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D1176" w14:textId="77777777" w:rsidR="00C72095" w:rsidRDefault="00C72095" w:rsidP="00C72095">
      <w:pPr>
        <w:spacing w:after="160" w:line="259" w:lineRule="auto"/>
        <w:jc w:val="center"/>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5617980"/>
    </w:p>
    <w:p w14:paraId="21FF8097" w14:textId="77777777" w:rsidR="00C72095" w:rsidRDefault="00C72095" w:rsidP="00C72095">
      <w:pPr>
        <w:spacing w:after="160" w:line="259" w:lineRule="auto"/>
        <w:jc w:val="center"/>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095">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Školní vzdělávací program </w:t>
      </w:r>
    </w:p>
    <w:p w14:paraId="1D69272E" w14:textId="77777777" w:rsidR="00C72095" w:rsidRDefault="00C72095" w:rsidP="00C72095">
      <w:pPr>
        <w:spacing w:after="160" w:line="259" w:lineRule="auto"/>
        <w:jc w:val="center"/>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 Horšovský Týn</w:t>
      </w:r>
    </w:p>
    <w:p w14:paraId="5AED7701" w14:textId="46DFAB60" w:rsidR="00C72095" w:rsidRDefault="00C72095" w:rsidP="00C72095">
      <w:pPr>
        <w:spacing w:after="160" w:line="259" w:lineRule="auto"/>
        <w:jc w:val="center"/>
        <w:rPr>
          <w:noProof/>
          <w:webHidden/>
        </w:rPr>
      </w:pPr>
      <w:r>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909BE">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noProof/>
          <w:webHidden/>
        </w:rPr>
        <w:br w:type="page"/>
      </w:r>
    </w:p>
    <w:p w14:paraId="7A1FDC18" w14:textId="77777777" w:rsidR="00C72095" w:rsidRDefault="00C72095">
      <w:pPr>
        <w:spacing w:after="160" w:line="259" w:lineRule="auto"/>
        <w:rPr>
          <w:noProof/>
          <w:webHidden/>
        </w:rPr>
      </w:pPr>
    </w:p>
    <w:sdt>
      <w:sdtPr>
        <w:rPr>
          <w:rFonts w:ascii="Arial" w:eastAsia="Times New Roman" w:hAnsi="Arial" w:cs="Times New Roman"/>
          <w:color w:val="auto"/>
          <w:sz w:val="22"/>
          <w:szCs w:val="20"/>
        </w:rPr>
        <w:id w:val="-681820144"/>
        <w:docPartObj>
          <w:docPartGallery w:val="Table of Contents"/>
          <w:docPartUnique/>
        </w:docPartObj>
      </w:sdtPr>
      <w:sdtEndPr>
        <w:rPr>
          <w:b/>
          <w:bCs/>
        </w:rPr>
      </w:sdtEndPr>
      <w:sdtContent>
        <w:p w14:paraId="35003FEB" w14:textId="05B77FCD" w:rsidR="00C72095" w:rsidRDefault="00C72095">
          <w:pPr>
            <w:pStyle w:val="Nadpisobsahu"/>
          </w:pPr>
          <w:r>
            <w:t>Obsah</w:t>
          </w:r>
        </w:p>
        <w:p w14:paraId="3177288B" w14:textId="554C78EF" w:rsidR="00F909BE" w:rsidRDefault="00C72095">
          <w:pPr>
            <w:pStyle w:val="Obsah1"/>
            <w:tabs>
              <w:tab w:val="right" w:leader="dot" w:pos="13994"/>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7038688" w:history="1">
            <w:r w:rsidR="00F909BE" w:rsidRPr="007E4212">
              <w:rPr>
                <w:rStyle w:val="Hypertextovodkaz"/>
                <w:rFonts w:cs="Arial"/>
                <w:noProof/>
              </w:rPr>
              <w:t>Identifikační údaje</w:t>
            </w:r>
            <w:r w:rsidR="00F909BE">
              <w:rPr>
                <w:noProof/>
                <w:webHidden/>
              </w:rPr>
              <w:tab/>
            </w:r>
            <w:r w:rsidR="00F909BE">
              <w:rPr>
                <w:noProof/>
                <w:webHidden/>
              </w:rPr>
              <w:fldChar w:fldCharType="begin"/>
            </w:r>
            <w:r w:rsidR="00F909BE">
              <w:rPr>
                <w:noProof/>
                <w:webHidden/>
              </w:rPr>
              <w:instrText xml:space="preserve"> PAGEREF _Toc177038688 \h </w:instrText>
            </w:r>
            <w:r w:rsidR="00F909BE">
              <w:rPr>
                <w:noProof/>
                <w:webHidden/>
              </w:rPr>
            </w:r>
            <w:r w:rsidR="00F909BE">
              <w:rPr>
                <w:noProof/>
                <w:webHidden/>
              </w:rPr>
              <w:fldChar w:fldCharType="separate"/>
            </w:r>
            <w:r w:rsidR="00097C0D">
              <w:rPr>
                <w:noProof/>
                <w:webHidden/>
              </w:rPr>
              <w:t>5</w:t>
            </w:r>
            <w:r w:rsidR="00F909BE">
              <w:rPr>
                <w:noProof/>
                <w:webHidden/>
              </w:rPr>
              <w:fldChar w:fldCharType="end"/>
            </w:r>
          </w:hyperlink>
        </w:p>
        <w:p w14:paraId="435B2999" w14:textId="7A818C4F"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689" w:history="1">
            <w:r w:rsidRPr="007E4212">
              <w:rPr>
                <w:rStyle w:val="Hypertextovodkaz"/>
                <w:noProof/>
              </w:rPr>
              <w:t>Předkladatel:</w:t>
            </w:r>
            <w:r>
              <w:rPr>
                <w:noProof/>
                <w:webHidden/>
              </w:rPr>
              <w:tab/>
            </w:r>
            <w:r>
              <w:rPr>
                <w:noProof/>
                <w:webHidden/>
              </w:rPr>
              <w:fldChar w:fldCharType="begin"/>
            </w:r>
            <w:r>
              <w:rPr>
                <w:noProof/>
                <w:webHidden/>
              </w:rPr>
              <w:instrText xml:space="preserve"> PAGEREF _Toc177038689 \h </w:instrText>
            </w:r>
            <w:r>
              <w:rPr>
                <w:noProof/>
                <w:webHidden/>
              </w:rPr>
            </w:r>
            <w:r>
              <w:rPr>
                <w:noProof/>
                <w:webHidden/>
              </w:rPr>
              <w:fldChar w:fldCharType="separate"/>
            </w:r>
            <w:r w:rsidR="00097C0D">
              <w:rPr>
                <w:noProof/>
                <w:webHidden/>
              </w:rPr>
              <w:t>5</w:t>
            </w:r>
            <w:r>
              <w:rPr>
                <w:noProof/>
                <w:webHidden/>
              </w:rPr>
              <w:fldChar w:fldCharType="end"/>
            </w:r>
          </w:hyperlink>
        </w:p>
        <w:p w14:paraId="1B57A8E7" w14:textId="6CA7273E"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690" w:history="1">
            <w:r w:rsidRPr="007E4212">
              <w:rPr>
                <w:rStyle w:val="Hypertextovodkaz"/>
                <w:noProof/>
              </w:rPr>
              <w:t>Zřizovatel školy:</w:t>
            </w:r>
            <w:r>
              <w:rPr>
                <w:noProof/>
                <w:webHidden/>
              </w:rPr>
              <w:tab/>
            </w:r>
            <w:r>
              <w:rPr>
                <w:noProof/>
                <w:webHidden/>
              </w:rPr>
              <w:fldChar w:fldCharType="begin"/>
            </w:r>
            <w:r>
              <w:rPr>
                <w:noProof/>
                <w:webHidden/>
              </w:rPr>
              <w:instrText xml:space="preserve"> PAGEREF _Toc177038690 \h </w:instrText>
            </w:r>
            <w:r>
              <w:rPr>
                <w:noProof/>
                <w:webHidden/>
              </w:rPr>
            </w:r>
            <w:r>
              <w:rPr>
                <w:noProof/>
                <w:webHidden/>
              </w:rPr>
              <w:fldChar w:fldCharType="separate"/>
            </w:r>
            <w:r w:rsidR="00097C0D">
              <w:rPr>
                <w:noProof/>
                <w:webHidden/>
              </w:rPr>
              <w:t>5</w:t>
            </w:r>
            <w:r>
              <w:rPr>
                <w:noProof/>
                <w:webHidden/>
              </w:rPr>
              <w:fldChar w:fldCharType="end"/>
            </w:r>
          </w:hyperlink>
        </w:p>
        <w:p w14:paraId="0CF762FD" w14:textId="1137D30B"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691" w:history="1">
            <w:r w:rsidRPr="007E4212">
              <w:rPr>
                <w:rStyle w:val="Hypertextovodkaz"/>
                <w:noProof/>
              </w:rPr>
              <w:t>Projednání a schválení dokumentu:</w:t>
            </w:r>
            <w:r>
              <w:rPr>
                <w:noProof/>
                <w:webHidden/>
              </w:rPr>
              <w:tab/>
            </w:r>
            <w:r>
              <w:rPr>
                <w:noProof/>
                <w:webHidden/>
              </w:rPr>
              <w:fldChar w:fldCharType="begin"/>
            </w:r>
            <w:r>
              <w:rPr>
                <w:noProof/>
                <w:webHidden/>
              </w:rPr>
              <w:instrText xml:space="preserve"> PAGEREF _Toc177038691 \h </w:instrText>
            </w:r>
            <w:r>
              <w:rPr>
                <w:noProof/>
                <w:webHidden/>
              </w:rPr>
            </w:r>
            <w:r>
              <w:rPr>
                <w:noProof/>
                <w:webHidden/>
              </w:rPr>
              <w:fldChar w:fldCharType="separate"/>
            </w:r>
            <w:r w:rsidR="00097C0D">
              <w:rPr>
                <w:noProof/>
                <w:webHidden/>
              </w:rPr>
              <w:t>6</w:t>
            </w:r>
            <w:r>
              <w:rPr>
                <w:noProof/>
                <w:webHidden/>
              </w:rPr>
              <w:fldChar w:fldCharType="end"/>
            </w:r>
          </w:hyperlink>
        </w:p>
        <w:p w14:paraId="099D38D0" w14:textId="38831B00"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692" w:history="1">
            <w:r w:rsidRPr="007E4212">
              <w:rPr>
                <w:rStyle w:val="Hypertextovodkaz"/>
                <w:noProof/>
              </w:rPr>
              <w:t>Projednání dokumentu:</w:t>
            </w:r>
            <w:r>
              <w:rPr>
                <w:noProof/>
                <w:webHidden/>
              </w:rPr>
              <w:tab/>
            </w:r>
            <w:r>
              <w:rPr>
                <w:noProof/>
                <w:webHidden/>
              </w:rPr>
              <w:fldChar w:fldCharType="begin"/>
            </w:r>
            <w:r>
              <w:rPr>
                <w:noProof/>
                <w:webHidden/>
              </w:rPr>
              <w:instrText xml:space="preserve"> PAGEREF _Toc177038692 \h </w:instrText>
            </w:r>
            <w:r>
              <w:rPr>
                <w:noProof/>
                <w:webHidden/>
              </w:rPr>
            </w:r>
            <w:r>
              <w:rPr>
                <w:noProof/>
                <w:webHidden/>
              </w:rPr>
              <w:fldChar w:fldCharType="separate"/>
            </w:r>
            <w:r w:rsidR="00097C0D">
              <w:rPr>
                <w:noProof/>
                <w:webHidden/>
              </w:rPr>
              <w:t>6</w:t>
            </w:r>
            <w:r>
              <w:rPr>
                <w:noProof/>
                <w:webHidden/>
              </w:rPr>
              <w:fldChar w:fldCharType="end"/>
            </w:r>
          </w:hyperlink>
        </w:p>
        <w:p w14:paraId="6F99402D" w14:textId="2690EA68"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693" w:history="1">
            <w:r w:rsidRPr="007E4212">
              <w:rPr>
                <w:rStyle w:val="Hypertextovodkaz"/>
                <w:noProof/>
              </w:rPr>
              <w:t>Vydání dokumentu:</w:t>
            </w:r>
            <w:r>
              <w:rPr>
                <w:noProof/>
                <w:webHidden/>
              </w:rPr>
              <w:tab/>
            </w:r>
            <w:r>
              <w:rPr>
                <w:noProof/>
                <w:webHidden/>
              </w:rPr>
              <w:fldChar w:fldCharType="begin"/>
            </w:r>
            <w:r>
              <w:rPr>
                <w:noProof/>
                <w:webHidden/>
              </w:rPr>
              <w:instrText xml:space="preserve"> PAGEREF _Toc177038693 \h </w:instrText>
            </w:r>
            <w:r>
              <w:rPr>
                <w:noProof/>
                <w:webHidden/>
              </w:rPr>
            </w:r>
            <w:r>
              <w:rPr>
                <w:noProof/>
                <w:webHidden/>
              </w:rPr>
              <w:fldChar w:fldCharType="separate"/>
            </w:r>
            <w:r w:rsidR="00097C0D">
              <w:rPr>
                <w:noProof/>
                <w:webHidden/>
              </w:rPr>
              <w:t>6</w:t>
            </w:r>
            <w:r>
              <w:rPr>
                <w:noProof/>
                <w:webHidden/>
              </w:rPr>
              <w:fldChar w:fldCharType="end"/>
            </w:r>
          </w:hyperlink>
        </w:p>
        <w:p w14:paraId="653FFC86" w14:textId="06B65B5C"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694" w:history="1">
            <w:r w:rsidRPr="007E4212">
              <w:rPr>
                <w:rStyle w:val="Hypertextovodkaz"/>
                <w:noProof/>
              </w:rPr>
              <w:t>Platnost dokumentu:</w:t>
            </w:r>
            <w:r>
              <w:rPr>
                <w:noProof/>
                <w:webHidden/>
              </w:rPr>
              <w:tab/>
            </w:r>
            <w:r>
              <w:rPr>
                <w:noProof/>
                <w:webHidden/>
              </w:rPr>
              <w:fldChar w:fldCharType="begin"/>
            </w:r>
            <w:r>
              <w:rPr>
                <w:noProof/>
                <w:webHidden/>
              </w:rPr>
              <w:instrText xml:space="preserve"> PAGEREF _Toc177038694 \h </w:instrText>
            </w:r>
            <w:r>
              <w:rPr>
                <w:noProof/>
                <w:webHidden/>
              </w:rPr>
            </w:r>
            <w:r>
              <w:rPr>
                <w:noProof/>
                <w:webHidden/>
              </w:rPr>
              <w:fldChar w:fldCharType="separate"/>
            </w:r>
            <w:r w:rsidR="00097C0D">
              <w:rPr>
                <w:noProof/>
                <w:webHidden/>
              </w:rPr>
              <w:t>6</w:t>
            </w:r>
            <w:r>
              <w:rPr>
                <w:noProof/>
                <w:webHidden/>
              </w:rPr>
              <w:fldChar w:fldCharType="end"/>
            </w:r>
          </w:hyperlink>
        </w:p>
        <w:p w14:paraId="62C79C62" w14:textId="2FE00DB7"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695" w:history="1">
            <w:r w:rsidRPr="007E4212">
              <w:rPr>
                <w:rStyle w:val="Hypertextovodkaz"/>
                <w:rFonts w:cs="Arial"/>
                <w:noProof/>
              </w:rPr>
              <w:t>Charakteristika školy</w:t>
            </w:r>
            <w:r>
              <w:rPr>
                <w:noProof/>
                <w:webHidden/>
              </w:rPr>
              <w:tab/>
            </w:r>
            <w:r>
              <w:rPr>
                <w:noProof/>
                <w:webHidden/>
              </w:rPr>
              <w:fldChar w:fldCharType="begin"/>
            </w:r>
            <w:r>
              <w:rPr>
                <w:noProof/>
                <w:webHidden/>
              </w:rPr>
              <w:instrText xml:space="preserve"> PAGEREF _Toc177038695 \h </w:instrText>
            </w:r>
            <w:r>
              <w:rPr>
                <w:noProof/>
                <w:webHidden/>
              </w:rPr>
            </w:r>
            <w:r>
              <w:rPr>
                <w:noProof/>
                <w:webHidden/>
              </w:rPr>
              <w:fldChar w:fldCharType="separate"/>
            </w:r>
            <w:r w:rsidR="00097C0D">
              <w:rPr>
                <w:noProof/>
                <w:webHidden/>
              </w:rPr>
              <w:t>7</w:t>
            </w:r>
            <w:r>
              <w:rPr>
                <w:noProof/>
                <w:webHidden/>
              </w:rPr>
              <w:fldChar w:fldCharType="end"/>
            </w:r>
          </w:hyperlink>
        </w:p>
        <w:p w14:paraId="1EC75789" w14:textId="2670E0A9"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696" w:history="1">
            <w:r w:rsidRPr="007E4212">
              <w:rPr>
                <w:rStyle w:val="Hypertextovodkaz"/>
                <w:noProof/>
              </w:rPr>
              <w:t>Úplnost a velikost tříd</w:t>
            </w:r>
            <w:r>
              <w:rPr>
                <w:noProof/>
                <w:webHidden/>
              </w:rPr>
              <w:tab/>
            </w:r>
            <w:r>
              <w:rPr>
                <w:noProof/>
                <w:webHidden/>
              </w:rPr>
              <w:fldChar w:fldCharType="begin"/>
            </w:r>
            <w:r>
              <w:rPr>
                <w:noProof/>
                <w:webHidden/>
              </w:rPr>
              <w:instrText xml:space="preserve"> PAGEREF _Toc177038696 \h </w:instrText>
            </w:r>
            <w:r>
              <w:rPr>
                <w:noProof/>
                <w:webHidden/>
              </w:rPr>
            </w:r>
            <w:r>
              <w:rPr>
                <w:noProof/>
                <w:webHidden/>
              </w:rPr>
              <w:fldChar w:fldCharType="separate"/>
            </w:r>
            <w:r w:rsidR="00097C0D">
              <w:rPr>
                <w:noProof/>
                <w:webHidden/>
              </w:rPr>
              <w:t>7</w:t>
            </w:r>
            <w:r>
              <w:rPr>
                <w:noProof/>
                <w:webHidden/>
              </w:rPr>
              <w:fldChar w:fldCharType="end"/>
            </w:r>
          </w:hyperlink>
        </w:p>
        <w:p w14:paraId="6075E6E1" w14:textId="4590F4C1"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697" w:history="1">
            <w:r w:rsidRPr="007E4212">
              <w:rPr>
                <w:rStyle w:val="Hypertextovodkaz"/>
                <w:noProof/>
              </w:rPr>
              <w:t>Vybavení školy</w:t>
            </w:r>
            <w:r>
              <w:rPr>
                <w:noProof/>
                <w:webHidden/>
              </w:rPr>
              <w:tab/>
            </w:r>
            <w:r>
              <w:rPr>
                <w:noProof/>
                <w:webHidden/>
              </w:rPr>
              <w:fldChar w:fldCharType="begin"/>
            </w:r>
            <w:r>
              <w:rPr>
                <w:noProof/>
                <w:webHidden/>
              </w:rPr>
              <w:instrText xml:space="preserve"> PAGEREF _Toc177038697 \h </w:instrText>
            </w:r>
            <w:r>
              <w:rPr>
                <w:noProof/>
                <w:webHidden/>
              </w:rPr>
            </w:r>
            <w:r>
              <w:rPr>
                <w:noProof/>
                <w:webHidden/>
              </w:rPr>
              <w:fldChar w:fldCharType="separate"/>
            </w:r>
            <w:r w:rsidR="00097C0D">
              <w:rPr>
                <w:noProof/>
                <w:webHidden/>
              </w:rPr>
              <w:t>7</w:t>
            </w:r>
            <w:r>
              <w:rPr>
                <w:noProof/>
                <w:webHidden/>
              </w:rPr>
              <w:fldChar w:fldCharType="end"/>
            </w:r>
          </w:hyperlink>
        </w:p>
        <w:p w14:paraId="262723DA" w14:textId="5CAC1A82"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698" w:history="1">
            <w:r w:rsidRPr="007E4212">
              <w:rPr>
                <w:rStyle w:val="Hypertextovodkaz"/>
                <w:noProof/>
              </w:rPr>
              <w:t>Charakteristika pedagogického sboru</w:t>
            </w:r>
            <w:r>
              <w:rPr>
                <w:noProof/>
                <w:webHidden/>
              </w:rPr>
              <w:tab/>
            </w:r>
            <w:r>
              <w:rPr>
                <w:noProof/>
                <w:webHidden/>
              </w:rPr>
              <w:fldChar w:fldCharType="begin"/>
            </w:r>
            <w:r>
              <w:rPr>
                <w:noProof/>
                <w:webHidden/>
              </w:rPr>
              <w:instrText xml:space="preserve"> PAGEREF _Toc177038698 \h </w:instrText>
            </w:r>
            <w:r>
              <w:rPr>
                <w:noProof/>
                <w:webHidden/>
              </w:rPr>
            </w:r>
            <w:r>
              <w:rPr>
                <w:noProof/>
                <w:webHidden/>
              </w:rPr>
              <w:fldChar w:fldCharType="separate"/>
            </w:r>
            <w:r w:rsidR="00097C0D">
              <w:rPr>
                <w:noProof/>
                <w:webHidden/>
              </w:rPr>
              <w:t>8</w:t>
            </w:r>
            <w:r>
              <w:rPr>
                <w:noProof/>
                <w:webHidden/>
              </w:rPr>
              <w:fldChar w:fldCharType="end"/>
            </w:r>
          </w:hyperlink>
        </w:p>
        <w:p w14:paraId="46971B11" w14:textId="7CC6F170"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699" w:history="1">
            <w:r w:rsidRPr="007E4212">
              <w:rPr>
                <w:rStyle w:val="Hypertextovodkaz"/>
                <w:noProof/>
              </w:rPr>
              <w:t>Charakteristika žáků</w:t>
            </w:r>
            <w:r>
              <w:rPr>
                <w:noProof/>
                <w:webHidden/>
              </w:rPr>
              <w:tab/>
            </w:r>
            <w:r>
              <w:rPr>
                <w:noProof/>
                <w:webHidden/>
              </w:rPr>
              <w:fldChar w:fldCharType="begin"/>
            </w:r>
            <w:r>
              <w:rPr>
                <w:noProof/>
                <w:webHidden/>
              </w:rPr>
              <w:instrText xml:space="preserve"> PAGEREF _Toc177038699 \h </w:instrText>
            </w:r>
            <w:r>
              <w:rPr>
                <w:noProof/>
                <w:webHidden/>
              </w:rPr>
            </w:r>
            <w:r>
              <w:rPr>
                <w:noProof/>
                <w:webHidden/>
              </w:rPr>
              <w:fldChar w:fldCharType="separate"/>
            </w:r>
            <w:r w:rsidR="00097C0D">
              <w:rPr>
                <w:noProof/>
                <w:webHidden/>
              </w:rPr>
              <w:t>8</w:t>
            </w:r>
            <w:r>
              <w:rPr>
                <w:noProof/>
                <w:webHidden/>
              </w:rPr>
              <w:fldChar w:fldCharType="end"/>
            </w:r>
          </w:hyperlink>
        </w:p>
        <w:p w14:paraId="2DF62FD9" w14:textId="05331BC9"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00" w:history="1">
            <w:r w:rsidRPr="007E4212">
              <w:rPr>
                <w:rStyle w:val="Hypertextovodkaz"/>
                <w:noProof/>
              </w:rPr>
              <w:t>Dlouhodobé projekty a mezinárodní spolupráce</w:t>
            </w:r>
            <w:r>
              <w:rPr>
                <w:noProof/>
                <w:webHidden/>
              </w:rPr>
              <w:tab/>
            </w:r>
            <w:r>
              <w:rPr>
                <w:noProof/>
                <w:webHidden/>
              </w:rPr>
              <w:fldChar w:fldCharType="begin"/>
            </w:r>
            <w:r>
              <w:rPr>
                <w:noProof/>
                <w:webHidden/>
              </w:rPr>
              <w:instrText xml:space="preserve"> PAGEREF _Toc177038700 \h </w:instrText>
            </w:r>
            <w:r>
              <w:rPr>
                <w:noProof/>
                <w:webHidden/>
              </w:rPr>
            </w:r>
            <w:r>
              <w:rPr>
                <w:noProof/>
                <w:webHidden/>
              </w:rPr>
              <w:fldChar w:fldCharType="separate"/>
            </w:r>
            <w:r w:rsidR="00097C0D">
              <w:rPr>
                <w:noProof/>
                <w:webHidden/>
              </w:rPr>
              <w:t>8</w:t>
            </w:r>
            <w:r>
              <w:rPr>
                <w:noProof/>
                <w:webHidden/>
              </w:rPr>
              <w:fldChar w:fldCharType="end"/>
            </w:r>
          </w:hyperlink>
        </w:p>
        <w:p w14:paraId="5896550C" w14:textId="4C1CBD76"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01" w:history="1">
            <w:r w:rsidRPr="007E4212">
              <w:rPr>
                <w:rStyle w:val="Hypertextovodkaz"/>
                <w:noProof/>
              </w:rPr>
              <w:t>Spolupráce s rodiči a jinými subjekty</w:t>
            </w:r>
            <w:r>
              <w:rPr>
                <w:noProof/>
                <w:webHidden/>
              </w:rPr>
              <w:tab/>
            </w:r>
            <w:r>
              <w:rPr>
                <w:noProof/>
                <w:webHidden/>
              </w:rPr>
              <w:fldChar w:fldCharType="begin"/>
            </w:r>
            <w:r>
              <w:rPr>
                <w:noProof/>
                <w:webHidden/>
              </w:rPr>
              <w:instrText xml:space="preserve"> PAGEREF _Toc177038701 \h </w:instrText>
            </w:r>
            <w:r>
              <w:rPr>
                <w:noProof/>
                <w:webHidden/>
              </w:rPr>
            </w:r>
            <w:r>
              <w:rPr>
                <w:noProof/>
                <w:webHidden/>
              </w:rPr>
              <w:fldChar w:fldCharType="separate"/>
            </w:r>
            <w:r w:rsidR="00097C0D">
              <w:rPr>
                <w:noProof/>
                <w:webHidden/>
              </w:rPr>
              <w:t>8</w:t>
            </w:r>
            <w:r>
              <w:rPr>
                <w:noProof/>
                <w:webHidden/>
              </w:rPr>
              <w:fldChar w:fldCharType="end"/>
            </w:r>
          </w:hyperlink>
        </w:p>
        <w:p w14:paraId="1A499690" w14:textId="7A2702D2"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02" w:history="1">
            <w:r w:rsidRPr="007E4212">
              <w:rPr>
                <w:rStyle w:val="Hypertextovodkaz"/>
                <w:noProof/>
              </w:rPr>
              <w:t>Charakteristika školního vzdělávacího programu</w:t>
            </w:r>
            <w:r>
              <w:rPr>
                <w:noProof/>
                <w:webHidden/>
              </w:rPr>
              <w:tab/>
            </w:r>
            <w:r>
              <w:rPr>
                <w:noProof/>
                <w:webHidden/>
              </w:rPr>
              <w:fldChar w:fldCharType="begin"/>
            </w:r>
            <w:r>
              <w:rPr>
                <w:noProof/>
                <w:webHidden/>
              </w:rPr>
              <w:instrText xml:space="preserve"> PAGEREF _Toc177038702 \h </w:instrText>
            </w:r>
            <w:r>
              <w:rPr>
                <w:noProof/>
                <w:webHidden/>
              </w:rPr>
            </w:r>
            <w:r>
              <w:rPr>
                <w:noProof/>
                <w:webHidden/>
              </w:rPr>
              <w:fldChar w:fldCharType="separate"/>
            </w:r>
            <w:r w:rsidR="00097C0D">
              <w:rPr>
                <w:noProof/>
                <w:webHidden/>
              </w:rPr>
              <w:t>9</w:t>
            </w:r>
            <w:r>
              <w:rPr>
                <w:noProof/>
                <w:webHidden/>
              </w:rPr>
              <w:fldChar w:fldCharType="end"/>
            </w:r>
          </w:hyperlink>
        </w:p>
        <w:p w14:paraId="1421C6B1" w14:textId="4520F551"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03" w:history="1">
            <w:r w:rsidRPr="007E4212">
              <w:rPr>
                <w:rStyle w:val="Hypertextovodkaz"/>
                <w:noProof/>
              </w:rPr>
              <w:t>Vzdělávání žáků se speciálními vzdělávacími potřebami a žáků mimořádně nadaných</w:t>
            </w:r>
            <w:r>
              <w:rPr>
                <w:noProof/>
                <w:webHidden/>
              </w:rPr>
              <w:tab/>
            </w:r>
            <w:r>
              <w:rPr>
                <w:noProof/>
                <w:webHidden/>
              </w:rPr>
              <w:fldChar w:fldCharType="begin"/>
            </w:r>
            <w:r>
              <w:rPr>
                <w:noProof/>
                <w:webHidden/>
              </w:rPr>
              <w:instrText xml:space="preserve"> PAGEREF _Toc177038703 \h </w:instrText>
            </w:r>
            <w:r>
              <w:rPr>
                <w:noProof/>
                <w:webHidden/>
              </w:rPr>
            </w:r>
            <w:r>
              <w:rPr>
                <w:noProof/>
                <w:webHidden/>
              </w:rPr>
              <w:fldChar w:fldCharType="separate"/>
            </w:r>
            <w:r w:rsidR="00097C0D">
              <w:rPr>
                <w:noProof/>
                <w:webHidden/>
              </w:rPr>
              <w:t>13</w:t>
            </w:r>
            <w:r>
              <w:rPr>
                <w:noProof/>
                <w:webHidden/>
              </w:rPr>
              <w:fldChar w:fldCharType="end"/>
            </w:r>
          </w:hyperlink>
        </w:p>
        <w:p w14:paraId="6ED02680" w14:textId="0F1B6CA5"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04" w:history="1">
            <w:r w:rsidRPr="007E4212">
              <w:rPr>
                <w:rStyle w:val="Hypertextovodkaz"/>
                <w:noProof/>
              </w:rPr>
              <w:t>Pro vzdělávání žáků s přiznanými podpůrnými opatřeními vytváří škola následující podmínky:</w:t>
            </w:r>
            <w:r>
              <w:rPr>
                <w:noProof/>
                <w:webHidden/>
              </w:rPr>
              <w:tab/>
            </w:r>
            <w:r>
              <w:rPr>
                <w:noProof/>
                <w:webHidden/>
              </w:rPr>
              <w:fldChar w:fldCharType="begin"/>
            </w:r>
            <w:r>
              <w:rPr>
                <w:noProof/>
                <w:webHidden/>
              </w:rPr>
              <w:instrText xml:space="preserve"> PAGEREF _Toc177038704 \h </w:instrText>
            </w:r>
            <w:r>
              <w:rPr>
                <w:noProof/>
                <w:webHidden/>
              </w:rPr>
            </w:r>
            <w:r>
              <w:rPr>
                <w:noProof/>
                <w:webHidden/>
              </w:rPr>
              <w:fldChar w:fldCharType="separate"/>
            </w:r>
            <w:r w:rsidR="00097C0D">
              <w:rPr>
                <w:noProof/>
                <w:webHidden/>
              </w:rPr>
              <w:t>13</w:t>
            </w:r>
            <w:r>
              <w:rPr>
                <w:noProof/>
                <w:webHidden/>
              </w:rPr>
              <w:fldChar w:fldCharType="end"/>
            </w:r>
          </w:hyperlink>
        </w:p>
        <w:p w14:paraId="4261F12A" w14:textId="3837FC3D"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05" w:history="1">
            <w:r w:rsidRPr="007E4212">
              <w:rPr>
                <w:rStyle w:val="Hypertextovodkaz"/>
                <w:noProof/>
              </w:rPr>
              <w:t>Pro vzdělávání žáků mimořádně nadaných vytváří škola následující podmínky:</w:t>
            </w:r>
            <w:r>
              <w:rPr>
                <w:noProof/>
                <w:webHidden/>
              </w:rPr>
              <w:tab/>
            </w:r>
            <w:r>
              <w:rPr>
                <w:noProof/>
                <w:webHidden/>
              </w:rPr>
              <w:fldChar w:fldCharType="begin"/>
            </w:r>
            <w:r>
              <w:rPr>
                <w:noProof/>
                <w:webHidden/>
              </w:rPr>
              <w:instrText xml:space="preserve"> PAGEREF _Toc177038705 \h </w:instrText>
            </w:r>
            <w:r>
              <w:rPr>
                <w:noProof/>
                <w:webHidden/>
              </w:rPr>
            </w:r>
            <w:r>
              <w:rPr>
                <w:noProof/>
                <w:webHidden/>
              </w:rPr>
              <w:fldChar w:fldCharType="separate"/>
            </w:r>
            <w:r w:rsidR="00097C0D">
              <w:rPr>
                <w:noProof/>
                <w:webHidden/>
              </w:rPr>
              <w:t>14</w:t>
            </w:r>
            <w:r>
              <w:rPr>
                <w:noProof/>
                <w:webHidden/>
              </w:rPr>
              <w:fldChar w:fldCharType="end"/>
            </w:r>
          </w:hyperlink>
        </w:p>
        <w:p w14:paraId="426DAB0E" w14:textId="30CDAA0C"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06" w:history="1">
            <w:r w:rsidRPr="007E4212">
              <w:rPr>
                <w:rStyle w:val="Hypertextovodkaz"/>
                <w:noProof/>
              </w:rPr>
              <w:t>Začlenění průřezových témat do školního vzdělávacího programu</w:t>
            </w:r>
            <w:r>
              <w:rPr>
                <w:noProof/>
                <w:webHidden/>
              </w:rPr>
              <w:tab/>
            </w:r>
            <w:r>
              <w:rPr>
                <w:noProof/>
                <w:webHidden/>
              </w:rPr>
              <w:fldChar w:fldCharType="begin"/>
            </w:r>
            <w:r>
              <w:rPr>
                <w:noProof/>
                <w:webHidden/>
              </w:rPr>
              <w:instrText xml:space="preserve"> PAGEREF _Toc177038706 \h </w:instrText>
            </w:r>
            <w:r>
              <w:rPr>
                <w:noProof/>
                <w:webHidden/>
              </w:rPr>
            </w:r>
            <w:r>
              <w:rPr>
                <w:noProof/>
                <w:webHidden/>
              </w:rPr>
              <w:fldChar w:fldCharType="separate"/>
            </w:r>
            <w:r w:rsidR="00097C0D">
              <w:rPr>
                <w:noProof/>
                <w:webHidden/>
              </w:rPr>
              <w:t>14</w:t>
            </w:r>
            <w:r>
              <w:rPr>
                <w:noProof/>
                <w:webHidden/>
              </w:rPr>
              <w:fldChar w:fldCharType="end"/>
            </w:r>
          </w:hyperlink>
        </w:p>
        <w:p w14:paraId="044806EA" w14:textId="1791BA86"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07" w:history="1">
            <w:r w:rsidRPr="007E4212">
              <w:rPr>
                <w:rStyle w:val="Hypertextovodkaz"/>
                <w:noProof/>
              </w:rPr>
              <w:t>Pravidla pro hodnocení výsledků vzdělávání (Klasifikační řád)</w:t>
            </w:r>
            <w:r>
              <w:rPr>
                <w:noProof/>
                <w:webHidden/>
              </w:rPr>
              <w:tab/>
            </w:r>
            <w:r>
              <w:rPr>
                <w:noProof/>
                <w:webHidden/>
              </w:rPr>
              <w:fldChar w:fldCharType="begin"/>
            </w:r>
            <w:r>
              <w:rPr>
                <w:noProof/>
                <w:webHidden/>
              </w:rPr>
              <w:instrText xml:space="preserve"> PAGEREF _Toc177038707 \h </w:instrText>
            </w:r>
            <w:r>
              <w:rPr>
                <w:noProof/>
                <w:webHidden/>
              </w:rPr>
            </w:r>
            <w:r>
              <w:rPr>
                <w:noProof/>
                <w:webHidden/>
              </w:rPr>
              <w:fldChar w:fldCharType="separate"/>
            </w:r>
            <w:r w:rsidR="00097C0D">
              <w:rPr>
                <w:noProof/>
                <w:webHidden/>
              </w:rPr>
              <w:t>15</w:t>
            </w:r>
            <w:r>
              <w:rPr>
                <w:noProof/>
                <w:webHidden/>
              </w:rPr>
              <w:fldChar w:fldCharType="end"/>
            </w:r>
          </w:hyperlink>
        </w:p>
        <w:p w14:paraId="5A3DF5C7" w14:textId="345C8031"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08" w:history="1">
            <w:r w:rsidRPr="007E4212">
              <w:rPr>
                <w:rStyle w:val="Hypertextovodkaz"/>
                <w:noProof/>
              </w:rPr>
              <w:t>Celkové hodnocení</w:t>
            </w:r>
            <w:r>
              <w:rPr>
                <w:noProof/>
                <w:webHidden/>
              </w:rPr>
              <w:tab/>
            </w:r>
            <w:r>
              <w:rPr>
                <w:noProof/>
                <w:webHidden/>
              </w:rPr>
              <w:fldChar w:fldCharType="begin"/>
            </w:r>
            <w:r>
              <w:rPr>
                <w:noProof/>
                <w:webHidden/>
              </w:rPr>
              <w:instrText xml:space="preserve"> PAGEREF _Toc177038708 \h </w:instrText>
            </w:r>
            <w:r>
              <w:rPr>
                <w:noProof/>
                <w:webHidden/>
              </w:rPr>
            </w:r>
            <w:r>
              <w:rPr>
                <w:noProof/>
                <w:webHidden/>
              </w:rPr>
              <w:fldChar w:fldCharType="separate"/>
            </w:r>
            <w:r w:rsidR="00097C0D">
              <w:rPr>
                <w:noProof/>
                <w:webHidden/>
              </w:rPr>
              <w:t>15</w:t>
            </w:r>
            <w:r>
              <w:rPr>
                <w:noProof/>
                <w:webHidden/>
              </w:rPr>
              <w:fldChar w:fldCharType="end"/>
            </w:r>
          </w:hyperlink>
        </w:p>
        <w:p w14:paraId="160ACB08" w14:textId="565DA3B5"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09" w:history="1">
            <w:r w:rsidRPr="007E4212">
              <w:rPr>
                <w:rStyle w:val="Hypertextovodkaz"/>
                <w:noProof/>
              </w:rPr>
              <w:t>Způsob získávání podkladů pro hodnocení</w:t>
            </w:r>
            <w:r>
              <w:rPr>
                <w:noProof/>
                <w:webHidden/>
              </w:rPr>
              <w:tab/>
            </w:r>
            <w:r>
              <w:rPr>
                <w:noProof/>
                <w:webHidden/>
              </w:rPr>
              <w:fldChar w:fldCharType="begin"/>
            </w:r>
            <w:r>
              <w:rPr>
                <w:noProof/>
                <w:webHidden/>
              </w:rPr>
              <w:instrText xml:space="preserve"> PAGEREF _Toc177038709 \h </w:instrText>
            </w:r>
            <w:r>
              <w:rPr>
                <w:noProof/>
                <w:webHidden/>
              </w:rPr>
            </w:r>
            <w:r>
              <w:rPr>
                <w:noProof/>
                <w:webHidden/>
              </w:rPr>
              <w:fldChar w:fldCharType="separate"/>
            </w:r>
            <w:r w:rsidR="00097C0D">
              <w:rPr>
                <w:noProof/>
                <w:webHidden/>
              </w:rPr>
              <w:t>16</w:t>
            </w:r>
            <w:r>
              <w:rPr>
                <w:noProof/>
                <w:webHidden/>
              </w:rPr>
              <w:fldChar w:fldCharType="end"/>
            </w:r>
          </w:hyperlink>
        </w:p>
        <w:p w14:paraId="371BAF6C" w14:textId="784C886D"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10" w:history="1">
            <w:r w:rsidRPr="007E4212">
              <w:rPr>
                <w:rStyle w:val="Hypertextovodkaz"/>
                <w:noProof/>
              </w:rPr>
              <w:t>Hodnocení žáků, kteří nejsou státními občany ČR</w:t>
            </w:r>
            <w:r>
              <w:rPr>
                <w:noProof/>
                <w:webHidden/>
              </w:rPr>
              <w:tab/>
            </w:r>
            <w:r>
              <w:rPr>
                <w:noProof/>
                <w:webHidden/>
              </w:rPr>
              <w:fldChar w:fldCharType="begin"/>
            </w:r>
            <w:r>
              <w:rPr>
                <w:noProof/>
                <w:webHidden/>
              </w:rPr>
              <w:instrText xml:space="preserve"> PAGEREF _Toc177038710 \h </w:instrText>
            </w:r>
            <w:r>
              <w:rPr>
                <w:noProof/>
                <w:webHidden/>
              </w:rPr>
            </w:r>
            <w:r>
              <w:rPr>
                <w:noProof/>
                <w:webHidden/>
              </w:rPr>
              <w:fldChar w:fldCharType="separate"/>
            </w:r>
            <w:r w:rsidR="00097C0D">
              <w:rPr>
                <w:noProof/>
                <w:webHidden/>
              </w:rPr>
              <w:t>16</w:t>
            </w:r>
            <w:r>
              <w:rPr>
                <w:noProof/>
                <w:webHidden/>
              </w:rPr>
              <w:fldChar w:fldCharType="end"/>
            </w:r>
          </w:hyperlink>
        </w:p>
        <w:p w14:paraId="3C25A0F2" w14:textId="3C159177"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11" w:history="1">
            <w:r w:rsidRPr="007E4212">
              <w:rPr>
                <w:rStyle w:val="Hypertextovodkaz"/>
                <w:noProof/>
              </w:rPr>
              <w:t>Sebehodnocení</w:t>
            </w:r>
            <w:r>
              <w:rPr>
                <w:noProof/>
                <w:webHidden/>
              </w:rPr>
              <w:tab/>
            </w:r>
            <w:r>
              <w:rPr>
                <w:noProof/>
                <w:webHidden/>
              </w:rPr>
              <w:fldChar w:fldCharType="begin"/>
            </w:r>
            <w:r>
              <w:rPr>
                <w:noProof/>
                <w:webHidden/>
              </w:rPr>
              <w:instrText xml:space="preserve"> PAGEREF _Toc177038711 \h </w:instrText>
            </w:r>
            <w:r>
              <w:rPr>
                <w:noProof/>
                <w:webHidden/>
              </w:rPr>
            </w:r>
            <w:r>
              <w:rPr>
                <w:noProof/>
                <w:webHidden/>
              </w:rPr>
              <w:fldChar w:fldCharType="separate"/>
            </w:r>
            <w:r w:rsidR="00097C0D">
              <w:rPr>
                <w:noProof/>
                <w:webHidden/>
              </w:rPr>
              <w:t>17</w:t>
            </w:r>
            <w:r>
              <w:rPr>
                <w:noProof/>
                <w:webHidden/>
              </w:rPr>
              <w:fldChar w:fldCharType="end"/>
            </w:r>
          </w:hyperlink>
        </w:p>
        <w:p w14:paraId="0A9C2E2C" w14:textId="48D22B3D"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12" w:history="1">
            <w:r w:rsidRPr="007E4212">
              <w:rPr>
                <w:rStyle w:val="Hypertextovodkaz"/>
                <w:noProof/>
              </w:rPr>
              <w:t>Slovní hodnocení</w:t>
            </w:r>
            <w:r>
              <w:rPr>
                <w:noProof/>
                <w:webHidden/>
              </w:rPr>
              <w:tab/>
            </w:r>
            <w:r>
              <w:rPr>
                <w:noProof/>
                <w:webHidden/>
              </w:rPr>
              <w:fldChar w:fldCharType="begin"/>
            </w:r>
            <w:r>
              <w:rPr>
                <w:noProof/>
                <w:webHidden/>
              </w:rPr>
              <w:instrText xml:space="preserve"> PAGEREF _Toc177038712 \h </w:instrText>
            </w:r>
            <w:r>
              <w:rPr>
                <w:noProof/>
                <w:webHidden/>
              </w:rPr>
            </w:r>
            <w:r>
              <w:rPr>
                <w:noProof/>
                <w:webHidden/>
              </w:rPr>
              <w:fldChar w:fldCharType="separate"/>
            </w:r>
            <w:r w:rsidR="00097C0D">
              <w:rPr>
                <w:noProof/>
                <w:webHidden/>
              </w:rPr>
              <w:t>17</w:t>
            </w:r>
            <w:r>
              <w:rPr>
                <w:noProof/>
                <w:webHidden/>
              </w:rPr>
              <w:fldChar w:fldCharType="end"/>
            </w:r>
          </w:hyperlink>
        </w:p>
        <w:p w14:paraId="24A401B0" w14:textId="24079D93"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13" w:history="1">
            <w:r w:rsidRPr="007E4212">
              <w:rPr>
                <w:rStyle w:val="Hypertextovodkaz"/>
                <w:noProof/>
              </w:rPr>
              <w:t>Komisionální přezkoušení</w:t>
            </w:r>
            <w:r>
              <w:rPr>
                <w:noProof/>
                <w:webHidden/>
              </w:rPr>
              <w:tab/>
            </w:r>
            <w:r>
              <w:rPr>
                <w:noProof/>
                <w:webHidden/>
              </w:rPr>
              <w:fldChar w:fldCharType="begin"/>
            </w:r>
            <w:r>
              <w:rPr>
                <w:noProof/>
                <w:webHidden/>
              </w:rPr>
              <w:instrText xml:space="preserve"> PAGEREF _Toc177038713 \h </w:instrText>
            </w:r>
            <w:r>
              <w:rPr>
                <w:noProof/>
                <w:webHidden/>
              </w:rPr>
            </w:r>
            <w:r>
              <w:rPr>
                <w:noProof/>
                <w:webHidden/>
              </w:rPr>
              <w:fldChar w:fldCharType="separate"/>
            </w:r>
            <w:r w:rsidR="00097C0D">
              <w:rPr>
                <w:noProof/>
                <w:webHidden/>
              </w:rPr>
              <w:t>17</w:t>
            </w:r>
            <w:r>
              <w:rPr>
                <w:noProof/>
                <w:webHidden/>
              </w:rPr>
              <w:fldChar w:fldCharType="end"/>
            </w:r>
          </w:hyperlink>
        </w:p>
        <w:p w14:paraId="42E17D27" w14:textId="2EFFCA39"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14" w:history="1">
            <w:r w:rsidRPr="007E4212">
              <w:rPr>
                <w:rStyle w:val="Hypertextovodkaz"/>
                <w:rFonts w:cs="Arial"/>
                <w:noProof/>
              </w:rPr>
              <w:t>Hodnocení a klasifikace chování</w:t>
            </w:r>
            <w:r>
              <w:rPr>
                <w:noProof/>
                <w:webHidden/>
              </w:rPr>
              <w:tab/>
            </w:r>
            <w:r>
              <w:rPr>
                <w:noProof/>
                <w:webHidden/>
              </w:rPr>
              <w:fldChar w:fldCharType="begin"/>
            </w:r>
            <w:r>
              <w:rPr>
                <w:noProof/>
                <w:webHidden/>
              </w:rPr>
              <w:instrText xml:space="preserve"> PAGEREF _Toc177038714 \h </w:instrText>
            </w:r>
            <w:r>
              <w:rPr>
                <w:noProof/>
                <w:webHidden/>
              </w:rPr>
            </w:r>
            <w:r>
              <w:rPr>
                <w:noProof/>
                <w:webHidden/>
              </w:rPr>
              <w:fldChar w:fldCharType="separate"/>
            </w:r>
            <w:r w:rsidR="00097C0D">
              <w:rPr>
                <w:noProof/>
                <w:webHidden/>
              </w:rPr>
              <w:t>18</w:t>
            </w:r>
            <w:r>
              <w:rPr>
                <w:noProof/>
                <w:webHidden/>
              </w:rPr>
              <w:fldChar w:fldCharType="end"/>
            </w:r>
          </w:hyperlink>
        </w:p>
        <w:p w14:paraId="5F8B0E31" w14:textId="13971BF5"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15" w:history="1">
            <w:r w:rsidRPr="007E4212">
              <w:rPr>
                <w:rStyle w:val="Hypertextovodkaz"/>
                <w:rFonts w:cs="Arial"/>
                <w:noProof/>
              </w:rPr>
              <w:t>Klasifikace ve vyučovacích předmětech s převahou teoretického zaměření</w:t>
            </w:r>
            <w:r>
              <w:rPr>
                <w:noProof/>
                <w:webHidden/>
              </w:rPr>
              <w:tab/>
            </w:r>
            <w:r>
              <w:rPr>
                <w:noProof/>
                <w:webHidden/>
              </w:rPr>
              <w:fldChar w:fldCharType="begin"/>
            </w:r>
            <w:r>
              <w:rPr>
                <w:noProof/>
                <w:webHidden/>
              </w:rPr>
              <w:instrText xml:space="preserve"> PAGEREF _Toc177038715 \h </w:instrText>
            </w:r>
            <w:r>
              <w:rPr>
                <w:noProof/>
                <w:webHidden/>
              </w:rPr>
            </w:r>
            <w:r>
              <w:rPr>
                <w:noProof/>
                <w:webHidden/>
              </w:rPr>
              <w:fldChar w:fldCharType="separate"/>
            </w:r>
            <w:r w:rsidR="00097C0D">
              <w:rPr>
                <w:noProof/>
                <w:webHidden/>
              </w:rPr>
              <w:t>19</w:t>
            </w:r>
            <w:r>
              <w:rPr>
                <w:noProof/>
                <w:webHidden/>
              </w:rPr>
              <w:fldChar w:fldCharType="end"/>
            </w:r>
          </w:hyperlink>
        </w:p>
        <w:p w14:paraId="74AC6383" w14:textId="685C0A1A"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16" w:history="1">
            <w:r w:rsidRPr="007E4212">
              <w:rPr>
                <w:rStyle w:val="Hypertextovodkaz"/>
                <w:rFonts w:cs="Arial"/>
                <w:noProof/>
              </w:rPr>
              <w:t>Klasifikace ve vyučovacích předmětech s převahou výchovného zaměření</w:t>
            </w:r>
            <w:r>
              <w:rPr>
                <w:noProof/>
                <w:webHidden/>
              </w:rPr>
              <w:tab/>
            </w:r>
            <w:r>
              <w:rPr>
                <w:noProof/>
                <w:webHidden/>
              </w:rPr>
              <w:fldChar w:fldCharType="begin"/>
            </w:r>
            <w:r>
              <w:rPr>
                <w:noProof/>
                <w:webHidden/>
              </w:rPr>
              <w:instrText xml:space="preserve"> PAGEREF _Toc177038716 \h </w:instrText>
            </w:r>
            <w:r>
              <w:rPr>
                <w:noProof/>
                <w:webHidden/>
              </w:rPr>
            </w:r>
            <w:r>
              <w:rPr>
                <w:noProof/>
                <w:webHidden/>
              </w:rPr>
              <w:fldChar w:fldCharType="separate"/>
            </w:r>
            <w:r w:rsidR="00097C0D">
              <w:rPr>
                <w:noProof/>
                <w:webHidden/>
              </w:rPr>
              <w:t>20</w:t>
            </w:r>
            <w:r>
              <w:rPr>
                <w:noProof/>
                <w:webHidden/>
              </w:rPr>
              <w:fldChar w:fldCharType="end"/>
            </w:r>
          </w:hyperlink>
        </w:p>
        <w:p w14:paraId="14728025" w14:textId="49DEB4A5"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17" w:history="1">
            <w:r w:rsidRPr="007E4212">
              <w:rPr>
                <w:rStyle w:val="Hypertextovodkaz"/>
                <w:noProof/>
              </w:rPr>
              <w:t>Hodnocení žáků na vysvědčení</w:t>
            </w:r>
            <w:r>
              <w:rPr>
                <w:noProof/>
                <w:webHidden/>
              </w:rPr>
              <w:tab/>
            </w:r>
            <w:r>
              <w:rPr>
                <w:noProof/>
                <w:webHidden/>
              </w:rPr>
              <w:fldChar w:fldCharType="begin"/>
            </w:r>
            <w:r>
              <w:rPr>
                <w:noProof/>
                <w:webHidden/>
              </w:rPr>
              <w:instrText xml:space="preserve"> PAGEREF _Toc177038717 \h </w:instrText>
            </w:r>
            <w:r>
              <w:rPr>
                <w:noProof/>
                <w:webHidden/>
              </w:rPr>
            </w:r>
            <w:r>
              <w:rPr>
                <w:noProof/>
                <w:webHidden/>
              </w:rPr>
              <w:fldChar w:fldCharType="separate"/>
            </w:r>
            <w:r w:rsidR="00097C0D">
              <w:rPr>
                <w:noProof/>
                <w:webHidden/>
              </w:rPr>
              <w:t>21</w:t>
            </w:r>
            <w:r>
              <w:rPr>
                <w:noProof/>
                <w:webHidden/>
              </w:rPr>
              <w:fldChar w:fldCharType="end"/>
            </w:r>
          </w:hyperlink>
        </w:p>
        <w:p w14:paraId="07AAC01F" w14:textId="405A3CBD"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18" w:history="1">
            <w:r w:rsidRPr="007E4212">
              <w:rPr>
                <w:rStyle w:val="Hypertextovodkaz"/>
                <w:noProof/>
              </w:rPr>
              <w:t>Domácí úkoly</w:t>
            </w:r>
            <w:r>
              <w:rPr>
                <w:noProof/>
                <w:webHidden/>
              </w:rPr>
              <w:tab/>
            </w:r>
            <w:r>
              <w:rPr>
                <w:noProof/>
                <w:webHidden/>
              </w:rPr>
              <w:fldChar w:fldCharType="begin"/>
            </w:r>
            <w:r>
              <w:rPr>
                <w:noProof/>
                <w:webHidden/>
              </w:rPr>
              <w:instrText xml:space="preserve"> PAGEREF _Toc177038718 \h </w:instrText>
            </w:r>
            <w:r>
              <w:rPr>
                <w:noProof/>
                <w:webHidden/>
              </w:rPr>
            </w:r>
            <w:r>
              <w:rPr>
                <w:noProof/>
                <w:webHidden/>
              </w:rPr>
              <w:fldChar w:fldCharType="separate"/>
            </w:r>
            <w:r w:rsidR="00097C0D">
              <w:rPr>
                <w:noProof/>
                <w:webHidden/>
              </w:rPr>
              <w:t>21</w:t>
            </w:r>
            <w:r>
              <w:rPr>
                <w:noProof/>
                <w:webHidden/>
              </w:rPr>
              <w:fldChar w:fldCharType="end"/>
            </w:r>
          </w:hyperlink>
        </w:p>
        <w:p w14:paraId="3C990CF9" w14:textId="7B807DAC"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19" w:history="1">
            <w:r w:rsidRPr="007E4212">
              <w:rPr>
                <w:rStyle w:val="Hypertextovodkaz"/>
                <w:noProof/>
              </w:rPr>
              <w:t>Učební plán</w:t>
            </w:r>
            <w:r>
              <w:rPr>
                <w:noProof/>
                <w:webHidden/>
              </w:rPr>
              <w:tab/>
            </w:r>
            <w:r>
              <w:rPr>
                <w:noProof/>
                <w:webHidden/>
              </w:rPr>
              <w:fldChar w:fldCharType="begin"/>
            </w:r>
            <w:r>
              <w:rPr>
                <w:noProof/>
                <w:webHidden/>
              </w:rPr>
              <w:instrText xml:space="preserve"> PAGEREF _Toc177038719 \h </w:instrText>
            </w:r>
            <w:r>
              <w:rPr>
                <w:noProof/>
                <w:webHidden/>
              </w:rPr>
            </w:r>
            <w:r>
              <w:rPr>
                <w:noProof/>
                <w:webHidden/>
              </w:rPr>
              <w:fldChar w:fldCharType="separate"/>
            </w:r>
            <w:r w:rsidR="00097C0D">
              <w:rPr>
                <w:noProof/>
                <w:webHidden/>
              </w:rPr>
              <w:t>22</w:t>
            </w:r>
            <w:r>
              <w:rPr>
                <w:noProof/>
                <w:webHidden/>
              </w:rPr>
              <w:fldChar w:fldCharType="end"/>
            </w:r>
          </w:hyperlink>
        </w:p>
        <w:p w14:paraId="569390A3" w14:textId="519B3B5F"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20" w:history="1">
            <w:r w:rsidRPr="007E4212">
              <w:rPr>
                <w:rStyle w:val="Hypertextovodkaz"/>
                <w:rFonts w:cs="Arial"/>
                <w:noProof/>
              </w:rPr>
              <w:t>Učební osnovy</w:t>
            </w:r>
            <w:r>
              <w:rPr>
                <w:noProof/>
                <w:webHidden/>
              </w:rPr>
              <w:tab/>
            </w:r>
            <w:r>
              <w:rPr>
                <w:noProof/>
                <w:webHidden/>
              </w:rPr>
              <w:fldChar w:fldCharType="begin"/>
            </w:r>
            <w:r>
              <w:rPr>
                <w:noProof/>
                <w:webHidden/>
              </w:rPr>
              <w:instrText xml:space="preserve"> PAGEREF _Toc177038720 \h </w:instrText>
            </w:r>
            <w:r>
              <w:rPr>
                <w:noProof/>
                <w:webHidden/>
              </w:rPr>
            </w:r>
            <w:r>
              <w:rPr>
                <w:noProof/>
                <w:webHidden/>
              </w:rPr>
              <w:fldChar w:fldCharType="separate"/>
            </w:r>
            <w:r w:rsidR="00097C0D">
              <w:rPr>
                <w:noProof/>
                <w:webHidden/>
              </w:rPr>
              <w:t>24</w:t>
            </w:r>
            <w:r>
              <w:rPr>
                <w:noProof/>
                <w:webHidden/>
              </w:rPr>
              <w:fldChar w:fldCharType="end"/>
            </w:r>
          </w:hyperlink>
        </w:p>
        <w:p w14:paraId="7620916E" w14:textId="2E26A287"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21" w:history="1">
            <w:r w:rsidRPr="007E4212">
              <w:rPr>
                <w:rStyle w:val="Hypertextovodkaz"/>
                <w:rFonts w:cs="Arial"/>
                <w:noProof/>
              </w:rPr>
              <w:t>Vzdělávací oblast: Jazyk a jazyková komunikace</w:t>
            </w:r>
            <w:r>
              <w:rPr>
                <w:noProof/>
                <w:webHidden/>
              </w:rPr>
              <w:tab/>
            </w:r>
            <w:r>
              <w:rPr>
                <w:noProof/>
                <w:webHidden/>
              </w:rPr>
              <w:fldChar w:fldCharType="begin"/>
            </w:r>
            <w:r>
              <w:rPr>
                <w:noProof/>
                <w:webHidden/>
              </w:rPr>
              <w:instrText xml:space="preserve"> PAGEREF _Toc177038721 \h </w:instrText>
            </w:r>
            <w:r>
              <w:rPr>
                <w:noProof/>
                <w:webHidden/>
              </w:rPr>
            </w:r>
            <w:r>
              <w:rPr>
                <w:noProof/>
                <w:webHidden/>
              </w:rPr>
              <w:fldChar w:fldCharType="separate"/>
            </w:r>
            <w:r w:rsidR="00097C0D">
              <w:rPr>
                <w:noProof/>
                <w:webHidden/>
              </w:rPr>
              <w:t>24</w:t>
            </w:r>
            <w:r>
              <w:rPr>
                <w:noProof/>
                <w:webHidden/>
              </w:rPr>
              <w:fldChar w:fldCharType="end"/>
            </w:r>
          </w:hyperlink>
        </w:p>
        <w:p w14:paraId="5A782F75" w14:textId="7F4B0392"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22" w:history="1">
            <w:r w:rsidRPr="007E4212">
              <w:rPr>
                <w:rStyle w:val="Hypertextovodkaz"/>
                <w:noProof/>
              </w:rPr>
              <w:t>Český jazyk</w:t>
            </w:r>
            <w:r>
              <w:rPr>
                <w:noProof/>
                <w:webHidden/>
              </w:rPr>
              <w:tab/>
            </w:r>
            <w:r>
              <w:rPr>
                <w:noProof/>
                <w:webHidden/>
              </w:rPr>
              <w:fldChar w:fldCharType="begin"/>
            </w:r>
            <w:r>
              <w:rPr>
                <w:noProof/>
                <w:webHidden/>
              </w:rPr>
              <w:instrText xml:space="preserve"> PAGEREF _Toc177038722 \h </w:instrText>
            </w:r>
            <w:r>
              <w:rPr>
                <w:noProof/>
                <w:webHidden/>
              </w:rPr>
            </w:r>
            <w:r>
              <w:rPr>
                <w:noProof/>
                <w:webHidden/>
              </w:rPr>
              <w:fldChar w:fldCharType="separate"/>
            </w:r>
            <w:r w:rsidR="00097C0D">
              <w:rPr>
                <w:noProof/>
                <w:webHidden/>
              </w:rPr>
              <w:t>24</w:t>
            </w:r>
            <w:r>
              <w:rPr>
                <w:noProof/>
                <w:webHidden/>
              </w:rPr>
              <w:fldChar w:fldCharType="end"/>
            </w:r>
          </w:hyperlink>
        </w:p>
        <w:p w14:paraId="4FC17724" w14:textId="3532C99D"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23" w:history="1">
            <w:r w:rsidRPr="007E4212">
              <w:rPr>
                <w:rStyle w:val="Hypertextovodkaz"/>
                <w:noProof/>
              </w:rPr>
              <w:t>Anglický jazyk</w:t>
            </w:r>
            <w:r>
              <w:rPr>
                <w:noProof/>
                <w:webHidden/>
              </w:rPr>
              <w:tab/>
            </w:r>
            <w:r>
              <w:rPr>
                <w:noProof/>
                <w:webHidden/>
              </w:rPr>
              <w:fldChar w:fldCharType="begin"/>
            </w:r>
            <w:r>
              <w:rPr>
                <w:noProof/>
                <w:webHidden/>
              </w:rPr>
              <w:instrText xml:space="preserve"> PAGEREF _Toc177038723 \h </w:instrText>
            </w:r>
            <w:r>
              <w:rPr>
                <w:noProof/>
                <w:webHidden/>
              </w:rPr>
            </w:r>
            <w:r>
              <w:rPr>
                <w:noProof/>
                <w:webHidden/>
              </w:rPr>
              <w:fldChar w:fldCharType="separate"/>
            </w:r>
            <w:r w:rsidR="00097C0D">
              <w:rPr>
                <w:noProof/>
                <w:webHidden/>
              </w:rPr>
              <w:t>45</w:t>
            </w:r>
            <w:r>
              <w:rPr>
                <w:noProof/>
                <w:webHidden/>
              </w:rPr>
              <w:fldChar w:fldCharType="end"/>
            </w:r>
          </w:hyperlink>
        </w:p>
        <w:p w14:paraId="4C047F89" w14:textId="14AE394C"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24" w:history="1">
            <w:r w:rsidRPr="007E4212">
              <w:rPr>
                <w:rStyle w:val="Hypertextovodkaz"/>
                <w:noProof/>
              </w:rPr>
              <w:t>Německý jazyk</w:t>
            </w:r>
            <w:r>
              <w:rPr>
                <w:noProof/>
                <w:webHidden/>
              </w:rPr>
              <w:tab/>
            </w:r>
            <w:r>
              <w:rPr>
                <w:noProof/>
                <w:webHidden/>
              </w:rPr>
              <w:fldChar w:fldCharType="begin"/>
            </w:r>
            <w:r>
              <w:rPr>
                <w:noProof/>
                <w:webHidden/>
              </w:rPr>
              <w:instrText xml:space="preserve"> PAGEREF _Toc177038724 \h </w:instrText>
            </w:r>
            <w:r>
              <w:rPr>
                <w:noProof/>
                <w:webHidden/>
              </w:rPr>
            </w:r>
            <w:r>
              <w:rPr>
                <w:noProof/>
                <w:webHidden/>
              </w:rPr>
              <w:fldChar w:fldCharType="separate"/>
            </w:r>
            <w:r w:rsidR="00097C0D">
              <w:rPr>
                <w:noProof/>
                <w:webHidden/>
              </w:rPr>
              <w:t>65</w:t>
            </w:r>
            <w:r>
              <w:rPr>
                <w:noProof/>
                <w:webHidden/>
              </w:rPr>
              <w:fldChar w:fldCharType="end"/>
            </w:r>
          </w:hyperlink>
        </w:p>
        <w:p w14:paraId="639D9457" w14:textId="69B2BE51"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25" w:history="1">
            <w:r w:rsidRPr="007E4212">
              <w:rPr>
                <w:rStyle w:val="Hypertextovodkaz"/>
                <w:rFonts w:cs="Arial"/>
                <w:noProof/>
              </w:rPr>
              <w:t>Vyučovací předmět: Další cizí jazyk</w:t>
            </w:r>
            <w:r>
              <w:rPr>
                <w:noProof/>
                <w:webHidden/>
              </w:rPr>
              <w:tab/>
            </w:r>
            <w:r>
              <w:rPr>
                <w:noProof/>
                <w:webHidden/>
              </w:rPr>
              <w:fldChar w:fldCharType="begin"/>
            </w:r>
            <w:r>
              <w:rPr>
                <w:noProof/>
                <w:webHidden/>
              </w:rPr>
              <w:instrText xml:space="preserve"> PAGEREF _Toc177038725 \h </w:instrText>
            </w:r>
            <w:r>
              <w:rPr>
                <w:noProof/>
                <w:webHidden/>
              </w:rPr>
            </w:r>
            <w:r>
              <w:rPr>
                <w:noProof/>
                <w:webHidden/>
              </w:rPr>
              <w:fldChar w:fldCharType="separate"/>
            </w:r>
            <w:r w:rsidR="00097C0D">
              <w:rPr>
                <w:noProof/>
                <w:webHidden/>
              </w:rPr>
              <w:t>78</w:t>
            </w:r>
            <w:r>
              <w:rPr>
                <w:noProof/>
                <w:webHidden/>
              </w:rPr>
              <w:fldChar w:fldCharType="end"/>
            </w:r>
          </w:hyperlink>
        </w:p>
        <w:p w14:paraId="2F50CB30" w14:textId="6346E078"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26" w:history="1">
            <w:r w:rsidRPr="007E4212">
              <w:rPr>
                <w:rStyle w:val="Hypertextovodkaz"/>
                <w:noProof/>
              </w:rPr>
              <w:t>Anglický jazyk</w:t>
            </w:r>
            <w:r>
              <w:rPr>
                <w:noProof/>
                <w:webHidden/>
              </w:rPr>
              <w:tab/>
            </w:r>
            <w:r>
              <w:rPr>
                <w:noProof/>
                <w:webHidden/>
              </w:rPr>
              <w:fldChar w:fldCharType="begin"/>
            </w:r>
            <w:r>
              <w:rPr>
                <w:noProof/>
                <w:webHidden/>
              </w:rPr>
              <w:instrText xml:space="preserve"> PAGEREF _Toc177038726 \h </w:instrText>
            </w:r>
            <w:r>
              <w:rPr>
                <w:noProof/>
                <w:webHidden/>
              </w:rPr>
            </w:r>
            <w:r>
              <w:rPr>
                <w:noProof/>
                <w:webHidden/>
              </w:rPr>
              <w:fldChar w:fldCharType="separate"/>
            </w:r>
            <w:r w:rsidR="00097C0D">
              <w:rPr>
                <w:noProof/>
                <w:webHidden/>
              </w:rPr>
              <w:t>78</w:t>
            </w:r>
            <w:r>
              <w:rPr>
                <w:noProof/>
                <w:webHidden/>
              </w:rPr>
              <w:fldChar w:fldCharType="end"/>
            </w:r>
          </w:hyperlink>
        </w:p>
        <w:p w14:paraId="498FB466" w14:textId="731C4525"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27" w:history="1">
            <w:r w:rsidRPr="007E4212">
              <w:rPr>
                <w:rStyle w:val="Hypertextovodkaz"/>
                <w:noProof/>
              </w:rPr>
              <w:t>Německý jazyk</w:t>
            </w:r>
            <w:r>
              <w:rPr>
                <w:noProof/>
                <w:webHidden/>
              </w:rPr>
              <w:tab/>
            </w:r>
            <w:r>
              <w:rPr>
                <w:noProof/>
                <w:webHidden/>
              </w:rPr>
              <w:fldChar w:fldCharType="begin"/>
            </w:r>
            <w:r>
              <w:rPr>
                <w:noProof/>
                <w:webHidden/>
              </w:rPr>
              <w:instrText xml:space="preserve"> PAGEREF _Toc177038727 \h </w:instrText>
            </w:r>
            <w:r>
              <w:rPr>
                <w:noProof/>
                <w:webHidden/>
              </w:rPr>
            </w:r>
            <w:r>
              <w:rPr>
                <w:noProof/>
                <w:webHidden/>
              </w:rPr>
              <w:fldChar w:fldCharType="separate"/>
            </w:r>
            <w:r w:rsidR="00097C0D">
              <w:rPr>
                <w:noProof/>
                <w:webHidden/>
              </w:rPr>
              <w:t>87</w:t>
            </w:r>
            <w:r>
              <w:rPr>
                <w:noProof/>
                <w:webHidden/>
              </w:rPr>
              <w:fldChar w:fldCharType="end"/>
            </w:r>
          </w:hyperlink>
        </w:p>
        <w:p w14:paraId="29087D3B" w14:textId="684BE9DD"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28" w:history="1">
            <w:r w:rsidRPr="007E4212">
              <w:rPr>
                <w:rStyle w:val="Hypertextovodkaz"/>
                <w:noProof/>
              </w:rPr>
              <w:t>Francouzský jazyk</w:t>
            </w:r>
            <w:r>
              <w:rPr>
                <w:noProof/>
                <w:webHidden/>
              </w:rPr>
              <w:tab/>
            </w:r>
            <w:r>
              <w:rPr>
                <w:noProof/>
                <w:webHidden/>
              </w:rPr>
              <w:fldChar w:fldCharType="begin"/>
            </w:r>
            <w:r>
              <w:rPr>
                <w:noProof/>
                <w:webHidden/>
              </w:rPr>
              <w:instrText xml:space="preserve"> PAGEREF _Toc177038728 \h </w:instrText>
            </w:r>
            <w:r>
              <w:rPr>
                <w:noProof/>
                <w:webHidden/>
              </w:rPr>
            </w:r>
            <w:r>
              <w:rPr>
                <w:noProof/>
                <w:webHidden/>
              </w:rPr>
              <w:fldChar w:fldCharType="separate"/>
            </w:r>
            <w:r w:rsidR="00097C0D">
              <w:rPr>
                <w:noProof/>
                <w:webHidden/>
              </w:rPr>
              <w:t>96</w:t>
            </w:r>
            <w:r>
              <w:rPr>
                <w:noProof/>
                <w:webHidden/>
              </w:rPr>
              <w:fldChar w:fldCharType="end"/>
            </w:r>
          </w:hyperlink>
        </w:p>
        <w:p w14:paraId="45B9018C" w14:textId="18160E0B"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29" w:history="1">
            <w:r w:rsidRPr="007E4212">
              <w:rPr>
                <w:rStyle w:val="Hypertextovodkaz"/>
                <w:rFonts w:cs="Arial"/>
                <w:noProof/>
              </w:rPr>
              <w:t>Vzdělávací oblast: Matematika a její aplikace</w:t>
            </w:r>
            <w:r>
              <w:rPr>
                <w:noProof/>
                <w:webHidden/>
              </w:rPr>
              <w:tab/>
            </w:r>
            <w:r>
              <w:rPr>
                <w:noProof/>
                <w:webHidden/>
              </w:rPr>
              <w:fldChar w:fldCharType="begin"/>
            </w:r>
            <w:r>
              <w:rPr>
                <w:noProof/>
                <w:webHidden/>
              </w:rPr>
              <w:instrText xml:space="preserve"> PAGEREF _Toc177038729 \h </w:instrText>
            </w:r>
            <w:r>
              <w:rPr>
                <w:noProof/>
                <w:webHidden/>
              </w:rPr>
            </w:r>
            <w:r>
              <w:rPr>
                <w:noProof/>
                <w:webHidden/>
              </w:rPr>
              <w:fldChar w:fldCharType="separate"/>
            </w:r>
            <w:r w:rsidR="00097C0D">
              <w:rPr>
                <w:noProof/>
                <w:webHidden/>
              </w:rPr>
              <w:t>103</w:t>
            </w:r>
            <w:r>
              <w:rPr>
                <w:noProof/>
                <w:webHidden/>
              </w:rPr>
              <w:fldChar w:fldCharType="end"/>
            </w:r>
          </w:hyperlink>
        </w:p>
        <w:p w14:paraId="657D2BC7" w14:textId="35B0956E"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30" w:history="1">
            <w:r w:rsidRPr="007E4212">
              <w:rPr>
                <w:rStyle w:val="Hypertextovodkaz"/>
                <w:noProof/>
              </w:rPr>
              <w:t>Matematika</w:t>
            </w:r>
            <w:r>
              <w:rPr>
                <w:noProof/>
                <w:webHidden/>
              </w:rPr>
              <w:tab/>
            </w:r>
            <w:r>
              <w:rPr>
                <w:noProof/>
                <w:webHidden/>
              </w:rPr>
              <w:fldChar w:fldCharType="begin"/>
            </w:r>
            <w:r>
              <w:rPr>
                <w:noProof/>
                <w:webHidden/>
              </w:rPr>
              <w:instrText xml:space="preserve"> PAGEREF _Toc177038730 \h </w:instrText>
            </w:r>
            <w:r>
              <w:rPr>
                <w:noProof/>
                <w:webHidden/>
              </w:rPr>
            </w:r>
            <w:r>
              <w:rPr>
                <w:noProof/>
                <w:webHidden/>
              </w:rPr>
              <w:fldChar w:fldCharType="separate"/>
            </w:r>
            <w:r w:rsidR="00097C0D">
              <w:rPr>
                <w:noProof/>
                <w:webHidden/>
              </w:rPr>
              <w:t>103</w:t>
            </w:r>
            <w:r>
              <w:rPr>
                <w:noProof/>
                <w:webHidden/>
              </w:rPr>
              <w:fldChar w:fldCharType="end"/>
            </w:r>
          </w:hyperlink>
        </w:p>
        <w:p w14:paraId="0E055BEB" w14:textId="7E5F9BEE"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31" w:history="1">
            <w:r w:rsidRPr="007E4212">
              <w:rPr>
                <w:rStyle w:val="Hypertextovodkaz"/>
                <w:rFonts w:cs="Arial"/>
                <w:noProof/>
              </w:rPr>
              <w:t>Vzdělávací oblast: Informatika</w:t>
            </w:r>
            <w:r>
              <w:rPr>
                <w:noProof/>
                <w:webHidden/>
              </w:rPr>
              <w:tab/>
            </w:r>
            <w:r>
              <w:rPr>
                <w:noProof/>
                <w:webHidden/>
              </w:rPr>
              <w:fldChar w:fldCharType="begin"/>
            </w:r>
            <w:r>
              <w:rPr>
                <w:noProof/>
                <w:webHidden/>
              </w:rPr>
              <w:instrText xml:space="preserve"> PAGEREF _Toc177038731 \h </w:instrText>
            </w:r>
            <w:r>
              <w:rPr>
                <w:noProof/>
                <w:webHidden/>
              </w:rPr>
            </w:r>
            <w:r>
              <w:rPr>
                <w:noProof/>
                <w:webHidden/>
              </w:rPr>
              <w:fldChar w:fldCharType="separate"/>
            </w:r>
            <w:r w:rsidR="00097C0D">
              <w:rPr>
                <w:noProof/>
                <w:webHidden/>
              </w:rPr>
              <w:t>127</w:t>
            </w:r>
            <w:r>
              <w:rPr>
                <w:noProof/>
                <w:webHidden/>
              </w:rPr>
              <w:fldChar w:fldCharType="end"/>
            </w:r>
          </w:hyperlink>
        </w:p>
        <w:p w14:paraId="7EA40C0D" w14:textId="253FC695"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32" w:history="1">
            <w:r w:rsidRPr="007E4212">
              <w:rPr>
                <w:rStyle w:val="Hypertextovodkaz"/>
                <w:noProof/>
              </w:rPr>
              <w:t>Informatika</w:t>
            </w:r>
            <w:r>
              <w:rPr>
                <w:noProof/>
                <w:webHidden/>
              </w:rPr>
              <w:tab/>
            </w:r>
            <w:r>
              <w:rPr>
                <w:noProof/>
                <w:webHidden/>
              </w:rPr>
              <w:fldChar w:fldCharType="begin"/>
            </w:r>
            <w:r>
              <w:rPr>
                <w:noProof/>
                <w:webHidden/>
              </w:rPr>
              <w:instrText xml:space="preserve"> PAGEREF _Toc177038732 \h </w:instrText>
            </w:r>
            <w:r>
              <w:rPr>
                <w:noProof/>
                <w:webHidden/>
              </w:rPr>
            </w:r>
            <w:r>
              <w:rPr>
                <w:noProof/>
                <w:webHidden/>
              </w:rPr>
              <w:fldChar w:fldCharType="separate"/>
            </w:r>
            <w:r w:rsidR="00097C0D">
              <w:rPr>
                <w:noProof/>
                <w:webHidden/>
              </w:rPr>
              <w:t>127</w:t>
            </w:r>
            <w:r>
              <w:rPr>
                <w:noProof/>
                <w:webHidden/>
              </w:rPr>
              <w:fldChar w:fldCharType="end"/>
            </w:r>
          </w:hyperlink>
        </w:p>
        <w:p w14:paraId="766F4C13" w14:textId="3C0D801B"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33" w:history="1">
            <w:r w:rsidRPr="007E4212">
              <w:rPr>
                <w:rStyle w:val="Hypertextovodkaz"/>
                <w:rFonts w:cs="Arial"/>
                <w:noProof/>
              </w:rPr>
              <w:t>Vzdělávací oblast: Člověk a jeho svět</w:t>
            </w:r>
            <w:r>
              <w:rPr>
                <w:noProof/>
                <w:webHidden/>
              </w:rPr>
              <w:tab/>
            </w:r>
            <w:r>
              <w:rPr>
                <w:noProof/>
                <w:webHidden/>
              </w:rPr>
              <w:fldChar w:fldCharType="begin"/>
            </w:r>
            <w:r>
              <w:rPr>
                <w:noProof/>
                <w:webHidden/>
              </w:rPr>
              <w:instrText xml:space="preserve"> PAGEREF _Toc177038733 \h </w:instrText>
            </w:r>
            <w:r>
              <w:rPr>
                <w:noProof/>
                <w:webHidden/>
              </w:rPr>
            </w:r>
            <w:r>
              <w:rPr>
                <w:noProof/>
                <w:webHidden/>
              </w:rPr>
              <w:fldChar w:fldCharType="separate"/>
            </w:r>
            <w:r w:rsidR="00097C0D">
              <w:rPr>
                <w:noProof/>
                <w:webHidden/>
              </w:rPr>
              <w:t>139</w:t>
            </w:r>
            <w:r>
              <w:rPr>
                <w:noProof/>
                <w:webHidden/>
              </w:rPr>
              <w:fldChar w:fldCharType="end"/>
            </w:r>
          </w:hyperlink>
        </w:p>
        <w:p w14:paraId="26C670C3" w14:textId="0EB9D5FE"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34" w:history="1">
            <w:r w:rsidRPr="007E4212">
              <w:rPr>
                <w:rStyle w:val="Hypertextovodkaz"/>
                <w:noProof/>
              </w:rPr>
              <w:t>Prvouka</w:t>
            </w:r>
            <w:r>
              <w:rPr>
                <w:noProof/>
                <w:webHidden/>
              </w:rPr>
              <w:tab/>
            </w:r>
            <w:r>
              <w:rPr>
                <w:noProof/>
                <w:webHidden/>
              </w:rPr>
              <w:fldChar w:fldCharType="begin"/>
            </w:r>
            <w:r>
              <w:rPr>
                <w:noProof/>
                <w:webHidden/>
              </w:rPr>
              <w:instrText xml:space="preserve"> PAGEREF _Toc177038734 \h </w:instrText>
            </w:r>
            <w:r>
              <w:rPr>
                <w:noProof/>
                <w:webHidden/>
              </w:rPr>
            </w:r>
            <w:r>
              <w:rPr>
                <w:noProof/>
                <w:webHidden/>
              </w:rPr>
              <w:fldChar w:fldCharType="separate"/>
            </w:r>
            <w:r w:rsidR="00097C0D">
              <w:rPr>
                <w:noProof/>
                <w:webHidden/>
              </w:rPr>
              <w:t>139</w:t>
            </w:r>
            <w:r>
              <w:rPr>
                <w:noProof/>
                <w:webHidden/>
              </w:rPr>
              <w:fldChar w:fldCharType="end"/>
            </w:r>
          </w:hyperlink>
        </w:p>
        <w:p w14:paraId="25E0A60F" w14:textId="3173B9E8"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35" w:history="1">
            <w:r w:rsidRPr="007E4212">
              <w:rPr>
                <w:rStyle w:val="Hypertextovodkaz"/>
                <w:noProof/>
              </w:rPr>
              <w:t>Vlastivěda</w:t>
            </w:r>
            <w:r>
              <w:rPr>
                <w:noProof/>
                <w:webHidden/>
              </w:rPr>
              <w:tab/>
            </w:r>
            <w:r>
              <w:rPr>
                <w:noProof/>
                <w:webHidden/>
              </w:rPr>
              <w:fldChar w:fldCharType="begin"/>
            </w:r>
            <w:r>
              <w:rPr>
                <w:noProof/>
                <w:webHidden/>
              </w:rPr>
              <w:instrText xml:space="preserve"> PAGEREF _Toc177038735 \h </w:instrText>
            </w:r>
            <w:r>
              <w:rPr>
                <w:noProof/>
                <w:webHidden/>
              </w:rPr>
            </w:r>
            <w:r>
              <w:rPr>
                <w:noProof/>
                <w:webHidden/>
              </w:rPr>
              <w:fldChar w:fldCharType="separate"/>
            </w:r>
            <w:r w:rsidR="00097C0D">
              <w:rPr>
                <w:noProof/>
                <w:webHidden/>
              </w:rPr>
              <w:t>149</w:t>
            </w:r>
            <w:r>
              <w:rPr>
                <w:noProof/>
                <w:webHidden/>
              </w:rPr>
              <w:fldChar w:fldCharType="end"/>
            </w:r>
          </w:hyperlink>
        </w:p>
        <w:p w14:paraId="364F5049" w14:textId="575FDCA4"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36" w:history="1">
            <w:r w:rsidRPr="007E4212">
              <w:rPr>
                <w:rStyle w:val="Hypertextovodkaz"/>
                <w:noProof/>
              </w:rPr>
              <w:t>Přírodověda</w:t>
            </w:r>
            <w:r>
              <w:rPr>
                <w:noProof/>
                <w:webHidden/>
              </w:rPr>
              <w:tab/>
            </w:r>
            <w:r>
              <w:rPr>
                <w:noProof/>
                <w:webHidden/>
              </w:rPr>
              <w:fldChar w:fldCharType="begin"/>
            </w:r>
            <w:r>
              <w:rPr>
                <w:noProof/>
                <w:webHidden/>
              </w:rPr>
              <w:instrText xml:space="preserve"> PAGEREF _Toc177038736 \h </w:instrText>
            </w:r>
            <w:r>
              <w:rPr>
                <w:noProof/>
                <w:webHidden/>
              </w:rPr>
            </w:r>
            <w:r>
              <w:rPr>
                <w:noProof/>
                <w:webHidden/>
              </w:rPr>
              <w:fldChar w:fldCharType="separate"/>
            </w:r>
            <w:r w:rsidR="00097C0D">
              <w:rPr>
                <w:noProof/>
                <w:webHidden/>
              </w:rPr>
              <w:t>156</w:t>
            </w:r>
            <w:r>
              <w:rPr>
                <w:noProof/>
                <w:webHidden/>
              </w:rPr>
              <w:fldChar w:fldCharType="end"/>
            </w:r>
          </w:hyperlink>
        </w:p>
        <w:p w14:paraId="1BC7DB43" w14:textId="0914B53D"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37" w:history="1">
            <w:r w:rsidRPr="007E4212">
              <w:rPr>
                <w:rStyle w:val="Hypertextovodkaz"/>
                <w:rFonts w:cs="Arial"/>
                <w:noProof/>
              </w:rPr>
              <w:t>Vzdělávací oblast: Člověk a příroda</w:t>
            </w:r>
            <w:r>
              <w:rPr>
                <w:noProof/>
                <w:webHidden/>
              </w:rPr>
              <w:tab/>
            </w:r>
            <w:r>
              <w:rPr>
                <w:noProof/>
                <w:webHidden/>
              </w:rPr>
              <w:fldChar w:fldCharType="begin"/>
            </w:r>
            <w:r>
              <w:rPr>
                <w:noProof/>
                <w:webHidden/>
              </w:rPr>
              <w:instrText xml:space="preserve"> PAGEREF _Toc177038737 \h </w:instrText>
            </w:r>
            <w:r>
              <w:rPr>
                <w:noProof/>
                <w:webHidden/>
              </w:rPr>
            </w:r>
            <w:r>
              <w:rPr>
                <w:noProof/>
                <w:webHidden/>
              </w:rPr>
              <w:fldChar w:fldCharType="separate"/>
            </w:r>
            <w:r w:rsidR="00097C0D">
              <w:rPr>
                <w:noProof/>
                <w:webHidden/>
              </w:rPr>
              <w:t>168</w:t>
            </w:r>
            <w:r>
              <w:rPr>
                <w:noProof/>
                <w:webHidden/>
              </w:rPr>
              <w:fldChar w:fldCharType="end"/>
            </w:r>
          </w:hyperlink>
        </w:p>
        <w:p w14:paraId="5D334B8A" w14:textId="243DC9C5"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38" w:history="1">
            <w:r w:rsidRPr="007E4212">
              <w:rPr>
                <w:rStyle w:val="Hypertextovodkaz"/>
                <w:noProof/>
              </w:rPr>
              <w:t>Fyzika</w:t>
            </w:r>
            <w:r>
              <w:rPr>
                <w:noProof/>
                <w:webHidden/>
              </w:rPr>
              <w:tab/>
            </w:r>
            <w:r>
              <w:rPr>
                <w:noProof/>
                <w:webHidden/>
              </w:rPr>
              <w:fldChar w:fldCharType="begin"/>
            </w:r>
            <w:r>
              <w:rPr>
                <w:noProof/>
                <w:webHidden/>
              </w:rPr>
              <w:instrText xml:space="preserve"> PAGEREF _Toc177038738 \h </w:instrText>
            </w:r>
            <w:r>
              <w:rPr>
                <w:noProof/>
                <w:webHidden/>
              </w:rPr>
            </w:r>
            <w:r>
              <w:rPr>
                <w:noProof/>
                <w:webHidden/>
              </w:rPr>
              <w:fldChar w:fldCharType="separate"/>
            </w:r>
            <w:r w:rsidR="00097C0D">
              <w:rPr>
                <w:noProof/>
                <w:webHidden/>
              </w:rPr>
              <w:t>168</w:t>
            </w:r>
            <w:r>
              <w:rPr>
                <w:noProof/>
                <w:webHidden/>
              </w:rPr>
              <w:fldChar w:fldCharType="end"/>
            </w:r>
          </w:hyperlink>
        </w:p>
        <w:p w14:paraId="13E5E1CD" w14:textId="4A9FD12E"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39" w:history="1">
            <w:r w:rsidRPr="007E4212">
              <w:rPr>
                <w:rStyle w:val="Hypertextovodkaz"/>
                <w:noProof/>
              </w:rPr>
              <w:t>Chemie</w:t>
            </w:r>
            <w:r>
              <w:rPr>
                <w:noProof/>
                <w:webHidden/>
              </w:rPr>
              <w:tab/>
            </w:r>
            <w:r>
              <w:rPr>
                <w:noProof/>
                <w:webHidden/>
              </w:rPr>
              <w:fldChar w:fldCharType="begin"/>
            </w:r>
            <w:r>
              <w:rPr>
                <w:noProof/>
                <w:webHidden/>
              </w:rPr>
              <w:instrText xml:space="preserve"> PAGEREF _Toc177038739 \h </w:instrText>
            </w:r>
            <w:r>
              <w:rPr>
                <w:noProof/>
                <w:webHidden/>
              </w:rPr>
            </w:r>
            <w:r>
              <w:rPr>
                <w:noProof/>
                <w:webHidden/>
              </w:rPr>
              <w:fldChar w:fldCharType="separate"/>
            </w:r>
            <w:r w:rsidR="00097C0D">
              <w:rPr>
                <w:noProof/>
                <w:webHidden/>
              </w:rPr>
              <w:t>178</w:t>
            </w:r>
            <w:r>
              <w:rPr>
                <w:noProof/>
                <w:webHidden/>
              </w:rPr>
              <w:fldChar w:fldCharType="end"/>
            </w:r>
          </w:hyperlink>
        </w:p>
        <w:p w14:paraId="751421D4" w14:textId="63838F4E"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40" w:history="1">
            <w:r w:rsidRPr="007E4212">
              <w:rPr>
                <w:rStyle w:val="Hypertextovodkaz"/>
                <w:noProof/>
              </w:rPr>
              <w:t>Přírodopis</w:t>
            </w:r>
            <w:r>
              <w:rPr>
                <w:noProof/>
                <w:webHidden/>
              </w:rPr>
              <w:tab/>
            </w:r>
            <w:r>
              <w:rPr>
                <w:noProof/>
                <w:webHidden/>
              </w:rPr>
              <w:fldChar w:fldCharType="begin"/>
            </w:r>
            <w:r>
              <w:rPr>
                <w:noProof/>
                <w:webHidden/>
              </w:rPr>
              <w:instrText xml:space="preserve"> PAGEREF _Toc177038740 \h </w:instrText>
            </w:r>
            <w:r>
              <w:rPr>
                <w:noProof/>
                <w:webHidden/>
              </w:rPr>
            </w:r>
            <w:r>
              <w:rPr>
                <w:noProof/>
                <w:webHidden/>
              </w:rPr>
              <w:fldChar w:fldCharType="separate"/>
            </w:r>
            <w:r w:rsidR="00097C0D">
              <w:rPr>
                <w:noProof/>
                <w:webHidden/>
              </w:rPr>
              <w:t>185</w:t>
            </w:r>
            <w:r>
              <w:rPr>
                <w:noProof/>
                <w:webHidden/>
              </w:rPr>
              <w:fldChar w:fldCharType="end"/>
            </w:r>
          </w:hyperlink>
        </w:p>
        <w:p w14:paraId="2062B03D" w14:textId="1031C127"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41" w:history="1">
            <w:r w:rsidRPr="007E4212">
              <w:rPr>
                <w:rStyle w:val="Hypertextovodkaz"/>
                <w:noProof/>
              </w:rPr>
              <w:t>Zeměpis</w:t>
            </w:r>
            <w:r>
              <w:rPr>
                <w:noProof/>
                <w:webHidden/>
              </w:rPr>
              <w:tab/>
            </w:r>
            <w:r>
              <w:rPr>
                <w:noProof/>
                <w:webHidden/>
              </w:rPr>
              <w:fldChar w:fldCharType="begin"/>
            </w:r>
            <w:r>
              <w:rPr>
                <w:noProof/>
                <w:webHidden/>
              </w:rPr>
              <w:instrText xml:space="preserve"> PAGEREF _Toc177038741 \h </w:instrText>
            </w:r>
            <w:r>
              <w:rPr>
                <w:noProof/>
                <w:webHidden/>
              </w:rPr>
            </w:r>
            <w:r>
              <w:rPr>
                <w:noProof/>
                <w:webHidden/>
              </w:rPr>
              <w:fldChar w:fldCharType="separate"/>
            </w:r>
            <w:r w:rsidR="00097C0D">
              <w:rPr>
                <w:noProof/>
                <w:webHidden/>
              </w:rPr>
              <w:t>196</w:t>
            </w:r>
            <w:r>
              <w:rPr>
                <w:noProof/>
                <w:webHidden/>
              </w:rPr>
              <w:fldChar w:fldCharType="end"/>
            </w:r>
          </w:hyperlink>
        </w:p>
        <w:p w14:paraId="050FCF22" w14:textId="266A2D13"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42" w:history="1">
            <w:r w:rsidRPr="007E4212">
              <w:rPr>
                <w:rStyle w:val="Hypertextovodkaz"/>
                <w:rFonts w:cs="Arial"/>
                <w:noProof/>
              </w:rPr>
              <w:t>Vzdělávací oblast: Člověk a společnost</w:t>
            </w:r>
            <w:r>
              <w:rPr>
                <w:noProof/>
                <w:webHidden/>
              </w:rPr>
              <w:tab/>
            </w:r>
            <w:r>
              <w:rPr>
                <w:noProof/>
                <w:webHidden/>
              </w:rPr>
              <w:fldChar w:fldCharType="begin"/>
            </w:r>
            <w:r>
              <w:rPr>
                <w:noProof/>
                <w:webHidden/>
              </w:rPr>
              <w:instrText xml:space="preserve"> PAGEREF _Toc177038742 \h </w:instrText>
            </w:r>
            <w:r>
              <w:rPr>
                <w:noProof/>
                <w:webHidden/>
              </w:rPr>
            </w:r>
            <w:r>
              <w:rPr>
                <w:noProof/>
                <w:webHidden/>
              </w:rPr>
              <w:fldChar w:fldCharType="separate"/>
            </w:r>
            <w:r w:rsidR="00097C0D">
              <w:rPr>
                <w:noProof/>
                <w:webHidden/>
              </w:rPr>
              <w:t>209</w:t>
            </w:r>
            <w:r>
              <w:rPr>
                <w:noProof/>
                <w:webHidden/>
              </w:rPr>
              <w:fldChar w:fldCharType="end"/>
            </w:r>
          </w:hyperlink>
        </w:p>
        <w:p w14:paraId="4A89FCF4" w14:textId="63BCCB3F"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43" w:history="1">
            <w:r w:rsidRPr="007E4212">
              <w:rPr>
                <w:rStyle w:val="Hypertextovodkaz"/>
                <w:noProof/>
              </w:rPr>
              <w:t>Dějepis</w:t>
            </w:r>
            <w:r>
              <w:rPr>
                <w:noProof/>
                <w:webHidden/>
              </w:rPr>
              <w:tab/>
            </w:r>
            <w:r>
              <w:rPr>
                <w:noProof/>
                <w:webHidden/>
              </w:rPr>
              <w:fldChar w:fldCharType="begin"/>
            </w:r>
            <w:r>
              <w:rPr>
                <w:noProof/>
                <w:webHidden/>
              </w:rPr>
              <w:instrText xml:space="preserve"> PAGEREF _Toc177038743 \h </w:instrText>
            </w:r>
            <w:r>
              <w:rPr>
                <w:noProof/>
                <w:webHidden/>
              </w:rPr>
            </w:r>
            <w:r>
              <w:rPr>
                <w:noProof/>
                <w:webHidden/>
              </w:rPr>
              <w:fldChar w:fldCharType="separate"/>
            </w:r>
            <w:r w:rsidR="00097C0D">
              <w:rPr>
                <w:noProof/>
                <w:webHidden/>
              </w:rPr>
              <w:t>209</w:t>
            </w:r>
            <w:r>
              <w:rPr>
                <w:noProof/>
                <w:webHidden/>
              </w:rPr>
              <w:fldChar w:fldCharType="end"/>
            </w:r>
          </w:hyperlink>
        </w:p>
        <w:p w14:paraId="2AB9FFEC" w14:textId="68F023E0"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44" w:history="1">
            <w:r w:rsidRPr="007E4212">
              <w:rPr>
                <w:rStyle w:val="Hypertextovodkaz"/>
                <w:noProof/>
              </w:rPr>
              <w:t>Občanská výchova</w:t>
            </w:r>
            <w:r>
              <w:rPr>
                <w:noProof/>
                <w:webHidden/>
              </w:rPr>
              <w:tab/>
            </w:r>
            <w:r>
              <w:rPr>
                <w:noProof/>
                <w:webHidden/>
              </w:rPr>
              <w:fldChar w:fldCharType="begin"/>
            </w:r>
            <w:r>
              <w:rPr>
                <w:noProof/>
                <w:webHidden/>
              </w:rPr>
              <w:instrText xml:space="preserve"> PAGEREF _Toc177038744 \h </w:instrText>
            </w:r>
            <w:r>
              <w:rPr>
                <w:noProof/>
                <w:webHidden/>
              </w:rPr>
            </w:r>
            <w:r>
              <w:rPr>
                <w:noProof/>
                <w:webHidden/>
              </w:rPr>
              <w:fldChar w:fldCharType="separate"/>
            </w:r>
            <w:r w:rsidR="00097C0D">
              <w:rPr>
                <w:noProof/>
                <w:webHidden/>
              </w:rPr>
              <w:t>218</w:t>
            </w:r>
            <w:r>
              <w:rPr>
                <w:noProof/>
                <w:webHidden/>
              </w:rPr>
              <w:fldChar w:fldCharType="end"/>
            </w:r>
          </w:hyperlink>
        </w:p>
        <w:p w14:paraId="3C9BCE10" w14:textId="2E6F3907"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45" w:history="1">
            <w:r w:rsidRPr="007E4212">
              <w:rPr>
                <w:rStyle w:val="Hypertextovodkaz"/>
                <w:rFonts w:cs="Arial"/>
                <w:noProof/>
              </w:rPr>
              <w:t>Vzdělávací oblast: Člověk a zdraví</w:t>
            </w:r>
            <w:r>
              <w:rPr>
                <w:noProof/>
                <w:webHidden/>
              </w:rPr>
              <w:tab/>
            </w:r>
            <w:r>
              <w:rPr>
                <w:noProof/>
                <w:webHidden/>
              </w:rPr>
              <w:fldChar w:fldCharType="begin"/>
            </w:r>
            <w:r>
              <w:rPr>
                <w:noProof/>
                <w:webHidden/>
              </w:rPr>
              <w:instrText xml:space="preserve"> PAGEREF _Toc177038745 \h </w:instrText>
            </w:r>
            <w:r>
              <w:rPr>
                <w:noProof/>
                <w:webHidden/>
              </w:rPr>
            </w:r>
            <w:r>
              <w:rPr>
                <w:noProof/>
                <w:webHidden/>
              </w:rPr>
              <w:fldChar w:fldCharType="separate"/>
            </w:r>
            <w:r w:rsidR="00097C0D">
              <w:rPr>
                <w:noProof/>
                <w:webHidden/>
              </w:rPr>
              <w:t>225</w:t>
            </w:r>
            <w:r>
              <w:rPr>
                <w:noProof/>
                <w:webHidden/>
              </w:rPr>
              <w:fldChar w:fldCharType="end"/>
            </w:r>
          </w:hyperlink>
        </w:p>
        <w:p w14:paraId="403D00AC" w14:textId="1664AAEB"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46" w:history="1">
            <w:r w:rsidRPr="007E4212">
              <w:rPr>
                <w:rStyle w:val="Hypertextovodkaz"/>
                <w:noProof/>
              </w:rPr>
              <w:t>Výchova ke zdraví</w:t>
            </w:r>
            <w:r>
              <w:rPr>
                <w:noProof/>
                <w:webHidden/>
              </w:rPr>
              <w:tab/>
            </w:r>
            <w:r>
              <w:rPr>
                <w:noProof/>
                <w:webHidden/>
              </w:rPr>
              <w:fldChar w:fldCharType="begin"/>
            </w:r>
            <w:r>
              <w:rPr>
                <w:noProof/>
                <w:webHidden/>
              </w:rPr>
              <w:instrText xml:space="preserve"> PAGEREF _Toc177038746 \h </w:instrText>
            </w:r>
            <w:r>
              <w:rPr>
                <w:noProof/>
                <w:webHidden/>
              </w:rPr>
            </w:r>
            <w:r>
              <w:rPr>
                <w:noProof/>
                <w:webHidden/>
              </w:rPr>
              <w:fldChar w:fldCharType="separate"/>
            </w:r>
            <w:r w:rsidR="00097C0D">
              <w:rPr>
                <w:noProof/>
                <w:webHidden/>
              </w:rPr>
              <w:t>225</w:t>
            </w:r>
            <w:r>
              <w:rPr>
                <w:noProof/>
                <w:webHidden/>
              </w:rPr>
              <w:fldChar w:fldCharType="end"/>
            </w:r>
          </w:hyperlink>
        </w:p>
        <w:p w14:paraId="7F4F9D8C" w14:textId="55894ABE"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47" w:history="1">
            <w:r w:rsidRPr="007E4212">
              <w:rPr>
                <w:rStyle w:val="Hypertextovodkaz"/>
                <w:noProof/>
              </w:rPr>
              <w:t>Tělesná výchova</w:t>
            </w:r>
            <w:r>
              <w:rPr>
                <w:noProof/>
                <w:webHidden/>
              </w:rPr>
              <w:tab/>
            </w:r>
            <w:r>
              <w:rPr>
                <w:noProof/>
                <w:webHidden/>
              </w:rPr>
              <w:fldChar w:fldCharType="begin"/>
            </w:r>
            <w:r>
              <w:rPr>
                <w:noProof/>
                <w:webHidden/>
              </w:rPr>
              <w:instrText xml:space="preserve"> PAGEREF _Toc177038747 \h </w:instrText>
            </w:r>
            <w:r>
              <w:rPr>
                <w:noProof/>
                <w:webHidden/>
              </w:rPr>
            </w:r>
            <w:r>
              <w:rPr>
                <w:noProof/>
                <w:webHidden/>
              </w:rPr>
              <w:fldChar w:fldCharType="separate"/>
            </w:r>
            <w:r w:rsidR="00097C0D">
              <w:rPr>
                <w:noProof/>
                <w:webHidden/>
              </w:rPr>
              <w:t>234</w:t>
            </w:r>
            <w:r>
              <w:rPr>
                <w:noProof/>
                <w:webHidden/>
              </w:rPr>
              <w:fldChar w:fldCharType="end"/>
            </w:r>
          </w:hyperlink>
        </w:p>
        <w:p w14:paraId="2C5C069C" w14:textId="58E8F001"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48" w:history="1">
            <w:r w:rsidRPr="007E4212">
              <w:rPr>
                <w:rStyle w:val="Hypertextovodkaz"/>
                <w:rFonts w:cs="Arial"/>
                <w:noProof/>
              </w:rPr>
              <w:t>Vzdělávací oblast: Umění a kultura</w:t>
            </w:r>
            <w:r>
              <w:rPr>
                <w:noProof/>
                <w:webHidden/>
              </w:rPr>
              <w:tab/>
            </w:r>
            <w:r>
              <w:rPr>
                <w:noProof/>
                <w:webHidden/>
              </w:rPr>
              <w:fldChar w:fldCharType="begin"/>
            </w:r>
            <w:r>
              <w:rPr>
                <w:noProof/>
                <w:webHidden/>
              </w:rPr>
              <w:instrText xml:space="preserve"> PAGEREF _Toc177038748 \h </w:instrText>
            </w:r>
            <w:r>
              <w:rPr>
                <w:noProof/>
                <w:webHidden/>
              </w:rPr>
            </w:r>
            <w:r>
              <w:rPr>
                <w:noProof/>
                <w:webHidden/>
              </w:rPr>
              <w:fldChar w:fldCharType="separate"/>
            </w:r>
            <w:r w:rsidR="00097C0D">
              <w:rPr>
                <w:noProof/>
                <w:webHidden/>
              </w:rPr>
              <w:t>256</w:t>
            </w:r>
            <w:r>
              <w:rPr>
                <w:noProof/>
                <w:webHidden/>
              </w:rPr>
              <w:fldChar w:fldCharType="end"/>
            </w:r>
          </w:hyperlink>
        </w:p>
        <w:p w14:paraId="61766729" w14:textId="359A0449"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49" w:history="1">
            <w:r w:rsidRPr="007E4212">
              <w:rPr>
                <w:rStyle w:val="Hypertextovodkaz"/>
                <w:noProof/>
              </w:rPr>
              <w:t>Výtvarná výchova</w:t>
            </w:r>
            <w:r>
              <w:rPr>
                <w:noProof/>
                <w:webHidden/>
              </w:rPr>
              <w:tab/>
            </w:r>
            <w:r>
              <w:rPr>
                <w:noProof/>
                <w:webHidden/>
              </w:rPr>
              <w:fldChar w:fldCharType="begin"/>
            </w:r>
            <w:r>
              <w:rPr>
                <w:noProof/>
                <w:webHidden/>
              </w:rPr>
              <w:instrText xml:space="preserve"> PAGEREF _Toc177038749 \h </w:instrText>
            </w:r>
            <w:r>
              <w:rPr>
                <w:noProof/>
                <w:webHidden/>
              </w:rPr>
            </w:r>
            <w:r>
              <w:rPr>
                <w:noProof/>
                <w:webHidden/>
              </w:rPr>
              <w:fldChar w:fldCharType="separate"/>
            </w:r>
            <w:r w:rsidR="00097C0D">
              <w:rPr>
                <w:noProof/>
                <w:webHidden/>
              </w:rPr>
              <w:t>256</w:t>
            </w:r>
            <w:r>
              <w:rPr>
                <w:noProof/>
                <w:webHidden/>
              </w:rPr>
              <w:fldChar w:fldCharType="end"/>
            </w:r>
          </w:hyperlink>
        </w:p>
        <w:p w14:paraId="16607D98" w14:textId="42489956"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50" w:history="1">
            <w:r w:rsidRPr="007E4212">
              <w:rPr>
                <w:rStyle w:val="Hypertextovodkaz"/>
                <w:noProof/>
              </w:rPr>
              <w:t>Hudební výchova</w:t>
            </w:r>
            <w:r>
              <w:rPr>
                <w:noProof/>
                <w:webHidden/>
              </w:rPr>
              <w:tab/>
            </w:r>
            <w:r>
              <w:rPr>
                <w:noProof/>
                <w:webHidden/>
              </w:rPr>
              <w:fldChar w:fldCharType="begin"/>
            </w:r>
            <w:r>
              <w:rPr>
                <w:noProof/>
                <w:webHidden/>
              </w:rPr>
              <w:instrText xml:space="preserve"> PAGEREF _Toc177038750 \h </w:instrText>
            </w:r>
            <w:r>
              <w:rPr>
                <w:noProof/>
                <w:webHidden/>
              </w:rPr>
            </w:r>
            <w:r>
              <w:rPr>
                <w:noProof/>
                <w:webHidden/>
              </w:rPr>
              <w:fldChar w:fldCharType="separate"/>
            </w:r>
            <w:r w:rsidR="00097C0D">
              <w:rPr>
                <w:noProof/>
                <w:webHidden/>
              </w:rPr>
              <w:t>275</w:t>
            </w:r>
            <w:r>
              <w:rPr>
                <w:noProof/>
                <w:webHidden/>
              </w:rPr>
              <w:fldChar w:fldCharType="end"/>
            </w:r>
          </w:hyperlink>
        </w:p>
        <w:p w14:paraId="0EBEE0B3" w14:textId="0DD1DF4F" w:rsidR="00F909BE" w:rsidRDefault="00F909BE">
          <w:pPr>
            <w:pStyle w:val="Obsah1"/>
            <w:tabs>
              <w:tab w:val="right" w:leader="dot" w:pos="13994"/>
            </w:tabs>
            <w:rPr>
              <w:rFonts w:asciiTheme="minorHAnsi" w:eastAsiaTheme="minorEastAsia" w:hAnsiTheme="minorHAnsi" w:cstheme="minorBidi"/>
              <w:noProof/>
              <w:kern w:val="2"/>
              <w:sz w:val="24"/>
              <w:szCs w:val="24"/>
              <w14:ligatures w14:val="standardContextual"/>
            </w:rPr>
          </w:pPr>
          <w:hyperlink w:anchor="_Toc177038751" w:history="1">
            <w:r w:rsidRPr="007E4212">
              <w:rPr>
                <w:rStyle w:val="Hypertextovodkaz"/>
                <w:rFonts w:cs="Arial"/>
                <w:noProof/>
              </w:rPr>
              <w:t>Vzdělávací oblast: Člověk a svět práce</w:t>
            </w:r>
            <w:r>
              <w:rPr>
                <w:noProof/>
                <w:webHidden/>
              </w:rPr>
              <w:tab/>
            </w:r>
            <w:r>
              <w:rPr>
                <w:noProof/>
                <w:webHidden/>
              </w:rPr>
              <w:fldChar w:fldCharType="begin"/>
            </w:r>
            <w:r>
              <w:rPr>
                <w:noProof/>
                <w:webHidden/>
              </w:rPr>
              <w:instrText xml:space="preserve"> PAGEREF _Toc177038751 \h </w:instrText>
            </w:r>
            <w:r>
              <w:rPr>
                <w:noProof/>
                <w:webHidden/>
              </w:rPr>
            </w:r>
            <w:r>
              <w:rPr>
                <w:noProof/>
                <w:webHidden/>
              </w:rPr>
              <w:fldChar w:fldCharType="separate"/>
            </w:r>
            <w:r w:rsidR="00097C0D">
              <w:rPr>
                <w:noProof/>
                <w:webHidden/>
              </w:rPr>
              <w:t>294</w:t>
            </w:r>
            <w:r>
              <w:rPr>
                <w:noProof/>
                <w:webHidden/>
              </w:rPr>
              <w:fldChar w:fldCharType="end"/>
            </w:r>
          </w:hyperlink>
        </w:p>
        <w:p w14:paraId="4BBEFA82" w14:textId="43664EB6" w:rsidR="00F909BE" w:rsidRDefault="00F909BE">
          <w:pPr>
            <w:pStyle w:val="Obsah2"/>
            <w:tabs>
              <w:tab w:val="right" w:leader="dot" w:pos="13994"/>
            </w:tabs>
            <w:rPr>
              <w:rFonts w:asciiTheme="minorHAnsi" w:eastAsiaTheme="minorEastAsia" w:hAnsiTheme="minorHAnsi" w:cstheme="minorBidi"/>
              <w:noProof/>
              <w:kern w:val="2"/>
              <w:sz w:val="24"/>
              <w:szCs w:val="24"/>
              <w14:ligatures w14:val="standardContextual"/>
            </w:rPr>
          </w:pPr>
          <w:hyperlink w:anchor="_Toc177038752" w:history="1">
            <w:r w:rsidRPr="007E4212">
              <w:rPr>
                <w:rStyle w:val="Hypertextovodkaz"/>
                <w:noProof/>
              </w:rPr>
              <w:t>Pracovní činnosti</w:t>
            </w:r>
            <w:r>
              <w:rPr>
                <w:noProof/>
                <w:webHidden/>
              </w:rPr>
              <w:tab/>
            </w:r>
            <w:r>
              <w:rPr>
                <w:noProof/>
                <w:webHidden/>
              </w:rPr>
              <w:fldChar w:fldCharType="begin"/>
            </w:r>
            <w:r>
              <w:rPr>
                <w:noProof/>
                <w:webHidden/>
              </w:rPr>
              <w:instrText xml:space="preserve"> PAGEREF _Toc177038752 \h </w:instrText>
            </w:r>
            <w:r>
              <w:rPr>
                <w:noProof/>
                <w:webHidden/>
              </w:rPr>
            </w:r>
            <w:r>
              <w:rPr>
                <w:noProof/>
                <w:webHidden/>
              </w:rPr>
              <w:fldChar w:fldCharType="separate"/>
            </w:r>
            <w:r w:rsidR="00097C0D">
              <w:rPr>
                <w:noProof/>
                <w:webHidden/>
              </w:rPr>
              <w:t>294</w:t>
            </w:r>
            <w:r>
              <w:rPr>
                <w:noProof/>
                <w:webHidden/>
              </w:rPr>
              <w:fldChar w:fldCharType="end"/>
            </w:r>
          </w:hyperlink>
        </w:p>
        <w:p w14:paraId="65A0F28F" w14:textId="789D3201" w:rsidR="00C72095" w:rsidRDefault="00C72095">
          <w:r>
            <w:rPr>
              <w:b/>
              <w:bCs/>
            </w:rPr>
            <w:fldChar w:fldCharType="end"/>
          </w:r>
        </w:p>
      </w:sdtContent>
    </w:sdt>
    <w:p w14:paraId="532FF33C" w14:textId="7BE6A8FA" w:rsidR="005742CD" w:rsidRPr="007B2CD4" w:rsidRDefault="006A3E74" w:rsidP="006D72AF">
      <w:pPr>
        <w:spacing w:after="160" w:line="259" w:lineRule="auto"/>
        <w:rPr>
          <w:rFonts w:cs="Arial"/>
          <w:b/>
          <w:sz w:val="28"/>
          <w:szCs w:val="28"/>
        </w:rPr>
      </w:pPr>
      <w:r>
        <w:rPr>
          <w:rFonts w:cs="Arial"/>
          <w:b/>
          <w:sz w:val="28"/>
          <w:szCs w:val="28"/>
        </w:rPr>
        <w:br w:type="page"/>
      </w:r>
    </w:p>
    <w:p w14:paraId="25B68DFA" w14:textId="14FA2903" w:rsidR="00751CB9" w:rsidRPr="007B2CD4" w:rsidRDefault="00751CB9" w:rsidP="00DE51E8">
      <w:pPr>
        <w:pStyle w:val="Nadpis1"/>
        <w:rPr>
          <w:rFonts w:ascii="Arial" w:hAnsi="Arial" w:cs="Arial"/>
        </w:rPr>
      </w:pPr>
      <w:bookmarkStart w:id="1" w:name="_Toc131419711"/>
      <w:bookmarkStart w:id="2" w:name="_Toc177038688"/>
      <w:r w:rsidRPr="007B2CD4">
        <w:rPr>
          <w:rFonts w:ascii="Arial" w:hAnsi="Arial" w:cs="Arial"/>
        </w:rPr>
        <w:lastRenderedPageBreak/>
        <w:t>Identifikační údaje</w:t>
      </w:r>
      <w:bookmarkEnd w:id="0"/>
      <w:bookmarkEnd w:id="1"/>
      <w:bookmarkEnd w:id="2"/>
    </w:p>
    <w:p w14:paraId="67716C6F" w14:textId="77777777" w:rsidR="00751CB9" w:rsidRPr="007B2CD4" w:rsidRDefault="00751CB9" w:rsidP="00DE51E8">
      <w:pPr>
        <w:rPr>
          <w:rFonts w:cs="Arial"/>
        </w:rPr>
      </w:pPr>
    </w:p>
    <w:p w14:paraId="0559DC82" w14:textId="77777777" w:rsidR="00751CB9" w:rsidRPr="007B2CD4" w:rsidRDefault="00751CB9" w:rsidP="00DE51E8">
      <w:pPr>
        <w:pStyle w:val="Nadpis2"/>
        <w:spacing w:after="0"/>
        <w:rPr>
          <w:rFonts w:ascii="Arial" w:hAnsi="Arial"/>
        </w:rPr>
      </w:pPr>
      <w:bookmarkStart w:id="3" w:name="_Toc45617981"/>
      <w:bookmarkStart w:id="4" w:name="_Toc131419712"/>
      <w:bookmarkStart w:id="5" w:name="_Toc177038689"/>
      <w:r w:rsidRPr="007B2CD4">
        <w:rPr>
          <w:rFonts w:ascii="Arial" w:hAnsi="Arial"/>
        </w:rPr>
        <w:t>Předkladatel:</w:t>
      </w:r>
      <w:bookmarkEnd w:id="3"/>
      <w:bookmarkEnd w:id="4"/>
      <w:bookmarkEnd w:id="5"/>
    </w:p>
    <w:p w14:paraId="636D1634" w14:textId="77777777" w:rsidR="00751CB9" w:rsidRPr="007B2CD4" w:rsidRDefault="00751CB9" w:rsidP="00815449">
      <w:pPr>
        <w:rPr>
          <w:rFonts w:cs="Arial"/>
        </w:rPr>
      </w:pPr>
    </w:p>
    <w:p w14:paraId="6AF9C4D2" w14:textId="77777777" w:rsidR="00751CB9" w:rsidRPr="007B2CD4" w:rsidRDefault="00751CB9" w:rsidP="00815449">
      <w:pPr>
        <w:rPr>
          <w:rFonts w:cs="Arial"/>
        </w:rPr>
      </w:pPr>
    </w:p>
    <w:p w14:paraId="0B0096C4" w14:textId="3A4C292C" w:rsidR="00751CB9" w:rsidRPr="007B2CD4" w:rsidRDefault="00751CB9" w:rsidP="00815449">
      <w:pPr>
        <w:rPr>
          <w:rFonts w:cs="Arial"/>
          <w:sz w:val="24"/>
          <w:szCs w:val="24"/>
        </w:rPr>
      </w:pPr>
      <w:r w:rsidRPr="007B2CD4">
        <w:rPr>
          <w:rFonts w:cs="Arial"/>
          <w:b/>
          <w:sz w:val="24"/>
          <w:szCs w:val="24"/>
        </w:rPr>
        <w:t>Škola:</w:t>
      </w:r>
      <w:r w:rsidRPr="007B2CD4">
        <w:rPr>
          <w:rFonts w:cs="Arial"/>
          <w:sz w:val="24"/>
          <w:szCs w:val="24"/>
        </w:rPr>
        <w:tab/>
      </w:r>
      <w:r w:rsidRPr="007B2CD4">
        <w:rPr>
          <w:rFonts w:cs="Arial"/>
          <w:sz w:val="24"/>
          <w:szCs w:val="24"/>
        </w:rPr>
        <w:tab/>
        <w:t>Základní škola Horšovský Týn, okres Domažlice, příspěvková organizace</w:t>
      </w:r>
    </w:p>
    <w:p w14:paraId="30A49507" w14:textId="77777777" w:rsidR="00751CB9" w:rsidRPr="007B2CD4" w:rsidRDefault="00751CB9" w:rsidP="00815449">
      <w:pPr>
        <w:rPr>
          <w:rFonts w:cs="Arial"/>
          <w:sz w:val="24"/>
          <w:szCs w:val="24"/>
        </w:rPr>
      </w:pPr>
    </w:p>
    <w:p w14:paraId="34F5ED62" w14:textId="54D4EBE7" w:rsidR="00751CB9" w:rsidRPr="007B2CD4" w:rsidRDefault="00751CB9" w:rsidP="00815449">
      <w:pPr>
        <w:rPr>
          <w:rFonts w:cs="Arial"/>
          <w:sz w:val="24"/>
          <w:szCs w:val="24"/>
        </w:rPr>
      </w:pPr>
      <w:r w:rsidRPr="007B2CD4">
        <w:rPr>
          <w:rFonts w:cs="Arial"/>
          <w:b/>
          <w:sz w:val="24"/>
          <w:szCs w:val="24"/>
        </w:rPr>
        <w:t>Adresa:</w:t>
      </w:r>
      <w:r w:rsidRPr="007B2CD4">
        <w:rPr>
          <w:rFonts w:cs="Arial"/>
          <w:b/>
          <w:sz w:val="24"/>
          <w:szCs w:val="24"/>
        </w:rPr>
        <w:tab/>
      </w:r>
      <w:r w:rsidRPr="007B2CD4">
        <w:rPr>
          <w:rFonts w:cs="Arial"/>
          <w:b/>
          <w:sz w:val="24"/>
          <w:szCs w:val="24"/>
        </w:rPr>
        <w:tab/>
      </w:r>
      <w:r w:rsidRPr="007B2CD4">
        <w:rPr>
          <w:rFonts w:cs="Arial"/>
          <w:sz w:val="24"/>
          <w:szCs w:val="24"/>
        </w:rPr>
        <w:t xml:space="preserve">Horšovský Týn, </w:t>
      </w:r>
      <w:r w:rsidRPr="007B2CD4">
        <w:rPr>
          <w:rFonts w:cs="Arial"/>
          <w:bCs/>
          <w:sz w:val="24"/>
          <w:szCs w:val="24"/>
        </w:rPr>
        <w:t>Zámecký</w:t>
      </w:r>
      <w:r w:rsidRPr="007B2CD4">
        <w:rPr>
          <w:rFonts w:cs="Arial"/>
          <w:sz w:val="24"/>
          <w:szCs w:val="24"/>
        </w:rPr>
        <w:t xml:space="preserve"> park 3, PSČ   346 01</w:t>
      </w:r>
    </w:p>
    <w:p w14:paraId="59A09926" w14:textId="77777777" w:rsidR="00751CB9" w:rsidRPr="007B2CD4" w:rsidRDefault="00751CB9" w:rsidP="00815449">
      <w:pPr>
        <w:rPr>
          <w:rFonts w:cs="Arial"/>
          <w:sz w:val="24"/>
          <w:szCs w:val="24"/>
        </w:rPr>
      </w:pPr>
    </w:p>
    <w:p w14:paraId="01202AC3" w14:textId="77777777" w:rsidR="00751CB9" w:rsidRPr="007B2CD4" w:rsidRDefault="00751CB9" w:rsidP="00815449">
      <w:pPr>
        <w:rPr>
          <w:rFonts w:cs="Arial"/>
          <w:sz w:val="24"/>
          <w:szCs w:val="24"/>
        </w:rPr>
      </w:pPr>
      <w:r w:rsidRPr="007B2CD4">
        <w:rPr>
          <w:rFonts w:cs="Arial"/>
          <w:b/>
          <w:sz w:val="24"/>
          <w:szCs w:val="24"/>
        </w:rPr>
        <w:t>Jméno ředitele:</w:t>
      </w:r>
      <w:r w:rsidRPr="007B2CD4">
        <w:rPr>
          <w:rFonts w:cs="Arial"/>
          <w:sz w:val="24"/>
          <w:szCs w:val="24"/>
        </w:rPr>
        <w:t xml:space="preserve"> </w:t>
      </w:r>
      <w:r w:rsidRPr="007B2CD4">
        <w:rPr>
          <w:rFonts w:cs="Arial"/>
          <w:sz w:val="24"/>
          <w:szCs w:val="24"/>
        </w:rPr>
        <w:tab/>
        <w:t>Mgr. Pavel Janský</w:t>
      </w:r>
    </w:p>
    <w:p w14:paraId="4A153A27" w14:textId="77777777" w:rsidR="00751CB9" w:rsidRPr="007B2CD4" w:rsidRDefault="00751CB9" w:rsidP="00815449">
      <w:pPr>
        <w:rPr>
          <w:rFonts w:cs="Arial"/>
          <w:sz w:val="24"/>
          <w:szCs w:val="24"/>
        </w:rPr>
      </w:pPr>
    </w:p>
    <w:p w14:paraId="2B64D6AB" w14:textId="3DCA231A" w:rsidR="00751CB9" w:rsidRPr="007B2CD4" w:rsidRDefault="00751CB9" w:rsidP="00815449">
      <w:pPr>
        <w:rPr>
          <w:rFonts w:cs="Arial"/>
          <w:sz w:val="24"/>
          <w:szCs w:val="24"/>
        </w:rPr>
      </w:pPr>
      <w:r w:rsidRPr="007B2CD4">
        <w:rPr>
          <w:rFonts w:cs="Arial"/>
          <w:b/>
          <w:sz w:val="24"/>
          <w:szCs w:val="24"/>
        </w:rPr>
        <w:t>Kontakt:</w:t>
      </w:r>
      <w:r w:rsidRPr="007B2CD4">
        <w:rPr>
          <w:rFonts w:cs="Arial"/>
          <w:b/>
          <w:sz w:val="24"/>
          <w:szCs w:val="24"/>
        </w:rPr>
        <w:tab/>
      </w:r>
      <w:r w:rsidRPr="007B2CD4">
        <w:rPr>
          <w:rFonts w:cs="Arial"/>
          <w:b/>
          <w:sz w:val="24"/>
          <w:szCs w:val="24"/>
        </w:rPr>
        <w:tab/>
      </w:r>
      <w:r w:rsidRPr="007B2CD4">
        <w:rPr>
          <w:rFonts w:cs="Arial"/>
          <w:sz w:val="24"/>
          <w:szCs w:val="24"/>
        </w:rPr>
        <w:t>telefon</w:t>
      </w:r>
      <w:r w:rsidRPr="007B2CD4">
        <w:rPr>
          <w:rFonts w:cs="Arial"/>
          <w:b/>
          <w:sz w:val="24"/>
          <w:szCs w:val="24"/>
        </w:rPr>
        <w:t>:</w:t>
      </w:r>
      <w:r w:rsidRPr="007B2CD4">
        <w:rPr>
          <w:rFonts w:cs="Arial"/>
          <w:b/>
          <w:sz w:val="24"/>
          <w:szCs w:val="24"/>
        </w:rPr>
        <w:tab/>
      </w:r>
      <w:r w:rsidRPr="007B2CD4">
        <w:rPr>
          <w:rFonts w:cs="Arial"/>
          <w:sz w:val="24"/>
          <w:szCs w:val="24"/>
        </w:rPr>
        <w:t>379 422</w:t>
      </w:r>
      <w:r w:rsidR="009701B9" w:rsidRPr="007B2CD4">
        <w:rPr>
          <w:rFonts w:cs="Arial"/>
          <w:sz w:val="24"/>
          <w:szCs w:val="24"/>
        </w:rPr>
        <w:t> </w:t>
      </w:r>
      <w:r w:rsidRPr="007B2CD4">
        <w:rPr>
          <w:rFonts w:cs="Arial"/>
          <w:sz w:val="24"/>
          <w:szCs w:val="24"/>
        </w:rPr>
        <w:t>381</w:t>
      </w:r>
      <w:r w:rsidR="009701B9" w:rsidRPr="007B2CD4">
        <w:rPr>
          <w:rFonts w:cs="Arial"/>
          <w:sz w:val="24"/>
          <w:szCs w:val="24"/>
        </w:rPr>
        <w:t>, 728 945 301</w:t>
      </w:r>
    </w:p>
    <w:p w14:paraId="568C1DA9" w14:textId="5ECBB3B0" w:rsidR="00751CB9" w:rsidRPr="007B2CD4" w:rsidRDefault="00751CB9" w:rsidP="00815449">
      <w:pPr>
        <w:rPr>
          <w:rFonts w:cs="Arial"/>
          <w:sz w:val="24"/>
          <w:szCs w:val="24"/>
        </w:rPr>
      </w:pPr>
      <w:r w:rsidRPr="007B2CD4">
        <w:rPr>
          <w:rFonts w:cs="Arial"/>
          <w:sz w:val="24"/>
          <w:szCs w:val="24"/>
        </w:rPr>
        <w:tab/>
      </w:r>
      <w:r w:rsidRPr="007B2CD4">
        <w:rPr>
          <w:rFonts w:cs="Arial"/>
          <w:sz w:val="24"/>
          <w:szCs w:val="24"/>
        </w:rPr>
        <w:tab/>
      </w:r>
      <w:r w:rsidRPr="007B2CD4">
        <w:rPr>
          <w:rFonts w:cs="Arial"/>
          <w:sz w:val="24"/>
          <w:szCs w:val="24"/>
        </w:rPr>
        <w:tab/>
        <w:t>e-mail:</w:t>
      </w:r>
      <w:r w:rsidRPr="007B2CD4">
        <w:rPr>
          <w:rFonts w:cs="Arial"/>
          <w:sz w:val="24"/>
          <w:szCs w:val="24"/>
        </w:rPr>
        <w:tab/>
        <w:t>reditel@zshtyn.cz</w:t>
      </w:r>
      <w:r w:rsidRPr="007B2CD4">
        <w:rPr>
          <w:rFonts w:cs="Arial"/>
          <w:sz w:val="24"/>
          <w:szCs w:val="24"/>
        </w:rPr>
        <w:tab/>
      </w:r>
    </w:p>
    <w:p w14:paraId="585AB76E" w14:textId="77777777" w:rsidR="00751CB9" w:rsidRPr="007B2CD4" w:rsidRDefault="00751CB9" w:rsidP="00815449">
      <w:pPr>
        <w:rPr>
          <w:rFonts w:cs="Arial"/>
          <w:sz w:val="24"/>
          <w:szCs w:val="24"/>
        </w:rPr>
      </w:pPr>
      <w:r w:rsidRPr="007B2CD4">
        <w:rPr>
          <w:rFonts w:cs="Arial"/>
          <w:sz w:val="24"/>
          <w:szCs w:val="24"/>
        </w:rPr>
        <w:tab/>
      </w:r>
      <w:r w:rsidRPr="007B2CD4">
        <w:rPr>
          <w:rFonts w:cs="Arial"/>
          <w:sz w:val="24"/>
          <w:szCs w:val="24"/>
        </w:rPr>
        <w:tab/>
      </w:r>
      <w:r w:rsidRPr="007B2CD4">
        <w:rPr>
          <w:rFonts w:cs="Arial"/>
          <w:sz w:val="24"/>
          <w:szCs w:val="24"/>
        </w:rPr>
        <w:tab/>
        <w:t>www:</w:t>
      </w:r>
      <w:r w:rsidRPr="007B2CD4">
        <w:rPr>
          <w:rFonts w:cs="Arial"/>
          <w:sz w:val="24"/>
          <w:szCs w:val="24"/>
        </w:rPr>
        <w:tab/>
      </w:r>
      <w:r w:rsidRPr="007B2CD4">
        <w:rPr>
          <w:rFonts w:cs="Arial"/>
          <w:sz w:val="24"/>
          <w:szCs w:val="24"/>
        </w:rPr>
        <w:tab/>
      </w:r>
      <w:hyperlink r:id="rId8" w:history="1">
        <w:r w:rsidRPr="007B2CD4">
          <w:rPr>
            <w:rStyle w:val="Hypertextovodkaz"/>
            <w:rFonts w:cs="Arial"/>
            <w:sz w:val="24"/>
            <w:szCs w:val="24"/>
          </w:rPr>
          <w:t>https://www.zshtyn.cz</w:t>
        </w:r>
      </w:hyperlink>
    </w:p>
    <w:p w14:paraId="2B3BEB67" w14:textId="77777777" w:rsidR="00751CB9" w:rsidRPr="007B2CD4" w:rsidRDefault="00751CB9" w:rsidP="00815449">
      <w:pPr>
        <w:rPr>
          <w:rFonts w:cs="Arial"/>
          <w:sz w:val="24"/>
          <w:szCs w:val="24"/>
        </w:rPr>
      </w:pPr>
    </w:p>
    <w:p w14:paraId="34C28C3C" w14:textId="77777777" w:rsidR="00751CB9" w:rsidRPr="007B2CD4" w:rsidRDefault="00751CB9" w:rsidP="00815449">
      <w:pPr>
        <w:rPr>
          <w:rFonts w:cs="Arial"/>
          <w:sz w:val="24"/>
          <w:szCs w:val="24"/>
        </w:rPr>
      </w:pPr>
      <w:r w:rsidRPr="007B2CD4">
        <w:rPr>
          <w:rFonts w:cs="Arial"/>
          <w:b/>
          <w:sz w:val="24"/>
          <w:szCs w:val="24"/>
        </w:rPr>
        <w:t>IZO školy:</w:t>
      </w:r>
      <w:r w:rsidRPr="007B2CD4">
        <w:rPr>
          <w:rFonts w:cs="Arial"/>
          <w:b/>
          <w:sz w:val="24"/>
          <w:szCs w:val="24"/>
        </w:rPr>
        <w:tab/>
      </w:r>
      <w:r w:rsidRPr="007B2CD4">
        <w:rPr>
          <w:rFonts w:cs="Arial"/>
          <w:b/>
          <w:sz w:val="24"/>
          <w:szCs w:val="24"/>
        </w:rPr>
        <w:tab/>
      </w:r>
      <w:r w:rsidRPr="007B2CD4">
        <w:rPr>
          <w:rFonts w:cs="Arial"/>
          <w:sz w:val="24"/>
          <w:szCs w:val="24"/>
        </w:rPr>
        <w:t>102 004 315</w:t>
      </w:r>
    </w:p>
    <w:p w14:paraId="268AAE05" w14:textId="77777777" w:rsidR="00751CB9" w:rsidRPr="007B2CD4" w:rsidRDefault="00751CB9" w:rsidP="00815449">
      <w:pPr>
        <w:rPr>
          <w:rFonts w:cs="Arial"/>
          <w:sz w:val="24"/>
          <w:szCs w:val="24"/>
        </w:rPr>
      </w:pPr>
    </w:p>
    <w:p w14:paraId="3142AF96" w14:textId="77777777" w:rsidR="00751CB9" w:rsidRPr="007B2CD4" w:rsidRDefault="00751CB9" w:rsidP="00815449">
      <w:pPr>
        <w:rPr>
          <w:rFonts w:cs="Arial"/>
          <w:b/>
          <w:sz w:val="24"/>
          <w:szCs w:val="24"/>
        </w:rPr>
      </w:pPr>
      <w:r w:rsidRPr="007B2CD4">
        <w:rPr>
          <w:rFonts w:cs="Arial"/>
          <w:b/>
          <w:sz w:val="24"/>
          <w:szCs w:val="24"/>
        </w:rPr>
        <w:t>IZO ředitelství:</w:t>
      </w:r>
      <w:r w:rsidRPr="007B2CD4">
        <w:rPr>
          <w:rFonts w:cs="Arial"/>
          <w:b/>
          <w:sz w:val="24"/>
          <w:szCs w:val="24"/>
        </w:rPr>
        <w:tab/>
      </w:r>
      <w:r w:rsidRPr="007B2CD4">
        <w:rPr>
          <w:rFonts w:cs="Arial"/>
          <w:sz w:val="24"/>
          <w:szCs w:val="24"/>
        </w:rPr>
        <w:t>600 065 669</w:t>
      </w:r>
      <w:r w:rsidRPr="007B2CD4">
        <w:rPr>
          <w:rFonts w:cs="Arial"/>
          <w:b/>
          <w:sz w:val="24"/>
          <w:szCs w:val="24"/>
        </w:rPr>
        <w:tab/>
      </w:r>
      <w:r w:rsidRPr="007B2CD4">
        <w:rPr>
          <w:rFonts w:cs="Arial"/>
          <w:b/>
          <w:sz w:val="24"/>
          <w:szCs w:val="24"/>
        </w:rPr>
        <w:tab/>
      </w:r>
    </w:p>
    <w:p w14:paraId="6656E90D" w14:textId="77777777" w:rsidR="00751CB9" w:rsidRPr="007B2CD4" w:rsidRDefault="00751CB9" w:rsidP="00815449">
      <w:pPr>
        <w:rPr>
          <w:rFonts w:cs="Arial"/>
          <w:b/>
          <w:sz w:val="24"/>
          <w:szCs w:val="24"/>
        </w:rPr>
      </w:pPr>
    </w:p>
    <w:p w14:paraId="0298731A" w14:textId="2B91C5F6" w:rsidR="00751CB9" w:rsidRPr="007B2CD4" w:rsidRDefault="00751CB9" w:rsidP="00815449">
      <w:pPr>
        <w:rPr>
          <w:rFonts w:cs="Arial"/>
          <w:sz w:val="24"/>
          <w:szCs w:val="24"/>
        </w:rPr>
      </w:pPr>
      <w:r w:rsidRPr="007B2CD4">
        <w:rPr>
          <w:rFonts w:cs="Arial"/>
          <w:b/>
          <w:sz w:val="24"/>
          <w:szCs w:val="24"/>
        </w:rPr>
        <w:t>IČO:</w:t>
      </w:r>
      <w:r w:rsidRPr="007B2CD4">
        <w:rPr>
          <w:rFonts w:cs="Arial"/>
          <w:b/>
          <w:sz w:val="24"/>
          <w:szCs w:val="24"/>
        </w:rPr>
        <w:tab/>
      </w:r>
      <w:r w:rsidRPr="007B2CD4">
        <w:rPr>
          <w:rFonts w:cs="Arial"/>
          <w:b/>
          <w:sz w:val="24"/>
          <w:szCs w:val="24"/>
        </w:rPr>
        <w:tab/>
      </w:r>
      <w:r w:rsidRPr="007B2CD4">
        <w:rPr>
          <w:rFonts w:cs="Arial"/>
          <w:b/>
          <w:sz w:val="24"/>
          <w:szCs w:val="24"/>
        </w:rPr>
        <w:tab/>
      </w:r>
      <w:r w:rsidRPr="007B2CD4">
        <w:rPr>
          <w:rFonts w:cs="Arial"/>
          <w:sz w:val="24"/>
          <w:szCs w:val="24"/>
        </w:rPr>
        <w:t>48343013</w:t>
      </w:r>
      <w:r w:rsidRPr="007B2CD4">
        <w:rPr>
          <w:rFonts w:cs="Arial"/>
          <w:sz w:val="24"/>
          <w:szCs w:val="24"/>
        </w:rPr>
        <w:tab/>
      </w:r>
    </w:p>
    <w:p w14:paraId="2D845CED" w14:textId="1D73FE6A" w:rsidR="00751CB9" w:rsidRPr="007B2CD4" w:rsidRDefault="00751CB9" w:rsidP="00815449">
      <w:pPr>
        <w:rPr>
          <w:rFonts w:cs="Arial"/>
        </w:rPr>
      </w:pPr>
      <w:r w:rsidRPr="007B2CD4">
        <w:rPr>
          <w:rFonts w:cs="Arial"/>
          <w:sz w:val="24"/>
          <w:szCs w:val="24"/>
        </w:rPr>
        <w:tab/>
      </w:r>
      <w:r w:rsidRPr="007B2CD4">
        <w:rPr>
          <w:rFonts w:cs="Arial"/>
        </w:rPr>
        <w:t xml:space="preserve"> </w:t>
      </w:r>
      <w:r w:rsidRPr="007B2CD4">
        <w:rPr>
          <w:rFonts w:cs="Arial"/>
        </w:rPr>
        <w:tab/>
      </w:r>
    </w:p>
    <w:p w14:paraId="49EDB795" w14:textId="77777777" w:rsidR="00751CB9" w:rsidRPr="007B2CD4" w:rsidRDefault="00751CB9" w:rsidP="00815449">
      <w:pPr>
        <w:pStyle w:val="Nadpis2"/>
        <w:rPr>
          <w:rFonts w:ascii="Arial" w:hAnsi="Arial"/>
        </w:rPr>
      </w:pPr>
      <w:bookmarkStart w:id="6" w:name="_Toc45617982"/>
      <w:bookmarkStart w:id="7" w:name="_Toc131419713"/>
      <w:bookmarkStart w:id="8" w:name="_Toc177038690"/>
      <w:r w:rsidRPr="007B2CD4">
        <w:rPr>
          <w:rFonts w:ascii="Arial" w:hAnsi="Arial"/>
        </w:rPr>
        <w:t>Zřizovatel školy:</w:t>
      </w:r>
      <w:bookmarkEnd w:id="6"/>
      <w:bookmarkEnd w:id="7"/>
      <w:bookmarkEnd w:id="8"/>
    </w:p>
    <w:p w14:paraId="3FA8A48C" w14:textId="77777777" w:rsidR="00751CB9" w:rsidRPr="007B2CD4" w:rsidRDefault="00751CB9" w:rsidP="00815449">
      <w:pPr>
        <w:rPr>
          <w:rFonts w:cs="Arial"/>
          <w:sz w:val="24"/>
          <w:szCs w:val="24"/>
        </w:rPr>
      </w:pPr>
    </w:p>
    <w:p w14:paraId="43BD6B65" w14:textId="47B95229" w:rsidR="00751CB9" w:rsidRPr="007B2CD4" w:rsidRDefault="00751CB9" w:rsidP="00815449">
      <w:pPr>
        <w:rPr>
          <w:rFonts w:cs="Arial"/>
          <w:sz w:val="24"/>
          <w:szCs w:val="24"/>
        </w:rPr>
      </w:pPr>
      <w:r w:rsidRPr="007B2CD4">
        <w:rPr>
          <w:rFonts w:cs="Arial"/>
          <w:b/>
          <w:sz w:val="24"/>
          <w:szCs w:val="24"/>
        </w:rPr>
        <w:t>Název:</w:t>
      </w:r>
      <w:r w:rsidRPr="007B2CD4">
        <w:rPr>
          <w:rFonts w:cs="Arial"/>
          <w:b/>
          <w:sz w:val="24"/>
          <w:szCs w:val="24"/>
        </w:rPr>
        <w:tab/>
      </w:r>
      <w:r w:rsidRPr="007B2CD4">
        <w:rPr>
          <w:rFonts w:cs="Arial"/>
          <w:b/>
          <w:sz w:val="24"/>
          <w:szCs w:val="24"/>
        </w:rPr>
        <w:tab/>
      </w:r>
      <w:r w:rsidRPr="007B2CD4">
        <w:rPr>
          <w:rFonts w:cs="Arial"/>
          <w:sz w:val="24"/>
          <w:szCs w:val="24"/>
        </w:rPr>
        <w:t>Město Horšovský Týn</w:t>
      </w:r>
    </w:p>
    <w:p w14:paraId="54CDE80B" w14:textId="77777777" w:rsidR="00751CB9" w:rsidRPr="007B2CD4" w:rsidRDefault="00751CB9" w:rsidP="00815449">
      <w:pPr>
        <w:rPr>
          <w:rFonts w:cs="Arial"/>
          <w:sz w:val="24"/>
          <w:szCs w:val="24"/>
        </w:rPr>
      </w:pPr>
    </w:p>
    <w:p w14:paraId="7A4BCC7A" w14:textId="77777777" w:rsidR="00751CB9" w:rsidRPr="007B2CD4" w:rsidRDefault="00751CB9" w:rsidP="00815449">
      <w:pPr>
        <w:rPr>
          <w:rFonts w:cs="Arial"/>
          <w:sz w:val="24"/>
          <w:szCs w:val="24"/>
        </w:rPr>
      </w:pPr>
      <w:r w:rsidRPr="007B2CD4">
        <w:rPr>
          <w:rFonts w:cs="Arial"/>
          <w:b/>
          <w:sz w:val="24"/>
          <w:szCs w:val="24"/>
        </w:rPr>
        <w:t>Adresa:</w:t>
      </w:r>
      <w:r w:rsidRPr="007B2CD4">
        <w:rPr>
          <w:rFonts w:cs="Arial"/>
          <w:b/>
          <w:sz w:val="24"/>
          <w:szCs w:val="24"/>
        </w:rPr>
        <w:tab/>
      </w:r>
      <w:r w:rsidRPr="007B2CD4">
        <w:rPr>
          <w:rFonts w:cs="Arial"/>
          <w:b/>
          <w:sz w:val="24"/>
          <w:szCs w:val="24"/>
        </w:rPr>
        <w:tab/>
      </w:r>
      <w:r w:rsidRPr="007B2CD4">
        <w:rPr>
          <w:rFonts w:cs="Arial"/>
          <w:sz w:val="24"/>
          <w:szCs w:val="24"/>
        </w:rPr>
        <w:t>Horšovský Týn, náměstí Republiky 52, PSČ  346 01</w:t>
      </w:r>
    </w:p>
    <w:p w14:paraId="48F06665" w14:textId="77777777" w:rsidR="00751CB9" w:rsidRPr="007B2CD4" w:rsidRDefault="00751CB9" w:rsidP="00815449">
      <w:pPr>
        <w:rPr>
          <w:rFonts w:cs="Arial"/>
          <w:sz w:val="24"/>
          <w:szCs w:val="24"/>
        </w:rPr>
      </w:pPr>
    </w:p>
    <w:p w14:paraId="4995171E" w14:textId="0F8149F4" w:rsidR="00751CB9" w:rsidRPr="007B2CD4" w:rsidRDefault="00751CB9" w:rsidP="00815449">
      <w:pPr>
        <w:rPr>
          <w:rFonts w:cs="Arial"/>
          <w:sz w:val="24"/>
          <w:szCs w:val="24"/>
        </w:rPr>
      </w:pPr>
      <w:r w:rsidRPr="007B2CD4">
        <w:rPr>
          <w:rFonts w:cs="Arial"/>
          <w:b/>
          <w:sz w:val="24"/>
          <w:szCs w:val="24"/>
        </w:rPr>
        <w:t>Kontakt:</w:t>
      </w:r>
      <w:r w:rsidRPr="007B2CD4">
        <w:rPr>
          <w:rFonts w:cs="Arial"/>
          <w:b/>
          <w:sz w:val="24"/>
          <w:szCs w:val="24"/>
        </w:rPr>
        <w:tab/>
      </w:r>
      <w:r w:rsidRPr="007B2CD4">
        <w:rPr>
          <w:rFonts w:cs="Arial"/>
          <w:b/>
          <w:sz w:val="24"/>
          <w:szCs w:val="24"/>
        </w:rPr>
        <w:tab/>
      </w:r>
      <w:r w:rsidRPr="007B2CD4">
        <w:rPr>
          <w:rFonts w:cs="Arial"/>
          <w:sz w:val="24"/>
          <w:szCs w:val="24"/>
        </w:rPr>
        <w:t>telefon:</w:t>
      </w:r>
      <w:r w:rsidRPr="007B2CD4">
        <w:rPr>
          <w:rFonts w:cs="Arial"/>
          <w:sz w:val="24"/>
          <w:szCs w:val="24"/>
        </w:rPr>
        <w:tab/>
        <w:t>379 4</w:t>
      </w:r>
      <w:r w:rsidR="000A40C9" w:rsidRPr="007B2CD4">
        <w:rPr>
          <w:rFonts w:cs="Arial"/>
          <w:sz w:val="24"/>
          <w:szCs w:val="24"/>
        </w:rPr>
        <w:t>15 11</w:t>
      </w:r>
      <w:r w:rsidRPr="007B2CD4">
        <w:rPr>
          <w:rFonts w:cs="Arial"/>
          <w:sz w:val="24"/>
          <w:szCs w:val="24"/>
        </w:rPr>
        <w:t>1</w:t>
      </w:r>
      <w:r w:rsidR="000A40C9" w:rsidRPr="007B2CD4">
        <w:rPr>
          <w:rFonts w:cs="Arial"/>
          <w:sz w:val="24"/>
          <w:szCs w:val="24"/>
        </w:rPr>
        <w:t xml:space="preserve">  </w:t>
      </w:r>
    </w:p>
    <w:p w14:paraId="77A4BF59" w14:textId="77777777" w:rsidR="00751CB9" w:rsidRPr="007B2CD4" w:rsidRDefault="00751CB9" w:rsidP="00815449">
      <w:pPr>
        <w:rPr>
          <w:rFonts w:cs="Arial"/>
          <w:b/>
          <w:bCs/>
          <w:sz w:val="24"/>
          <w:szCs w:val="24"/>
        </w:rPr>
      </w:pPr>
      <w:r w:rsidRPr="007B2CD4">
        <w:rPr>
          <w:rFonts w:cs="Arial"/>
          <w:sz w:val="24"/>
          <w:szCs w:val="24"/>
        </w:rPr>
        <w:tab/>
      </w:r>
      <w:r w:rsidRPr="007B2CD4">
        <w:rPr>
          <w:rFonts w:cs="Arial"/>
          <w:sz w:val="24"/>
          <w:szCs w:val="24"/>
        </w:rPr>
        <w:tab/>
      </w:r>
      <w:r w:rsidRPr="007B2CD4">
        <w:rPr>
          <w:rFonts w:cs="Arial"/>
          <w:sz w:val="24"/>
          <w:szCs w:val="24"/>
        </w:rPr>
        <w:tab/>
        <w:t>www:</w:t>
      </w:r>
      <w:r w:rsidRPr="007B2CD4">
        <w:rPr>
          <w:rFonts w:cs="Arial"/>
          <w:sz w:val="24"/>
          <w:szCs w:val="24"/>
        </w:rPr>
        <w:tab/>
      </w:r>
      <w:r w:rsidRPr="007B2CD4">
        <w:rPr>
          <w:rFonts w:cs="Arial"/>
          <w:sz w:val="24"/>
          <w:szCs w:val="24"/>
        </w:rPr>
        <w:tab/>
      </w:r>
      <w:hyperlink r:id="rId9" w:history="1">
        <w:r w:rsidRPr="007B2CD4">
          <w:rPr>
            <w:rStyle w:val="Hypertextovodkaz"/>
            <w:rFonts w:cs="Arial"/>
          </w:rPr>
          <w:t>https://www.horsovskytyn.cz/</w:t>
        </w:r>
      </w:hyperlink>
    </w:p>
    <w:p w14:paraId="064DB74A" w14:textId="77777777" w:rsidR="00751CB9" w:rsidRPr="007B2CD4" w:rsidRDefault="00751CB9" w:rsidP="00815449">
      <w:pPr>
        <w:rPr>
          <w:rFonts w:cs="Arial"/>
          <w:sz w:val="24"/>
          <w:szCs w:val="24"/>
        </w:rPr>
      </w:pPr>
    </w:p>
    <w:p w14:paraId="6E7D5265" w14:textId="77777777" w:rsidR="00751CB9" w:rsidRPr="007B2CD4" w:rsidRDefault="00751CB9" w:rsidP="00815449">
      <w:pPr>
        <w:pStyle w:val="Nadpis2"/>
        <w:rPr>
          <w:rFonts w:ascii="Arial" w:hAnsi="Arial"/>
        </w:rPr>
      </w:pPr>
      <w:bookmarkStart w:id="9" w:name="_Toc45617983"/>
      <w:bookmarkStart w:id="10" w:name="_Toc131419714"/>
      <w:bookmarkStart w:id="11" w:name="_Toc177038691"/>
      <w:r w:rsidRPr="007B2CD4">
        <w:rPr>
          <w:rFonts w:ascii="Arial" w:hAnsi="Arial"/>
        </w:rPr>
        <w:lastRenderedPageBreak/>
        <w:t>Projednání a schválení dokumentu:</w:t>
      </w:r>
      <w:bookmarkEnd w:id="9"/>
      <w:bookmarkEnd w:id="10"/>
      <w:bookmarkEnd w:id="11"/>
    </w:p>
    <w:p w14:paraId="58CED597" w14:textId="77777777" w:rsidR="00751CB9" w:rsidRPr="007B2CD4" w:rsidRDefault="00751CB9" w:rsidP="00815449">
      <w:pPr>
        <w:rPr>
          <w:rFonts w:cs="Arial"/>
          <w:sz w:val="16"/>
          <w:szCs w:val="16"/>
        </w:rPr>
      </w:pPr>
    </w:p>
    <w:p w14:paraId="11E4E716" w14:textId="1E7E5166" w:rsidR="00751CB9" w:rsidRDefault="00751CB9" w:rsidP="00815449">
      <w:pPr>
        <w:rPr>
          <w:rFonts w:cs="Arial"/>
          <w:sz w:val="24"/>
          <w:szCs w:val="24"/>
        </w:rPr>
      </w:pPr>
      <w:r w:rsidRPr="007B2CD4">
        <w:rPr>
          <w:rFonts w:cs="Arial"/>
          <w:sz w:val="24"/>
          <w:szCs w:val="24"/>
        </w:rPr>
        <w:t>Pedagogická rada dne</w:t>
      </w:r>
      <w:r w:rsidR="002F2E77">
        <w:rPr>
          <w:rFonts w:cs="Arial"/>
          <w:sz w:val="24"/>
          <w:szCs w:val="24"/>
        </w:rPr>
        <w:t xml:space="preserve">: </w:t>
      </w:r>
      <w:r w:rsidR="00D73718">
        <w:rPr>
          <w:rFonts w:cs="Arial"/>
          <w:sz w:val="24"/>
          <w:szCs w:val="24"/>
        </w:rPr>
        <w:t>2</w:t>
      </w:r>
      <w:r w:rsidR="002F2E77">
        <w:rPr>
          <w:rFonts w:cs="Arial"/>
          <w:sz w:val="24"/>
          <w:szCs w:val="24"/>
        </w:rPr>
        <w:t>1.0</w:t>
      </w:r>
      <w:r w:rsidR="00D73718">
        <w:rPr>
          <w:rFonts w:cs="Arial"/>
          <w:sz w:val="24"/>
          <w:szCs w:val="24"/>
        </w:rPr>
        <w:t>6</w:t>
      </w:r>
      <w:r w:rsidR="002F2E77">
        <w:rPr>
          <w:rFonts w:cs="Arial"/>
          <w:sz w:val="24"/>
          <w:szCs w:val="24"/>
        </w:rPr>
        <w:t>.202</w:t>
      </w:r>
      <w:r w:rsidR="00D73718">
        <w:rPr>
          <w:rFonts w:cs="Arial"/>
          <w:sz w:val="24"/>
          <w:szCs w:val="24"/>
        </w:rPr>
        <w:t>4</w:t>
      </w:r>
      <w:r w:rsidRPr="007B2CD4">
        <w:rPr>
          <w:rFonts w:cs="Arial"/>
          <w:sz w:val="24"/>
          <w:szCs w:val="24"/>
        </w:rPr>
        <w:t xml:space="preserve"> </w:t>
      </w:r>
    </w:p>
    <w:p w14:paraId="1581F9AE" w14:textId="77777777" w:rsidR="00751CB9" w:rsidRPr="007B2CD4" w:rsidRDefault="00751CB9" w:rsidP="00815449">
      <w:pPr>
        <w:rPr>
          <w:rFonts w:cs="Arial"/>
          <w:sz w:val="24"/>
          <w:szCs w:val="24"/>
        </w:rPr>
      </w:pPr>
      <w:r w:rsidRPr="007B2CD4">
        <w:rPr>
          <w:rFonts w:cs="Arial"/>
          <w:sz w:val="24"/>
          <w:szCs w:val="24"/>
        </w:rPr>
        <w:tab/>
      </w:r>
      <w:r w:rsidRPr="007B2CD4">
        <w:rPr>
          <w:rFonts w:cs="Arial"/>
          <w:sz w:val="24"/>
          <w:szCs w:val="24"/>
        </w:rPr>
        <w:tab/>
      </w:r>
      <w:r w:rsidRPr="007B2CD4">
        <w:rPr>
          <w:rFonts w:cs="Arial"/>
          <w:sz w:val="24"/>
          <w:szCs w:val="24"/>
        </w:rPr>
        <w:tab/>
      </w:r>
      <w:r w:rsidRPr="007B2CD4">
        <w:rPr>
          <w:rFonts w:cs="Arial"/>
          <w:sz w:val="24"/>
          <w:szCs w:val="24"/>
        </w:rPr>
        <w:tab/>
      </w:r>
      <w:r w:rsidRPr="007B2CD4">
        <w:rPr>
          <w:rFonts w:cs="Arial"/>
          <w:sz w:val="24"/>
          <w:szCs w:val="24"/>
        </w:rPr>
        <w:tab/>
      </w:r>
    </w:p>
    <w:p w14:paraId="36545503" w14:textId="77777777" w:rsidR="00751CB9" w:rsidRPr="007B2CD4" w:rsidRDefault="00751CB9" w:rsidP="00815449">
      <w:pPr>
        <w:pStyle w:val="Nadpis2"/>
        <w:rPr>
          <w:rFonts w:ascii="Arial" w:hAnsi="Arial"/>
        </w:rPr>
      </w:pPr>
      <w:bookmarkStart w:id="12" w:name="_Toc45617984"/>
      <w:bookmarkStart w:id="13" w:name="_Toc131419715"/>
      <w:bookmarkStart w:id="14" w:name="_Toc177038692"/>
      <w:r w:rsidRPr="007B2CD4">
        <w:rPr>
          <w:rFonts w:ascii="Arial" w:hAnsi="Arial"/>
        </w:rPr>
        <w:t>Projednání dokumentu:</w:t>
      </w:r>
      <w:bookmarkEnd w:id="12"/>
      <w:bookmarkEnd w:id="13"/>
      <w:bookmarkEnd w:id="14"/>
    </w:p>
    <w:p w14:paraId="5C4E34E5" w14:textId="77777777" w:rsidR="00751CB9" w:rsidRPr="007B2CD4" w:rsidRDefault="00751CB9" w:rsidP="00815449">
      <w:pPr>
        <w:rPr>
          <w:rFonts w:cs="Arial"/>
          <w:sz w:val="16"/>
          <w:szCs w:val="16"/>
        </w:rPr>
      </w:pPr>
    </w:p>
    <w:p w14:paraId="3F50291B" w14:textId="5A9081E5" w:rsidR="00751CB9" w:rsidRDefault="00751CB9" w:rsidP="00815449">
      <w:pPr>
        <w:rPr>
          <w:rFonts w:cs="Arial"/>
          <w:sz w:val="24"/>
          <w:szCs w:val="24"/>
        </w:rPr>
      </w:pPr>
      <w:r w:rsidRPr="007B2CD4">
        <w:rPr>
          <w:rFonts w:cs="Arial"/>
          <w:sz w:val="24"/>
          <w:szCs w:val="24"/>
        </w:rPr>
        <w:t xml:space="preserve">Školská rada dne </w:t>
      </w:r>
      <w:r w:rsidR="00D95E35">
        <w:rPr>
          <w:rFonts w:cs="Arial"/>
          <w:sz w:val="24"/>
          <w:szCs w:val="24"/>
        </w:rPr>
        <w:t>2</w:t>
      </w:r>
      <w:r w:rsidR="00F909BE">
        <w:rPr>
          <w:rFonts w:cs="Arial"/>
          <w:sz w:val="24"/>
          <w:szCs w:val="24"/>
        </w:rPr>
        <w:t>5</w:t>
      </w:r>
      <w:r w:rsidR="00D95E35">
        <w:rPr>
          <w:rFonts w:cs="Arial"/>
          <w:sz w:val="24"/>
          <w:szCs w:val="24"/>
        </w:rPr>
        <w:t xml:space="preserve">. </w:t>
      </w:r>
      <w:r w:rsidR="00F909BE">
        <w:rPr>
          <w:rFonts w:cs="Arial"/>
          <w:sz w:val="24"/>
          <w:szCs w:val="24"/>
        </w:rPr>
        <w:t>6</w:t>
      </w:r>
      <w:r w:rsidR="00D95E35">
        <w:rPr>
          <w:rFonts w:cs="Arial"/>
          <w:sz w:val="24"/>
          <w:szCs w:val="24"/>
        </w:rPr>
        <w:t>. 202</w:t>
      </w:r>
      <w:r w:rsidR="00F909BE">
        <w:rPr>
          <w:rFonts w:cs="Arial"/>
          <w:sz w:val="24"/>
          <w:szCs w:val="24"/>
        </w:rPr>
        <w:t>4</w:t>
      </w:r>
      <w:r w:rsidR="00D95E35">
        <w:rPr>
          <w:rFonts w:cs="Arial"/>
          <w:sz w:val="24"/>
          <w:szCs w:val="24"/>
        </w:rPr>
        <w:t xml:space="preserve"> tento ŠVP projednala a schválila.</w:t>
      </w:r>
    </w:p>
    <w:p w14:paraId="162A0DD3" w14:textId="77777777" w:rsidR="006D72AF" w:rsidRPr="007B2CD4" w:rsidRDefault="006D72AF" w:rsidP="00815449">
      <w:pPr>
        <w:rPr>
          <w:rFonts w:cs="Arial"/>
          <w:sz w:val="24"/>
          <w:szCs w:val="24"/>
        </w:rPr>
      </w:pPr>
    </w:p>
    <w:p w14:paraId="0145CA94" w14:textId="77777777" w:rsidR="00751CB9" w:rsidRPr="007B2CD4" w:rsidRDefault="00751CB9" w:rsidP="00815449">
      <w:pPr>
        <w:pStyle w:val="Nadpis2"/>
        <w:rPr>
          <w:rFonts w:ascii="Arial" w:hAnsi="Arial"/>
        </w:rPr>
      </w:pPr>
      <w:bookmarkStart w:id="15" w:name="_Toc45617985"/>
      <w:bookmarkStart w:id="16" w:name="_Toc131419716"/>
      <w:bookmarkStart w:id="17" w:name="_Toc177038693"/>
      <w:r w:rsidRPr="007B2CD4">
        <w:rPr>
          <w:rFonts w:ascii="Arial" w:hAnsi="Arial"/>
        </w:rPr>
        <w:t>Vydání dokumentu:</w:t>
      </w:r>
      <w:bookmarkEnd w:id="15"/>
      <w:bookmarkEnd w:id="16"/>
      <w:bookmarkEnd w:id="17"/>
    </w:p>
    <w:p w14:paraId="6D79341A" w14:textId="77777777" w:rsidR="00751CB9" w:rsidRPr="007B2CD4" w:rsidRDefault="00751CB9" w:rsidP="00815449">
      <w:pPr>
        <w:rPr>
          <w:rFonts w:cs="Arial"/>
          <w:sz w:val="16"/>
          <w:szCs w:val="16"/>
        </w:rPr>
      </w:pPr>
    </w:p>
    <w:p w14:paraId="5DD0CD52" w14:textId="47DFED8B" w:rsidR="00751CB9" w:rsidRDefault="00751CB9" w:rsidP="00815449">
      <w:pPr>
        <w:rPr>
          <w:rFonts w:cs="Arial"/>
          <w:sz w:val="24"/>
          <w:szCs w:val="24"/>
        </w:rPr>
      </w:pPr>
      <w:r w:rsidRPr="007B2CD4">
        <w:rPr>
          <w:rFonts w:cs="Arial"/>
          <w:sz w:val="24"/>
          <w:szCs w:val="24"/>
        </w:rPr>
        <w:t xml:space="preserve">ŠVP ZŠ Horšovský Týn byl vydán </w:t>
      </w:r>
      <w:r w:rsidR="00097C0D" w:rsidRPr="007B2CD4">
        <w:rPr>
          <w:rFonts w:cs="Arial"/>
          <w:sz w:val="24"/>
          <w:szCs w:val="24"/>
        </w:rPr>
        <w:t>dne</w:t>
      </w:r>
      <w:r w:rsidR="00097C0D">
        <w:rPr>
          <w:rFonts w:cs="Arial"/>
          <w:sz w:val="24"/>
          <w:szCs w:val="24"/>
        </w:rPr>
        <w:t>: 1.</w:t>
      </w:r>
      <w:r w:rsidR="00BF4BC0" w:rsidRPr="00BF4BC0">
        <w:rPr>
          <w:rFonts w:cs="Arial"/>
          <w:sz w:val="24"/>
          <w:szCs w:val="24"/>
        </w:rPr>
        <w:t xml:space="preserve"> 9. 202</w:t>
      </w:r>
      <w:r w:rsidR="00F909BE">
        <w:rPr>
          <w:rFonts w:cs="Arial"/>
          <w:sz w:val="24"/>
          <w:szCs w:val="24"/>
        </w:rPr>
        <w:t>4</w:t>
      </w:r>
    </w:p>
    <w:p w14:paraId="4DF54F1D" w14:textId="77777777" w:rsidR="00BF4BC0" w:rsidRPr="00BF4BC0" w:rsidRDefault="00BF4BC0" w:rsidP="00815449">
      <w:pPr>
        <w:rPr>
          <w:rFonts w:cs="Arial"/>
          <w:sz w:val="24"/>
          <w:szCs w:val="24"/>
        </w:rPr>
      </w:pPr>
    </w:p>
    <w:p w14:paraId="7540B8C9" w14:textId="07033DB0" w:rsidR="00815449" w:rsidRPr="007B2CD4" w:rsidRDefault="00751CB9" w:rsidP="00815449">
      <w:pPr>
        <w:rPr>
          <w:rFonts w:cs="Arial"/>
          <w:sz w:val="24"/>
          <w:szCs w:val="24"/>
        </w:rPr>
      </w:pPr>
      <w:r w:rsidRPr="007B2CD4">
        <w:rPr>
          <w:rFonts w:cs="Arial"/>
          <w:sz w:val="24"/>
          <w:szCs w:val="24"/>
        </w:rPr>
        <w:t>Číslo jednací</w:t>
      </w:r>
      <w:r w:rsidRPr="00BF4BC0">
        <w:rPr>
          <w:rFonts w:cs="Arial"/>
          <w:sz w:val="24"/>
          <w:szCs w:val="24"/>
        </w:rPr>
        <w:t xml:space="preserve">: </w:t>
      </w:r>
      <w:r w:rsidR="00BF4BC0" w:rsidRPr="00BF4BC0">
        <w:rPr>
          <w:rFonts w:cs="Arial"/>
          <w:sz w:val="24"/>
          <w:szCs w:val="24"/>
        </w:rPr>
        <w:t xml:space="preserve">VD </w:t>
      </w:r>
      <w:r w:rsidR="00097C0D">
        <w:rPr>
          <w:rFonts w:cs="Arial"/>
          <w:sz w:val="24"/>
          <w:szCs w:val="24"/>
        </w:rPr>
        <w:t>5</w:t>
      </w:r>
      <w:r w:rsidR="00BF4BC0" w:rsidRPr="00BF4BC0">
        <w:rPr>
          <w:rFonts w:cs="Arial"/>
          <w:sz w:val="24"/>
          <w:szCs w:val="24"/>
        </w:rPr>
        <w:t xml:space="preserve"> / 202</w:t>
      </w:r>
      <w:r w:rsidR="00097C0D">
        <w:rPr>
          <w:rFonts w:cs="Arial"/>
          <w:sz w:val="24"/>
          <w:szCs w:val="24"/>
        </w:rPr>
        <w:t>4</w:t>
      </w:r>
      <w:r w:rsidRPr="007B2CD4">
        <w:rPr>
          <w:rFonts w:cs="Arial"/>
          <w:sz w:val="24"/>
          <w:szCs w:val="24"/>
        </w:rPr>
        <w:t xml:space="preserve"> </w:t>
      </w:r>
      <w:bookmarkStart w:id="18" w:name="_Toc45617986"/>
    </w:p>
    <w:p w14:paraId="77AC1BE6" w14:textId="20B73035" w:rsidR="00815449" w:rsidRPr="007B2CD4" w:rsidRDefault="00815449" w:rsidP="00815449">
      <w:pPr>
        <w:rPr>
          <w:rFonts w:cs="Arial"/>
          <w:sz w:val="24"/>
          <w:szCs w:val="24"/>
        </w:rPr>
      </w:pPr>
    </w:p>
    <w:p w14:paraId="2EC1249E" w14:textId="42A68030" w:rsidR="00815449" w:rsidRPr="007B2CD4" w:rsidRDefault="00815449" w:rsidP="00815449">
      <w:pPr>
        <w:rPr>
          <w:rFonts w:cs="Arial"/>
          <w:sz w:val="24"/>
          <w:szCs w:val="24"/>
        </w:rPr>
      </w:pPr>
    </w:p>
    <w:p w14:paraId="08909386" w14:textId="2D78263E" w:rsidR="00815449" w:rsidRPr="007B2CD4" w:rsidRDefault="00815449" w:rsidP="00815449">
      <w:pPr>
        <w:rPr>
          <w:rFonts w:cs="Arial"/>
          <w:sz w:val="24"/>
          <w:szCs w:val="24"/>
        </w:rPr>
      </w:pPr>
    </w:p>
    <w:p w14:paraId="755FD297" w14:textId="781EE24A" w:rsidR="00815449" w:rsidRPr="007B2CD4" w:rsidRDefault="00815449" w:rsidP="00815449">
      <w:pPr>
        <w:rPr>
          <w:rFonts w:cs="Arial"/>
          <w:sz w:val="24"/>
          <w:szCs w:val="24"/>
        </w:rPr>
      </w:pPr>
    </w:p>
    <w:p w14:paraId="53DC1F67" w14:textId="3EAD8943" w:rsidR="00815449" w:rsidRPr="007B2CD4" w:rsidRDefault="00815449" w:rsidP="00815449">
      <w:pPr>
        <w:rPr>
          <w:rFonts w:cs="Arial"/>
          <w:sz w:val="24"/>
          <w:szCs w:val="24"/>
        </w:rPr>
      </w:pPr>
    </w:p>
    <w:p w14:paraId="227796D3" w14:textId="60E1DB11" w:rsidR="00815449" w:rsidRPr="007B2CD4" w:rsidRDefault="00815449" w:rsidP="00815449">
      <w:pPr>
        <w:rPr>
          <w:rFonts w:cs="Arial"/>
          <w:sz w:val="24"/>
          <w:szCs w:val="24"/>
        </w:rPr>
      </w:pPr>
    </w:p>
    <w:p w14:paraId="539E00C7" w14:textId="6F90B7D1" w:rsidR="00815449" w:rsidRPr="007B2CD4" w:rsidRDefault="00815449" w:rsidP="00815449">
      <w:pPr>
        <w:rPr>
          <w:rFonts w:cs="Arial"/>
          <w:sz w:val="24"/>
          <w:szCs w:val="24"/>
        </w:rPr>
      </w:pPr>
    </w:p>
    <w:p w14:paraId="1DE8D1DA" w14:textId="77777777" w:rsidR="00815449" w:rsidRPr="007B2CD4" w:rsidRDefault="00815449" w:rsidP="00815449">
      <w:pPr>
        <w:rPr>
          <w:rFonts w:cs="Arial"/>
          <w:sz w:val="24"/>
          <w:szCs w:val="24"/>
        </w:rPr>
      </w:pPr>
    </w:p>
    <w:p w14:paraId="3838DEDE" w14:textId="77777777" w:rsidR="006D72AF" w:rsidRDefault="006D72AF" w:rsidP="00815449">
      <w:pPr>
        <w:pStyle w:val="Nadpis2"/>
        <w:rPr>
          <w:rFonts w:ascii="Arial" w:hAnsi="Arial"/>
        </w:rPr>
      </w:pPr>
      <w:bookmarkStart w:id="19" w:name="_Toc131419717"/>
    </w:p>
    <w:p w14:paraId="71B15EEF" w14:textId="1527F042" w:rsidR="00751CB9" w:rsidRPr="007B2CD4" w:rsidRDefault="00751CB9" w:rsidP="00815449">
      <w:pPr>
        <w:pStyle w:val="Nadpis2"/>
        <w:rPr>
          <w:rFonts w:ascii="Arial" w:hAnsi="Arial"/>
        </w:rPr>
      </w:pPr>
      <w:bookmarkStart w:id="20" w:name="_Toc177038694"/>
      <w:r w:rsidRPr="007B2CD4">
        <w:rPr>
          <w:rFonts w:ascii="Arial" w:hAnsi="Arial"/>
        </w:rPr>
        <w:t>Platnost dokumentu:</w:t>
      </w:r>
      <w:bookmarkEnd w:id="18"/>
      <w:bookmarkEnd w:id="19"/>
      <w:bookmarkEnd w:id="20"/>
    </w:p>
    <w:p w14:paraId="3C93E8F1" w14:textId="77777777" w:rsidR="00751CB9" w:rsidRPr="007B2CD4" w:rsidRDefault="00751CB9" w:rsidP="00815449">
      <w:pPr>
        <w:rPr>
          <w:rFonts w:cs="Arial"/>
          <w:sz w:val="24"/>
          <w:szCs w:val="24"/>
        </w:rPr>
      </w:pPr>
    </w:p>
    <w:p w14:paraId="6B86A393" w14:textId="77777777" w:rsidR="00815449" w:rsidRPr="007B2CD4" w:rsidRDefault="00815449" w:rsidP="00815449">
      <w:pPr>
        <w:rPr>
          <w:rFonts w:cs="Arial"/>
          <w:sz w:val="24"/>
          <w:szCs w:val="24"/>
        </w:rPr>
      </w:pPr>
    </w:p>
    <w:p w14:paraId="115C319B" w14:textId="59757CCD" w:rsidR="00751CB9" w:rsidRPr="007B2CD4" w:rsidRDefault="00751CB9" w:rsidP="00815449">
      <w:pPr>
        <w:rPr>
          <w:rFonts w:cs="Arial"/>
          <w:sz w:val="24"/>
          <w:szCs w:val="24"/>
        </w:rPr>
      </w:pPr>
      <w:r w:rsidRPr="007B2CD4">
        <w:rPr>
          <w:rFonts w:cs="Arial"/>
          <w:sz w:val="24"/>
          <w:szCs w:val="24"/>
        </w:rPr>
        <w:t xml:space="preserve">Platný </w:t>
      </w:r>
      <w:r w:rsidRPr="00BF4BC0">
        <w:rPr>
          <w:rFonts w:cs="Arial"/>
          <w:sz w:val="24"/>
          <w:szCs w:val="24"/>
        </w:rPr>
        <w:t>od 1.9.20</w:t>
      </w:r>
      <w:r w:rsidR="003A17EA" w:rsidRPr="00BF4BC0">
        <w:rPr>
          <w:rFonts w:cs="Arial"/>
          <w:sz w:val="24"/>
          <w:szCs w:val="24"/>
        </w:rPr>
        <w:t>2</w:t>
      </w:r>
      <w:r w:rsidR="00F909BE">
        <w:rPr>
          <w:rFonts w:cs="Arial"/>
          <w:sz w:val="24"/>
          <w:szCs w:val="24"/>
        </w:rPr>
        <w:t>4</w:t>
      </w:r>
      <w:r w:rsidRPr="007B2CD4">
        <w:rPr>
          <w:rFonts w:cs="Arial"/>
          <w:sz w:val="24"/>
          <w:szCs w:val="24"/>
        </w:rPr>
        <w:tab/>
      </w:r>
      <w:r w:rsidRPr="007B2CD4">
        <w:rPr>
          <w:rFonts w:cs="Arial"/>
          <w:sz w:val="24"/>
          <w:szCs w:val="24"/>
        </w:rPr>
        <w:tab/>
      </w:r>
      <w:r w:rsidRPr="007B2CD4">
        <w:rPr>
          <w:rFonts w:cs="Arial"/>
          <w:sz w:val="24"/>
          <w:szCs w:val="24"/>
        </w:rPr>
        <w:tab/>
        <w:t>Podpis ředitele:</w:t>
      </w:r>
      <w:r w:rsidRPr="007B2CD4">
        <w:rPr>
          <w:rFonts w:cs="Arial"/>
          <w:sz w:val="24"/>
          <w:szCs w:val="24"/>
        </w:rPr>
        <w:tab/>
      </w:r>
      <w:r w:rsidRPr="007B2CD4">
        <w:rPr>
          <w:rFonts w:cs="Arial"/>
          <w:sz w:val="24"/>
          <w:szCs w:val="24"/>
        </w:rPr>
        <w:tab/>
      </w:r>
      <w:r w:rsidRPr="007B2CD4">
        <w:rPr>
          <w:rFonts w:cs="Arial"/>
          <w:sz w:val="24"/>
          <w:szCs w:val="24"/>
        </w:rPr>
        <w:tab/>
      </w:r>
      <w:r w:rsidRPr="007B2CD4">
        <w:rPr>
          <w:rFonts w:cs="Arial"/>
          <w:sz w:val="24"/>
          <w:szCs w:val="24"/>
        </w:rPr>
        <w:tab/>
      </w:r>
      <w:r w:rsidR="00815449" w:rsidRPr="007B2CD4">
        <w:rPr>
          <w:rFonts w:cs="Arial"/>
          <w:sz w:val="24"/>
          <w:szCs w:val="24"/>
        </w:rPr>
        <w:tab/>
      </w:r>
      <w:r w:rsidR="00815449" w:rsidRPr="007B2CD4">
        <w:rPr>
          <w:rFonts w:cs="Arial"/>
          <w:sz w:val="24"/>
          <w:szCs w:val="24"/>
        </w:rPr>
        <w:tab/>
      </w:r>
      <w:r w:rsidR="00815449" w:rsidRPr="007B2CD4">
        <w:rPr>
          <w:rFonts w:cs="Arial"/>
          <w:sz w:val="24"/>
          <w:szCs w:val="24"/>
        </w:rPr>
        <w:tab/>
      </w:r>
      <w:r w:rsidRPr="007B2CD4">
        <w:rPr>
          <w:rFonts w:cs="Arial"/>
          <w:sz w:val="24"/>
          <w:szCs w:val="24"/>
        </w:rPr>
        <w:t>Razítko školy:</w:t>
      </w:r>
      <w:r w:rsidRPr="007B2CD4">
        <w:rPr>
          <w:rFonts w:cs="Arial"/>
          <w:sz w:val="24"/>
          <w:szCs w:val="24"/>
        </w:rPr>
        <w:tab/>
      </w:r>
    </w:p>
    <w:p w14:paraId="0F0F0A83" w14:textId="77777777" w:rsidR="00751CB9" w:rsidRPr="007B2CD4" w:rsidRDefault="00751CB9" w:rsidP="005742CD">
      <w:pPr>
        <w:pStyle w:val="Nadpis1"/>
        <w:rPr>
          <w:rFonts w:ascii="Arial" w:hAnsi="Arial" w:cs="Arial"/>
        </w:rPr>
      </w:pPr>
      <w:r w:rsidRPr="007B2CD4">
        <w:rPr>
          <w:rFonts w:ascii="Arial" w:hAnsi="Arial" w:cs="Arial"/>
        </w:rPr>
        <w:br w:type="page"/>
      </w:r>
      <w:bookmarkStart w:id="21" w:name="_Toc45617987"/>
      <w:bookmarkStart w:id="22" w:name="_Toc131419718"/>
      <w:bookmarkStart w:id="23" w:name="_Toc177038695"/>
      <w:r w:rsidRPr="007B2CD4">
        <w:rPr>
          <w:rFonts w:ascii="Arial" w:hAnsi="Arial" w:cs="Arial"/>
        </w:rPr>
        <w:lastRenderedPageBreak/>
        <w:t>Charakteristika školy</w:t>
      </w:r>
      <w:bookmarkEnd w:id="21"/>
      <w:bookmarkEnd w:id="22"/>
      <w:bookmarkEnd w:id="23"/>
    </w:p>
    <w:p w14:paraId="4F12F33E" w14:textId="77777777" w:rsidR="00751CB9" w:rsidRPr="007B2CD4" w:rsidRDefault="00751CB9" w:rsidP="00815449">
      <w:pPr>
        <w:rPr>
          <w:rFonts w:cs="Arial"/>
        </w:rPr>
      </w:pPr>
    </w:p>
    <w:p w14:paraId="1EC7FDCD" w14:textId="77777777" w:rsidR="00751CB9" w:rsidRPr="007B2CD4" w:rsidRDefault="00751CB9" w:rsidP="005742CD">
      <w:pPr>
        <w:pStyle w:val="Nadpis2"/>
        <w:rPr>
          <w:rFonts w:ascii="Arial" w:hAnsi="Arial"/>
        </w:rPr>
      </w:pPr>
      <w:bookmarkStart w:id="24" w:name="_Toc148406974"/>
      <w:bookmarkStart w:id="25" w:name="_Toc155667914"/>
      <w:bookmarkStart w:id="26" w:name="_Toc45617988"/>
      <w:bookmarkStart w:id="27" w:name="_Toc131419719"/>
      <w:bookmarkStart w:id="28" w:name="_Toc177038696"/>
      <w:r w:rsidRPr="007B2CD4">
        <w:rPr>
          <w:rFonts w:ascii="Arial" w:hAnsi="Arial"/>
        </w:rPr>
        <w:t>Úplnost a velikost tříd</w:t>
      </w:r>
      <w:bookmarkEnd w:id="24"/>
      <w:bookmarkEnd w:id="25"/>
      <w:bookmarkEnd w:id="26"/>
      <w:bookmarkEnd w:id="27"/>
      <w:bookmarkEnd w:id="28"/>
    </w:p>
    <w:p w14:paraId="79605C97" w14:textId="77777777" w:rsidR="00751CB9" w:rsidRPr="007B2CD4" w:rsidRDefault="00751CB9" w:rsidP="00815449">
      <w:pPr>
        <w:jc w:val="both"/>
        <w:rPr>
          <w:rFonts w:cs="Arial"/>
          <w:sz w:val="24"/>
        </w:rPr>
      </w:pPr>
    </w:p>
    <w:p w14:paraId="00CCF2C3" w14:textId="49511388" w:rsidR="00751CB9" w:rsidRPr="007B2CD4" w:rsidRDefault="00751CB9" w:rsidP="00815449">
      <w:pPr>
        <w:jc w:val="both"/>
        <w:rPr>
          <w:rFonts w:cs="Arial"/>
          <w:sz w:val="24"/>
        </w:rPr>
      </w:pPr>
      <w:r w:rsidRPr="007B2CD4">
        <w:rPr>
          <w:rFonts w:cs="Arial"/>
          <w:sz w:val="24"/>
        </w:rPr>
        <w:t xml:space="preserve">    Základní škola Horšovský Týn je úplná základní škola s 1. až 9. postupným ročníkem. Nachází se v příjemném prostředí Zámeckého parku. Škola má kapacitu 800 žáků</w:t>
      </w:r>
      <w:r w:rsidR="003A17EA" w:rsidRPr="007B2CD4">
        <w:rPr>
          <w:rFonts w:cs="Arial"/>
          <w:sz w:val="24"/>
        </w:rPr>
        <w:t xml:space="preserve">. </w:t>
      </w:r>
      <w:r w:rsidRPr="007B2CD4">
        <w:rPr>
          <w:rFonts w:cs="Arial"/>
          <w:sz w:val="24"/>
        </w:rPr>
        <w:t>Součástí školy je školní družina s kapacitou 120 žáků, školní klub s kapacitou 250 žáků a školní jídelna s kapacitou 1060 obědů, která zajišťuje stravování pro žáky a zaměstnance školy, pro ostatní školská zařízení ve městě a pro cizí strávníky.</w:t>
      </w:r>
    </w:p>
    <w:p w14:paraId="5189D784" w14:textId="7C6BCA22" w:rsidR="00751CB9" w:rsidRPr="007B2CD4" w:rsidRDefault="00751CB9" w:rsidP="00815449">
      <w:pPr>
        <w:jc w:val="both"/>
        <w:rPr>
          <w:rFonts w:cs="Arial"/>
          <w:sz w:val="24"/>
        </w:rPr>
      </w:pPr>
      <w:r w:rsidRPr="007B2CD4">
        <w:rPr>
          <w:rFonts w:cs="Arial"/>
          <w:sz w:val="24"/>
        </w:rPr>
        <w:t xml:space="preserve">    Průměrná naplněnost tříd je 25 žáků. Výuka na 1.stupni / 1.-5. ročník / probíhá ve třech paralelních třídách, výuka na 2.stupni / 6.-9.ročník / také ve třech paralelních třídách.</w:t>
      </w:r>
    </w:p>
    <w:p w14:paraId="301DB108" w14:textId="77777777" w:rsidR="00751CB9" w:rsidRPr="007B2CD4" w:rsidRDefault="00751CB9" w:rsidP="00815449">
      <w:pPr>
        <w:jc w:val="both"/>
        <w:rPr>
          <w:rFonts w:cs="Arial"/>
          <w:sz w:val="24"/>
        </w:rPr>
      </w:pPr>
    </w:p>
    <w:p w14:paraId="7E1D492F" w14:textId="77777777" w:rsidR="00751CB9" w:rsidRPr="007B2CD4" w:rsidRDefault="00751CB9" w:rsidP="005742CD">
      <w:pPr>
        <w:pStyle w:val="Nadpis2"/>
        <w:rPr>
          <w:rFonts w:ascii="Arial" w:hAnsi="Arial"/>
        </w:rPr>
      </w:pPr>
      <w:bookmarkStart w:id="29" w:name="_Toc148406975"/>
      <w:bookmarkStart w:id="30" w:name="_Toc155667915"/>
      <w:bookmarkStart w:id="31" w:name="_Toc45617989"/>
      <w:bookmarkStart w:id="32" w:name="_Toc131419720"/>
      <w:bookmarkStart w:id="33" w:name="_Toc177038697"/>
      <w:r w:rsidRPr="007B2CD4">
        <w:rPr>
          <w:rFonts w:ascii="Arial" w:hAnsi="Arial"/>
        </w:rPr>
        <w:t>Vybavení školy</w:t>
      </w:r>
      <w:bookmarkEnd w:id="29"/>
      <w:bookmarkEnd w:id="30"/>
      <w:bookmarkEnd w:id="31"/>
      <w:bookmarkEnd w:id="32"/>
      <w:bookmarkEnd w:id="33"/>
    </w:p>
    <w:p w14:paraId="448D82A4" w14:textId="77777777" w:rsidR="00751CB9" w:rsidRPr="007B2CD4" w:rsidRDefault="00751CB9" w:rsidP="00815449">
      <w:pPr>
        <w:jc w:val="both"/>
        <w:rPr>
          <w:rFonts w:cs="Arial"/>
          <w:sz w:val="24"/>
        </w:rPr>
      </w:pPr>
    </w:p>
    <w:p w14:paraId="03D99D15" w14:textId="332FEA85" w:rsidR="00751CB9" w:rsidRPr="007B2CD4" w:rsidRDefault="00751CB9" w:rsidP="00815449">
      <w:pPr>
        <w:jc w:val="both"/>
        <w:rPr>
          <w:rFonts w:cs="Arial"/>
          <w:sz w:val="24"/>
        </w:rPr>
      </w:pPr>
      <w:r w:rsidRPr="007B2CD4">
        <w:rPr>
          <w:rFonts w:cs="Arial"/>
          <w:sz w:val="24"/>
        </w:rPr>
        <w:t xml:space="preserve">    Školní budova </w:t>
      </w:r>
      <w:r w:rsidR="003A17EA" w:rsidRPr="007B2CD4">
        <w:rPr>
          <w:rFonts w:cs="Arial"/>
          <w:sz w:val="24"/>
        </w:rPr>
        <w:t>byla postavena v roce 19</w:t>
      </w:r>
      <w:r w:rsidRPr="007B2CD4">
        <w:rPr>
          <w:rFonts w:cs="Arial"/>
          <w:sz w:val="24"/>
        </w:rPr>
        <w:t>58</w:t>
      </w:r>
      <w:r w:rsidR="003A17EA" w:rsidRPr="007B2CD4">
        <w:rPr>
          <w:rFonts w:cs="Arial"/>
          <w:sz w:val="24"/>
        </w:rPr>
        <w:t>.</w:t>
      </w:r>
      <w:r w:rsidR="002264FF">
        <w:rPr>
          <w:rFonts w:cs="Arial"/>
          <w:sz w:val="24"/>
        </w:rPr>
        <w:t xml:space="preserve"> </w:t>
      </w:r>
      <w:r w:rsidRPr="007B2CD4">
        <w:rPr>
          <w:rFonts w:cs="Arial"/>
          <w:sz w:val="24"/>
        </w:rPr>
        <w:t>Je v ní 25 tříd a 10 odborných pracoven. Součástí školy jsou čtyři oddělení školní družiny, školní knihovna s čítárnou, dvě tělocvičny, sportovní hřiště dvě školní dílny, školní pozemek, školní skleník</w:t>
      </w:r>
      <w:r w:rsidR="003A17EA" w:rsidRPr="007B2CD4">
        <w:rPr>
          <w:rFonts w:cs="Arial"/>
          <w:sz w:val="24"/>
        </w:rPr>
        <w:t>. Pro výuku</w:t>
      </w:r>
      <w:r w:rsidRPr="007B2CD4">
        <w:rPr>
          <w:rFonts w:cs="Arial"/>
          <w:sz w:val="24"/>
        </w:rPr>
        <w:t xml:space="preserve"> tělesné výchovy </w:t>
      </w:r>
      <w:r w:rsidR="003A17EA" w:rsidRPr="007B2CD4">
        <w:rPr>
          <w:rFonts w:cs="Arial"/>
          <w:sz w:val="24"/>
        </w:rPr>
        <w:t xml:space="preserve">je přímo v areálu školy využíváno víceúčelové hřiště, běžecká dráha pro běh na 60 m, sektor pro skok daleký a travnaté hřiště. Dále škola pro výuku tělesné výchovy využívá </w:t>
      </w:r>
      <w:r w:rsidRPr="007B2CD4">
        <w:rPr>
          <w:rFonts w:cs="Arial"/>
          <w:sz w:val="24"/>
        </w:rPr>
        <w:t xml:space="preserve">rekonstruovaný městský stadion s umělým travním povrchem, víceúčelovým hřištěm a tartanovým atletickým oválem. Stadion je vzdálen </w:t>
      </w:r>
      <w:smartTag w:uri="urn:schemas-microsoft-com:office:smarttags" w:element="metricconverter">
        <w:smartTagPr>
          <w:attr w:name="ProductID" w:val="200 m"/>
        </w:smartTagPr>
        <w:r w:rsidRPr="007B2CD4">
          <w:rPr>
            <w:rFonts w:cs="Arial"/>
            <w:sz w:val="24"/>
          </w:rPr>
          <w:t>200 m</w:t>
        </w:r>
      </w:smartTag>
      <w:r w:rsidRPr="007B2CD4">
        <w:rPr>
          <w:rFonts w:cs="Arial"/>
          <w:sz w:val="24"/>
        </w:rPr>
        <w:t xml:space="preserve"> od školní budovy. Škola nemá vybudován bezbariérový přístup.</w:t>
      </w:r>
      <w:r w:rsidR="003A17EA" w:rsidRPr="007B2CD4">
        <w:rPr>
          <w:rFonts w:cs="Arial"/>
          <w:sz w:val="24"/>
        </w:rPr>
        <w:t xml:space="preserve"> </w:t>
      </w:r>
    </w:p>
    <w:p w14:paraId="4E6BD764" w14:textId="211B7E17" w:rsidR="00751CB9" w:rsidRPr="007B2CD4" w:rsidRDefault="00751CB9" w:rsidP="00815449">
      <w:pPr>
        <w:jc w:val="both"/>
        <w:rPr>
          <w:rFonts w:cs="Arial"/>
          <w:sz w:val="24"/>
        </w:rPr>
      </w:pPr>
      <w:r w:rsidRPr="007B2CD4">
        <w:rPr>
          <w:rFonts w:cs="Arial"/>
          <w:sz w:val="24"/>
        </w:rPr>
        <w:t xml:space="preserve">    Prostory školy splňují požadavky školní hygieny. </w:t>
      </w:r>
      <w:r w:rsidR="006D72AF" w:rsidRPr="007B2CD4">
        <w:rPr>
          <w:rFonts w:cs="Arial"/>
          <w:sz w:val="24"/>
        </w:rPr>
        <w:t>Sociální zařízení</w:t>
      </w:r>
      <w:r w:rsidR="00391982" w:rsidRPr="007B2CD4">
        <w:rPr>
          <w:rFonts w:cs="Arial"/>
          <w:sz w:val="24"/>
        </w:rPr>
        <w:t xml:space="preserve"> prošla kompletní rekonstrukcí. </w:t>
      </w:r>
      <w:r w:rsidRPr="007B2CD4">
        <w:rPr>
          <w:rFonts w:cs="Arial"/>
          <w:sz w:val="24"/>
        </w:rPr>
        <w:t>Na estetickém vzhledu školy se podílejí žáci svými výtvarnými pracemi a projekty. Prostory pro výuku jsou dostatečné.</w:t>
      </w:r>
    </w:p>
    <w:p w14:paraId="784CCA70" w14:textId="26579E66" w:rsidR="00391982" w:rsidRPr="007B2CD4" w:rsidRDefault="00391982" w:rsidP="00815449">
      <w:pPr>
        <w:jc w:val="both"/>
        <w:rPr>
          <w:rFonts w:cs="Arial"/>
          <w:sz w:val="24"/>
        </w:rPr>
      </w:pPr>
      <w:r w:rsidRPr="007B2CD4">
        <w:rPr>
          <w:rFonts w:cs="Arial"/>
          <w:sz w:val="24"/>
        </w:rPr>
        <w:t xml:space="preserve">   </w:t>
      </w:r>
      <w:r w:rsidR="00751CB9" w:rsidRPr="007B2CD4">
        <w:rPr>
          <w:rFonts w:cs="Arial"/>
          <w:sz w:val="24"/>
        </w:rPr>
        <w:t>Odborné učebny: dvě učebny informatiky</w:t>
      </w:r>
      <w:r w:rsidRPr="007B2CD4">
        <w:rPr>
          <w:rFonts w:cs="Arial"/>
          <w:sz w:val="24"/>
        </w:rPr>
        <w:t xml:space="preserve">, tři učebny anglického jazyka, učebna přírodopisu, fyziky, chemie, výtvarné výchovy, hudební výchovy a dvě školní dílny. </w:t>
      </w:r>
      <w:r w:rsidR="003A17EA" w:rsidRPr="007B2CD4">
        <w:rPr>
          <w:rFonts w:cs="Arial"/>
          <w:sz w:val="24"/>
        </w:rPr>
        <w:t xml:space="preserve">Všechny učebny na 1. stupni a některé učebny </w:t>
      </w:r>
      <w:r w:rsidRPr="007B2CD4">
        <w:rPr>
          <w:rFonts w:cs="Arial"/>
          <w:sz w:val="24"/>
        </w:rPr>
        <w:t xml:space="preserve">na </w:t>
      </w:r>
      <w:r w:rsidR="003A17EA" w:rsidRPr="007B2CD4">
        <w:rPr>
          <w:rFonts w:cs="Arial"/>
          <w:sz w:val="24"/>
        </w:rPr>
        <w:t>2. stupn</w:t>
      </w:r>
      <w:r w:rsidRPr="007B2CD4">
        <w:rPr>
          <w:rFonts w:cs="Arial"/>
          <w:sz w:val="24"/>
        </w:rPr>
        <w:t>i</w:t>
      </w:r>
      <w:r w:rsidR="003A17EA" w:rsidRPr="007B2CD4">
        <w:rPr>
          <w:rFonts w:cs="Arial"/>
          <w:sz w:val="24"/>
        </w:rPr>
        <w:t xml:space="preserve"> jsou vybaveny </w:t>
      </w:r>
      <w:r w:rsidRPr="007B2CD4">
        <w:rPr>
          <w:rFonts w:cs="Arial"/>
          <w:sz w:val="24"/>
        </w:rPr>
        <w:t>digitální interaktivní technikou. Ostatní učebny jsou vybaveny digitální projekční technikou s počítačem.</w:t>
      </w:r>
    </w:p>
    <w:p w14:paraId="2E46DCB6" w14:textId="4FDBE0A5" w:rsidR="00751CB9" w:rsidRPr="007B2CD4" w:rsidRDefault="00751CB9" w:rsidP="00815449">
      <w:pPr>
        <w:jc w:val="both"/>
        <w:rPr>
          <w:rFonts w:cs="Arial"/>
          <w:sz w:val="24"/>
        </w:rPr>
      </w:pPr>
      <w:r w:rsidRPr="007B2CD4">
        <w:rPr>
          <w:rFonts w:cs="Arial"/>
          <w:sz w:val="24"/>
        </w:rPr>
        <w:t xml:space="preserve">    V době volna a přestávek žáci využívají rozsáhlý školní areál s bezprašnými cestami a pravidelně udržovaným trávníkem. Ve škole je </w:t>
      </w:r>
      <w:r w:rsidR="00537F98" w:rsidRPr="007B2CD4">
        <w:rPr>
          <w:rFonts w:cs="Arial"/>
          <w:sz w:val="24"/>
        </w:rPr>
        <w:t>zajištěn</w:t>
      </w:r>
      <w:r w:rsidRPr="007B2CD4">
        <w:rPr>
          <w:rFonts w:cs="Arial"/>
          <w:sz w:val="24"/>
        </w:rPr>
        <w:t xml:space="preserve"> pitný režim</w:t>
      </w:r>
      <w:r w:rsidR="00537F98" w:rsidRPr="007B2CD4">
        <w:rPr>
          <w:rFonts w:cs="Arial"/>
          <w:sz w:val="24"/>
        </w:rPr>
        <w:t>.</w:t>
      </w:r>
      <w:r w:rsidRPr="007B2CD4">
        <w:rPr>
          <w:rFonts w:cs="Arial"/>
          <w:sz w:val="24"/>
        </w:rPr>
        <w:t xml:space="preserve"> </w:t>
      </w:r>
    </w:p>
    <w:p w14:paraId="6F8DF121" w14:textId="51C7CB75" w:rsidR="00751CB9" w:rsidRPr="007B2CD4" w:rsidRDefault="00751CB9" w:rsidP="00815449">
      <w:pPr>
        <w:jc w:val="both"/>
        <w:rPr>
          <w:rFonts w:cs="Arial"/>
          <w:sz w:val="24"/>
        </w:rPr>
      </w:pPr>
      <w:r w:rsidRPr="007B2CD4">
        <w:rPr>
          <w:rFonts w:cs="Arial"/>
          <w:sz w:val="24"/>
        </w:rPr>
        <w:t xml:space="preserve">    Všichni vyučující mají k dispozici své kabinety</w:t>
      </w:r>
      <w:r w:rsidR="00537F98" w:rsidRPr="007B2CD4">
        <w:rPr>
          <w:rFonts w:cs="Arial"/>
          <w:sz w:val="24"/>
        </w:rPr>
        <w:t xml:space="preserve">. Všichni vyučující mají přidělený svůj osobní notebook, který využívají při vyučování. Škola má rozsáhlou databázi školních výukových programů. V celé budově školy je zajištěno připojení na internet a školní intranet. </w:t>
      </w:r>
      <w:r w:rsidRPr="007B2CD4">
        <w:rPr>
          <w:rFonts w:cs="Arial"/>
          <w:sz w:val="24"/>
        </w:rPr>
        <w:t xml:space="preserve"> </w:t>
      </w:r>
      <w:r w:rsidR="00537F98" w:rsidRPr="007B2CD4">
        <w:rPr>
          <w:rFonts w:cs="Arial"/>
          <w:sz w:val="24"/>
        </w:rPr>
        <w:t xml:space="preserve">Pro přípravu výukových a procvičovacích materiálů pro žáky všichni vyučující využívají dva moderní kopírovací stroje. </w:t>
      </w:r>
      <w:r w:rsidRPr="007B2CD4">
        <w:rPr>
          <w:rFonts w:cs="Arial"/>
          <w:sz w:val="24"/>
        </w:rPr>
        <w:t>Pro porady</w:t>
      </w:r>
      <w:r w:rsidR="00537F98" w:rsidRPr="007B2CD4">
        <w:rPr>
          <w:rFonts w:cs="Arial"/>
          <w:sz w:val="24"/>
        </w:rPr>
        <w:t xml:space="preserve">, pedagogické </w:t>
      </w:r>
      <w:r w:rsidR="00342C20" w:rsidRPr="007B2CD4">
        <w:rPr>
          <w:rFonts w:cs="Arial"/>
          <w:sz w:val="24"/>
        </w:rPr>
        <w:t>rady a</w:t>
      </w:r>
      <w:r w:rsidRPr="007B2CD4">
        <w:rPr>
          <w:rFonts w:cs="Arial"/>
          <w:sz w:val="24"/>
        </w:rPr>
        <w:t xml:space="preserve"> setkávaní učitelů slouží sborovna.</w:t>
      </w:r>
    </w:p>
    <w:p w14:paraId="336875FA" w14:textId="7B254953" w:rsidR="00751CB9" w:rsidRPr="007B2CD4" w:rsidRDefault="00751CB9" w:rsidP="00815449">
      <w:pPr>
        <w:jc w:val="both"/>
        <w:rPr>
          <w:rFonts w:cs="Arial"/>
          <w:sz w:val="24"/>
        </w:rPr>
      </w:pPr>
      <w:r w:rsidRPr="007B2CD4">
        <w:rPr>
          <w:rFonts w:cs="Arial"/>
          <w:sz w:val="24"/>
        </w:rPr>
        <w:t xml:space="preserve">    Vybavení učebnicemi a školními pomůckami je dostatečné, nadstandardní je vybavení školními výukovými programy. </w:t>
      </w:r>
    </w:p>
    <w:p w14:paraId="4982BC61" w14:textId="77777777" w:rsidR="00751CB9" w:rsidRPr="007B2CD4" w:rsidRDefault="00751CB9" w:rsidP="00815449">
      <w:pPr>
        <w:jc w:val="both"/>
        <w:rPr>
          <w:rFonts w:cs="Arial"/>
          <w:sz w:val="24"/>
        </w:rPr>
      </w:pPr>
    </w:p>
    <w:p w14:paraId="064E769F" w14:textId="77777777" w:rsidR="00751CB9" w:rsidRPr="007B2CD4" w:rsidRDefault="00751CB9" w:rsidP="00A369DE">
      <w:pPr>
        <w:pStyle w:val="Nadpis2"/>
        <w:rPr>
          <w:rFonts w:ascii="Arial" w:hAnsi="Arial"/>
        </w:rPr>
      </w:pPr>
      <w:bookmarkStart w:id="34" w:name="_Toc148406976"/>
      <w:bookmarkStart w:id="35" w:name="_Toc155667916"/>
      <w:bookmarkStart w:id="36" w:name="_Toc45617990"/>
      <w:bookmarkStart w:id="37" w:name="_Toc131419721"/>
      <w:bookmarkStart w:id="38" w:name="_Toc177038698"/>
      <w:r w:rsidRPr="007B2CD4">
        <w:rPr>
          <w:rFonts w:ascii="Arial" w:hAnsi="Arial"/>
        </w:rPr>
        <w:t>Charakteristika pedagogického sboru</w:t>
      </w:r>
      <w:bookmarkEnd w:id="34"/>
      <w:bookmarkEnd w:id="35"/>
      <w:bookmarkEnd w:id="36"/>
      <w:bookmarkEnd w:id="37"/>
      <w:bookmarkEnd w:id="38"/>
    </w:p>
    <w:p w14:paraId="0B296252" w14:textId="77777777" w:rsidR="00751CB9" w:rsidRPr="007B2CD4" w:rsidRDefault="00751CB9" w:rsidP="00815449">
      <w:pPr>
        <w:jc w:val="both"/>
        <w:rPr>
          <w:rFonts w:cs="Arial"/>
          <w:sz w:val="24"/>
        </w:rPr>
      </w:pPr>
    </w:p>
    <w:p w14:paraId="4DAD8BE0" w14:textId="0B0EDF51" w:rsidR="00751CB9" w:rsidRPr="007B2CD4" w:rsidRDefault="00751CB9" w:rsidP="00815449">
      <w:pPr>
        <w:jc w:val="both"/>
        <w:rPr>
          <w:rFonts w:cs="Arial"/>
          <w:sz w:val="24"/>
        </w:rPr>
      </w:pPr>
      <w:r w:rsidRPr="007B2CD4">
        <w:rPr>
          <w:rFonts w:cs="Arial"/>
          <w:sz w:val="24"/>
        </w:rPr>
        <w:t xml:space="preserve">    Pedagogický sbor má 4</w:t>
      </w:r>
      <w:r w:rsidR="00AE38E0" w:rsidRPr="007B2CD4">
        <w:rPr>
          <w:rFonts w:cs="Arial"/>
          <w:sz w:val="24"/>
        </w:rPr>
        <w:t>5</w:t>
      </w:r>
      <w:r w:rsidRPr="007B2CD4">
        <w:rPr>
          <w:rFonts w:cs="Arial"/>
          <w:sz w:val="24"/>
        </w:rPr>
        <w:t xml:space="preserve"> členů. Spojují se v něm mladí i zkušení pedagogové. Průměrný věk pedagogických pracovníků </w:t>
      </w:r>
      <w:r w:rsidR="00AE38E0" w:rsidRPr="007B2CD4">
        <w:rPr>
          <w:rFonts w:cs="Arial"/>
          <w:sz w:val="24"/>
        </w:rPr>
        <w:t xml:space="preserve">se pohybuje v pásmu nad 40 let. Vedení školy soustavně usiluje </w:t>
      </w:r>
      <w:r w:rsidR="00042641" w:rsidRPr="007B2CD4">
        <w:rPr>
          <w:rFonts w:cs="Arial"/>
          <w:sz w:val="24"/>
        </w:rPr>
        <w:t>o udržení</w:t>
      </w:r>
      <w:r w:rsidR="00AE38E0" w:rsidRPr="007B2CD4">
        <w:rPr>
          <w:rFonts w:cs="Arial"/>
          <w:sz w:val="24"/>
        </w:rPr>
        <w:t xml:space="preserve"> maximální možné plné kvalifikovanosti všech pedagogických pracovníků. </w:t>
      </w:r>
      <w:r w:rsidRPr="007B2CD4">
        <w:rPr>
          <w:rFonts w:cs="Arial"/>
          <w:sz w:val="24"/>
        </w:rPr>
        <w:t xml:space="preserve">Ve škole pracuje výchovný poradce, poradce pro volbu povolání, metodik prevence sociálně patologických jevů, bezpečnostní technik. Všichni učitelé při svém dalším vzdělávání využívají </w:t>
      </w:r>
      <w:r w:rsidR="00AE38E0" w:rsidRPr="007B2CD4">
        <w:rPr>
          <w:rFonts w:cs="Arial"/>
          <w:sz w:val="24"/>
        </w:rPr>
        <w:t xml:space="preserve">řadu </w:t>
      </w:r>
      <w:r w:rsidRPr="007B2CD4">
        <w:rPr>
          <w:rFonts w:cs="Arial"/>
          <w:sz w:val="24"/>
        </w:rPr>
        <w:t>vzdělávací</w:t>
      </w:r>
      <w:r w:rsidR="00AE38E0" w:rsidRPr="007B2CD4">
        <w:rPr>
          <w:rFonts w:cs="Arial"/>
          <w:sz w:val="24"/>
        </w:rPr>
        <w:t>ch</w:t>
      </w:r>
      <w:r w:rsidRPr="007B2CD4">
        <w:rPr>
          <w:rFonts w:cs="Arial"/>
          <w:sz w:val="24"/>
        </w:rPr>
        <w:t xml:space="preserve"> instituc</w:t>
      </w:r>
      <w:r w:rsidR="00AE38E0" w:rsidRPr="007B2CD4">
        <w:rPr>
          <w:rFonts w:cs="Arial"/>
          <w:sz w:val="24"/>
        </w:rPr>
        <w:t xml:space="preserve">í. </w:t>
      </w:r>
    </w:p>
    <w:p w14:paraId="15DBF109" w14:textId="77777777" w:rsidR="00751CB9" w:rsidRPr="007B2CD4" w:rsidRDefault="00751CB9" w:rsidP="00815449">
      <w:pPr>
        <w:jc w:val="both"/>
        <w:rPr>
          <w:rFonts w:cs="Arial"/>
          <w:sz w:val="24"/>
        </w:rPr>
      </w:pPr>
    </w:p>
    <w:p w14:paraId="7EAFF668" w14:textId="77777777" w:rsidR="00751CB9" w:rsidRPr="007B2CD4" w:rsidRDefault="00751CB9" w:rsidP="00A369DE">
      <w:pPr>
        <w:pStyle w:val="Nadpis2"/>
        <w:rPr>
          <w:rFonts w:ascii="Arial" w:hAnsi="Arial"/>
        </w:rPr>
      </w:pPr>
      <w:bookmarkStart w:id="39" w:name="_Toc148406977"/>
      <w:bookmarkStart w:id="40" w:name="_Toc155667917"/>
      <w:bookmarkStart w:id="41" w:name="_Toc45617991"/>
      <w:bookmarkStart w:id="42" w:name="_Toc131419722"/>
      <w:bookmarkStart w:id="43" w:name="_Toc177038699"/>
      <w:r w:rsidRPr="007B2CD4">
        <w:rPr>
          <w:rFonts w:ascii="Arial" w:hAnsi="Arial"/>
        </w:rPr>
        <w:t>Charakteristika žáků</w:t>
      </w:r>
      <w:bookmarkEnd w:id="39"/>
      <w:bookmarkEnd w:id="40"/>
      <w:bookmarkEnd w:id="41"/>
      <w:bookmarkEnd w:id="42"/>
      <w:bookmarkEnd w:id="43"/>
    </w:p>
    <w:p w14:paraId="3F8CE5AC" w14:textId="77777777" w:rsidR="00751CB9" w:rsidRPr="007B2CD4" w:rsidRDefault="00751CB9" w:rsidP="00815449">
      <w:pPr>
        <w:jc w:val="both"/>
        <w:rPr>
          <w:rFonts w:cs="Arial"/>
          <w:sz w:val="24"/>
        </w:rPr>
      </w:pPr>
    </w:p>
    <w:p w14:paraId="1B53D4EC" w14:textId="448AFD6D" w:rsidR="00751CB9" w:rsidRPr="007B2CD4" w:rsidRDefault="00751CB9" w:rsidP="00815449">
      <w:pPr>
        <w:jc w:val="both"/>
        <w:rPr>
          <w:rFonts w:cs="Arial"/>
          <w:sz w:val="24"/>
        </w:rPr>
      </w:pPr>
      <w:r w:rsidRPr="007B2CD4">
        <w:rPr>
          <w:rFonts w:cs="Arial"/>
          <w:sz w:val="24"/>
        </w:rPr>
        <w:t xml:space="preserve">   Většina žáků jsou děti z Horšovského Týna. Zhruba třetina žáků do školy dojíždí. Spádový obvod školy je velký, činí více než 30 obcí a osad z okruh více než </w:t>
      </w:r>
      <w:smartTag w:uri="urn:schemas-microsoft-com:office:smarttags" w:element="metricconverter">
        <w:smartTagPr>
          <w:attr w:name="ProductID" w:val="20 km"/>
        </w:smartTagPr>
        <w:r w:rsidRPr="007B2CD4">
          <w:rPr>
            <w:rFonts w:cs="Arial"/>
            <w:sz w:val="24"/>
          </w:rPr>
          <w:t>20 km</w:t>
        </w:r>
      </w:smartTag>
      <w:r w:rsidRPr="007B2CD4">
        <w:rPr>
          <w:rFonts w:cs="Arial"/>
          <w:sz w:val="24"/>
        </w:rPr>
        <w:t xml:space="preserve">. Škola vzdělává i děti s cizí státní příslušností. Škola integruje i řadu žáků se </w:t>
      </w:r>
      <w:r w:rsidR="00AE38E0" w:rsidRPr="007B2CD4">
        <w:rPr>
          <w:rFonts w:cs="Arial"/>
          <w:sz w:val="24"/>
        </w:rPr>
        <w:t>speciálními vzdělávacími potřebami.</w:t>
      </w:r>
    </w:p>
    <w:p w14:paraId="23291CEF" w14:textId="63F7A538" w:rsidR="008B47B1" w:rsidRPr="007B2CD4" w:rsidRDefault="008B47B1" w:rsidP="00815449">
      <w:pPr>
        <w:jc w:val="both"/>
        <w:rPr>
          <w:rFonts w:cs="Arial"/>
          <w:sz w:val="24"/>
        </w:rPr>
      </w:pPr>
      <w:r w:rsidRPr="007B2CD4">
        <w:rPr>
          <w:rFonts w:cs="Arial"/>
          <w:sz w:val="24"/>
        </w:rPr>
        <w:t xml:space="preserve">  Od září 2022 mají žáci ve škole zřízený žákovský parlament, který se významně podílí na kulturní činnosti školy a spolupráci s vedením školy.</w:t>
      </w:r>
    </w:p>
    <w:p w14:paraId="254F08CC" w14:textId="77777777" w:rsidR="00751CB9" w:rsidRPr="007B2CD4" w:rsidRDefault="00751CB9" w:rsidP="00815449">
      <w:pPr>
        <w:jc w:val="both"/>
        <w:rPr>
          <w:rFonts w:cs="Arial"/>
          <w:sz w:val="24"/>
        </w:rPr>
      </w:pPr>
    </w:p>
    <w:p w14:paraId="64113407" w14:textId="77777777" w:rsidR="00751CB9" w:rsidRPr="007B2CD4" w:rsidRDefault="00751CB9" w:rsidP="00A369DE">
      <w:pPr>
        <w:pStyle w:val="Nadpis2"/>
        <w:rPr>
          <w:rFonts w:ascii="Arial" w:hAnsi="Arial"/>
        </w:rPr>
      </w:pPr>
      <w:bookmarkStart w:id="44" w:name="_Toc131419723"/>
      <w:bookmarkStart w:id="45" w:name="_Toc177038700"/>
      <w:r w:rsidRPr="007B2CD4">
        <w:rPr>
          <w:rFonts w:ascii="Arial" w:hAnsi="Arial"/>
        </w:rPr>
        <w:t>Dlouhodobé projekty a mezinárodní spolupráce</w:t>
      </w:r>
      <w:bookmarkEnd w:id="44"/>
      <w:bookmarkEnd w:id="45"/>
    </w:p>
    <w:p w14:paraId="0305DA0C" w14:textId="77777777" w:rsidR="00751CB9" w:rsidRPr="007B2CD4" w:rsidRDefault="00751CB9" w:rsidP="00815449">
      <w:pPr>
        <w:jc w:val="both"/>
        <w:rPr>
          <w:rFonts w:cs="Arial"/>
          <w:b/>
          <w:i/>
          <w:sz w:val="28"/>
        </w:rPr>
      </w:pPr>
    </w:p>
    <w:p w14:paraId="6C6540F8" w14:textId="30E52DDB" w:rsidR="00751CB9" w:rsidRPr="007B2CD4" w:rsidRDefault="00751CB9" w:rsidP="00815449">
      <w:pPr>
        <w:jc w:val="both"/>
        <w:rPr>
          <w:rFonts w:cs="Arial"/>
          <w:sz w:val="24"/>
        </w:rPr>
      </w:pPr>
      <w:r w:rsidRPr="007B2CD4">
        <w:rPr>
          <w:rFonts w:cs="Arial"/>
          <w:sz w:val="24"/>
        </w:rPr>
        <w:t xml:space="preserve">    Ve škole probíh</w:t>
      </w:r>
      <w:r w:rsidR="00AE38E0" w:rsidRPr="007B2CD4">
        <w:rPr>
          <w:rFonts w:cs="Arial"/>
          <w:sz w:val="24"/>
        </w:rPr>
        <w:t xml:space="preserve">ají </w:t>
      </w:r>
      <w:r w:rsidRPr="007B2CD4">
        <w:rPr>
          <w:rFonts w:cs="Arial"/>
          <w:sz w:val="24"/>
        </w:rPr>
        <w:t>školní</w:t>
      </w:r>
      <w:r w:rsidR="00AE38E0" w:rsidRPr="007B2CD4">
        <w:rPr>
          <w:rFonts w:cs="Arial"/>
          <w:sz w:val="24"/>
        </w:rPr>
        <w:t xml:space="preserve"> </w:t>
      </w:r>
      <w:r w:rsidRPr="007B2CD4">
        <w:rPr>
          <w:rFonts w:cs="Arial"/>
          <w:sz w:val="24"/>
        </w:rPr>
        <w:t>projekt</w:t>
      </w:r>
      <w:r w:rsidR="00AE38E0" w:rsidRPr="007B2CD4">
        <w:rPr>
          <w:rFonts w:cs="Arial"/>
          <w:sz w:val="24"/>
        </w:rPr>
        <w:t>y</w:t>
      </w:r>
      <w:r w:rsidRPr="007B2CD4">
        <w:rPr>
          <w:rFonts w:cs="Arial"/>
          <w:sz w:val="24"/>
        </w:rPr>
        <w:t xml:space="preserve"> v oblasti občanské</w:t>
      </w:r>
      <w:r w:rsidR="00AE38E0" w:rsidRPr="007B2CD4">
        <w:rPr>
          <w:rFonts w:cs="Arial"/>
          <w:sz w:val="24"/>
        </w:rPr>
        <w:t xml:space="preserve"> výchovy</w:t>
      </w:r>
      <w:r w:rsidRPr="007B2CD4">
        <w:rPr>
          <w:rFonts w:cs="Arial"/>
          <w:sz w:val="24"/>
        </w:rPr>
        <w:t>, výuky cizích jazyků</w:t>
      </w:r>
      <w:r w:rsidR="00AE38E0" w:rsidRPr="007B2CD4">
        <w:rPr>
          <w:rFonts w:cs="Arial"/>
          <w:sz w:val="24"/>
        </w:rPr>
        <w:t xml:space="preserve">, </w:t>
      </w:r>
      <w:r w:rsidRPr="007B2CD4">
        <w:rPr>
          <w:rFonts w:cs="Arial"/>
          <w:sz w:val="24"/>
        </w:rPr>
        <w:t>výtvarné výchovy</w:t>
      </w:r>
      <w:r w:rsidR="00AE38E0" w:rsidRPr="007B2CD4">
        <w:rPr>
          <w:rFonts w:cs="Arial"/>
          <w:sz w:val="24"/>
        </w:rPr>
        <w:t xml:space="preserve"> a další</w:t>
      </w:r>
      <w:r w:rsidRPr="007B2CD4">
        <w:rPr>
          <w:rFonts w:cs="Arial"/>
          <w:sz w:val="24"/>
        </w:rPr>
        <w:t>. Pravidelně se pořádají lyžařské kursy, výuka plavání a dopravní výchova. Partnerskou školou je Realschule v Nabburgu v Bavorsku.</w:t>
      </w:r>
      <w:r w:rsidR="0050429A">
        <w:rPr>
          <w:rFonts w:cs="Arial"/>
          <w:sz w:val="24"/>
        </w:rPr>
        <w:t xml:space="preserve"> </w:t>
      </w:r>
      <w:r w:rsidR="0050429A" w:rsidRPr="0050429A">
        <w:rPr>
          <w:rFonts w:cs="Arial"/>
          <w:sz w:val="24"/>
        </w:rPr>
        <w:t>Od roku 2023 se zahájila spolupráce s partnerskou školou ve městě Maarkedal v Belgii.</w:t>
      </w:r>
    </w:p>
    <w:p w14:paraId="037A50E6" w14:textId="4F68375C" w:rsidR="00751CB9" w:rsidRPr="007B2CD4" w:rsidRDefault="00751CB9" w:rsidP="00815449">
      <w:pPr>
        <w:jc w:val="both"/>
        <w:rPr>
          <w:rFonts w:cs="Arial"/>
          <w:sz w:val="24"/>
        </w:rPr>
      </w:pPr>
    </w:p>
    <w:p w14:paraId="34E1E59D" w14:textId="77777777" w:rsidR="00751CB9" w:rsidRPr="007B2CD4" w:rsidRDefault="00751CB9" w:rsidP="00A369DE">
      <w:pPr>
        <w:pStyle w:val="Nadpis2"/>
        <w:rPr>
          <w:rFonts w:ascii="Arial" w:hAnsi="Arial"/>
        </w:rPr>
      </w:pPr>
      <w:bookmarkStart w:id="46" w:name="_Toc148406978"/>
      <w:bookmarkStart w:id="47" w:name="_Toc155667918"/>
      <w:bookmarkStart w:id="48" w:name="_Toc45617992"/>
      <w:bookmarkStart w:id="49" w:name="_Toc131419724"/>
      <w:bookmarkStart w:id="50" w:name="_Toc177038701"/>
      <w:r w:rsidRPr="007B2CD4">
        <w:rPr>
          <w:rFonts w:ascii="Arial" w:hAnsi="Arial"/>
        </w:rPr>
        <w:t>Spolupráce s rodiči a jinými subjekty</w:t>
      </w:r>
      <w:bookmarkEnd w:id="46"/>
      <w:bookmarkEnd w:id="47"/>
      <w:bookmarkEnd w:id="48"/>
      <w:bookmarkEnd w:id="49"/>
      <w:bookmarkEnd w:id="50"/>
    </w:p>
    <w:p w14:paraId="59327A58" w14:textId="77777777" w:rsidR="00751CB9" w:rsidRPr="007B2CD4" w:rsidRDefault="00751CB9" w:rsidP="00815449">
      <w:pPr>
        <w:jc w:val="both"/>
        <w:rPr>
          <w:rFonts w:cs="Arial"/>
          <w:sz w:val="24"/>
        </w:rPr>
      </w:pPr>
    </w:p>
    <w:p w14:paraId="008C78A9" w14:textId="202D1026" w:rsidR="00751CB9" w:rsidRPr="007B2CD4" w:rsidRDefault="00751CB9" w:rsidP="00664E52">
      <w:pPr>
        <w:rPr>
          <w:rFonts w:cs="Arial"/>
          <w:sz w:val="24"/>
        </w:rPr>
      </w:pPr>
      <w:r w:rsidRPr="007B2CD4">
        <w:rPr>
          <w:rFonts w:cs="Arial"/>
          <w:sz w:val="24"/>
        </w:rPr>
        <w:t xml:space="preserve">   Spolupráce s rodiči patří k základům práce školy. Rodiče jsou informováni prostřednictvím žákovských knížek, </w:t>
      </w:r>
      <w:r w:rsidR="00AE38E0" w:rsidRPr="007B2CD4">
        <w:rPr>
          <w:rFonts w:cs="Arial"/>
          <w:sz w:val="24"/>
        </w:rPr>
        <w:t xml:space="preserve">programu Bakaláři, </w:t>
      </w:r>
      <w:r w:rsidRPr="007B2CD4">
        <w:rPr>
          <w:rFonts w:cs="Arial"/>
          <w:sz w:val="24"/>
        </w:rPr>
        <w:t>webových stránek školy,</w:t>
      </w:r>
      <w:r w:rsidR="0050429A">
        <w:rPr>
          <w:rFonts w:cs="Arial"/>
          <w:sz w:val="24"/>
        </w:rPr>
        <w:t xml:space="preserve"> písemně,</w:t>
      </w:r>
      <w:r w:rsidRPr="007B2CD4">
        <w:rPr>
          <w:rFonts w:cs="Arial"/>
          <w:sz w:val="24"/>
        </w:rPr>
        <w:t xml:space="preserve"> telefonicky a v případě potřeby SMS zprávami. Rodiče mohou po dohodě s vyučujícím navštívit </w:t>
      </w:r>
      <w:r w:rsidRPr="007B2CD4">
        <w:rPr>
          <w:rFonts w:cs="Arial"/>
          <w:sz w:val="24"/>
        </w:rPr>
        <w:lastRenderedPageBreak/>
        <w:t>vyučování. Pravidelně jsou informování na třídních schůzkách a konzultacích. Účastní se dalších akcí školy – výstavy, koncerty, besídky.</w:t>
      </w:r>
    </w:p>
    <w:p w14:paraId="27FD9415" w14:textId="24079BAF" w:rsidR="00751CB9" w:rsidRPr="007B2CD4" w:rsidRDefault="00751CB9" w:rsidP="00664E52">
      <w:pPr>
        <w:rPr>
          <w:rFonts w:cs="Arial"/>
          <w:sz w:val="24"/>
        </w:rPr>
      </w:pPr>
      <w:r w:rsidRPr="007B2CD4">
        <w:rPr>
          <w:rFonts w:cs="Arial"/>
          <w:sz w:val="24"/>
        </w:rPr>
        <w:t xml:space="preserve">   Škola úzce spolupracuje s</w:t>
      </w:r>
      <w:r w:rsidR="00AE38E0" w:rsidRPr="007B2CD4">
        <w:rPr>
          <w:rFonts w:cs="Arial"/>
          <w:sz w:val="24"/>
        </w:rPr>
        <w:t xml:space="preserve">e </w:t>
      </w:r>
      <w:r w:rsidR="00664E52" w:rsidRPr="007B2CD4">
        <w:rPr>
          <w:rFonts w:cs="Arial"/>
          <w:sz w:val="24"/>
        </w:rPr>
        <w:t>zřizovatelem – Městem</w:t>
      </w:r>
      <w:r w:rsidRPr="007B2CD4">
        <w:rPr>
          <w:rFonts w:cs="Arial"/>
          <w:sz w:val="24"/>
        </w:rPr>
        <w:t xml:space="preserve"> Horšovský Týn</w:t>
      </w:r>
      <w:r w:rsidR="008B47B1" w:rsidRPr="007B2CD4">
        <w:rPr>
          <w:rFonts w:cs="Arial"/>
          <w:sz w:val="24"/>
        </w:rPr>
        <w:t>.</w:t>
      </w:r>
      <w:r w:rsidRPr="007B2CD4">
        <w:rPr>
          <w:rFonts w:cs="Arial"/>
          <w:sz w:val="24"/>
        </w:rPr>
        <w:t> Významným partnerem je městské kulturní zařízení, které škole zprostředkovává většinu kulturních pořadů a městská knihovna. Žáci školy se prezentují na akcích pořádaných těmito institucemi, např. Živý Betlém, literární shrabování, vánoční a velikonoční prodejní výstavy, vernisáže výstav</w:t>
      </w:r>
      <w:r w:rsidR="008B47B1" w:rsidRPr="007B2CD4">
        <w:rPr>
          <w:rFonts w:cs="Arial"/>
          <w:sz w:val="24"/>
        </w:rPr>
        <w:t xml:space="preserve"> apod.</w:t>
      </w:r>
      <w:r w:rsidRPr="007B2CD4">
        <w:rPr>
          <w:rFonts w:cs="Arial"/>
          <w:sz w:val="24"/>
        </w:rPr>
        <w:t xml:space="preserve"> </w:t>
      </w:r>
    </w:p>
    <w:p w14:paraId="56066835" w14:textId="40E1FEA5" w:rsidR="00751CB9" w:rsidRPr="007B2CD4" w:rsidRDefault="00751CB9" w:rsidP="00664E52">
      <w:pPr>
        <w:rPr>
          <w:rFonts w:cs="Arial"/>
          <w:sz w:val="24"/>
        </w:rPr>
      </w:pPr>
      <w:r w:rsidRPr="007B2CD4">
        <w:rPr>
          <w:rFonts w:cs="Arial"/>
          <w:sz w:val="24"/>
        </w:rPr>
        <w:t xml:space="preserve">    Škola dále spolupracuje s ostatními školskými zařízeními ve městě – základní a odbornou školou a pedagogicko-psychologickým centrem, základní uměleckou školou, Dětským domovem v Nové Vsi,</w:t>
      </w:r>
      <w:r w:rsidR="00664E52" w:rsidRPr="007B2CD4">
        <w:rPr>
          <w:rFonts w:cs="Arial"/>
          <w:sz w:val="24"/>
        </w:rPr>
        <w:t xml:space="preserve"> </w:t>
      </w:r>
      <w:r w:rsidRPr="007B2CD4">
        <w:rPr>
          <w:rFonts w:cs="Arial"/>
          <w:sz w:val="24"/>
        </w:rPr>
        <w:t xml:space="preserve">s neúplnou základní školou v Meclově, odkud přicházejí žáci 2. stupně a soukromou ZŠ Adélka v Mašovicích. Velmi dobrá je spolupráce s městskou knihovnou a regionálním informačním centrem. Dobrá je spolupráce se zájmovými spolky a sdruženími, např. pionýrskou skupinou Stopaři, </w:t>
      </w:r>
      <w:r w:rsidR="008B47B1" w:rsidRPr="007B2CD4">
        <w:rPr>
          <w:rFonts w:cs="Arial"/>
          <w:sz w:val="24"/>
        </w:rPr>
        <w:t>s</w:t>
      </w:r>
      <w:r w:rsidRPr="007B2CD4">
        <w:rPr>
          <w:rFonts w:cs="Arial"/>
          <w:sz w:val="24"/>
        </w:rPr>
        <w:t>borem dobrovolných hasičů, tělovýchovnou jednotou Dynamo</w:t>
      </w:r>
      <w:r w:rsidR="008B47B1" w:rsidRPr="007B2CD4">
        <w:rPr>
          <w:rFonts w:cs="Arial"/>
          <w:sz w:val="24"/>
        </w:rPr>
        <w:t xml:space="preserve"> Horšovský Týn. </w:t>
      </w:r>
      <w:r w:rsidRPr="007B2CD4">
        <w:rPr>
          <w:rFonts w:cs="Arial"/>
          <w:sz w:val="24"/>
        </w:rPr>
        <w:t>Při prevenci</w:t>
      </w:r>
      <w:r w:rsidR="008B47B1" w:rsidRPr="007B2CD4">
        <w:rPr>
          <w:rFonts w:cs="Arial"/>
          <w:sz w:val="24"/>
        </w:rPr>
        <w:t xml:space="preserve"> rizikového chování </w:t>
      </w:r>
      <w:r w:rsidRPr="007B2CD4">
        <w:rPr>
          <w:rFonts w:cs="Arial"/>
          <w:sz w:val="24"/>
        </w:rPr>
        <w:t xml:space="preserve">a </w:t>
      </w:r>
      <w:r w:rsidR="008B47B1" w:rsidRPr="007B2CD4">
        <w:rPr>
          <w:rFonts w:cs="Arial"/>
          <w:sz w:val="24"/>
        </w:rPr>
        <w:t xml:space="preserve">řešení </w:t>
      </w:r>
      <w:r w:rsidRPr="007B2CD4">
        <w:rPr>
          <w:rFonts w:cs="Arial"/>
          <w:sz w:val="24"/>
        </w:rPr>
        <w:t>výchovných problém</w:t>
      </w:r>
      <w:r w:rsidR="008B47B1" w:rsidRPr="007B2CD4">
        <w:rPr>
          <w:rFonts w:cs="Arial"/>
          <w:sz w:val="24"/>
        </w:rPr>
        <w:t>ů</w:t>
      </w:r>
      <w:r w:rsidRPr="007B2CD4">
        <w:rPr>
          <w:rFonts w:cs="Arial"/>
          <w:sz w:val="24"/>
        </w:rPr>
        <w:t xml:space="preserve"> spolupracuje škola s</w:t>
      </w:r>
      <w:r w:rsidR="008B47B1" w:rsidRPr="007B2CD4">
        <w:rPr>
          <w:rFonts w:cs="Arial"/>
          <w:sz w:val="24"/>
        </w:rPr>
        <w:t xml:space="preserve"> Pedagogicko-psychologickou poradnou Plzeň, pracoviště Domažlice, </w:t>
      </w:r>
      <w:r w:rsidRPr="007B2CD4">
        <w:rPr>
          <w:rFonts w:cs="Arial"/>
          <w:sz w:val="24"/>
        </w:rPr>
        <w:t xml:space="preserve">obvodním oddělením Policie ČR a </w:t>
      </w:r>
      <w:r w:rsidR="008B47B1" w:rsidRPr="007B2CD4">
        <w:rPr>
          <w:rFonts w:cs="Arial"/>
          <w:sz w:val="24"/>
        </w:rPr>
        <w:t>M</w:t>
      </w:r>
      <w:r w:rsidRPr="007B2CD4">
        <w:rPr>
          <w:rFonts w:cs="Arial"/>
          <w:sz w:val="24"/>
        </w:rPr>
        <w:t>ěstskou policií</w:t>
      </w:r>
      <w:r w:rsidR="008B47B1" w:rsidRPr="007B2CD4">
        <w:rPr>
          <w:rFonts w:cs="Arial"/>
          <w:sz w:val="24"/>
        </w:rPr>
        <w:t xml:space="preserve"> Horšovský Týn.</w:t>
      </w:r>
    </w:p>
    <w:p w14:paraId="4ED8ACF1" w14:textId="77777777" w:rsidR="00751CB9" w:rsidRPr="007B2CD4" w:rsidRDefault="00751CB9" w:rsidP="00664E52">
      <w:pPr>
        <w:rPr>
          <w:rFonts w:cs="Arial"/>
          <w:sz w:val="24"/>
        </w:rPr>
      </w:pPr>
      <w:r w:rsidRPr="007B2CD4">
        <w:rPr>
          <w:rFonts w:cs="Arial"/>
          <w:sz w:val="24"/>
        </w:rPr>
        <w:t xml:space="preserve">     Při škole je zřízena Školská rada složená poměrně ze zástupců zřizovatele, školských pracovníků a rodičů žáků školy, jejíž pravomoci vyplývají ze školského zákona.</w:t>
      </w:r>
    </w:p>
    <w:p w14:paraId="696F84C5" w14:textId="77777777" w:rsidR="00751CB9" w:rsidRPr="007B2CD4" w:rsidRDefault="00751CB9" w:rsidP="00815449">
      <w:pPr>
        <w:jc w:val="both"/>
        <w:rPr>
          <w:rFonts w:cs="Arial"/>
          <w:sz w:val="24"/>
        </w:rPr>
      </w:pPr>
    </w:p>
    <w:p w14:paraId="3685010D" w14:textId="77777777" w:rsidR="00751CB9" w:rsidRPr="007B2CD4" w:rsidRDefault="00751CB9" w:rsidP="00A369DE">
      <w:pPr>
        <w:pStyle w:val="Nadpis2"/>
        <w:rPr>
          <w:rFonts w:ascii="Arial" w:hAnsi="Arial"/>
        </w:rPr>
      </w:pPr>
      <w:bookmarkStart w:id="51" w:name="_Toc148406979"/>
      <w:bookmarkStart w:id="52" w:name="_Toc155667919"/>
      <w:bookmarkStart w:id="53" w:name="_Toc45617993"/>
      <w:bookmarkStart w:id="54" w:name="_Toc131419725"/>
      <w:bookmarkStart w:id="55" w:name="_Toc177038702"/>
      <w:r w:rsidRPr="007B2CD4">
        <w:rPr>
          <w:rFonts w:ascii="Arial" w:hAnsi="Arial"/>
        </w:rPr>
        <w:t>Charakteristika školního vzdělávacího programu</w:t>
      </w:r>
      <w:bookmarkEnd w:id="51"/>
      <w:bookmarkEnd w:id="52"/>
      <w:bookmarkEnd w:id="53"/>
      <w:bookmarkEnd w:id="54"/>
      <w:bookmarkEnd w:id="55"/>
    </w:p>
    <w:p w14:paraId="27860E24" w14:textId="77777777" w:rsidR="00751CB9" w:rsidRPr="007B2CD4" w:rsidRDefault="00751CB9" w:rsidP="00815449">
      <w:pPr>
        <w:jc w:val="both"/>
        <w:rPr>
          <w:rFonts w:cs="Arial"/>
          <w:sz w:val="24"/>
        </w:rPr>
      </w:pPr>
    </w:p>
    <w:p w14:paraId="5CD93A51" w14:textId="77777777" w:rsidR="00751CB9" w:rsidRPr="007B2CD4" w:rsidRDefault="00751CB9" w:rsidP="00815449">
      <w:pPr>
        <w:jc w:val="both"/>
        <w:rPr>
          <w:rFonts w:cs="Arial"/>
          <w:sz w:val="24"/>
        </w:rPr>
      </w:pPr>
      <w:r w:rsidRPr="007B2CD4">
        <w:rPr>
          <w:rFonts w:cs="Arial"/>
          <w:sz w:val="24"/>
        </w:rPr>
        <w:t xml:space="preserve">     Základní škola Horšovský Týn poskytuje základní vzdělání dětem ve věku šesti až patnácti let z Horšovského Týna a přilehlých obcí. Navazuje na bohaté tradice základního školství v Horšovském Týně, které se vždy vyznačovaly dobrou úrovní poskytnutého vzdělání, demokratickými principy v přístupu k učitelům a žákům a dobrou spoluprací s občanskou a rodičovskou veřejností.</w:t>
      </w:r>
    </w:p>
    <w:p w14:paraId="149F1AF5" w14:textId="2CFF1632" w:rsidR="00751CB9" w:rsidRPr="007B2CD4" w:rsidRDefault="00751CB9" w:rsidP="00815449">
      <w:pPr>
        <w:jc w:val="both"/>
        <w:rPr>
          <w:rFonts w:cs="Arial"/>
          <w:sz w:val="24"/>
        </w:rPr>
      </w:pPr>
      <w:r w:rsidRPr="007B2CD4">
        <w:rPr>
          <w:rFonts w:cs="Arial"/>
          <w:sz w:val="24"/>
        </w:rPr>
        <w:t xml:space="preserve">     Škola dále vychází z podmínek, které si připravila v předchozích letech, kdy byly preferovány zejména tyto vzdělávací a výchovné oblasti: </w:t>
      </w:r>
    </w:p>
    <w:p w14:paraId="36D9E133" w14:textId="092C4396" w:rsidR="00751CB9" w:rsidRPr="007B2CD4" w:rsidRDefault="00751CB9" w:rsidP="00815449">
      <w:pPr>
        <w:numPr>
          <w:ilvl w:val="0"/>
          <w:numId w:val="1"/>
        </w:numPr>
        <w:ind w:left="0"/>
        <w:jc w:val="both"/>
        <w:rPr>
          <w:rFonts w:cs="Arial"/>
          <w:sz w:val="24"/>
        </w:rPr>
      </w:pPr>
      <w:r w:rsidRPr="007B2CD4">
        <w:rPr>
          <w:rFonts w:cs="Arial"/>
          <w:sz w:val="24"/>
        </w:rPr>
        <w:t>získávání komunikativních dovedností a jazykové vybavenosti (výuka cizích jazyků)</w:t>
      </w:r>
    </w:p>
    <w:p w14:paraId="5FA14435" w14:textId="321DFCFD" w:rsidR="00751CB9" w:rsidRPr="007B2CD4" w:rsidRDefault="00751CB9" w:rsidP="00815449">
      <w:pPr>
        <w:numPr>
          <w:ilvl w:val="0"/>
          <w:numId w:val="1"/>
        </w:numPr>
        <w:ind w:left="0"/>
        <w:jc w:val="both"/>
        <w:rPr>
          <w:rFonts w:cs="Arial"/>
          <w:sz w:val="24"/>
        </w:rPr>
      </w:pPr>
      <w:r w:rsidRPr="007B2CD4">
        <w:rPr>
          <w:rFonts w:cs="Arial"/>
          <w:sz w:val="24"/>
        </w:rPr>
        <w:t>používání informačních technologií (informatika)</w:t>
      </w:r>
    </w:p>
    <w:p w14:paraId="48C2878F" w14:textId="437F3800" w:rsidR="00751CB9" w:rsidRPr="007B2CD4" w:rsidRDefault="00751CB9" w:rsidP="00815449">
      <w:pPr>
        <w:numPr>
          <w:ilvl w:val="0"/>
          <w:numId w:val="1"/>
        </w:numPr>
        <w:ind w:left="0"/>
        <w:jc w:val="both"/>
        <w:rPr>
          <w:rFonts w:cs="Arial"/>
          <w:sz w:val="24"/>
        </w:rPr>
      </w:pPr>
      <w:r w:rsidRPr="007B2CD4">
        <w:rPr>
          <w:rFonts w:cs="Arial"/>
          <w:sz w:val="24"/>
        </w:rPr>
        <w:t>rozvoj tvořivého myšlení, logického uvažování a získávání schopnosti rozumové analýzy při řešení problémů (výuka přírodovědných předmětů, vytváření společných projektů)</w:t>
      </w:r>
    </w:p>
    <w:p w14:paraId="69D75EC6" w14:textId="02297683" w:rsidR="00751CB9" w:rsidRPr="007B2CD4" w:rsidRDefault="00751CB9" w:rsidP="00815449">
      <w:pPr>
        <w:numPr>
          <w:ilvl w:val="0"/>
          <w:numId w:val="1"/>
        </w:numPr>
        <w:ind w:left="0"/>
        <w:jc w:val="both"/>
        <w:rPr>
          <w:rFonts w:cs="Arial"/>
          <w:sz w:val="24"/>
        </w:rPr>
      </w:pPr>
      <w:r w:rsidRPr="007B2CD4">
        <w:rPr>
          <w:rFonts w:cs="Arial"/>
          <w:sz w:val="24"/>
        </w:rPr>
        <w:t>výchova k citlivým vztahům k ostatním lidem, společenskému a životnímu prostředí</w:t>
      </w:r>
    </w:p>
    <w:p w14:paraId="0BB43FB9" w14:textId="59C64041" w:rsidR="008B47B1" w:rsidRPr="007B2CD4" w:rsidRDefault="008B47B1" w:rsidP="00815449">
      <w:pPr>
        <w:numPr>
          <w:ilvl w:val="0"/>
          <w:numId w:val="1"/>
        </w:numPr>
        <w:ind w:left="0"/>
        <w:jc w:val="both"/>
        <w:rPr>
          <w:rFonts w:cs="Arial"/>
          <w:sz w:val="24"/>
        </w:rPr>
      </w:pPr>
      <w:r w:rsidRPr="007B2CD4">
        <w:rPr>
          <w:rFonts w:cs="Arial"/>
          <w:sz w:val="24"/>
        </w:rPr>
        <w:t>výchova k toleranci, rasové a národností snášenlivosti</w:t>
      </w:r>
    </w:p>
    <w:p w14:paraId="259BEFE2" w14:textId="77777777" w:rsidR="008B47B1" w:rsidRPr="007B2CD4" w:rsidRDefault="008B47B1" w:rsidP="00815449">
      <w:pPr>
        <w:jc w:val="both"/>
        <w:rPr>
          <w:rFonts w:cs="Arial"/>
          <w:sz w:val="24"/>
        </w:rPr>
      </w:pPr>
    </w:p>
    <w:p w14:paraId="065BCC5E" w14:textId="7D993999" w:rsidR="00751CB9" w:rsidRPr="007B2CD4" w:rsidRDefault="008B47B1" w:rsidP="00815449">
      <w:pPr>
        <w:jc w:val="both"/>
        <w:rPr>
          <w:rFonts w:cs="Arial"/>
          <w:sz w:val="24"/>
        </w:rPr>
      </w:pPr>
      <w:r w:rsidRPr="007B2CD4">
        <w:rPr>
          <w:rFonts w:cs="Arial"/>
          <w:sz w:val="24"/>
        </w:rPr>
        <w:t xml:space="preserve">    Následující</w:t>
      </w:r>
      <w:r w:rsidR="00751CB9" w:rsidRPr="007B2CD4">
        <w:rPr>
          <w:rFonts w:cs="Arial"/>
          <w:sz w:val="24"/>
        </w:rPr>
        <w:t xml:space="preserve"> oblasti </w:t>
      </w:r>
      <w:r w:rsidRPr="007B2CD4">
        <w:rPr>
          <w:rFonts w:cs="Arial"/>
          <w:sz w:val="24"/>
        </w:rPr>
        <w:t>bude</w:t>
      </w:r>
      <w:r w:rsidR="00751CB9" w:rsidRPr="007B2CD4">
        <w:rPr>
          <w:rFonts w:cs="Arial"/>
          <w:sz w:val="24"/>
        </w:rPr>
        <w:t xml:space="preserve"> škola i nadále rozvíjet a budou náležitě zohledněny i v učební</w:t>
      </w:r>
      <w:r w:rsidR="001E09EA" w:rsidRPr="007B2CD4">
        <w:rPr>
          <w:rFonts w:cs="Arial"/>
          <w:sz w:val="24"/>
        </w:rPr>
        <w:t>ch</w:t>
      </w:r>
      <w:r w:rsidR="00751CB9" w:rsidRPr="007B2CD4">
        <w:rPr>
          <w:rFonts w:cs="Arial"/>
          <w:sz w:val="24"/>
        </w:rPr>
        <w:t xml:space="preserve"> plán</w:t>
      </w:r>
      <w:r w:rsidR="001E09EA" w:rsidRPr="007B2CD4">
        <w:rPr>
          <w:rFonts w:cs="Arial"/>
          <w:sz w:val="24"/>
        </w:rPr>
        <w:t xml:space="preserve">ech pro jednotlivé předměty. </w:t>
      </w:r>
      <w:r w:rsidR="00751CB9" w:rsidRPr="007B2CD4">
        <w:rPr>
          <w:rFonts w:cs="Arial"/>
          <w:sz w:val="24"/>
        </w:rPr>
        <w:t xml:space="preserve">V rámci svého školního vzdělávacího programu by škola chtěla směřovat k těmto cílům základního </w:t>
      </w:r>
      <w:r w:rsidR="00815449" w:rsidRPr="007B2CD4">
        <w:rPr>
          <w:rFonts w:cs="Arial"/>
          <w:sz w:val="24"/>
        </w:rPr>
        <w:t>vzdělávání:</w:t>
      </w:r>
    </w:p>
    <w:p w14:paraId="0ABBDDFC" w14:textId="77777777" w:rsidR="00751CB9" w:rsidRPr="007B2CD4" w:rsidRDefault="00751CB9" w:rsidP="00815449">
      <w:pPr>
        <w:numPr>
          <w:ilvl w:val="0"/>
          <w:numId w:val="1"/>
        </w:numPr>
        <w:ind w:left="0"/>
        <w:jc w:val="both"/>
        <w:rPr>
          <w:rFonts w:cs="Arial"/>
          <w:sz w:val="24"/>
        </w:rPr>
      </w:pPr>
      <w:r w:rsidRPr="007B2CD4">
        <w:rPr>
          <w:rFonts w:cs="Arial"/>
          <w:sz w:val="24"/>
        </w:rPr>
        <w:lastRenderedPageBreak/>
        <w:t>umožnit žákům osvojit si strategie učení a motivovat je pro celoživotní učení</w:t>
      </w:r>
    </w:p>
    <w:p w14:paraId="643FC9FC" w14:textId="77777777" w:rsidR="00751CB9" w:rsidRPr="007B2CD4" w:rsidRDefault="00751CB9" w:rsidP="00815449">
      <w:pPr>
        <w:numPr>
          <w:ilvl w:val="0"/>
          <w:numId w:val="1"/>
        </w:numPr>
        <w:ind w:left="0"/>
        <w:jc w:val="both"/>
        <w:rPr>
          <w:rFonts w:cs="Arial"/>
          <w:sz w:val="24"/>
        </w:rPr>
      </w:pPr>
      <w:r w:rsidRPr="007B2CD4">
        <w:rPr>
          <w:rFonts w:cs="Arial"/>
          <w:sz w:val="24"/>
        </w:rPr>
        <w:t>podněcovat žáky k tvořivému myšlení, logickému uvažování a k řešení problémů</w:t>
      </w:r>
    </w:p>
    <w:p w14:paraId="7E34C6A6" w14:textId="77777777" w:rsidR="00751CB9" w:rsidRPr="007B2CD4" w:rsidRDefault="00751CB9" w:rsidP="00815449">
      <w:pPr>
        <w:numPr>
          <w:ilvl w:val="0"/>
          <w:numId w:val="1"/>
        </w:numPr>
        <w:ind w:left="0"/>
        <w:jc w:val="both"/>
        <w:rPr>
          <w:rFonts w:cs="Arial"/>
          <w:sz w:val="24"/>
        </w:rPr>
      </w:pPr>
      <w:r w:rsidRPr="007B2CD4">
        <w:rPr>
          <w:rFonts w:cs="Arial"/>
          <w:sz w:val="24"/>
        </w:rPr>
        <w:t>vést žáky k všestranné, účinné a otevřené komunikaci</w:t>
      </w:r>
    </w:p>
    <w:p w14:paraId="49B5C30B" w14:textId="77777777" w:rsidR="00751CB9" w:rsidRPr="007B2CD4" w:rsidRDefault="00751CB9" w:rsidP="00815449">
      <w:pPr>
        <w:numPr>
          <w:ilvl w:val="0"/>
          <w:numId w:val="1"/>
        </w:numPr>
        <w:ind w:left="0"/>
        <w:jc w:val="both"/>
        <w:rPr>
          <w:rFonts w:cs="Arial"/>
          <w:sz w:val="24"/>
        </w:rPr>
      </w:pPr>
      <w:r w:rsidRPr="007B2CD4">
        <w:rPr>
          <w:rFonts w:cs="Arial"/>
          <w:sz w:val="24"/>
        </w:rPr>
        <w:t>rozvíjet u žáků schopnost spolupracovat a respektovat práci a úspěchy vlastních i druhých</w:t>
      </w:r>
    </w:p>
    <w:p w14:paraId="5D0856D5" w14:textId="77777777" w:rsidR="00751CB9" w:rsidRPr="007B2CD4" w:rsidRDefault="00751CB9" w:rsidP="00815449">
      <w:pPr>
        <w:numPr>
          <w:ilvl w:val="0"/>
          <w:numId w:val="1"/>
        </w:numPr>
        <w:ind w:left="0"/>
        <w:jc w:val="both"/>
        <w:rPr>
          <w:rFonts w:cs="Arial"/>
          <w:sz w:val="24"/>
        </w:rPr>
      </w:pPr>
      <w:r w:rsidRPr="007B2CD4">
        <w:rPr>
          <w:rFonts w:cs="Arial"/>
          <w:sz w:val="24"/>
        </w:rPr>
        <w:t>připravovat žáky k tomu, aby se projevovali jako svébytné, svobodné a zodpovědné osobnosti, uplatňovali svá práva a plnili své povinnosti</w:t>
      </w:r>
    </w:p>
    <w:p w14:paraId="23F8216B" w14:textId="77777777" w:rsidR="00751CB9" w:rsidRPr="007B2CD4" w:rsidRDefault="00751CB9" w:rsidP="00815449">
      <w:pPr>
        <w:numPr>
          <w:ilvl w:val="0"/>
          <w:numId w:val="1"/>
        </w:numPr>
        <w:ind w:left="0"/>
        <w:jc w:val="both"/>
        <w:rPr>
          <w:rFonts w:cs="Arial"/>
          <w:sz w:val="24"/>
        </w:rPr>
      </w:pPr>
      <w:r w:rsidRPr="007B2CD4">
        <w:rPr>
          <w:rFonts w:cs="Arial"/>
          <w:sz w:val="24"/>
        </w:rPr>
        <w:t>vytvářet u žáků potřebu projevovat pozitivní city v chování, jednání a v prožívání životních situací, rozvíjet vnímavost a citlivé vztahy k lidem a k přírodě</w:t>
      </w:r>
    </w:p>
    <w:p w14:paraId="0126B8E7" w14:textId="77777777" w:rsidR="00751CB9" w:rsidRPr="007B2CD4" w:rsidRDefault="00751CB9" w:rsidP="00815449">
      <w:pPr>
        <w:numPr>
          <w:ilvl w:val="0"/>
          <w:numId w:val="1"/>
        </w:numPr>
        <w:ind w:left="0"/>
        <w:jc w:val="both"/>
        <w:rPr>
          <w:rFonts w:cs="Arial"/>
          <w:sz w:val="24"/>
        </w:rPr>
      </w:pPr>
      <w:r w:rsidRPr="007B2CD4">
        <w:rPr>
          <w:rFonts w:cs="Arial"/>
          <w:sz w:val="24"/>
        </w:rPr>
        <w:t>učit žáky aktivně rozvíjet a chránit fyzické, duševní a sociální zdraví a být za ně odpovědný</w:t>
      </w:r>
    </w:p>
    <w:p w14:paraId="45901DC8" w14:textId="77777777" w:rsidR="00751CB9" w:rsidRPr="007B2CD4" w:rsidRDefault="00751CB9" w:rsidP="00815449">
      <w:pPr>
        <w:numPr>
          <w:ilvl w:val="0"/>
          <w:numId w:val="1"/>
        </w:numPr>
        <w:ind w:left="0"/>
        <w:jc w:val="both"/>
        <w:rPr>
          <w:rFonts w:cs="Arial"/>
          <w:sz w:val="24"/>
        </w:rPr>
      </w:pPr>
      <w:r w:rsidRPr="007B2CD4">
        <w:rPr>
          <w:rFonts w:cs="Arial"/>
          <w:sz w:val="24"/>
        </w:rPr>
        <w:t>vést žáky k toleranci a ohleduplnosti k jiným lidem, jejich kulturám a duchovním hodnotám, učit je žít společně s ostatními lidmi</w:t>
      </w:r>
    </w:p>
    <w:p w14:paraId="44D34D69" w14:textId="77777777" w:rsidR="00751CB9" w:rsidRPr="007B2CD4" w:rsidRDefault="00751CB9" w:rsidP="00815449">
      <w:pPr>
        <w:numPr>
          <w:ilvl w:val="0"/>
          <w:numId w:val="1"/>
        </w:numPr>
        <w:ind w:left="0"/>
        <w:jc w:val="both"/>
        <w:rPr>
          <w:rFonts w:cs="Arial"/>
          <w:sz w:val="24"/>
        </w:rPr>
      </w:pPr>
      <w:r w:rsidRPr="007B2CD4">
        <w:rPr>
          <w:rFonts w:cs="Arial"/>
          <w:sz w:val="24"/>
        </w:rPr>
        <w:t>pomáhat žákům poznávat a rozvíjet vlastní schopnosti v souladu s reálnými možnostmi a uplatňovat je spolu s osvojenými vědomostmi a dovednostmi při rozhodování o vlastní životní a profesní orientaci.</w:t>
      </w:r>
    </w:p>
    <w:p w14:paraId="2F172F5C" w14:textId="77777777" w:rsidR="00751CB9" w:rsidRPr="007B2CD4" w:rsidRDefault="00751CB9" w:rsidP="00815449">
      <w:pPr>
        <w:ind w:right="23"/>
        <w:jc w:val="both"/>
        <w:rPr>
          <w:rFonts w:cs="Arial"/>
          <w:sz w:val="24"/>
        </w:rPr>
      </w:pPr>
    </w:p>
    <w:p w14:paraId="2780A062" w14:textId="5CD72762" w:rsidR="00751CB9" w:rsidRPr="007B2CD4" w:rsidRDefault="001E09EA" w:rsidP="00815449">
      <w:pPr>
        <w:ind w:right="23"/>
        <w:jc w:val="both"/>
        <w:rPr>
          <w:rFonts w:cs="Arial"/>
          <w:sz w:val="24"/>
        </w:rPr>
      </w:pPr>
      <w:r w:rsidRPr="007B2CD4">
        <w:rPr>
          <w:rFonts w:cs="Arial"/>
          <w:sz w:val="24"/>
        </w:rPr>
        <w:t xml:space="preserve">    </w:t>
      </w:r>
      <w:r w:rsidR="00751CB9" w:rsidRPr="007B2CD4">
        <w:rPr>
          <w:rFonts w:cs="Arial"/>
          <w:sz w:val="24"/>
        </w:rPr>
        <w:t xml:space="preserve">Jednotný postup celého pedagogického sboru při směřování k těmto cílům chce škola dosáhnout uplatněním klíčových kompetencí při veškeré pedagogické činnosti. Klíčové kompetence budou aplikovány při tvorbě </w:t>
      </w:r>
      <w:r w:rsidRPr="007B2CD4">
        <w:rPr>
          <w:rFonts w:cs="Arial"/>
          <w:sz w:val="24"/>
        </w:rPr>
        <w:t>učebních</w:t>
      </w:r>
      <w:r w:rsidR="00751CB9" w:rsidRPr="007B2CD4">
        <w:rPr>
          <w:rFonts w:cs="Arial"/>
          <w:sz w:val="24"/>
        </w:rPr>
        <w:t xml:space="preserve"> plánů ve všech předmětech a v praktické podobě v každé vyučovací hodině. Jedná se o následující klíčové kompetence:</w:t>
      </w:r>
    </w:p>
    <w:p w14:paraId="0C959FC7" w14:textId="77777777" w:rsidR="00751CB9" w:rsidRPr="007B2CD4" w:rsidRDefault="00751CB9" w:rsidP="00815449">
      <w:pPr>
        <w:jc w:val="both"/>
        <w:rPr>
          <w:rFonts w:cs="Arial"/>
          <w:sz w:val="24"/>
        </w:rPr>
      </w:pPr>
    </w:p>
    <w:p w14:paraId="631F5667" w14:textId="71210F2B" w:rsidR="00751CB9" w:rsidRPr="007B2CD4" w:rsidRDefault="0043568D" w:rsidP="00815449">
      <w:pPr>
        <w:numPr>
          <w:ilvl w:val="0"/>
          <w:numId w:val="2"/>
        </w:numPr>
        <w:ind w:left="0"/>
        <w:jc w:val="both"/>
        <w:rPr>
          <w:rFonts w:cs="Arial"/>
          <w:b/>
          <w:bCs/>
          <w:sz w:val="24"/>
        </w:rPr>
      </w:pPr>
      <w:r w:rsidRPr="007B2CD4">
        <w:rPr>
          <w:rFonts w:cs="Arial"/>
          <w:b/>
          <w:bCs/>
          <w:sz w:val="24"/>
        </w:rPr>
        <w:t>K</w:t>
      </w:r>
      <w:r w:rsidR="00751CB9" w:rsidRPr="007B2CD4">
        <w:rPr>
          <w:rFonts w:cs="Arial"/>
          <w:b/>
          <w:bCs/>
          <w:sz w:val="24"/>
        </w:rPr>
        <w:t>ompetence k učení</w:t>
      </w:r>
    </w:p>
    <w:p w14:paraId="4442A7B3" w14:textId="450EB93C" w:rsidR="00751CB9" w:rsidRPr="007B2CD4" w:rsidRDefault="00751CB9" w:rsidP="00815449">
      <w:pPr>
        <w:jc w:val="both"/>
        <w:rPr>
          <w:rFonts w:cs="Arial"/>
          <w:sz w:val="24"/>
        </w:rPr>
      </w:pPr>
      <w:r w:rsidRPr="007B2CD4">
        <w:rPr>
          <w:rFonts w:cs="Arial"/>
          <w:sz w:val="24"/>
        </w:rPr>
        <w:t>Žáci se učí:</w:t>
      </w:r>
    </w:p>
    <w:p w14:paraId="4C2868A6" w14:textId="77777777" w:rsidR="00751CB9" w:rsidRPr="007B2CD4" w:rsidRDefault="00751CB9" w:rsidP="00815449">
      <w:pPr>
        <w:numPr>
          <w:ilvl w:val="0"/>
          <w:numId w:val="1"/>
        </w:numPr>
        <w:ind w:left="0"/>
        <w:jc w:val="both"/>
        <w:rPr>
          <w:rFonts w:cs="Arial"/>
          <w:sz w:val="24"/>
        </w:rPr>
      </w:pPr>
      <w:r w:rsidRPr="007B2CD4">
        <w:rPr>
          <w:rFonts w:cs="Arial"/>
          <w:sz w:val="24"/>
        </w:rPr>
        <w:t>vybírat a využívat pro efektivní učení vhodné způsoby, metody a strategie, plánovat, organizovat a řídit vlastní učení, projevovat ochotu věnovat se dalšímu studiu a celoživotnímu učení</w:t>
      </w:r>
    </w:p>
    <w:p w14:paraId="4543945A" w14:textId="77777777" w:rsidR="00751CB9" w:rsidRPr="007B2CD4" w:rsidRDefault="00751CB9" w:rsidP="00815449">
      <w:pPr>
        <w:numPr>
          <w:ilvl w:val="0"/>
          <w:numId w:val="1"/>
        </w:numPr>
        <w:ind w:left="0"/>
        <w:jc w:val="both"/>
        <w:rPr>
          <w:rFonts w:cs="Arial"/>
          <w:sz w:val="24"/>
        </w:rPr>
      </w:pPr>
      <w:r w:rsidRPr="007B2CD4">
        <w:rPr>
          <w:rFonts w:cs="Arial"/>
          <w:sz w:val="24"/>
        </w:rPr>
        <w:t>vyhledávat a třídit informace a na základě jejich pochopení, propojení a systemizace je efektivně využívat v procesu učení, tvůrčích činnostech a praktickém životě</w:t>
      </w:r>
    </w:p>
    <w:p w14:paraId="4C9F17B0" w14:textId="77777777" w:rsidR="00751CB9" w:rsidRPr="007B2CD4" w:rsidRDefault="00751CB9" w:rsidP="00815449">
      <w:pPr>
        <w:numPr>
          <w:ilvl w:val="0"/>
          <w:numId w:val="1"/>
        </w:numPr>
        <w:ind w:left="0"/>
        <w:jc w:val="both"/>
        <w:rPr>
          <w:rFonts w:cs="Arial"/>
          <w:sz w:val="24"/>
        </w:rPr>
      </w:pPr>
      <w:r w:rsidRPr="007B2CD4">
        <w:rPr>
          <w:rFonts w:cs="Arial"/>
          <w:sz w:val="24"/>
        </w:rPr>
        <w:t>operovat s obecně užívanými termíny, znaky a symboly, uvádět věci do souvislostí, propojovat do širších celků poznatky z různých vzdělávacích oblastí a na základě toho si vytvářet komplexnější pohled na matematické, přírodní, společenské a kulturní jevy</w:t>
      </w:r>
    </w:p>
    <w:p w14:paraId="0E5C905C" w14:textId="77777777" w:rsidR="00751CB9" w:rsidRPr="007B2CD4" w:rsidRDefault="00751CB9" w:rsidP="00815449">
      <w:pPr>
        <w:numPr>
          <w:ilvl w:val="0"/>
          <w:numId w:val="1"/>
        </w:numPr>
        <w:ind w:left="0"/>
        <w:jc w:val="both"/>
        <w:rPr>
          <w:rFonts w:cs="Arial"/>
          <w:sz w:val="24"/>
        </w:rPr>
      </w:pPr>
      <w:r w:rsidRPr="007B2CD4">
        <w:rPr>
          <w:rFonts w:cs="Arial"/>
          <w:sz w:val="24"/>
        </w:rPr>
        <w:t>samostatně pozorovat a experimentovat, získané výsledky porovnávat, kriticky posuzovat a vyvozovat z nich závěry pro využití v budoucnosti</w:t>
      </w:r>
    </w:p>
    <w:p w14:paraId="101ACF99" w14:textId="77777777" w:rsidR="00751CB9" w:rsidRPr="007B2CD4" w:rsidRDefault="00751CB9" w:rsidP="00815449">
      <w:pPr>
        <w:numPr>
          <w:ilvl w:val="0"/>
          <w:numId w:val="1"/>
        </w:numPr>
        <w:ind w:left="0"/>
        <w:jc w:val="both"/>
        <w:rPr>
          <w:rFonts w:cs="Arial"/>
          <w:sz w:val="24"/>
        </w:rPr>
      </w:pPr>
      <w:r w:rsidRPr="007B2CD4">
        <w:rPr>
          <w:rFonts w:cs="Arial"/>
          <w:sz w:val="24"/>
        </w:rPr>
        <w:t>poznávat smysl a cíl učení, mít pozitivní vztah k učení, posoudit vlastní pokrok a určit překážky či problémy bránící učení, naplánovat si, jakým způsobem by mohl své učení zdokonalit, kriticky zhodnotit výsledky svého učení a diskutovat o nich</w:t>
      </w:r>
    </w:p>
    <w:p w14:paraId="23A61F87" w14:textId="1DF7D7AE" w:rsidR="00751CB9" w:rsidRPr="007B2CD4" w:rsidRDefault="0043568D" w:rsidP="00815449">
      <w:pPr>
        <w:numPr>
          <w:ilvl w:val="0"/>
          <w:numId w:val="2"/>
        </w:numPr>
        <w:ind w:left="0"/>
        <w:jc w:val="both"/>
        <w:rPr>
          <w:rFonts w:cs="Arial"/>
          <w:b/>
          <w:bCs/>
          <w:sz w:val="24"/>
        </w:rPr>
      </w:pPr>
      <w:r w:rsidRPr="007B2CD4">
        <w:rPr>
          <w:rFonts w:cs="Arial"/>
          <w:b/>
          <w:bCs/>
          <w:sz w:val="24"/>
        </w:rPr>
        <w:t>K</w:t>
      </w:r>
      <w:r w:rsidR="00751CB9" w:rsidRPr="007B2CD4">
        <w:rPr>
          <w:rFonts w:cs="Arial"/>
          <w:b/>
          <w:bCs/>
          <w:sz w:val="24"/>
        </w:rPr>
        <w:t>ompetence k řešení problémů</w:t>
      </w:r>
    </w:p>
    <w:p w14:paraId="37143378" w14:textId="77777777" w:rsidR="00751CB9" w:rsidRPr="007B2CD4" w:rsidRDefault="00751CB9" w:rsidP="00815449">
      <w:pPr>
        <w:jc w:val="both"/>
        <w:rPr>
          <w:rFonts w:cs="Arial"/>
          <w:sz w:val="24"/>
        </w:rPr>
      </w:pPr>
      <w:r w:rsidRPr="007B2CD4">
        <w:rPr>
          <w:rFonts w:cs="Arial"/>
          <w:sz w:val="24"/>
        </w:rPr>
        <w:t>Žáci se učí:</w:t>
      </w:r>
    </w:p>
    <w:p w14:paraId="1D0749A1" w14:textId="77777777" w:rsidR="00751CB9" w:rsidRPr="007B2CD4" w:rsidRDefault="00751CB9" w:rsidP="00815449">
      <w:pPr>
        <w:numPr>
          <w:ilvl w:val="0"/>
          <w:numId w:val="1"/>
        </w:numPr>
        <w:ind w:left="0"/>
        <w:jc w:val="both"/>
        <w:rPr>
          <w:rFonts w:cs="Arial"/>
          <w:sz w:val="24"/>
        </w:rPr>
      </w:pPr>
      <w:r w:rsidRPr="007B2CD4">
        <w:rPr>
          <w:rFonts w:cs="Arial"/>
          <w:sz w:val="24"/>
        </w:rPr>
        <w:lastRenderedPageBreak/>
        <w:t>vnímat nejrůznější problémové situace ve škole i mimo ni, rozpoznat a pochopit problém, přemýšlet o nesrovnalostech a jejich příčinách, promyslit a naplánovat způsob řešení problémů a využívat k tomu vlastního úsudku a zkušenosti</w:t>
      </w:r>
    </w:p>
    <w:p w14:paraId="3BA06075" w14:textId="77777777" w:rsidR="00751CB9" w:rsidRPr="007B2CD4" w:rsidRDefault="00751CB9" w:rsidP="00815449">
      <w:pPr>
        <w:numPr>
          <w:ilvl w:val="0"/>
          <w:numId w:val="1"/>
        </w:numPr>
        <w:ind w:left="0"/>
        <w:jc w:val="both"/>
        <w:rPr>
          <w:rFonts w:cs="Arial"/>
          <w:sz w:val="24"/>
        </w:rPr>
      </w:pPr>
      <w:r w:rsidRPr="007B2CD4">
        <w:rPr>
          <w:rFonts w:cs="Arial"/>
          <w:sz w:val="24"/>
        </w:rPr>
        <w:t>vyhledávat informace vhodné k řešení problému, nacházet jejich shodné, podobné a odlišné znaky, využívat získané vědomosti a dovednosti k objevování různých variant řešení, nenechat se odradit případným nezdarem a vytrvale hledat konečné řešení problému</w:t>
      </w:r>
    </w:p>
    <w:p w14:paraId="12A14079" w14:textId="77777777" w:rsidR="00751CB9" w:rsidRPr="007B2CD4" w:rsidRDefault="00751CB9" w:rsidP="00815449">
      <w:pPr>
        <w:numPr>
          <w:ilvl w:val="0"/>
          <w:numId w:val="1"/>
        </w:numPr>
        <w:ind w:left="0"/>
        <w:jc w:val="both"/>
        <w:rPr>
          <w:rFonts w:cs="Arial"/>
          <w:sz w:val="24"/>
        </w:rPr>
      </w:pPr>
      <w:r w:rsidRPr="007B2CD4">
        <w:rPr>
          <w:rFonts w:cs="Arial"/>
          <w:sz w:val="24"/>
        </w:rPr>
        <w:t>samostatně řešit problémy, volit vhodné způsoby řešení, užívat při řešení logické, matematické a empirické postupy</w:t>
      </w:r>
    </w:p>
    <w:p w14:paraId="4F331EE0" w14:textId="77777777" w:rsidR="00751CB9" w:rsidRPr="007B2CD4" w:rsidRDefault="00751CB9" w:rsidP="00815449">
      <w:pPr>
        <w:numPr>
          <w:ilvl w:val="0"/>
          <w:numId w:val="1"/>
        </w:numPr>
        <w:ind w:left="0"/>
        <w:jc w:val="both"/>
        <w:rPr>
          <w:rFonts w:cs="Arial"/>
          <w:sz w:val="24"/>
        </w:rPr>
      </w:pPr>
      <w:r w:rsidRPr="007B2CD4">
        <w:rPr>
          <w:rFonts w:cs="Arial"/>
          <w:sz w:val="24"/>
        </w:rPr>
        <w:t>ověřovat prakticky správnost řešení problémů a osvědčené postupy aplikovat při řešení obdobných nebo nových problémových situací, sledovat vlastní pokrok při zdolávání problémů</w:t>
      </w:r>
    </w:p>
    <w:p w14:paraId="773444B3" w14:textId="77777777" w:rsidR="00751CB9" w:rsidRPr="007B2CD4" w:rsidRDefault="00751CB9" w:rsidP="00815449">
      <w:pPr>
        <w:numPr>
          <w:ilvl w:val="0"/>
          <w:numId w:val="1"/>
        </w:numPr>
        <w:ind w:left="0"/>
        <w:jc w:val="both"/>
        <w:rPr>
          <w:rFonts w:cs="Arial"/>
          <w:sz w:val="24"/>
        </w:rPr>
      </w:pPr>
      <w:r w:rsidRPr="007B2CD4">
        <w:rPr>
          <w:rFonts w:cs="Arial"/>
          <w:sz w:val="24"/>
        </w:rPr>
        <w:t>kriticky myslet, činit uvážlivá rozhodnutí, být schopni je obhájit, uvědomovat si zodpovědnost za svá rozhodnutí a výsledky svých činů zhodnotit</w:t>
      </w:r>
    </w:p>
    <w:p w14:paraId="2B3C7240" w14:textId="77777777" w:rsidR="00751CB9" w:rsidRPr="007B2CD4" w:rsidRDefault="00751CB9" w:rsidP="00815449">
      <w:pPr>
        <w:jc w:val="both"/>
        <w:rPr>
          <w:rFonts w:cs="Arial"/>
          <w:sz w:val="24"/>
        </w:rPr>
      </w:pPr>
    </w:p>
    <w:p w14:paraId="48F7D864" w14:textId="28A8586C" w:rsidR="00751CB9" w:rsidRPr="007B2CD4" w:rsidRDefault="0043568D" w:rsidP="00815449">
      <w:pPr>
        <w:numPr>
          <w:ilvl w:val="0"/>
          <w:numId w:val="2"/>
        </w:numPr>
        <w:ind w:left="0"/>
        <w:jc w:val="both"/>
        <w:rPr>
          <w:rFonts w:cs="Arial"/>
          <w:b/>
          <w:bCs/>
          <w:sz w:val="24"/>
        </w:rPr>
      </w:pPr>
      <w:r w:rsidRPr="007B2CD4">
        <w:rPr>
          <w:rFonts w:cs="Arial"/>
          <w:b/>
          <w:bCs/>
          <w:sz w:val="24"/>
        </w:rPr>
        <w:t>K</w:t>
      </w:r>
      <w:r w:rsidR="00751CB9" w:rsidRPr="007B2CD4">
        <w:rPr>
          <w:rFonts w:cs="Arial"/>
          <w:b/>
          <w:bCs/>
          <w:sz w:val="24"/>
        </w:rPr>
        <w:t>ompetence komunikativní</w:t>
      </w:r>
    </w:p>
    <w:p w14:paraId="673557AE" w14:textId="77777777" w:rsidR="00751CB9" w:rsidRPr="007B2CD4" w:rsidRDefault="00751CB9" w:rsidP="00815449">
      <w:pPr>
        <w:jc w:val="both"/>
        <w:rPr>
          <w:rFonts w:cs="Arial"/>
          <w:sz w:val="24"/>
        </w:rPr>
      </w:pPr>
      <w:r w:rsidRPr="007B2CD4">
        <w:rPr>
          <w:rFonts w:cs="Arial"/>
          <w:sz w:val="24"/>
        </w:rPr>
        <w:t>Žáci se učí:</w:t>
      </w:r>
    </w:p>
    <w:p w14:paraId="0471A8DF" w14:textId="77777777" w:rsidR="00751CB9" w:rsidRPr="007B2CD4" w:rsidRDefault="00751CB9" w:rsidP="00815449">
      <w:pPr>
        <w:numPr>
          <w:ilvl w:val="0"/>
          <w:numId w:val="1"/>
        </w:numPr>
        <w:ind w:left="0"/>
        <w:jc w:val="both"/>
        <w:rPr>
          <w:rFonts w:cs="Arial"/>
          <w:sz w:val="24"/>
        </w:rPr>
      </w:pPr>
      <w:r w:rsidRPr="007B2CD4">
        <w:rPr>
          <w:rFonts w:cs="Arial"/>
          <w:sz w:val="24"/>
        </w:rPr>
        <w:t>formulovat a vyjadřovat své myšlenky a názory v logickém sledu, vyjadřovat se výstižně, souvisle a kultivovaně v písemném i ústním projevu</w:t>
      </w:r>
    </w:p>
    <w:p w14:paraId="176833C1" w14:textId="77777777" w:rsidR="00751CB9" w:rsidRPr="007B2CD4" w:rsidRDefault="00751CB9" w:rsidP="00815449">
      <w:pPr>
        <w:numPr>
          <w:ilvl w:val="0"/>
          <w:numId w:val="1"/>
        </w:numPr>
        <w:ind w:left="0"/>
        <w:jc w:val="both"/>
        <w:rPr>
          <w:rFonts w:cs="Arial"/>
          <w:sz w:val="24"/>
        </w:rPr>
      </w:pPr>
      <w:r w:rsidRPr="007B2CD4">
        <w:rPr>
          <w:rFonts w:cs="Arial"/>
          <w:sz w:val="24"/>
        </w:rPr>
        <w:t>naslouchat promluvám druhých lidí, porozumět jim, vhodně na ně reagovat, účinně se zapojovat do diskuse, obhajovat své názory a vhodně argumentovat</w:t>
      </w:r>
    </w:p>
    <w:p w14:paraId="13962432" w14:textId="77777777" w:rsidR="00751CB9" w:rsidRPr="007B2CD4" w:rsidRDefault="00751CB9" w:rsidP="00815449">
      <w:pPr>
        <w:numPr>
          <w:ilvl w:val="0"/>
          <w:numId w:val="1"/>
        </w:numPr>
        <w:ind w:left="0"/>
        <w:jc w:val="both"/>
        <w:rPr>
          <w:rFonts w:cs="Arial"/>
          <w:sz w:val="24"/>
        </w:rPr>
      </w:pPr>
      <w:r w:rsidRPr="007B2CD4">
        <w:rPr>
          <w:rFonts w:cs="Arial"/>
          <w:sz w:val="24"/>
        </w:rPr>
        <w:t>rozumět různým typům textů a záznamů, obrazových materiálů, běžně užívaných gest, zvuků a jiných informačních a komunikačních prostředků, přemýšlet o nich, reagovat na ně a tvořivě je využívat ke svému rozvoji a k aktivnímu zapojení do společenského dění</w:t>
      </w:r>
    </w:p>
    <w:p w14:paraId="01F744AB" w14:textId="77777777" w:rsidR="00751CB9" w:rsidRPr="007B2CD4" w:rsidRDefault="00751CB9" w:rsidP="00815449">
      <w:pPr>
        <w:numPr>
          <w:ilvl w:val="0"/>
          <w:numId w:val="1"/>
        </w:numPr>
        <w:ind w:left="0"/>
        <w:jc w:val="both"/>
        <w:rPr>
          <w:rFonts w:cs="Arial"/>
          <w:sz w:val="24"/>
        </w:rPr>
      </w:pPr>
      <w:r w:rsidRPr="007B2CD4">
        <w:rPr>
          <w:rFonts w:cs="Arial"/>
          <w:sz w:val="24"/>
        </w:rPr>
        <w:t>využívat informační a komunikační prostředky a technologie pro kvalitní a účinnou komunikaci s okolním světem</w:t>
      </w:r>
    </w:p>
    <w:p w14:paraId="061217EF" w14:textId="77777777" w:rsidR="00751CB9" w:rsidRPr="007B2CD4" w:rsidRDefault="00751CB9" w:rsidP="00815449">
      <w:pPr>
        <w:numPr>
          <w:ilvl w:val="0"/>
          <w:numId w:val="1"/>
        </w:numPr>
        <w:ind w:left="0"/>
        <w:jc w:val="both"/>
        <w:rPr>
          <w:rFonts w:cs="Arial"/>
          <w:sz w:val="24"/>
        </w:rPr>
      </w:pPr>
      <w:r w:rsidRPr="007B2CD4">
        <w:rPr>
          <w:rFonts w:cs="Arial"/>
          <w:sz w:val="24"/>
        </w:rPr>
        <w:t>využívat získané komunikativní dovednosti k vytváření vztahů potřebných k plnohodnotnému soužití a kvalitní spolupráci s ostatními lidmi</w:t>
      </w:r>
    </w:p>
    <w:p w14:paraId="7F2CEE0F" w14:textId="77777777" w:rsidR="00751CB9" w:rsidRPr="007B2CD4" w:rsidRDefault="00751CB9" w:rsidP="00815449">
      <w:pPr>
        <w:jc w:val="both"/>
        <w:rPr>
          <w:rFonts w:cs="Arial"/>
          <w:sz w:val="24"/>
        </w:rPr>
      </w:pPr>
    </w:p>
    <w:p w14:paraId="79B5BC28" w14:textId="31773C3D" w:rsidR="00751CB9" w:rsidRPr="007B2CD4" w:rsidRDefault="009721E3" w:rsidP="00815449">
      <w:pPr>
        <w:numPr>
          <w:ilvl w:val="0"/>
          <w:numId w:val="2"/>
        </w:numPr>
        <w:ind w:left="0"/>
        <w:jc w:val="both"/>
        <w:rPr>
          <w:rFonts w:cs="Arial"/>
          <w:b/>
          <w:bCs/>
          <w:sz w:val="24"/>
        </w:rPr>
      </w:pPr>
      <w:r w:rsidRPr="007B2CD4">
        <w:rPr>
          <w:rFonts w:cs="Arial"/>
          <w:b/>
          <w:bCs/>
          <w:sz w:val="24"/>
        </w:rPr>
        <w:t>K</w:t>
      </w:r>
      <w:r w:rsidR="00751CB9" w:rsidRPr="007B2CD4">
        <w:rPr>
          <w:rFonts w:cs="Arial"/>
          <w:b/>
          <w:bCs/>
          <w:sz w:val="24"/>
        </w:rPr>
        <w:t>ompetence sociální a personální</w:t>
      </w:r>
    </w:p>
    <w:p w14:paraId="4C00523A" w14:textId="77777777" w:rsidR="00751CB9" w:rsidRPr="007B2CD4" w:rsidRDefault="00751CB9" w:rsidP="00815449">
      <w:pPr>
        <w:jc w:val="both"/>
        <w:rPr>
          <w:rFonts w:cs="Arial"/>
          <w:sz w:val="24"/>
        </w:rPr>
      </w:pPr>
      <w:r w:rsidRPr="007B2CD4">
        <w:rPr>
          <w:rFonts w:cs="Arial"/>
          <w:sz w:val="24"/>
        </w:rPr>
        <w:t>Žáci se učí:</w:t>
      </w:r>
    </w:p>
    <w:p w14:paraId="435F531C" w14:textId="77777777" w:rsidR="00751CB9" w:rsidRPr="007B2CD4" w:rsidRDefault="00751CB9" w:rsidP="00815449">
      <w:pPr>
        <w:numPr>
          <w:ilvl w:val="0"/>
          <w:numId w:val="1"/>
        </w:numPr>
        <w:ind w:left="0"/>
        <w:jc w:val="both"/>
        <w:rPr>
          <w:rFonts w:cs="Arial"/>
          <w:sz w:val="24"/>
        </w:rPr>
      </w:pPr>
      <w:r w:rsidRPr="007B2CD4">
        <w:rPr>
          <w:rFonts w:cs="Arial"/>
          <w:sz w:val="24"/>
        </w:rPr>
        <w:t>účinně spolupracovat ve skupině, podílet se společně s pedagogy na vytváření pravidel práce v týmu, na základě poznání nebo přijetí nové role v pracovní činnosti pozitivně ovlivňovat kvalitu společné práce</w:t>
      </w:r>
    </w:p>
    <w:p w14:paraId="3B04436C" w14:textId="77777777" w:rsidR="00751CB9" w:rsidRPr="007B2CD4" w:rsidRDefault="00751CB9" w:rsidP="00815449">
      <w:pPr>
        <w:numPr>
          <w:ilvl w:val="0"/>
          <w:numId w:val="1"/>
        </w:numPr>
        <w:ind w:left="0"/>
        <w:jc w:val="both"/>
        <w:rPr>
          <w:rFonts w:cs="Arial"/>
          <w:sz w:val="24"/>
        </w:rPr>
      </w:pPr>
      <w:r w:rsidRPr="007B2CD4">
        <w:rPr>
          <w:rFonts w:cs="Arial"/>
          <w:sz w:val="24"/>
        </w:rPr>
        <w:t>podílet se na utváření příjemné atmosféry v týmu, na základě ohleduplnosti a úcty při jednání s druhými lidmi přispívat k upevňování dobrých mezilidských vztahů, v případě potřeby poskytovat pomoc nebo o ni požádat</w:t>
      </w:r>
    </w:p>
    <w:p w14:paraId="2D9B4F71" w14:textId="77777777" w:rsidR="00751CB9" w:rsidRPr="007B2CD4" w:rsidRDefault="00751CB9" w:rsidP="00815449">
      <w:pPr>
        <w:numPr>
          <w:ilvl w:val="0"/>
          <w:numId w:val="1"/>
        </w:numPr>
        <w:ind w:left="0"/>
        <w:jc w:val="both"/>
        <w:rPr>
          <w:rFonts w:cs="Arial"/>
          <w:sz w:val="24"/>
        </w:rPr>
      </w:pPr>
      <w:r w:rsidRPr="007B2CD4">
        <w:rPr>
          <w:rFonts w:cs="Arial"/>
          <w:sz w:val="24"/>
        </w:rPr>
        <w:t>přispívat k diskusi v malé skupině i k debatě celé třídy, chápat potřebu efektivně spolupracovat s druhými při řešení daného úkolu, oceňovat zkušenosti druhých lidí, respektovat různá hlediska a čerpat poučení z toho, co si druzí lidé myslí, říkají a dělají</w:t>
      </w:r>
    </w:p>
    <w:p w14:paraId="3A436749" w14:textId="77777777" w:rsidR="00751CB9" w:rsidRPr="007B2CD4" w:rsidRDefault="00751CB9" w:rsidP="00815449">
      <w:pPr>
        <w:numPr>
          <w:ilvl w:val="0"/>
          <w:numId w:val="1"/>
        </w:numPr>
        <w:ind w:left="0"/>
        <w:jc w:val="both"/>
        <w:rPr>
          <w:rFonts w:cs="Arial"/>
          <w:sz w:val="24"/>
        </w:rPr>
      </w:pPr>
      <w:r w:rsidRPr="007B2CD4">
        <w:rPr>
          <w:rFonts w:cs="Arial"/>
          <w:sz w:val="24"/>
        </w:rPr>
        <w:t>vytvářet si pozitivní představu o sobě samém, ovládat a řídit svoje jednání a chování tak, aby dosáhli pocitu uspokojení</w:t>
      </w:r>
    </w:p>
    <w:p w14:paraId="46DE2F11" w14:textId="77777777" w:rsidR="00751CB9" w:rsidRPr="007B2CD4" w:rsidRDefault="00751CB9" w:rsidP="00815449">
      <w:pPr>
        <w:jc w:val="both"/>
        <w:rPr>
          <w:rFonts w:cs="Arial"/>
          <w:sz w:val="24"/>
        </w:rPr>
      </w:pPr>
    </w:p>
    <w:p w14:paraId="743A9F4A" w14:textId="573DD875" w:rsidR="00751CB9" w:rsidRPr="007B2CD4" w:rsidRDefault="009721E3" w:rsidP="00815449">
      <w:pPr>
        <w:numPr>
          <w:ilvl w:val="0"/>
          <w:numId w:val="2"/>
        </w:numPr>
        <w:ind w:left="0"/>
        <w:jc w:val="both"/>
        <w:rPr>
          <w:rFonts w:cs="Arial"/>
          <w:b/>
          <w:bCs/>
          <w:sz w:val="24"/>
        </w:rPr>
      </w:pPr>
      <w:r w:rsidRPr="007B2CD4">
        <w:rPr>
          <w:rFonts w:cs="Arial"/>
          <w:b/>
          <w:bCs/>
          <w:sz w:val="24"/>
        </w:rPr>
        <w:lastRenderedPageBreak/>
        <w:t>K</w:t>
      </w:r>
      <w:r w:rsidR="00751CB9" w:rsidRPr="007B2CD4">
        <w:rPr>
          <w:rFonts w:cs="Arial"/>
          <w:b/>
          <w:bCs/>
          <w:sz w:val="24"/>
        </w:rPr>
        <w:t>ompetence občanské</w:t>
      </w:r>
    </w:p>
    <w:p w14:paraId="07FDD55E" w14:textId="77777777" w:rsidR="00751CB9" w:rsidRPr="007B2CD4" w:rsidRDefault="00751CB9" w:rsidP="00815449">
      <w:pPr>
        <w:jc w:val="both"/>
        <w:rPr>
          <w:rFonts w:cs="Arial"/>
          <w:sz w:val="24"/>
        </w:rPr>
      </w:pPr>
      <w:r w:rsidRPr="007B2CD4">
        <w:rPr>
          <w:rFonts w:cs="Arial"/>
          <w:sz w:val="24"/>
        </w:rPr>
        <w:t>Žáci se učí:</w:t>
      </w:r>
    </w:p>
    <w:p w14:paraId="2FEF37D0" w14:textId="77777777" w:rsidR="00751CB9" w:rsidRPr="007B2CD4" w:rsidRDefault="00751CB9" w:rsidP="00815449">
      <w:pPr>
        <w:numPr>
          <w:ilvl w:val="0"/>
          <w:numId w:val="1"/>
        </w:numPr>
        <w:ind w:left="0"/>
        <w:jc w:val="both"/>
        <w:rPr>
          <w:rFonts w:cs="Arial"/>
          <w:sz w:val="24"/>
        </w:rPr>
      </w:pPr>
      <w:r w:rsidRPr="007B2CD4">
        <w:rPr>
          <w:rFonts w:cs="Arial"/>
          <w:sz w:val="24"/>
        </w:rPr>
        <w:t>respektovat přesvědčení druhých lidí, vážit si jejich vnitřních hodnot, být schopni vcítit se do situací ostatních lidí, odmítat útlak a hrubé zacházení, uvědomovat si povinnost postavit se proti fyzickému a psychickému násilí</w:t>
      </w:r>
    </w:p>
    <w:p w14:paraId="073CF70A" w14:textId="77777777" w:rsidR="00751CB9" w:rsidRPr="007B2CD4" w:rsidRDefault="00751CB9" w:rsidP="00815449">
      <w:pPr>
        <w:numPr>
          <w:ilvl w:val="0"/>
          <w:numId w:val="1"/>
        </w:numPr>
        <w:ind w:left="0"/>
        <w:jc w:val="both"/>
        <w:rPr>
          <w:rFonts w:cs="Arial"/>
          <w:sz w:val="24"/>
        </w:rPr>
      </w:pPr>
      <w:r w:rsidRPr="007B2CD4">
        <w:rPr>
          <w:rFonts w:cs="Arial"/>
          <w:sz w:val="24"/>
        </w:rPr>
        <w:t>chápat základní principy, na nichž spočívají zákony a společenské normy, být si vědomi svých práv a povinností ve škole i mimo školu</w:t>
      </w:r>
    </w:p>
    <w:p w14:paraId="48DDF141" w14:textId="77777777" w:rsidR="00751CB9" w:rsidRPr="007B2CD4" w:rsidRDefault="00751CB9" w:rsidP="00815449">
      <w:pPr>
        <w:numPr>
          <w:ilvl w:val="0"/>
          <w:numId w:val="1"/>
        </w:numPr>
        <w:ind w:left="0"/>
        <w:jc w:val="both"/>
        <w:rPr>
          <w:rFonts w:cs="Arial"/>
          <w:sz w:val="24"/>
        </w:rPr>
      </w:pPr>
      <w:r w:rsidRPr="007B2CD4">
        <w:rPr>
          <w:rFonts w:cs="Arial"/>
          <w:sz w:val="24"/>
        </w:rPr>
        <w:t>rozhodovat se zodpovědně podle dané situace, poskytovat dle svých možností účinnou pomoc a chovat se zodpovědně v krizových situacích i v situacích ohrožujících život a zdraví člověka</w:t>
      </w:r>
    </w:p>
    <w:p w14:paraId="057D346A" w14:textId="77777777" w:rsidR="00751CB9" w:rsidRPr="007B2CD4" w:rsidRDefault="00751CB9" w:rsidP="00815449">
      <w:pPr>
        <w:numPr>
          <w:ilvl w:val="0"/>
          <w:numId w:val="1"/>
        </w:numPr>
        <w:ind w:left="0"/>
        <w:jc w:val="both"/>
        <w:rPr>
          <w:rFonts w:cs="Arial"/>
          <w:sz w:val="24"/>
        </w:rPr>
      </w:pPr>
      <w:r w:rsidRPr="007B2CD4">
        <w:rPr>
          <w:rFonts w:cs="Arial"/>
          <w:sz w:val="24"/>
        </w:rPr>
        <w:t>respektovat, chránit a oceňovat naše tradice a kulturní i historické dědictví, projevovat pozitivní postoj k uměleckým dílům, smysl pro kulturu a tvořivost, aktivně se zapojovat do kulturního dění a sportovních aktivit</w:t>
      </w:r>
    </w:p>
    <w:p w14:paraId="2F508C44" w14:textId="77777777" w:rsidR="00751CB9" w:rsidRPr="007B2CD4" w:rsidRDefault="00751CB9" w:rsidP="00815449">
      <w:pPr>
        <w:numPr>
          <w:ilvl w:val="0"/>
          <w:numId w:val="1"/>
        </w:numPr>
        <w:ind w:left="0"/>
        <w:jc w:val="both"/>
        <w:rPr>
          <w:rFonts w:cs="Arial"/>
          <w:sz w:val="24"/>
        </w:rPr>
      </w:pPr>
      <w:r w:rsidRPr="007B2CD4">
        <w:rPr>
          <w:rFonts w:cs="Arial"/>
          <w:sz w:val="24"/>
        </w:rPr>
        <w:t>chápat základní ekologické souvislosti a enviromentální problémy, respektovat požadavky na kvalitní životního prostředí, rozhodovat se v zájmu podpory a ochrany zdraví a trvale udržitelného rozvoje společnosti</w:t>
      </w:r>
    </w:p>
    <w:p w14:paraId="4021EAAA" w14:textId="77777777" w:rsidR="00751CB9" w:rsidRPr="007B2CD4" w:rsidRDefault="00751CB9" w:rsidP="00815449">
      <w:pPr>
        <w:jc w:val="both"/>
        <w:rPr>
          <w:rFonts w:cs="Arial"/>
          <w:sz w:val="24"/>
        </w:rPr>
      </w:pPr>
    </w:p>
    <w:p w14:paraId="70344D0D" w14:textId="5137C128" w:rsidR="00751CB9" w:rsidRPr="007B2CD4" w:rsidRDefault="009721E3" w:rsidP="00815449">
      <w:pPr>
        <w:numPr>
          <w:ilvl w:val="0"/>
          <w:numId w:val="2"/>
        </w:numPr>
        <w:ind w:left="0"/>
        <w:jc w:val="both"/>
        <w:rPr>
          <w:rFonts w:cs="Arial"/>
          <w:b/>
          <w:bCs/>
          <w:sz w:val="24"/>
        </w:rPr>
      </w:pPr>
      <w:r w:rsidRPr="007B2CD4">
        <w:rPr>
          <w:rFonts w:cs="Arial"/>
          <w:b/>
          <w:bCs/>
          <w:sz w:val="24"/>
        </w:rPr>
        <w:t>K</w:t>
      </w:r>
      <w:r w:rsidR="00751CB9" w:rsidRPr="007B2CD4">
        <w:rPr>
          <w:rFonts w:cs="Arial"/>
          <w:b/>
          <w:bCs/>
          <w:sz w:val="24"/>
        </w:rPr>
        <w:t>ompetence pracovní</w:t>
      </w:r>
    </w:p>
    <w:p w14:paraId="62F9FDE9" w14:textId="2B8EC071" w:rsidR="00664E52" w:rsidRPr="007B2CD4" w:rsidRDefault="00664E52" w:rsidP="00664E52">
      <w:pPr>
        <w:jc w:val="both"/>
        <w:rPr>
          <w:rFonts w:cs="Arial"/>
          <w:b/>
          <w:bCs/>
          <w:sz w:val="24"/>
        </w:rPr>
      </w:pPr>
    </w:p>
    <w:p w14:paraId="1729E33E" w14:textId="77777777" w:rsidR="00664E52" w:rsidRPr="007B2CD4" w:rsidRDefault="00664E52" w:rsidP="00664E52">
      <w:pPr>
        <w:jc w:val="both"/>
        <w:rPr>
          <w:rFonts w:cs="Arial"/>
          <w:sz w:val="24"/>
        </w:rPr>
      </w:pPr>
      <w:r w:rsidRPr="007B2CD4">
        <w:rPr>
          <w:rFonts w:cs="Arial"/>
          <w:sz w:val="24"/>
        </w:rPr>
        <w:t>Žáci se učí:</w:t>
      </w:r>
    </w:p>
    <w:p w14:paraId="3CFF73F3" w14:textId="77777777" w:rsidR="00664E52" w:rsidRPr="007B2CD4" w:rsidRDefault="00664E52" w:rsidP="00664E52">
      <w:pPr>
        <w:numPr>
          <w:ilvl w:val="0"/>
          <w:numId w:val="1"/>
        </w:numPr>
        <w:ind w:left="0"/>
        <w:jc w:val="both"/>
        <w:rPr>
          <w:rFonts w:cs="Arial"/>
          <w:sz w:val="24"/>
        </w:rPr>
      </w:pPr>
      <w:r w:rsidRPr="007B2CD4">
        <w:rPr>
          <w:rFonts w:cs="Arial"/>
          <w:sz w:val="24"/>
        </w:rPr>
        <w:t>používat bezpečně a účinně materiály, nástroje a vybavení, dodržovat vymezená pravidla, plnit povinnosti a závazky, adaptovat se na změněné nebo nové pracovní podmínky</w:t>
      </w:r>
    </w:p>
    <w:p w14:paraId="2F10147C" w14:textId="77777777" w:rsidR="00664E52" w:rsidRPr="007B2CD4" w:rsidRDefault="00664E52" w:rsidP="00664E52">
      <w:pPr>
        <w:numPr>
          <w:ilvl w:val="0"/>
          <w:numId w:val="1"/>
        </w:numPr>
        <w:ind w:left="0"/>
        <w:jc w:val="both"/>
        <w:rPr>
          <w:rFonts w:cs="Arial"/>
          <w:sz w:val="24"/>
        </w:rPr>
      </w:pPr>
      <w:r w:rsidRPr="007B2CD4">
        <w:rPr>
          <w:rFonts w:cs="Arial"/>
          <w:sz w:val="24"/>
        </w:rPr>
        <w:t>přistupovat k výsledkům pracovní činnosti nejen z hlediska kvality, funkčnosti, hospodárnosti a společenského významu, ale i z hlediska ochrany svého zdraví i zdraví druhých, ochrany životního prostředí i ochrany kulturních a společenských hodnot</w:t>
      </w:r>
    </w:p>
    <w:p w14:paraId="16EE9F68" w14:textId="77777777" w:rsidR="00664E52" w:rsidRPr="007B2CD4" w:rsidRDefault="00664E52" w:rsidP="00664E52">
      <w:pPr>
        <w:numPr>
          <w:ilvl w:val="0"/>
          <w:numId w:val="1"/>
        </w:numPr>
        <w:ind w:left="0"/>
        <w:jc w:val="both"/>
        <w:rPr>
          <w:rFonts w:cs="Arial"/>
          <w:sz w:val="24"/>
        </w:rPr>
      </w:pPr>
      <w:r w:rsidRPr="007B2CD4">
        <w:rPr>
          <w:rFonts w:cs="Arial"/>
          <w:sz w:val="24"/>
        </w:rPr>
        <w:t>využívat znalostí a zkušeností získaných v jednotlivých vzdělávacích oblastech v zájmu vlastního rozvoje i své přípravy na budoucnost, činit podložená rozhodnutí o dalším vzdělávání a profesním zaměření</w:t>
      </w:r>
    </w:p>
    <w:p w14:paraId="1E797F00" w14:textId="5B6621C3" w:rsidR="00664E52" w:rsidRPr="007B2CD4" w:rsidRDefault="00664E52" w:rsidP="00664E52">
      <w:pPr>
        <w:jc w:val="both"/>
        <w:rPr>
          <w:rFonts w:cs="Arial"/>
          <w:b/>
          <w:bCs/>
          <w:sz w:val="24"/>
        </w:rPr>
      </w:pPr>
      <w:r w:rsidRPr="007B2CD4">
        <w:rPr>
          <w:rFonts w:cs="Arial"/>
          <w:sz w:val="24"/>
        </w:rPr>
        <w:t>orientovat se v základních aktivitách potřebných k uskutečnění podnikatelského záměru a k jeho realizaci, chápat podstatu, cíl a riziko podnikání, rozvíjet své podnikatelské myšlení</w:t>
      </w:r>
    </w:p>
    <w:p w14:paraId="371EC253" w14:textId="77777777" w:rsidR="00664E52" w:rsidRDefault="00664E52" w:rsidP="00664E52">
      <w:pPr>
        <w:jc w:val="both"/>
        <w:rPr>
          <w:rFonts w:cs="Arial"/>
          <w:b/>
          <w:bCs/>
          <w:sz w:val="24"/>
        </w:rPr>
      </w:pPr>
    </w:p>
    <w:p w14:paraId="727C84DB" w14:textId="4678C3F8" w:rsidR="00664E52" w:rsidRPr="007B2CD4" w:rsidRDefault="00664E52" w:rsidP="00815449">
      <w:pPr>
        <w:numPr>
          <w:ilvl w:val="0"/>
          <w:numId w:val="2"/>
        </w:numPr>
        <w:ind w:left="0"/>
        <w:jc w:val="both"/>
        <w:rPr>
          <w:rFonts w:cs="Arial"/>
          <w:b/>
          <w:bCs/>
          <w:sz w:val="24"/>
        </w:rPr>
      </w:pPr>
      <w:r w:rsidRPr="007B2CD4">
        <w:rPr>
          <w:rFonts w:cs="Arial"/>
          <w:b/>
          <w:bCs/>
          <w:sz w:val="24"/>
        </w:rPr>
        <w:t>Kompetence digitální</w:t>
      </w:r>
    </w:p>
    <w:p w14:paraId="1771D3DD" w14:textId="6D1C393F" w:rsidR="00664E52" w:rsidRPr="007B2CD4" w:rsidRDefault="00664E52" w:rsidP="00664E52">
      <w:pPr>
        <w:jc w:val="both"/>
        <w:rPr>
          <w:rFonts w:cs="Arial"/>
          <w:sz w:val="24"/>
        </w:rPr>
      </w:pPr>
    </w:p>
    <w:p w14:paraId="6D1C2134" w14:textId="77777777" w:rsidR="00664E52" w:rsidRPr="007B2CD4" w:rsidRDefault="00664E52" w:rsidP="00664E52">
      <w:pPr>
        <w:jc w:val="both"/>
        <w:rPr>
          <w:rFonts w:cs="Arial"/>
          <w:sz w:val="24"/>
        </w:rPr>
      </w:pPr>
      <w:r w:rsidRPr="007B2CD4">
        <w:rPr>
          <w:rFonts w:cs="Arial"/>
          <w:sz w:val="24"/>
        </w:rPr>
        <w:t>Žáci se učí:</w:t>
      </w:r>
    </w:p>
    <w:p w14:paraId="69D8FDA4" w14:textId="23CC36A0" w:rsidR="00664E52" w:rsidRPr="002264FF" w:rsidRDefault="00664E52" w:rsidP="002264FF">
      <w:pPr>
        <w:pStyle w:val="Odstavecseseznamem"/>
        <w:numPr>
          <w:ilvl w:val="0"/>
          <w:numId w:val="1"/>
        </w:numPr>
        <w:rPr>
          <w:rFonts w:ascii="Arial" w:hAnsi="Arial" w:cs="Arial"/>
          <w:sz w:val="24"/>
        </w:rPr>
      </w:pPr>
      <w:r w:rsidRPr="002264FF">
        <w:rPr>
          <w:rFonts w:ascii="Arial" w:hAnsi="Arial" w:cs="Arial"/>
          <w:sz w:val="24"/>
        </w:rPr>
        <w:t>ovládat běžné používané digitální zařízení, aplikace a služby; využívat je při učení i při zapojení do</w:t>
      </w:r>
      <w:r w:rsidR="00A05D58" w:rsidRPr="002264FF">
        <w:rPr>
          <w:rFonts w:ascii="Arial" w:hAnsi="Arial" w:cs="Arial"/>
          <w:sz w:val="24"/>
        </w:rPr>
        <w:t xml:space="preserve"> </w:t>
      </w:r>
      <w:r w:rsidRPr="002264FF">
        <w:rPr>
          <w:rFonts w:ascii="Arial" w:hAnsi="Arial" w:cs="Arial"/>
          <w:sz w:val="24"/>
        </w:rPr>
        <w:t>života školy a do společnosti; samostatně se rozhodovat, které technologie, pro jakou činnost či řešený</w:t>
      </w:r>
      <w:r w:rsidR="00A05D58" w:rsidRPr="002264FF">
        <w:rPr>
          <w:rFonts w:ascii="Arial" w:hAnsi="Arial" w:cs="Arial"/>
          <w:sz w:val="24"/>
        </w:rPr>
        <w:t xml:space="preserve"> </w:t>
      </w:r>
      <w:r w:rsidRPr="002264FF">
        <w:rPr>
          <w:rFonts w:ascii="Arial" w:hAnsi="Arial" w:cs="Arial"/>
          <w:sz w:val="24"/>
        </w:rPr>
        <w:t>problém použít</w:t>
      </w:r>
      <w:r w:rsidR="00A05D58" w:rsidRPr="002264FF">
        <w:rPr>
          <w:rFonts w:ascii="Arial" w:hAnsi="Arial" w:cs="Arial"/>
          <w:sz w:val="24"/>
        </w:rPr>
        <w:t xml:space="preserve"> </w:t>
      </w:r>
      <w:r w:rsidRPr="002264FF">
        <w:rPr>
          <w:rFonts w:ascii="Arial" w:hAnsi="Arial" w:cs="Arial"/>
          <w:sz w:val="24"/>
        </w:rPr>
        <w:t xml:space="preserve">získávat, vyhledávat, kriticky posuzovat, </w:t>
      </w:r>
      <w:r w:rsidRPr="002264FF">
        <w:rPr>
          <w:rFonts w:ascii="Arial" w:hAnsi="Arial" w:cs="Arial"/>
          <w:sz w:val="24"/>
        </w:rPr>
        <w:lastRenderedPageBreak/>
        <w:t>spravovat a sdílet data, informace a digitální obsah, k tomu volit</w:t>
      </w:r>
      <w:r w:rsidR="00A05D58" w:rsidRPr="002264FF">
        <w:rPr>
          <w:rFonts w:ascii="Arial" w:hAnsi="Arial" w:cs="Arial"/>
          <w:sz w:val="24"/>
        </w:rPr>
        <w:t xml:space="preserve"> </w:t>
      </w:r>
      <w:r w:rsidRPr="002264FF">
        <w:rPr>
          <w:rFonts w:ascii="Arial" w:hAnsi="Arial" w:cs="Arial"/>
          <w:sz w:val="24"/>
        </w:rPr>
        <w:t>postupy, způsoby a prostředky, které odpovídají konkrétní situaci a účelu</w:t>
      </w:r>
    </w:p>
    <w:p w14:paraId="1BF06029" w14:textId="2654E1CE" w:rsidR="00664E52" w:rsidRPr="002264FF" w:rsidRDefault="00664E52" w:rsidP="002264FF">
      <w:pPr>
        <w:pStyle w:val="Odstavecseseznamem"/>
        <w:numPr>
          <w:ilvl w:val="0"/>
          <w:numId w:val="1"/>
        </w:numPr>
        <w:rPr>
          <w:rFonts w:ascii="Arial" w:hAnsi="Arial" w:cs="Arial"/>
          <w:sz w:val="24"/>
        </w:rPr>
      </w:pPr>
      <w:r w:rsidRPr="002264FF">
        <w:rPr>
          <w:rFonts w:ascii="Arial" w:hAnsi="Arial" w:cs="Arial"/>
          <w:sz w:val="24"/>
        </w:rPr>
        <w:t>vytvářet a upravovat digitální obsah, kombinovat různé formáty, vyjadřovat se za pomoci digitálních</w:t>
      </w:r>
      <w:r w:rsidR="00A05D58" w:rsidRPr="002264FF">
        <w:rPr>
          <w:rFonts w:ascii="Arial" w:hAnsi="Arial" w:cs="Arial"/>
          <w:sz w:val="24"/>
        </w:rPr>
        <w:t xml:space="preserve"> </w:t>
      </w:r>
      <w:r w:rsidRPr="002264FF">
        <w:rPr>
          <w:rFonts w:ascii="Arial" w:hAnsi="Arial" w:cs="Arial"/>
          <w:sz w:val="24"/>
        </w:rPr>
        <w:t>prostředků</w:t>
      </w:r>
    </w:p>
    <w:p w14:paraId="447F1C19" w14:textId="3A2826FB" w:rsidR="00664E52" w:rsidRPr="002264FF" w:rsidRDefault="00664E52" w:rsidP="002264FF">
      <w:pPr>
        <w:pStyle w:val="Odstavecseseznamem"/>
        <w:numPr>
          <w:ilvl w:val="0"/>
          <w:numId w:val="1"/>
        </w:numPr>
        <w:rPr>
          <w:rFonts w:ascii="Arial" w:hAnsi="Arial" w:cs="Arial"/>
          <w:sz w:val="24"/>
        </w:rPr>
      </w:pPr>
      <w:r w:rsidRPr="002264FF">
        <w:rPr>
          <w:rFonts w:ascii="Arial" w:hAnsi="Arial" w:cs="Arial"/>
          <w:sz w:val="24"/>
        </w:rPr>
        <w:t>využívat digitální technologie, aby si usnadnil práci, zautomatizoval rutinní činnosti, zefektivnil či</w:t>
      </w:r>
      <w:r w:rsidR="00A05D58" w:rsidRPr="002264FF">
        <w:rPr>
          <w:rFonts w:ascii="Arial" w:hAnsi="Arial" w:cs="Arial"/>
          <w:sz w:val="24"/>
        </w:rPr>
        <w:t xml:space="preserve"> </w:t>
      </w:r>
      <w:r w:rsidRPr="002264FF">
        <w:rPr>
          <w:rFonts w:ascii="Arial" w:hAnsi="Arial" w:cs="Arial"/>
          <w:sz w:val="24"/>
        </w:rPr>
        <w:t>zjednodušil své pracovní postupy a zkvalitnil výsledky své práce</w:t>
      </w:r>
      <w:r w:rsidR="00A05D58" w:rsidRPr="002264FF">
        <w:rPr>
          <w:rFonts w:ascii="Arial" w:hAnsi="Arial" w:cs="Arial"/>
          <w:sz w:val="24"/>
        </w:rPr>
        <w:t xml:space="preserve"> </w:t>
      </w:r>
    </w:p>
    <w:p w14:paraId="68017D45" w14:textId="6A9449FF" w:rsidR="00664E52" w:rsidRPr="002264FF" w:rsidRDefault="00664E52" w:rsidP="002264FF">
      <w:pPr>
        <w:pStyle w:val="Odstavecseseznamem"/>
        <w:numPr>
          <w:ilvl w:val="0"/>
          <w:numId w:val="1"/>
        </w:numPr>
        <w:rPr>
          <w:rFonts w:ascii="Arial" w:hAnsi="Arial" w:cs="Arial"/>
          <w:sz w:val="24"/>
        </w:rPr>
      </w:pPr>
      <w:r w:rsidRPr="002264FF">
        <w:rPr>
          <w:rFonts w:ascii="Arial" w:hAnsi="Arial" w:cs="Arial"/>
          <w:sz w:val="24"/>
        </w:rPr>
        <w:t>chápat význam digitálních technologií pro lidskou společnost, seznamovat se s novými technologiemi,</w:t>
      </w:r>
      <w:r w:rsidR="00A05D58" w:rsidRPr="002264FF">
        <w:rPr>
          <w:rFonts w:ascii="Arial" w:hAnsi="Arial" w:cs="Arial"/>
          <w:sz w:val="24"/>
        </w:rPr>
        <w:t xml:space="preserve"> </w:t>
      </w:r>
      <w:r w:rsidRPr="002264FF">
        <w:rPr>
          <w:rFonts w:ascii="Arial" w:hAnsi="Arial" w:cs="Arial"/>
          <w:sz w:val="24"/>
        </w:rPr>
        <w:t>kriticky hodnot</w:t>
      </w:r>
      <w:r w:rsidR="00A05D58" w:rsidRPr="002264FF">
        <w:rPr>
          <w:rFonts w:ascii="Arial" w:hAnsi="Arial" w:cs="Arial"/>
          <w:sz w:val="24"/>
        </w:rPr>
        <w:t>it</w:t>
      </w:r>
      <w:r w:rsidRPr="002264FF">
        <w:rPr>
          <w:rFonts w:ascii="Arial" w:hAnsi="Arial" w:cs="Arial"/>
          <w:sz w:val="24"/>
        </w:rPr>
        <w:t xml:space="preserve"> jejich přínosy a reflekt</w:t>
      </w:r>
      <w:r w:rsidR="00A05D58" w:rsidRPr="002264FF">
        <w:rPr>
          <w:rFonts w:ascii="Arial" w:hAnsi="Arial" w:cs="Arial"/>
          <w:sz w:val="24"/>
        </w:rPr>
        <w:t>ovat</w:t>
      </w:r>
      <w:r w:rsidRPr="002264FF">
        <w:rPr>
          <w:rFonts w:ascii="Arial" w:hAnsi="Arial" w:cs="Arial"/>
          <w:sz w:val="24"/>
        </w:rPr>
        <w:t xml:space="preserve"> rizika jejich využívání</w:t>
      </w:r>
    </w:p>
    <w:p w14:paraId="50E7217B" w14:textId="2A595F08" w:rsidR="00664E52" w:rsidRPr="002264FF" w:rsidRDefault="00664E52" w:rsidP="002264FF">
      <w:pPr>
        <w:pStyle w:val="Odstavecseseznamem"/>
        <w:numPr>
          <w:ilvl w:val="0"/>
          <w:numId w:val="1"/>
        </w:numPr>
        <w:rPr>
          <w:rFonts w:ascii="Arial" w:hAnsi="Arial" w:cs="Arial"/>
          <w:sz w:val="24"/>
        </w:rPr>
      </w:pPr>
      <w:r w:rsidRPr="002264FF">
        <w:rPr>
          <w:rFonts w:ascii="Arial" w:hAnsi="Arial" w:cs="Arial"/>
          <w:sz w:val="24"/>
        </w:rPr>
        <w:t>předcház</w:t>
      </w:r>
      <w:r w:rsidR="00A05D58" w:rsidRPr="002264FF">
        <w:rPr>
          <w:rFonts w:ascii="Arial" w:hAnsi="Arial" w:cs="Arial"/>
          <w:sz w:val="24"/>
        </w:rPr>
        <w:t>et</w:t>
      </w:r>
      <w:r w:rsidRPr="002264FF">
        <w:rPr>
          <w:rFonts w:ascii="Arial" w:hAnsi="Arial" w:cs="Arial"/>
          <w:sz w:val="24"/>
        </w:rPr>
        <w:t xml:space="preserve"> situacím ohrožujícím bezpečnost zařízení i dat, situacím s negativním dopadem na jeho</w:t>
      </w:r>
      <w:r w:rsidR="00A05D58" w:rsidRPr="002264FF">
        <w:rPr>
          <w:rFonts w:ascii="Arial" w:hAnsi="Arial" w:cs="Arial"/>
          <w:sz w:val="24"/>
        </w:rPr>
        <w:t xml:space="preserve"> </w:t>
      </w:r>
      <w:r w:rsidRPr="002264FF">
        <w:rPr>
          <w:rFonts w:ascii="Arial" w:hAnsi="Arial" w:cs="Arial"/>
          <w:sz w:val="24"/>
        </w:rPr>
        <w:t>tělesné a duševní zdraví i zdraví ostatních; při spolupráci, komunikaci a sdílení informací</w:t>
      </w:r>
      <w:r w:rsidR="00A05D58" w:rsidRPr="002264FF">
        <w:rPr>
          <w:rFonts w:ascii="Arial" w:hAnsi="Arial" w:cs="Arial"/>
          <w:sz w:val="24"/>
        </w:rPr>
        <w:t xml:space="preserve"> </w:t>
      </w:r>
      <w:r w:rsidRPr="002264FF">
        <w:rPr>
          <w:rFonts w:ascii="Arial" w:hAnsi="Arial" w:cs="Arial"/>
          <w:sz w:val="24"/>
        </w:rPr>
        <w:t>v digitálním prostředí jedná eticky</w:t>
      </w:r>
    </w:p>
    <w:p w14:paraId="72375413" w14:textId="19F3CEE0" w:rsidR="00751CB9" w:rsidRPr="007B2CD4" w:rsidRDefault="00751CB9" w:rsidP="00A369DE">
      <w:pPr>
        <w:pStyle w:val="Nadpis2"/>
        <w:rPr>
          <w:rFonts w:ascii="Arial" w:hAnsi="Arial"/>
        </w:rPr>
      </w:pPr>
      <w:bookmarkStart w:id="56" w:name="_Toc277852276"/>
      <w:bookmarkStart w:id="57" w:name="_Toc45617994"/>
      <w:bookmarkStart w:id="58" w:name="_Toc131419726"/>
      <w:bookmarkStart w:id="59" w:name="_Toc177038703"/>
      <w:r w:rsidRPr="007B2CD4">
        <w:rPr>
          <w:rFonts w:ascii="Arial" w:hAnsi="Arial"/>
        </w:rPr>
        <w:t>Vzdělávání žáků se speciálními vzdělávacími potřebami</w:t>
      </w:r>
      <w:bookmarkEnd w:id="56"/>
      <w:r w:rsidRPr="007B2CD4">
        <w:rPr>
          <w:rFonts w:ascii="Arial" w:hAnsi="Arial"/>
        </w:rPr>
        <w:t xml:space="preserve"> a žáků </w:t>
      </w:r>
      <w:r w:rsidR="001E09EA" w:rsidRPr="007B2CD4">
        <w:rPr>
          <w:rFonts w:ascii="Arial" w:hAnsi="Arial"/>
        </w:rPr>
        <w:t xml:space="preserve">mimořádně </w:t>
      </w:r>
      <w:r w:rsidRPr="007B2CD4">
        <w:rPr>
          <w:rFonts w:ascii="Arial" w:hAnsi="Arial"/>
        </w:rPr>
        <w:t>nadaných</w:t>
      </w:r>
      <w:bookmarkEnd w:id="57"/>
      <w:bookmarkEnd w:id="58"/>
      <w:bookmarkEnd w:id="59"/>
    </w:p>
    <w:p w14:paraId="4FA14F18" w14:textId="77777777" w:rsidR="00751CB9" w:rsidRPr="007B2CD4" w:rsidRDefault="00751CB9" w:rsidP="00815449">
      <w:pPr>
        <w:rPr>
          <w:rFonts w:cs="Arial"/>
        </w:rPr>
      </w:pPr>
    </w:p>
    <w:p w14:paraId="6DF93C84" w14:textId="2C2AD228" w:rsidR="00751CB9" w:rsidRPr="007B2CD4" w:rsidRDefault="00751CB9" w:rsidP="00DE51E8">
      <w:pPr>
        <w:ind w:firstLine="708"/>
        <w:rPr>
          <w:rFonts w:cs="Arial"/>
          <w:sz w:val="24"/>
          <w:szCs w:val="24"/>
        </w:rPr>
      </w:pPr>
      <w:r w:rsidRPr="007B2CD4">
        <w:rPr>
          <w:rFonts w:cs="Arial"/>
          <w:sz w:val="24"/>
          <w:szCs w:val="24"/>
        </w:rPr>
        <w:t xml:space="preserve">Vzdělávání žáků se speciálními </w:t>
      </w:r>
      <w:r w:rsidR="001E09EA" w:rsidRPr="007B2CD4">
        <w:rPr>
          <w:rFonts w:cs="Arial"/>
          <w:sz w:val="24"/>
          <w:szCs w:val="24"/>
        </w:rPr>
        <w:t xml:space="preserve">vzdělávacími </w:t>
      </w:r>
      <w:r w:rsidRPr="007B2CD4">
        <w:rPr>
          <w:rFonts w:cs="Arial"/>
          <w:sz w:val="24"/>
          <w:szCs w:val="24"/>
        </w:rPr>
        <w:t xml:space="preserve">potřebami se řídí </w:t>
      </w:r>
      <w:r w:rsidR="001E09EA" w:rsidRPr="007B2CD4">
        <w:rPr>
          <w:rFonts w:cs="Arial"/>
          <w:sz w:val="24"/>
          <w:szCs w:val="24"/>
        </w:rPr>
        <w:t>příslušnou aktuální legislativou.</w:t>
      </w:r>
      <w:r w:rsidR="00DE51E8">
        <w:rPr>
          <w:rFonts w:cs="Arial"/>
          <w:sz w:val="24"/>
          <w:szCs w:val="24"/>
        </w:rPr>
        <w:t xml:space="preserve"> </w:t>
      </w:r>
      <w:r w:rsidRPr="007B2CD4">
        <w:rPr>
          <w:rFonts w:cs="Arial"/>
          <w:sz w:val="24"/>
          <w:szCs w:val="24"/>
        </w:rPr>
        <w:t xml:space="preserve">Při vzdělávání žáků se speciálními vzdělávacími potřebami spolupracuje škola s těmito poradenskými zařízeními: Pedagogicko-psychologickou poradnou </w:t>
      </w:r>
      <w:r w:rsidR="001E09EA" w:rsidRPr="007B2CD4">
        <w:rPr>
          <w:rFonts w:cs="Arial"/>
          <w:sz w:val="24"/>
          <w:szCs w:val="24"/>
        </w:rPr>
        <w:t xml:space="preserve">Plzeň, pracoviště </w:t>
      </w:r>
      <w:r w:rsidRPr="007B2CD4">
        <w:rPr>
          <w:rFonts w:cs="Arial"/>
          <w:sz w:val="24"/>
          <w:szCs w:val="24"/>
        </w:rPr>
        <w:t>Domažlic</w:t>
      </w:r>
      <w:r w:rsidR="001E09EA" w:rsidRPr="007B2CD4">
        <w:rPr>
          <w:rFonts w:cs="Arial"/>
          <w:sz w:val="24"/>
          <w:szCs w:val="24"/>
        </w:rPr>
        <w:t>e</w:t>
      </w:r>
      <w:r w:rsidRPr="007B2CD4">
        <w:rPr>
          <w:rFonts w:cs="Arial"/>
          <w:sz w:val="24"/>
          <w:szCs w:val="24"/>
        </w:rPr>
        <w:t xml:space="preserve"> a Speciálním pedagogickým centrem při Základní a Odborné škole v Horšovském Týně. Ve škole koordinuje vzdělávání žáků se speciálními pedagogickými potřebami výchovný poradce.</w:t>
      </w:r>
    </w:p>
    <w:p w14:paraId="0D938F5D" w14:textId="77777777" w:rsidR="00751CB9" w:rsidRDefault="00751CB9" w:rsidP="00815449">
      <w:pPr>
        <w:jc w:val="both"/>
        <w:rPr>
          <w:rFonts w:cs="Arial"/>
          <w:sz w:val="24"/>
        </w:rPr>
      </w:pPr>
    </w:p>
    <w:p w14:paraId="70EF9C8D" w14:textId="73C5D4F7" w:rsidR="00751CB9" w:rsidRPr="007B2CD4" w:rsidRDefault="00751CB9" w:rsidP="00A369DE">
      <w:pPr>
        <w:pStyle w:val="Nadpis2"/>
        <w:rPr>
          <w:rFonts w:ascii="Arial" w:hAnsi="Arial"/>
        </w:rPr>
      </w:pPr>
      <w:bookmarkStart w:id="60" w:name="_Toc131419727"/>
      <w:bookmarkStart w:id="61" w:name="_Toc177038704"/>
      <w:r w:rsidRPr="007B2CD4">
        <w:rPr>
          <w:rFonts w:ascii="Arial" w:hAnsi="Arial"/>
        </w:rPr>
        <w:t>Pro vzdělávání žáků s přiznanými podpůrnými opatřeními vytváří škola následující podmínky:</w:t>
      </w:r>
      <w:bookmarkEnd w:id="60"/>
      <w:bookmarkEnd w:id="61"/>
    </w:p>
    <w:p w14:paraId="768BFF16" w14:textId="77777777" w:rsidR="001E09EA" w:rsidRPr="007B2CD4" w:rsidRDefault="001E09EA" w:rsidP="00815449">
      <w:pPr>
        <w:jc w:val="both"/>
        <w:rPr>
          <w:rFonts w:cs="Arial"/>
          <w:b/>
          <w:sz w:val="24"/>
        </w:rPr>
      </w:pPr>
    </w:p>
    <w:p w14:paraId="3355CF26" w14:textId="0788102E" w:rsidR="00751CB9" w:rsidRPr="007B2CD4" w:rsidRDefault="00751CB9" w:rsidP="00815449">
      <w:pPr>
        <w:numPr>
          <w:ilvl w:val="0"/>
          <w:numId w:val="10"/>
        </w:numPr>
        <w:ind w:left="0"/>
        <w:jc w:val="both"/>
        <w:rPr>
          <w:rFonts w:cs="Arial"/>
          <w:sz w:val="24"/>
        </w:rPr>
      </w:pPr>
      <w:r w:rsidRPr="007B2CD4">
        <w:rPr>
          <w:rFonts w:cs="Arial"/>
          <w:sz w:val="24"/>
        </w:rPr>
        <w:t>tvorba, realizace a vyhodnocení plánů pedagogické podpory (PLPP) a individuálních vzdělávacích plánů (IVP)</w:t>
      </w:r>
      <w:r w:rsidR="001E09EA" w:rsidRPr="007B2CD4">
        <w:rPr>
          <w:rFonts w:cs="Arial"/>
          <w:sz w:val="24"/>
        </w:rPr>
        <w:t>.</w:t>
      </w:r>
    </w:p>
    <w:p w14:paraId="7DF8BD71" w14:textId="56B03D4D" w:rsidR="00751CB9" w:rsidRPr="007B2CD4" w:rsidRDefault="00751CB9" w:rsidP="00815449">
      <w:pPr>
        <w:jc w:val="both"/>
        <w:rPr>
          <w:rFonts w:cs="Arial"/>
          <w:sz w:val="24"/>
        </w:rPr>
      </w:pPr>
      <w:r w:rsidRPr="007B2CD4">
        <w:rPr>
          <w:rFonts w:cs="Arial"/>
          <w:sz w:val="24"/>
        </w:rPr>
        <w:t xml:space="preserve">PLPP sestavuje třídní učitel ve spolupráci s výchovným </w:t>
      </w:r>
      <w:r w:rsidR="00042641" w:rsidRPr="007B2CD4">
        <w:rPr>
          <w:rFonts w:cs="Arial"/>
          <w:sz w:val="24"/>
        </w:rPr>
        <w:t>poradcem učiteli</w:t>
      </w:r>
      <w:r w:rsidR="001E09EA" w:rsidRPr="007B2CD4">
        <w:rPr>
          <w:rFonts w:cs="Arial"/>
          <w:sz w:val="24"/>
        </w:rPr>
        <w:t xml:space="preserve"> jednotlivých předmětů žáka</w:t>
      </w:r>
      <w:r w:rsidRPr="007B2CD4">
        <w:rPr>
          <w:rFonts w:cs="Arial"/>
          <w:sz w:val="24"/>
        </w:rPr>
        <w:t>. S jeho obsahem jsou seznámeni všichni učitelé jím dotčených vyučovacích předmětů PLPP má písemnou podobu a seznámení s ním je stvrzeno podpisem. Výchovný poradce při realizaci PLPP organizuje společné schůzky s rodiči, pedagogy, vedením školy i žákem samotným.</w:t>
      </w:r>
    </w:p>
    <w:p w14:paraId="4A8893AF" w14:textId="77777777" w:rsidR="00751CB9" w:rsidRPr="007B2CD4" w:rsidRDefault="00751CB9" w:rsidP="00815449">
      <w:pPr>
        <w:jc w:val="both"/>
        <w:rPr>
          <w:rFonts w:cs="Arial"/>
          <w:sz w:val="24"/>
        </w:rPr>
      </w:pPr>
      <w:r w:rsidRPr="007B2CD4">
        <w:rPr>
          <w:rFonts w:cs="Arial"/>
          <w:sz w:val="24"/>
        </w:rPr>
        <w:t>IVP sestavuje třídní učitel nebo učitel konkrétního vyučovacího předmětu a platí pro něj stejná pravidla jako u PLPP.</w:t>
      </w:r>
    </w:p>
    <w:p w14:paraId="74966F52" w14:textId="77777777" w:rsidR="00751CB9" w:rsidRPr="007B2CD4" w:rsidRDefault="00751CB9" w:rsidP="00815449">
      <w:pPr>
        <w:numPr>
          <w:ilvl w:val="0"/>
          <w:numId w:val="10"/>
        </w:numPr>
        <w:ind w:left="0"/>
        <w:jc w:val="both"/>
        <w:rPr>
          <w:rFonts w:cs="Arial"/>
          <w:sz w:val="24"/>
        </w:rPr>
      </w:pPr>
      <w:r w:rsidRPr="007B2CD4">
        <w:rPr>
          <w:rFonts w:cs="Arial"/>
          <w:sz w:val="24"/>
        </w:rPr>
        <w:t>realizace podpůrných opatření podle doporučení poradenských zařízení a přiznaného stupně podpory:</w:t>
      </w:r>
    </w:p>
    <w:p w14:paraId="4A399952" w14:textId="77777777" w:rsidR="00751CB9" w:rsidRPr="007B2CD4" w:rsidRDefault="00751CB9" w:rsidP="00815449">
      <w:pPr>
        <w:jc w:val="both"/>
        <w:rPr>
          <w:rFonts w:cs="Arial"/>
          <w:sz w:val="24"/>
        </w:rPr>
      </w:pPr>
      <w:r w:rsidRPr="007B2CD4">
        <w:rPr>
          <w:rFonts w:cs="Arial"/>
          <w:sz w:val="24"/>
        </w:rPr>
        <w:t xml:space="preserve">      ba) v oblasti metod výuky:</w:t>
      </w:r>
    </w:p>
    <w:p w14:paraId="1EBBB46F" w14:textId="77777777" w:rsidR="00751CB9" w:rsidRPr="007B2CD4" w:rsidRDefault="00751CB9" w:rsidP="00815449">
      <w:pPr>
        <w:jc w:val="both"/>
        <w:rPr>
          <w:rFonts w:cs="Arial"/>
          <w:sz w:val="24"/>
        </w:rPr>
      </w:pPr>
      <w:r w:rsidRPr="007B2CD4">
        <w:rPr>
          <w:rFonts w:cs="Arial"/>
          <w:sz w:val="24"/>
        </w:rPr>
        <w:t xml:space="preserve">             - respektování odlišných stylů učení jednotlivých žáků</w:t>
      </w:r>
    </w:p>
    <w:p w14:paraId="2205D168" w14:textId="77777777" w:rsidR="00751CB9" w:rsidRPr="007B2CD4" w:rsidRDefault="00751CB9" w:rsidP="00815449">
      <w:pPr>
        <w:jc w:val="both"/>
        <w:rPr>
          <w:rFonts w:cs="Arial"/>
          <w:sz w:val="24"/>
        </w:rPr>
      </w:pPr>
      <w:r w:rsidRPr="007B2CD4">
        <w:rPr>
          <w:rFonts w:cs="Arial"/>
          <w:sz w:val="24"/>
        </w:rPr>
        <w:t xml:space="preserve">             - metody a formy práce, které umožní častější kontrolu a poskytování zpětné vazby žákovi</w:t>
      </w:r>
    </w:p>
    <w:p w14:paraId="543F3668" w14:textId="77777777" w:rsidR="00751CB9" w:rsidRPr="007B2CD4" w:rsidRDefault="00751CB9" w:rsidP="00815449">
      <w:pPr>
        <w:jc w:val="both"/>
        <w:rPr>
          <w:rFonts w:cs="Arial"/>
          <w:sz w:val="24"/>
        </w:rPr>
      </w:pPr>
      <w:r w:rsidRPr="007B2CD4">
        <w:rPr>
          <w:rFonts w:cs="Arial"/>
          <w:sz w:val="24"/>
        </w:rPr>
        <w:lastRenderedPageBreak/>
        <w:t xml:space="preserve">            - důraz na logickou provázanost a smysluplnost vzdělávacího obsahu</w:t>
      </w:r>
    </w:p>
    <w:p w14:paraId="18171364" w14:textId="77777777" w:rsidR="00751CB9" w:rsidRPr="007B2CD4" w:rsidRDefault="00751CB9" w:rsidP="00815449">
      <w:pPr>
        <w:jc w:val="both"/>
        <w:rPr>
          <w:rFonts w:cs="Arial"/>
          <w:sz w:val="24"/>
        </w:rPr>
      </w:pPr>
      <w:r w:rsidRPr="007B2CD4">
        <w:rPr>
          <w:rFonts w:cs="Arial"/>
          <w:sz w:val="24"/>
        </w:rPr>
        <w:t xml:space="preserve">            - respektování pracovního tempa žáků a poskytování dostatečného času k zvládnutí úkolů</w:t>
      </w:r>
    </w:p>
    <w:p w14:paraId="484FB47A" w14:textId="77777777" w:rsidR="00751CB9" w:rsidRPr="007B2CD4" w:rsidRDefault="00751CB9" w:rsidP="00815449">
      <w:pPr>
        <w:jc w:val="both"/>
        <w:rPr>
          <w:rFonts w:cs="Arial"/>
          <w:sz w:val="24"/>
        </w:rPr>
      </w:pPr>
      <w:r w:rsidRPr="007B2CD4">
        <w:rPr>
          <w:rFonts w:cs="Arial"/>
          <w:sz w:val="24"/>
        </w:rPr>
        <w:t xml:space="preserve">      bb) v oblasti organizace výuky:</w:t>
      </w:r>
    </w:p>
    <w:p w14:paraId="34CB7B4C" w14:textId="77777777" w:rsidR="00751CB9" w:rsidRPr="007B2CD4" w:rsidRDefault="00751CB9" w:rsidP="00815449">
      <w:pPr>
        <w:jc w:val="both"/>
        <w:rPr>
          <w:rFonts w:cs="Arial"/>
          <w:sz w:val="24"/>
        </w:rPr>
      </w:pPr>
      <w:r w:rsidRPr="007B2CD4">
        <w:rPr>
          <w:rFonts w:cs="Arial"/>
          <w:sz w:val="24"/>
        </w:rPr>
        <w:t xml:space="preserve">             - střídání forem a činností během výuky</w:t>
      </w:r>
    </w:p>
    <w:p w14:paraId="7D45D751" w14:textId="77777777" w:rsidR="00751CB9" w:rsidRPr="007B2CD4" w:rsidRDefault="00751CB9" w:rsidP="00815449">
      <w:pPr>
        <w:jc w:val="both"/>
        <w:rPr>
          <w:rFonts w:cs="Arial"/>
          <w:sz w:val="24"/>
        </w:rPr>
      </w:pPr>
      <w:r w:rsidRPr="007B2CD4">
        <w:rPr>
          <w:rFonts w:cs="Arial"/>
          <w:sz w:val="24"/>
        </w:rPr>
        <w:t xml:space="preserve">             - u mladších žáků využívání skupinové výuky</w:t>
      </w:r>
    </w:p>
    <w:p w14:paraId="7B622DEA" w14:textId="77777777" w:rsidR="00751CB9" w:rsidRPr="007B2CD4" w:rsidRDefault="00751CB9" w:rsidP="00815449">
      <w:pPr>
        <w:jc w:val="both"/>
        <w:rPr>
          <w:rFonts w:cs="Arial"/>
          <w:sz w:val="24"/>
        </w:rPr>
      </w:pPr>
      <w:r w:rsidRPr="007B2CD4">
        <w:rPr>
          <w:rFonts w:cs="Arial"/>
          <w:sz w:val="24"/>
        </w:rPr>
        <w:t xml:space="preserve">             - postupný přechod k systému kooperativní výuky</w:t>
      </w:r>
    </w:p>
    <w:p w14:paraId="00887501" w14:textId="77777777" w:rsidR="00751CB9" w:rsidRPr="007B2CD4" w:rsidRDefault="00751CB9" w:rsidP="00815449">
      <w:pPr>
        <w:jc w:val="both"/>
        <w:rPr>
          <w:rFonts w:cs="Arial"/>
          <w:sz w:val="24"/>
        </w:rPr>
      </w:pPr>
      <w:r w:rsidRPr="007B2CD4">
        <w:rPr>
          <w:rFonts w:cs="Arial"/>
          <w:sz w:val="24"/>
        </w:rPr>
        <w:t xml:space="preserve">             - v případě doporučení může být pro žáka vložena do vyučovací hodiny krátká přestávka</w:t>
      </w:r>
    </w:p>
    <w:p w14:paraId="0DFD58BF" w14:textId="77777777" w:rsidR="00751CB9" w:rsidRPr="007B2CD4" w:rsidRDefault="00751CB9" w:rsidP="00815449">
      <w:pPr>
        <w:jc w:val="both"/>
        <w:rPr>
          <w:rFonts w:cs="Arial"/>
          <w:sz w:val="24"/>
        </w:rPr>
      </w:pPr>
    </w:p>
    <w:p w14:paraId="4B423F66" w14:textId="77777777" w:rsidR="00751CB9" w:rsidRPr="007B2CD4" w:rsidRDefault="00751CB9" w:rsidP="00815449">
      <w:pPr>
        <w:jc w:val="both"/>
        <w:rPr>
          <w:rFonts w:cs="Arial"/>
          <w:sz w:val="24"/>
        </w:rPr>
      </w:pPr>
      <w:r w:rsidRPr="007B2CD4">
        <w:rPr>
          <w:rFonts w:cs="Arial"/>
          <w:sz w:val="24"/>
        </w:rPr>
        <w:t xml:space="preserve"> </w:t>
      </w:r>
    </w:p>
    <w:p w14:paraId="4787113F" w14:textId="4D1C7394" w:rsidR="00751CB9" w:rsidRPr="007B2CD4" w:rsidRDefault="00751CB9" w:rsidP="00A369DE">
      <w:pPr>
        <w:pStyle w:val="Nadpis2"/>
        <w:rPr>
          <w:rFonts w:ascii="Arial" w:hAnsi="Arial"/>
        </w:rPr>
      </w:pPr>
      <w:bookmarkStart w:id="62" w:name="_Toc131419728"/>
      <w:bookmarkStart w:id="63" w:name="_Toc177038705"/>
      <w:r w:rsidRPr="007B2CD4">
        <w:rPr>
          <w:rFonts w:ascii="Arial" w:hAnsi="Arial"/>
        </w:rPr>
        <w:t>Pro vzdělávání žáků mimořádně nadaných vytváří škola následující podmínky:</w:t>
      </w:r>
      <w:bookmarkEnd w:id="62"/>
      <w:bookmarkEnd w:id="63"/>
    </w:p>
    <w:p w14:paraId="578ACF0E" w14:textId="77777777" w:rsidR="00296F6F" w:rsidRPr="007B2CD4" w:rsidRDefault="00296F6F" w:rsidP="00815449">
      <w:pPr>
        <w:jc w:val="both"/>
        <w:rPr>
          <w:rFonts w:cs="Arial"/>
          <w:b/>
          <w:sz w:val="24"/>
        </w:rPr>
      </w:pPr>
    </w:p>
    <w:p w14:paraId="23AD704F" w14:textId="77777777" w:rsidR="00751CB9" w:rsidRPr="007B2CD4" w:rsidRDefault="00751CB9" w:rsidP="00815449">
      <w:pPr>
        <w:numPr>
          <w:ilvl w:val="0"/>
          <w:numId w:val="1"/>
        </w:numPr>
        <w:ind w:left="0"/>
        <w:jc w:val="both"/>
        <w:rPr>
          <w:rFonts w:cs="Arial"/>
          <w:sz w:val="24"/>
        </w:rPr>
      </w:pPr>
      <w:r w:rsidRPr="007B2CD4">
        <w:rPr>
          <w:rFonts w:cs="Arial"/>
          <w:sz w:val="24"/>
        </w:rPr>
        <w:t>tvorba a realizace PLPP a IVP dle stejných pravidel jako u žáků se speciálními vzdělávacími potřebami</w:t>
      </w:r>
    </w:p>
    <w:p w14:paraId="4FBA590B" w14:textId="77777777" w:rsidR="00751CB9" w:rsidRPr="007B2CD4" w:rsidRDefault="00751CB9" w:rsidP="00815449">
      <w:pPr>
        <w:numPr>
          <w:ilvl w:val="0"/>
          <w:numId w:val="1"/>
        </w:numPr>
        <w:ind w:left="0"/>
        <w:jc w:val="both"/>
        <w:rPr>
          <w:rFonts w:cs="Arial"/>
          <w:sz w:val="24"/>
        </w:rPr>
      </w:pPr>
      <w:r w:rsidRPr="007B2CD4">
        <w:rPr>
          <w:rFonts w:cs="Arial"/>
          <w:sz w:val="24"/>
        </w:rPr>
        <w:t>obohacování vzdělávacího obsahu</w:t>
      </w:r>
    </w:p>
    <w:p w14:paraId="3AF6ECBD" w14:textId="77777777" w:rsidR="00751CB9" w:rsidRPr="007B2CD4" w:rsidRDefault="00751CB9" w:rsidP="00815449">
      <w:pPr>
        <w:numPr>
          <w:ilvl w:val="0"/>
          <w:numId w:val="1"/>
        </w:numPr>
        <w:ind w:left="0"/>
        <w:jc w:val="both"/>
        <w:rPr>
          <w:rFonts w:cs="Arial"/>
          <w:sz w:val="24"/>
        </w:rPr>
      </w:pPr>
      <w:r w:rsidRPr="007B2CD4">
        <w:rPr>
          <w:rFonts w:cs="Arial"/>
          <w:sz w:val="24"/>
        </w:rPr>
        <w:t>příprava a účast na soutěžích včetně celostátních kol</w:t>
      </w:r>
    </w:p>
    <w:p w14:paraId="2DE4DE29" w14:textId="77777777" w:rsidR="00751CB9" w:rsidRPr="007B2CD4" w:rsidRDefault="00751CB9" w:rsidP="00815449">
      <w:pPr>
        <w:numPr>
          <w:ilvl w:val="0"/>
          <w:numId w:val="1"/>
        </w:numPr>
        <w:ind w:left="0"/>
        <w:jc w:val="both"/>
        <w:rPr>
          <w:rFonts w:cs="Arial"/>
          <w:sz w:val="24"/>
        </w:rPr>
      </w:pPr>
      <w:r w:rsidRPr="007B2CD4">
        <w:rPr>
          <w:rFonts w:cs="Arial"/>
          <w:sz w:val="24"/>
        </w:rPr>
        <w:t>zadávání speciálních úkolů</w:t>
      </w:r>
    </w:p>
    <w:p w14:paraId="402B9A05" w14:textId="77777777" w:rsidR="00751CB9" w:rsidRPr="007B2CD4" w:rsidRDefault="00751CB9" w:rsidP="00815449">
      <w:pPr>
        <w:numPr>
          <w:ilvl w:val="0"/>
          <w:numId w:val="1"/>
        </w:numPr>
        <w:ind w:left="0"/>
        <w:jc w:val="both"/>
        <w:rPr>
          <w:rFonts w:cs="Arial"/>
          <w:sz w:val="24"/>
        </w:rPr>
      </w:pPr>
      <w:r w:rsidRPr="007B2CD4">
        <w:rPr>
          <w:rFonts w:cs="Arial"/>
          <w:sz w:val="24"/>
        </w:rPr>
        <w:t>zapojení do rozsáhlejších prací a projektů</w:t>
      </w:r>
    </w:p>
    <w:p w14:paraId="34DD96F8" w14:textId="6180C7E8" w:rsidR="00751CB9" w:rsidRPr="007B2CD4" w:rsidRDefault="00751CB9" w:rsidP="00815449">
      <w:pPr>
        <w:numPr>
          <w:ilvl w:val="0"/>
          <w:numId w:val="1"/>
        </w:numPr>
        <w:ind w:left="0"/>
        <w:jc w:val="both"/>
        <w:rPr>
          <w:rFonts w:cs="Arial"/>
          <w:sz w:val="24"/>
        </w:rPr>
      </w:pPr>
      <w:r w:rsidRPr="007B2CD4">
        <w:rPr>
          <w:rFonts w:cs="Arial"/>
          <w:sz w:val="24"/>
        </w:rPr>
        <w:t>vzdělávání skupiny mimořádně nadaných žáků v jednom či více vyučovacích předmětech</w:t>
      </w:r>
    </w:p>
    <w:p w14:paraId="24820585" w14:textId="77777777" w:rsidR="004B495B" w:rsidRPr="007B2CD4" w:rsidRDefault="004B495B" w:rsidP="00815449">
      <w:pPr>
        <w:jc w:val="both"/>
        <w:rPr>
          <w:rFonts w:cs="Arial"/>
          <w:sz w:val="24"/>
        </w:rPr>
      </w:pPr>
    </w:p>
    <w:p w14:paraId="6A367123" w14:textId="67E1F9F3" w:rsidR="00751CB9" w:rsidRPr="007B2CD4" w:rsidRDefault="00751CB9" w:rsidP="00A369DE">
      <w:pPr>
        <w:pStyle w:val="Nadpis2"/>
        <w:rPr>
          <w:rFonts w:ascii="Arial" w:hAnsi="Arial"/>
        </w:rPr>
      </w:pPr>
      <w:bookmarkStart w:id="64" w:name="_Toc148406981"/>
      <w:bookmarkStart w:id="65" w:name="_Toc155667921"/>
      <w:bookmarkStart w:id="66" w:name="_Toc45617995"/>
      <w:bookmarkStart w:id="67" w:name="_Toc131419729"/>
      <w:bookmarkStart w:id="68" w:name="_Toc177038706"/>
      <w:r w:rsidRPr="007B2CD4">
        <w:rPr>
          <w:rFonts w:ascii="Arial" w:hAnsi="Arial"/>
        </w:rPr>
        <w:t>Začlenění průřezových témat do školního vzdělávacího programu</w:t>
      </w:r>
      <w:bookmarkEnd w:id="64"/>
      <w:bookmarkEnd w:id="65"/>
      <w:bookmarkEnd w:id="66"/>
      <w:bookmarkEnd w:id="67"/>
      <w:bookmarkEnd w:id="68"/>
    </w:p>
    <w:p w14:paraId="459F4759" w14:textId="2F1C6256" w:rsidR="00751CB9" w:rsidRPr="007B2CD4" w:rsidRDefault="00751CB9" w:rsidP="00815449">
      <w:pPr>
        <w:jc w:val="both"/>
        <w:rPr>
          <w:rFonts w:cs="Arial"/>
          <w:sz w:val="24"/>
        </w:rPr>
      </w:pPr>
      <w:r w:rsidRPr="007B2CD4">
        <w:rPr>
          <w:rFonts w:cs="Arial"/>
          <w:sz w:val="24"/>
        </w:rPr>
        <w:t xml:space="preserve">Celým vzdělávacím a výchovným procesem </w:t>
      </w:r>
      <w:r w:rsidR="00296F6F" w:rsidRPr="007B2CD4">
        <w:rPr>
          <w:rFonts w:cs="Arial"/>
          <w:sz w:val="24"/>
        </w:rPr>
        <w:t>ve</w:t>
      </w:r>
      <w:r w:rsidRPr="007B2CD4">
        <w:rPr>
          <w:rFonts w:cs="Arial"/>
          <w:sz w:val="24"/>
        </w:rPr>
        <w:t xml:space="preserve"> </w:t>
      </w:r>
      <w:r w:rsidR="00A05D58" w:rsidRPr="007B2CD4">
        <w:rPr>
          <w:rFonts w:cs="Arial"/>
          <w:sz w:val="24"/>
        </w:rPr>
        <w:t>škole prostupují</w:t>
      </w:r>
      <w:r w:rsidRPr="007B2CD4">
        <w:rPr>
          <w:rFonts w:cs="Arial"/>
          <w:sz w:val="24"/>
        </w:rPr>
        <w:t xml:space="preserve"> tato průřezová témata:</w:t>
      </w:r>
    </w:p>
    <w:p w14:paraId="0A80EFEF" w14:textId="1A5B3B83" w:rsidR="00751CB9" w:rsidRPr="007B2CD4" w:rsidRDefault="00751CB9" w:rsidP="00815449">
      <w:pPr>
        <w:numPr>
          <w:ilvl w:val="0"/>
          <w:numId w:val="1"/>
        </w:numPr>
        <w:ind w:left="0"/>
        <w:jc w:val="both"/>
        <w:rPr>
          <w:rFonts w:cs="Arial"/>
          <w:sz w:val="24"/>
        </w:rPr>
      </w:pPr>
      <w:r w:rsidRPr="007B2CD4">
        <w:rPr>
          <w:rFonts w:cs="Arial"/>
          <w:sz w:val="24"/>
        </w:rPr>
        <w:t xml:space="preserve">osobnostní a sociální výchova </w:t>
      </w:r>
    </w:p>
    <w:p w14:paraId="0F816C0F" w14:textId="0CDE06F9" w:rsidR="00751CB9" w:rsidRPr="007B2CD4" w:rsidRDefault="00751CB9" w:rsidP="00815449">
      <w:pPr>
        <w:numPr>
          <w:ilvl w:val="0"/>
          <w:numId w:val="1"/>
        </w:numPr>
        <w:ind w:left="0"/>
        <w:jc w:val="both"/>
        <w:rPr>
          <w:rFonts w:cs="Arial"/>
          <w:sz w:val="24"/>
        </w:rPr>
      </w:pPr>
      <w:r w:rsidRPr="007B2CD4">
        <w:rPr>
          <w:rFonts w:cs="Arial"/>
          <w:sz w:val="24"/>
        </w:rPr>
        <w:t xml:space="preserve">výchova demokratického občana </w:t>
      </w:r>
    </w:p>
    <w:p w14:paraId="731B32D2" w14:textId="43CD4F85" w:rsidR="00751CB9" w:rsidRPr="007B2CD4" w:rsidRDefault="00751CB9" w:rsidP="00815449">
      <w:pPr>
        <w:numPr>
          <w:ilvl w:val="0"/>
          <w:numId w:val="1"/>
        </w:numPr>
        <w:ind w:left="0"/>
        <w:jc w:val="both"/>
        <w:rPr>
          <w:rFonts w:cs="Arial"/>
          <w:sz w:val="24"/>
        </w:rPr>
      </w:pPr>
      <w:r w:rsidRPr="007B2CD4">
        <w:rPr>
          <w:rFonts w:cs="Arial"/>
          <w:sz w:val="24"/>
        </w:rPr>
        <w:t xml:space="preserve">výchova k myšlení v evropských a globálních souvislostech </w:t>
      </w:r>
    </w:p>
    <w:p w14:paraId="7579850B" w14:textId="792042A0" w:rsidR="00751CB9" w:rsidRPr="007B2CD4" w:rsidRDefault="00751CB9" w:rsidP="00815449">
      <w:pPr>
        <w:numPr>
          <w:ilvl w:val="0"/>
          <w:numId w:val="1"/>
        </w:numPr>
        <w:ind w:left="0"/>
        <w:jc w:val="both"/>
        <w:rPr>
          <w:rFonts w:cs="Arial"/>
          <w:sz w:val="24"/>
        </w:rPr>
      </w:pPr>
      <w:r w:rsidRPr="007B2CD4">
        <w:rPr>
          <w:rFonts w:cs="Arial"/>
          <w:sz w:val="24"/>
        </w:rPr>
        <w:t xml:space="preserve">multikulturní výchova </w:t>
      </w:r>
    </w:p>
    <w:p w14:paraId="51F1E06B" w14:textId="0F6DF7EF" w:rsidR="00751CB9" w:rsidRPr="007B2CD4" w:rsidRDefault="00751CB9" w:rsidP="00815449">
      <w:pPr>
        <w:numPr>
          <w:ilvl w:val="0"/>
          <w:numId w:val="1"/>
        </w:numPr>
        <w:ind w:left="0"/>
        <w:jc w:val="both"/>
        <w:rPr>
          <w:rFonts w:cs="Arial"/>
          <w:sz w:val="24"/>
        </w:rPr>
      </w:pPr>
      <w:r w:rsidRPr="007B2CD4">
        <w:rPr>
          <w:rFonts w:cs="Arial"/>
          <w:sz w:val="24"/>
        </w:rPr>
        <w:t xml:space="preserve">environmentální výchova </w:t>
      </w:r>
    </w:p>
    <w:p w14:paraId="473B5897" w14:textId="1F376EC3" w:rsidR="00751CB9" w:rsidRPr="007B2CD4" w:rsidRDefault="00751CB9" w:rsidP="00815449">
      <w:pPr>
        <w:numPr>
          <w:ilvl w:val="0"/>
          <w:numId w:val="1"/>
        </w:numPr>
        <w:ind w:left="0"/>
        <w:jc w:val="both"/>
        <w:rPr>
          <w:rFonts w:cs="Arial"/>
          <w:color w:val="000000"/>
          <w:sz w:val="24"/>
        </w:rPr>
      </w:pPr>
      <w:r w:rsidRPr="007B2CD4">
        <w:rPr>
          <w:rFonts w:cs="Arial"/>
          <w:color w:val="000000"/>
          <w:sz w:val="24"/>
        </w:rPr>
        <w:t xml:space="preserve">mediální výchova </w:t>
      </w:r>
    </w:p>
    <w:p w14:paraId="4AC26C07" w14:textId="7EBADAF5" w:rsidR="00751CB9" w:rsidRPr="007B2CD4" w:rsidRDefault="00751CB9" w:rsidP="00815449">
      <w:pPr>
        <w:numPr>
          <w:ilvl w:val="0"/>
          <w:numId w:val="1"/>
        </w:numPr>
        <w:ind w:left="0"/>
        <w:jc w:val="both"/>
        <w:rPr>
          <w:rFonts w:cs="Arial"/>
          <w:color w:val="000000"/>
          <w:sz w:val="24"/>
        </w:rPr>
      </w:pPr>
      <w:r w:rsidRPr="007B2CD4">
        <w:rPr>
          <w:rFonts w:cs="Arial"/>
          <w:color w:val="000000"/>
          <w:sz w:val="24"/>
        </w:rPr>
        <w:t xml:space="preserve">dopravní výchova </w:t>
      </w:r>
    </w:p>
    <w:p w14:paraId="7748C42C" w14:textId="77777777" w:rsidR="00A05D58" w:rsidRPr="007B2CD4" w:rsidRDefault="00A05D58" w:rsidP="00815449">
      <w:pPr>
        <w:jc w:val="both"/>
        <w:rPr>
          <w:rFonts w:cs="Arial"/>
          <w:sz w:val="24"/>
        </w:rPr>
      </w:pPr>
    </w:p>
    <w:p w14:paraId="1FB713D9" w14:textId="616EEB61" w:rsidR="00751CB9" w:rsidRPr="007B2CD4" w:rsidRDefault="00751CB9" w:rsidP="00815449">
      <w:pPr>
        <w:jc w:val="both"/>
        <w:rPr>
          <w:rFonts w:cs="Arial"/>
          <w:sz w:val="24"/>
        </w:rPr>
      </w:pPr>
      <w:r w:rsidRPr="007B2CD4">
        <w:rPr>
          <w:rFonts w:cs="Arial"/>
          <w:sz w:val="24"/>
        </w:rPr>
        <w:t>Zmíněná témata jsou zařazena do osnov povinných předmětů tak, aby byla součástí jednotlivých tematických okruhů ve všech učebních předmětech.</w:t>
      </w:r>
    </w:p>
    <w:p w14:paraId="4D81345D" w14:textId="77777777" w:rsidR="00751CB9" w:rsidRPr="007B2CD4" w:rsidRDefault="00751CB9" w:rsidP="00815449">
      <w:pPr>
        <w:jc w:val="both"/>
        <w:rPr>
          <w:rFonts w:cs="Arial"/>
          <w:sz w:val="24"/>
        </w:rPr>
      </w:pPr>
    </w:p>
    <w:p w14:paraId="70C2A707" w14:textId="6977D5B6" w:rsidR="00751CB9" w:rsidRPr="007B2CD4" w:rsidRDefault="00751CB9" w:rsidP="00A369DE">
      <w:pPr>
        <w:pStyle w:val="Nadpis2"/>
        <w:rPr>
          <w:rFonts w:ascii="Arial" w:hAnsi="Arial"/>
        </w:rPr>
      </w:pPr>
      <w:bookmarkStart w:id="69" w:name="_Toc148407001"/>
      <w:bookmarkStart w:id="70" w:name="_Toc155667984"/>
      <w:bookmarkStart w:id="71" w:name="_Toc45617996"/>
      <w:bookmarkStart w:id="72" w:name="_Toc131419730"/>
      <w:bookmarkStart w:id="73" w:name="_Toc177038707"/>
      <w:r w:rsidRPr="007B2CD4">
        <w:rPr>
          <w:rFonts w:ascii="Arial" w:hAnsi="Arial"/>
        </w:rPr>
        <w:t xml:space="preserve">Pravidla pro hodnocení </w:t>
      </w:r>
      <w:bookmarkEnd w:id="69"/>
      <w:bookmarkEnd w:id="70"/>
      <w:bookmarkEnd w:id="71"/>
      <w:r w:rsidR="0075484A" w:rsidRPr="007B2CD4">
        <w:rPr>
          <w:rFonts w:ascii="Arial" w:hAnsi="Arial"/>
        </w:rPr>
        <w:t>výsledků vzdělávání (Klasifikační řád)</w:t>
      </w:r>
      <w:bookmarkEnd w:id="72"/>
      <w:bookmarkEnd w:id="73"/>
    </w:p>
    <w:p w14:paraId="7ADC74D3" w14:textId="55B7F5CA" w:rsidR="0075484A" w:rsidRPr="007B2CD4" w:rsidRDefault="00751CB9" w:rsidP="00DE51E8">
      <w:pPr>
        <w:ind w:firstLine="708"/>
        <w:jc w:val="both"/>
        <w:rPr>
          <w:rFonts w:cs="Arial"/>
          <w:sz w:val="24"/>
        </w:rPr>
      </w:pPr>
      <w:r w:rsidRPr="007B2CD4">
        <w:rPr>
          <w:rFonts w:cs="Arial"/>
          <w:sz w:val="24"/>
        </w:rPr>
        <w:t xml:space="preserve">Pravidla pro hodnocení </w:t>
      </w:r>
      <w:r w:rsidR="0075484A" w:rsidRPr="007B2CD4">
        <w:rPr>
          <w:rFonts w:cs="Arial"/>
          <w:sz w:val="24"/>
        </w:rPr>
        <w:t xml:space="preserve">výsledků vzdělávání (Klasifikační řád) </w:t>
      </w:r>
      <w:r w:rsidRPr="007B2CD4">
        <w:rPr>
          <w:rFonts w:cs="Arial"/>
          <w:sz w:val="24"/>
        </w:rPr>
        <w:t xml:space="preserve">jsou zpracována na základě Vyhlášky MŠMT č. 48/2006 o základním vzdělávání a některých náležitostech plnění povinné školní docházky, ve znění pozdějších předpisů. </w:t>
      </w:r>
    </w:p>
    <w:p w14:paraId="6F61034F" w14:textId="77777777" w:rsidR="0075484A" w:rsidRPr="007B2CD4" w:rsidRDefault="0075484A" w:rsidP="00815449">
      <w:pPr>
        <w:jc w:val="both"/>
        <w:rPr>
          <w:rFonts w:cs="Arial"/>
          <w:sz w:val="24"/>
        </w:rPr>
      </w:pPr>
    </w:p>
    <w:p w14:paraId="768EB02D" w14:textId="0F2E360E" w:rsidR="00751CB9" w:rsidRPr="007B2CD4" w:rsidRDefault="00751CB9" w:rsidP="00815449">
      <w:pPr>
        <w:jc w:val="both"/>
        <w:rPr>
          <w:rFonts w:cs="Arial"/>
          <w:b/>
          <w:bCs/>
          <w:sz w:val="24"/>
        </w:rPr>
      </w:pPr>
      <w:r w:rsidRPr="007B2CD4">
        <w:rPr>
          <w:rFonts w:cs="Arial"/>
          <w:b/>
          <w:bCs/>
          <w:sz w:val="24"/>
        </w:rPr>
        <w:t>Obecné zásady:</w:t>
      </w:r>
    </w:p>
    <w:p w14:paraId="5B099945" w14:textId="77777777" w:rsidR="00751CB9" w:rsidRPr="007B2CD4" w:rsidRDefault="00751CB9" w:rsidP="00815449">
      <w:pPr>
        <w:jc w:val="both"/>
        <w:rPr>
          <w:rFonts w:cs="Arial"/>
          <w:sz w:val="24"/>
        </w:rPr>
      </w:pPr>
      <w:r w:rsidRPr="007B2CD4">
        <w:rPr>
          <w:rFonts w:cs="Arial"/>
          <w:sz w:val="24"/>
        </w:rPr>
        <w:t>- při hodnocení, průběžné i celkové klasifikaci učitel uplatňuje přiměřenou náročnost a pedagogický takt vůči žákovi</w:t>
      </w:r>
    </w:p>
    <w:p w14:paraId="1A49CDB3" w14:textId="77777777" w:rsidR="00751CB9" w:rsidRPr="007B2CD4" w:rsidRDefault="00751CB9" w:rsidP="00815449">
      <w:pPr>
        <w:jc w:val="both"/>
        <w:rPr>
          <w:rFonts w:cs="Arial"/>
          <w:sz w:val="24"/>
        </w:rPr>
      </w:pPr>
      <w:r w:rsidRPr="007B2CD4">
        <w:rPr>
          <w:rFonts w:cs="Arial"/>
          <w:sz w:val="24"/>
        </w:rPr>
        <w:t>- při celkové klasifikaci přihlíží učitel k věkovým zvláštnostem žáků, k tomu, že žák mohl v průběhu klasifikačního období zakolísat v učebních výkonech pro určitou indispozici</w:t>
      </w:r>
    </w:p>
    <w:p w14:paraId="1C651981" w14:textId="77777777" w:rsidR="00751CB9" w:rsidRPr="007B2CD4" w:rsidRDefault="00751CB9" w:rsidP="00815449">
      <w:pPr>
        <w:jc w:val="both"/>
        <w:rPr>
          <w:rFonts w:cs="Arial"/>
          <w:sz w:val="24"/>
        </w:rPr>
      </w:pPr>
      <w:r w:rsidRPr="007B2CD4">
        <w:rPr>
          <w:rFonts w:cs="Arial"/>
          <w:sz w:val="24"/>
        </w:rPr>
        <w:t>Podklady pro klasifikaci učitel získává:</w:t>
      </w:r>
    </w:p>
    <w:p w14:paraId="6D903CA8" w14:textId="77777777" w:rsidR="00751CB9" w:rsidRPr="007B2CD4" w:rsidRDefault="00751CB9" w:rsidP="00815449">
      <w:pPr>
        <w:jc w:val="both"/>
        <w:rPr>
          <w:rFonts w:cs="Arial"/>
          <w:sz w:val="24"/>
        </w:rPr>
      </w:pPr>
      <w:r w:rsidRPr="007B2CD4">
        <w:rPr>
          <w:rFonts w:cs="Arial"/>
          <w:sz w:val="24"/>
        </w:rPr>
        <w:t>-soustavným sledováním výkonů žáka a jeho připravenosti na vyučování</w:t>
      </w:r>
    </w:p>
    <w:p w14:paraId="5173EE38" w14:textId="77777777" w:rsidR="00751CB9" w:rsidRPr="007B2CD4" w:rsidRDefault="00751CB9" w:rsidP="00815449">
      <w:pPr>
        <w:jc w:val="both"/>
        <w:rPr>
          <w:rFonts w:cs="Arial"/>
          <w:sz w:val="24"/>
        </w:rPr>
      </w:pPr>
      <w:r w:rsidRPr="007B2CD4">
        <w:rPr>
          <w:rFonts w:cs="Arial"/>
          <w:sz w:val="24"/>
        </w:rPr>
        <w:t>-zkouškami písemnými, ústními, praktickými, pohybovými, didaktickými testy</w:t>
      </w:r>
    </w:p>
    <w:p w14:paraId="6786B77A" w14:textId="5A7D3B81"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Písemnou práci z učiva za delší období (čtvrtletní práce) přesahující 30 minut mohou žáci psát v jednom dni pouze jednu – takové práce oznámí vyučující žákům předem (nejméně jeden týden) a ostatní vyučující informuje zápisem termínu do třídní knihy</w:t>
      </w:r>
      <w:r w:rsidR="002264FF">
        <w:rPr>
          <w:rFonts w:cs="Arial"/>
          <w:sz w:val="24"/>
        </w:rPr>
        <w:t>.</w:t>
      </w:r>
    </w:p>
    <w:p w14:paraId="3639BB0F" w14:textId="2CEF71A8" w:rsidR="00751CB9" w:rsidRPr="007B2CD4" w:rsidRDefault="0075484A" w:rsidP="00815449">
      <w:pPr>
        <w:pStyle w:val="Zkladntext"/>
        <w:jc w:val="both"/>
        <w:rPr>
          <w:rFonts w:cs="Arial"/>
        </w:rPr>
      </w:pPr>
      <w:r w:rsidRPr="007B2CD4">
        <w:rPr>
          <w:rFonts w:cs="Arial"/>
        </w:rPr>
        <w:t xml:space="preserve">   </w:t>
      </w:r>
      <w:r w:rsidR="00751CB9" w:rsidRPr="007B2CD4">
        <w:rPr>
          <w:rFonts w:cs="Arial"/>
        </w:rPr>
        <w:t>Na konci klasifikačního období se hodnotí kvalita práce a učební výsledky, jichž žák dosáhl za celé klasifikační období – přihlíží se k systematičnosti v práci žáka, stupeň prospěchu se neurčuje na základě průměru z klasifikace za příslušné období</w:t>
      </w:r>
      <w:r w:rsidR="002264FF">
        <w:rPr>
          <w:rFonts w:cs="Arial"/>
        </w:rPr>
        <w:t>.</w:t>
      </w:r>
    </w:p>
    <w:p w14:paraId="5FC9EBF7" w14:textId="78E7FD2A"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V předmětu, ve kterém vyučuje více učitelů, určí výsledný stupeň za klasifikační období příslušní učitelé po vzájemné dohodě</w:t>
      </w:r>
      <w:r w:rsidR="002264FF">
        <w:rPr>
          <w:rFonts w:cs="Arial"/>
          <w:sz w:val="24"/>
        </w:rPr>
        <w:t>.</w:t>
      </w:r>
    </w:p>
    <w:p w14:paraId="00D1564F" w14:textId="77777777" w:rsidR="00751CB9" w:rsidRPr="007B2CD4" w:rsidRDefault="00751CB9" w:rsidP="00815449">
      <w:pPr>
        <w:jc w:val="both"/>
        <w:rPr>
          <w:rFonts w:cs="Arial"/>
          <w:sz w:val="24"/>
        </w:rPr>
      </w:pPr>
    </w:p>
    <w:p w14:paraId="79E8C866" w14:textId="77777777" w:rsidR="00751CB9" w:rsidRPr="007B2CD4" w:rsidRDefault="00751CB9" w:rsidP="00A369DE">
      <w:pPr>
        <w:pStyle w:val="Nadpis2"/>
        <w:rPr>
          <w:rFonts w:ascii="Arial" w:hAnsi="Arial"/>
        </w:rPr>
      </w:pPr>
      <w:bookmarkStart w:id="74" w:name="_Toc148407002"/>
      <w:bookmarkStart w:id="75" w:name="_Toc155667985"/>
      <w:bookmarkStart w:id="76" w:name="_Toc45617997"/>
      <w:bookmarkStart w:id="77" w:name="_Toc131419731"/>
      <w:bookmarkStart w:id="78" w:name="_Toc177038708"/>
      <w:r w:rsidRPr="007B2CD4">
        <w:rPr>
          <w:rFonts w:ascii="Arial" w:hAnsi="Arial"/>
        </w:rPr>
        <w:t>Celkové hodnocení</w:t>
      </w:r>
      <w:bookmarkEnd w:id="74"/>
      <w:bookmarkEnd w:id="75"/>
      <w:bookmarkEnd w:id="76"/>
      <w:bookmarkEnd w:id="77"/>
      <w:bookmarkEnd w:id="78"/>
    </w:p>
    <w:p w14:paraId="725CD7A1" w14:textId="77777777" w:rsidR="00751CB9" w:rsidRPr="007B2CD4" w:rsidRDefault="00751CB9" w:rsidP="00815449">
      <w:pPr>
        <w:jc w:val="both"/>
        <w:rPr>
          <w:rFonts w:cs="Arial"/>
          <w:sz w:val="24"/>
        </w:rPr>
      </w:pPr>
      <w:r w:rsidRPr="007B2CD4">
        <w:rPr>
          <w:rFonts w:cs="Arial"/>
          <w:sz w:val="24"/>
        </w:rPr>
        <w:t>Celkové hodnocení žáka se na vysvědčení vyjadřuje stupni:</w:t>
      </w:r>
    </w:p>
    <w:p w14:paraId="6EC93A7D" w14:textId="77777777" w:rsidR="00751CB9" w:rsidRPr="007B2CD4" w:rsidRDefault="00751CB9" w:rsidP="00815449">
      <w:pPr>
        <w:pStyle w:val="Zpat"/>
        <w:tabs>
          <w:tab w:val="clear" w:pos="4536"/>
          <w:tab w:val="clear" w:pos="9072"/>
        </w:tabs>
        <w:jc w:val="both"/>
        <w:rPr>
          <w:rFonts w:cs="Arial"/>
          <w:sz w:val="24"/>
        </w:rPr>
      </w:pPr>
      <w:r w:rsidRPr="007B2CD4">
        <w:rPr>
          <w:rFonts w:cs="Arial"/>
          <w:sz w:val="24"/>
        </w:rPr>
        <w:t>- prospěl(a) s vyznamenáním</w:t>
      </w:r>
    </w:p>
    <w:p w14:paraId="38D5C91E" w14:textId="7C993BA8"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 xml:space="preserve">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00751CB9" w:rsidRPr="007B2CD4">
          <w:rPr>
            <w:rFonts w:cs="Arial"/>
            <w:sz w:val="24"/>
          </w:rPr>
          <w:t>1,5 a</w:t>
        </w:r>
      </w:smartTag>
      <w:r w:rsidR="00751CB9" w:rsidRPr="007B2CD4">
        <w:rPr>
          <w:rFonts w:cs="Arial"/>
          <w:sz w:val="24"/>
        </w:rPr>
        <w:t xml:space="preserve"> jeho chování je hodnoceno stupněm velmi dobré. </w:t>
      </w:r>
    </w:p>
    <w:p w14:paraId="7C91598A" w14:textId="77777777" w:rsidR="00751CB9" w:rsidRPr="007B2CD4" w:rsidRDefault="00751CB9" w:rsidP="00815449">
      <w:pPr>
        <w:jc w:val="both"/>
        <w:rPr>
          <w:rFonts w:cs="Arial"/>
          <w:sz w:val="24"/>
        </w:rPr>
      </w:pPr>
      <w:r w:rsidRPr="007B2CD4">
        <w:rPr>
          <w:rFonts w:cs="Arial"/>
          <w:sz w:val="24"/>
        </w:rPr>
        <w:t>- prospěl(a)</w:t>
      </w:r>
    </w:p>
    <w:p w14:paraId="6F24F492" w14:textId="14346AE2"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Žák prospěl, není-li v žádném z povinných předmětů stanovených školním vzdělávacím programem hodnocen na vysvědčení stupněm prospěchu 5 – nedostatečný nebo odpovídajícím slovním hodnocením.</w:t>
      </w:r>
    </w:p>
    <w:p w14:paraId="77C7858A" w14:textId="77777777" w:rsidR="00751CB9" w:rsidRPr="007B2CD4" w:rsidRDefault="00751CB9" w:rsidP="00815449">
      <w:pPr>
        <w:jc w:val="both"/>
        <w:rPr>
          <w:rFonts w:cs="Arial"/>
          <w:sz w:val="24"/>
        </w:rPr>
      </w:pPr>
      <w:r w:rsidRPr="007B2CD4">
        <w:rPr>
          <w:rFonts w:cs="Arial"/>
          <w:sz w:val="24"/>
        </w:rPr>
        <w:t>- neprospěl(a)</w:t>
      </w:r>
    </w:p>
    <w:p w14:paraId="3C5AECC1" w14:textId="26BA0634" w:rsidR="00751CB9" w:rsidRPr="007B2CD4" w:rsidRDefault="0075484A" w:rsidP="00815449">
      <w:pPr>
        <w:jc w:val="both"/>
        <w:rPr>
          <w:rFonts w:cs="Arial"/>
        </w:rPr>
      </w:pPr>
      <w:r w:rsidRPr="007B2CD4">
        <w:rPr>
          <w:rFonts w:cs="Arial"/>
          <w:sz w:val="24"/>
        </w:rPr>
        <w:t xml:space="preserve">   </w:t>
      </w:r>
      <w:r w:rsidR="00751CB9" w:rsidRPr="007B2CD4">
        <w:rPr>
          <w:rFonts w:cs="Arial"/>
          <w:sz w:val="24"/>
        </w:rPr>
        <w:t>Žák neprospěl, je-li v některém z povinných předmětů stanovených školním vzdělávacím programem hodnocen na vysvědčení stupněm prospěchu 5 – nedostatečný nebo odpovídajícím slovním hodnocením</w:t>
      </w:r>
      <w:r w:rsidR="00751CB9" w:rsidRPr="007B2CD4">
        <w:rPr>
          <w:rFonts w:cs="Arial"/>
        </w:rPr>
        <w:t>.</w:t>
      </w:r>
    </w:p>
    <w:p w14:paraId="07397811" w14:textId="77777777" w:rsidR="00751CB9" w:rsidRPr="007B2CD4" w:rsidRDefault="00751CB9" w:rsidP="00A369DE">
      <w:pPr>
        <w:pStyle w:val="Nadpis2"/>
        <w:rPr>
          <w:rFonts w:ascii="Arial" w:hAnsi="Arial"/>
        </w:rPr>
      </w:pPr>
      <w:bookmarkStart w:id="79" w:name="_Toc148407003"/>
      <w:bookmarkStart w:id="80" w:name="_Toc155667986"/>
      <w:bookmarkStart w:id="81" w:name="_Toc45617998"/>
      <w:bookmarkStart w:id="82" w:name="_Toc131419732"/>
      <w:bookmarkStart w:id="83" w:name="_Toc177038709"/>
      <w:r w:rsidRPr="007B2CD4">
        <w:rPr>
          <w:rFonts w:ascii="Arial" w:hAnsi="Arial"/>
        </w:rPr>
        <w:lastRenderedPageBreak/>
        <w:t>Způsob získávání podkladů pro hodnocení</w:t>
      </w:r>
      <w:bookmarkEnd w:id="79"/>
      <w:bookmarkEnd w:id="80"/>
      <w:bookmarkEnd w:id="81"/>
      <w:bookmarkEnd w:id="82"/>
      <w:bookmarkEnd w:id="83"/>
    </w:p>
    <w:p w14:paraId="42BFD062" w14:textId="0BD92243"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Při celkové klasifikaci přihlíží učitel k věkovým zvláštnostem žáka i k tomu, že žák mohl v průběhu klasifikačního období zakolísat z různých důvodů.</w:t>
      </w:r>
    </w:p>
    <w:p w14:paraId="53AA1FE2" w14:textId="77777777" w:rsidR="00751CB9" w:rsidRPr="007B2CD4" w:rsidRDefault="00751CB9" w:rsidP="00815449">
      <w:pPr>
        <w:jc w:val="both"/>
        <w:rPr>
          <w:rFonts w:cs="Arial"/>
          <w:sz w:val="24"/>
        </w:rPr>
      </w:pPr>
      <w:r w:rsidRPr="007B2CD4">
        <w:rPr>
          <w:rFonts w:cs="Arial"/>
          <w:sz w:val="24"/>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14:paraId="40960A9A" w14:textId="77777777" w:rsidR="00751CB9" w:rsidRPr="007B2CD4" w:rsidRDefault="00751CB9" w:rsidP="00815449">
      <w:pPr>
        <w:jc w:val="both"/>
        <w:rPr>
          <w:rFonts w:cs="Arial"/>
          <w:sz w:val="24"/>
        </w:rPr>
      </w:pPr>
      <w:r w:rsidRPr="007B2CD4">
        <w:rPr>
          <w:rFonts w:cs="Arial"/>
          <w:sz w:val="24"/>
        </w:rPr>
        <w:t>Učitel oznamuje žákovi výsledek každé klasifikace, klasifikaci zdůvodňuje a poukazuje na klady a nedostatky hodnocených projevů, výkonů, výtvorů.</w:t>
      </w:r>
    </w:p>
    <w:p w14:paraId="3C25F43F" w14:textId="6047849C"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Kontrolní písemné práce a další druhy zkoušek rozvrhne učitel rovnoměrně na celý školní rok, aby se nadměrně nenahromadily v určitých obdobích.</w:t>
      </w:r>
      <w:r w:rsidR="00342C20" w:rsidRPr="007B2CD4">
        <w:rPr>
          <w:rFonts w:cs="Arial"/>
          <w:sz w:val="24"/>
        </w:rPr>
        <w:t xml:space="preserve"> </w:t>
      </w:r>
      <w:r w:rsidR="00751CB9" w:rsidRPr="007B2CD4">
        <w:rPr>
          <w:rFonts w:cs="Arial"/>
          <w:sz w:val="24"/>
        </w:rPr>
        <w:t xml:space="preserve">Vyučující zajistí zapsání známek také do </w:t>
      </w:r>
      <w:r w:rsidRPr="007B2CD4">
        <w:rPr>
          <w:rFonts w:cs="Arial"/>
          <w:sz w:val="24"/>
        </w:rPr>
        <w:t xml:space="preserve">elektronické </w:t>
      </w:r>
      <w:r w:rsidR="00751CB9" w:rsidRPr="007B2CD4">
        <w:rPr>
          <w:rFonts w:cs="Arial"/>
          <w:sz w:val="24"/>
        </w:rPr>
        <w:t xml:space="preserve">žákovské knížky </w:t>
      </w:r>
      <w:r w:rsidRPr="007B2CD4">
        <w:rPr>
          <w:rFonts w:cs="Arial"/>
          <w:sz w:val="24"/>
        </w:rPr>
        <w:t xml:space="preserve">(Bakaláři) </w:t>
      </w:r>
      <w:r w:rsidR="00751CB9" w:rsidRPr="007B2CD4">
        <w:rPr>
          <w:rFonts w:cs="Arial"/>
          <w:sz w:val="24"/>
        </w:rPr>
        <w:t>a dbá o jejich úplnost.</w:t>
      </w:r>
    </w:p>
    <w:p w14:paraId="1717E4B0" w14:textId="0FB226FB"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14:paraId="0AACF893" w14:textId="26DF0F35"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w:t>
      </w:r>
    </w:p>
    <w:p w14:paraId="28C8E191" w14:textId="303669DD"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Případy zaostávání žáků v učení a nedostatky v jejich chování se projednají v pedagogické radě.</w:t>
      </w:r>
    </w:p>
    <w:p w14:paraId="3D823A10" w14:textId="29D251CF"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Zákonné zástupce žáka informuje o prospěchu a chování žáka: třídní učitel a učitelé jednotlivých předmětů v polovině prvního a druhého pololetí na schůzkách s rodiči. Rodiče neprospívajících žáků, kteří nebyli přítomni na třídních schůzkách, jsou písemně informováni ředitelem školy a pozváni k projednání a návštěvě školy. V případě mimořádného zhoršení prospěchu žáka informuje rodiče vyučující předmětu bezprostředně a prokazatelným způsobem.</w:t>
      </w:r>
    </w:p>
    <w:p w14:paraId="47FA4F1B" w14:textId="056EEB2F"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Třídní učitelé jsou povinni seznamovat ostatní učitele s doporučením psychologických vyšetření, které mají vztah ke způsobu hodnocení a klasifikace žáka a způsobů získávání podkladů.</w:t>
      </w:r>
    </w:p>
    <w:p w14:paraId="68B989BC" w14:textId="77777777" w:rsidR="00751CB9" w:rsidRPr="007B2CD4" w:rsidRDefault="00751CB9" w:rsidP="00815449">
      <w:pPr>
        <w:jc w:val="both"/>
        <w:rPr>
          <w:rFonts w:cs="Arial"/>
          <w:sz w:val="24"/>
        </w:rPr>
      </w:pPr>
    </w:p>
    <w:p w14:paraId="698E8E7D" w14:textId="5CFE5CDC" w:rsidR="00751CB9" w:rsidRPr="007B2CD4" w:rsidRDefault="00751CB9" w:rsidP="00A369DE">
      <w:pPr>
        <w:pStyle w:val="Nadpis2"/>
        <w:rPr>
          <w:rFonts w:ascii="Arial" w:hAnsi="Arial"/>
        </w:rPr>
      </w:pPr>
      <w:bookmarkStart w:id="84" w:name="_Toc148407005"/>
      <w:bookmarkStart w:id="85" w:name="_Toc155667988"/>
      <w:bookmarkStart w:id="86" w:name="_Toc45617999"/>
      <w:bookmarkStart w:id="87" w:name="_Toc131419733"/>
      <w:bookmarkStart w:id="88" w:name="_Toc177038710"/>
      <w:r w:rsidRPr="007B2CD4">
        <w:rPr>
          <w:rFonts w:ascii="Arial" w:hAnsi="Arial"/>
        </w:rPr>
        <w:t>Hodnocení žáků, kteří nejsou státními občany ČR</w:t>
      </w:r>
      <w:bookmarkEnd w:id="84"/>
      <w:bookmarkEnd w:id="85"/>
      <w:bookmarkEnd w:id="86"/>
      <w:bookmarkEnd w:id="87"/>
      <w:bookmarkEnd w:id="88"/>
    </w:p>
    <w:p w14:paraId="253D40E9" w14:textId="77777777" w:rsidR="005742CD" w:rsidRPr="007B2CD4" w:rsidRDefault="005742CD" w:rsidP="005742CD">
      <w:pPr>
        <w:rPr>
          <w:rFonts w:cs="Arial"/>
        </w:rPr>
      </w:pPr>
    </w:p>
    <w:p w14:paraId="1CFD4DDE" w14:textId="76E82ADE" w:rsidR="00751CB9" w:rsidRPr="007B2CD4" w:rsidRDefault="00ED5550" w:rsidP="00815449">
      <w:pPr>
        <w:jc w:val="both"/>
        <w:rPr>
          <w:rFonts w:cs="Arial"/>
          <w:sz w:val="24"/>
        </w:rPr>
      </w:pPr>
      <w:r w:rsidRPr="007B2CD4">
        <w:rPr>
          <w:rFonts w:cs="Arial"/>
          <w:sz w:val="24"/>
        </w:rPr>
        <w:t xml:space="preserve">   </w:t>
      </w:r>
      <w:r w:rsidR="00751CB9" w:rsidRPr="007B2CD4">
        <w:rPr>
          <w:rFonts w:cs="Arial"/>
          <w:sz w:val="24"/>
        </w:rPr>
        <w:t>Při hodnocení žáků, kteří nejsou občany ČR a plní v ČR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ČR vždy považuje dosažená úroveň znalosti českého jazyka za závažnou souvislost, která ovlivňuje výkon žáka</w:t>
      </w:r>
      <w:r w:rsidR="002264FF">
        <w:rPr>
          <w:rFonts w:cs="Arial"/>
          <w:sz w:val="24"/>
        </w:rPr>
        <w:t>.</w:t>
      </w:r>
    </w:p>
    <w:p w14:paraId="3CA10C2C" w14:textId="77777777" w:rsidR="00751CB9" w:rsidRPr="007B2CD4" w:rsidRDefault="00751CB9" w:rsidP="00815449">
      <w:pPr>
        <w:jc w:val="both"/>
        <w:rPr>
          <w:rFonts w:cs="Arial"/>
          <w:sz w:val="24"/>
        </w:rPr>
      </w:pPr>
    </w:p>
    <w:p w14:paraId="6D8CBE07" w14:textId="77777777" w:rsidR="00751CB9" w:rsidRPr="007B2CD4" w:rsidRDefault="00751CB9" w:rsidP="00A369DE">
      <w:pPr>
        <w:pStyle w:val="Nadpis2"/>
        <w:rPr>
          <w:rFonts w:ascii="Arial" w:hAnsi="Arial"/>
        </w:rPr>
      </w:pPr>
      <w:bookmarkStart w:id="89" w:name="_Toc148407006"/>
      <w:bookmarkStart w:id="90" w:name="_Toc155667989"/>
      <w:bookmarkStart w:id="91" w:name="_Toc45618000"/>
      <w:bookmarkStart w:id="92" w:name="_Toc131419734"/>
      <w:bookmarkStart w:id="93" w:name="_Toc177038711"/>
      <w:r w:rsidRPr="007B2CD4">
        <w:rPr>
          <w:rFonts w:ascii="Arial" w:hAnsi="Arial"/>
        </w:rPr>
        <w:t>Sebehodnocení</w:t>
      </w:r>
      <w:bookmarkEnd w:id="89"/>
      <w:bookmarkEnd w:id="90"/>
      <w:bookmarkEnd w:id="91"/>
      <w:bookmarkEnd w:id="92"/>
      <w:bookmarkEnd w:id="93"/>
    </w:p>
    <w:p w14:paraId="4B6308DB" w14:textId="50FB0753" w:rsidR="00751CB9" w:rsidRPr="007B2CD4" w:rsidRDefault="00ED5550" w:rsidP="00815449">
      <w:pPr>
        <w:jc w:val="both"/>
        <w:rPr>
          <w:rFonts w:cs="Arial"/>
          <w:sz w:val="24"/>
        </w:rPr>
      </w:pPr>
      <w:r w:rsidRPr="007B2CD4">
        <w:rPr>
          <w:rFonts w:cs="Arial"/>
          <w:sz w:val="24"/>
        </w:rPr>
        <w:t xml:space="preserve">  </w:t>
      </w:r>
      <w:r w:rsidR="00751CB9" w:rsidRPr="007B2CD4">
        <w:rPr>
          <w:rFonts w:cs="Arial"/>
          <w:sz w:val="24"/>
        </w:rPr>
        <w:t>Žák se prostřednictvím učitelova hodnocení postupně učí, jaké jsou meze a perspektivy jeho výkonu, sféry jeho úspěchů a úspěšného uplatnění. Vyučující vytváří vhodné prostředí a příležitosti, aby žák mohl poučeně a objektivně hodnotit sebe a svoji práci. Oba názory jsou průběžně konfrontovány. Učitel a žák na konci klasifikačního období společně hodnotí průběh výkonů žáka tak, aby se shodli na výsledné známce. Autonomní hodnocení se nesmí stát prostředkem nátlaku na učitele. Cílem je ideální shoda obou hodnocení tak, aby byla pro žáka motivační do dalšího období.</w:t>
      </w:r>
    </w:p>
    <w:p w14:paraId="31578C35" w14:textId="77777777" w:rsidR="00751CB9" w:rsidRPr="007B2CD4" w:rsidRDefault="00751CB9" w:rsidP="00815449">
      <w:pPr>
        <w:jc w:val="both"/>
        <w:rPr>
          <w:rFonts w:cs="Arial"/>
          <w:sz w:val="24"/>
        </w:rPr>
      </w:pPr>
    </w:p>
    <w:p w14:paraId="581BE074" w14:textId="77777777" w:rsidR="00751CB9" w:rsidRPr="007B2CD4" w:rsidRDefault="00751CB9" w:rsidP="00A369DE">
      <w:pPr>
        <w:pStyle w:val="Nadpis2"/>
        <w:rPr>
          <w:rFonts w:ascii="Arial" w:hAnsi="Arial"/>
        </w:rPr>
      </w:pPr>
      <w:bookmarkStart w:id="94" w:name="_Toc148407008"/>
      <w:bookmarkStart w:id="95" w:name="_Toc155667991"/>
      <w:bookmarkStart w:id="96" w:name="_Toc45618001"/>
      <w:bookmarkStart w:id="97" w:name="_Toc131419735"/>
      <w:bookmarkStart w:id="98" w:name="_Toc177038712"/>
      <w:r w:rsidRPr="007B2CD4">
        <w:rPr>
          <w:rFonts w:ascii="Arial" w:hAnsi="Arial"/>
        </w:rPr>
        <w:t>Slovní hodnocení</w:t>
      </w:r>
      <w:bookmarkEnd w:id="94"/>
      <w:bookmarkEnd w:id="95"/>
      <w:bookmarkEnd w:id="96"/>
      <w:bookmarkEnd w:id="97"/>
      <w:bookmarkEnd w:id="98"/>
    </w:p>
    <w:p w14:paraId="64B25468" w14:textId="47AB1962" w:rsidR="006D72AF" w:rsidRPr="007B2CD4" w:rsidRDefault="00ED5550" w:rsidP="00815449">
      <w:pPr>
        <w:jc w:val="both"/>
        <w:rPr>
          <w:rFonts w:cs="Arial"/>
          <w:sz w:val="24"/>
        </w:rPr>
      </w:pPr>
      <w:r w:rsidRPr="007B2CD4">
        <w:rPr>
          <w:rFonts w:cs="Arial"/>
          <w:sz w:val="24"/>
        </w:rPr>
        <w:t xml:space="preserve">  </w:t>
      </w:r>
      <w:r w:rsidR="00751CB9" w:rsidRPr="007B2CD4">
        <w:rPr>
          <w:rFonts w:cs="Arial"/>
          <w:sz w:val="24"/>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vzdělávání </w:t>
      </w:r>
      <w:r w:rsidR="00042641" w:rsidRPr="007B2CD4">
        <w:rPr>
          <w:rFonts w:cs="Arial"/>
          <w:sz w:val="24"/>
        </w:rPr>
        <w:t>žáka,</w:t>
      </w:r>
      <w:r w:rsidR="00751CB9" w:rsidRPr="007B2CD4">
        <w:rPr>
          <w:rFonts w:cs="Arial"/>
          <w:sz w:val="24"/>
        </w:rPr>
        <w:t xml:space="preserve"> které dosáhl zejména ve vztahu k očekávaným výstupům formulovaným v učebních osnovách jednotlivých předmětů školního vzdělávacího programu, k jeho vzdělávacím a osobním předpokladům a k věku žáka. Slovní hodnocení zahrnuje posouzení výsledků vzdělávání žáka v jejich vývoji, ohodnocení píle žáka a jeho přístup ke vzdělávání i v souvislostech, které ovlivňují jeho výkon, a naznačení dalšího rozvoje žáka. Obsahuje také zdůvodnění hodnocení a doporučení, jak předcházet případným neúspěchům žáka a jak je překonávat</w:t>
      </w:r>
      <w:r w:rsidR="002264FF">
        <w:rPr>
          <w:rFonts w:cs="Arial"/>
          <w:sz w:val="24"/>
        </w:rPr>
        <w:t>.</w:t>
      </w:r>
    </w:p>
    <w:p w14:paraId="4FBAE628" w14:textId="77777777" w:rsidR="00751CB9" w:rsidRPr="007B2CD4" w:rsidRDefault="00751CB9" w:rsidP="00A369DE">
      <w:pPr>
        <w:pStyle w:val="Nadpis2"/>
        <w:rPr>
          <w:rFonts w:ascii="Arial" w:hAnsi="Arial"/>
        </w:rPr>
      </w:pPr>
      <w:bookmarkStart w:id="99" w:name="_Toc148407009"/>
      <w:bookmarkStart w:id="100" w:name="_Toc155667992"/>
      <w:bookmarkStart w:id="101" w:name="_Toc45618002"/>
      <w:bookmarkStart w:id="102" w:name="_Toc131419736"/>
      <w:bookmarkStart w:id="103" w:name="_Toc177038713"/>
      <w:r w:rsidRPr="007B2CD4">
        <w:rPr>
          <w:rFonts w:ascii="Arial" w:hAnsi="Arial"/>
        </w:rPr>
        <w:t>Komisionální přezkoušení</w:t>
      </w:r>
      <w:bookmarkEnd w:id="99"/>
      <w:bookmarkEnd w:id="100"/>
      <w:bookmarkEnd w:id="101"/>
      <w:bookmarkEnd w:id="102"/>
      <w:bookmarkEnd w:id="103"/>
    </w:p>
    <w:p w14:paraId="501C5AFB" w14:textId="4540E5E4" w:rsidR="00751CB9" w:rsidRPr="007B2CD4" w:rsidRDefault="00ED5550" w:rsidP="00815449">
      <w:pPr>
        <w:jc w:val="both"/>
        <w:rPr>
          <w:rFonts w:cs="Arial"/>
          <w:sz w:val="24"/>
        </w:rPr>
      </w:pPr>
      <w:r w:rsidRPr="007B2CD4">
        <w:rPr>
          <w:rFonts w:cs="Arial"/>
          <w:sz w:val="24"/>
        </w:rPr>
        <w:t xml:space="preserve">   </w:t>
      </w:r>
      <w:r w:rsidR="00751CB9" w:rsidRPr="007B2CD4">
        <w:rPr>
          <w:rFonts w:cs="Arial"/>
          <w:sz w:val="24"/>
        </w:rPr>
        <w:t>Komisi pro komisionální přezkoušení jmenuje ředitel školy. V případě, že je vyučujícím daného předmětu ředitel školy, jmenuje komisi krajský úřad</w:t>
      </w:r>
      <w:r w:rsidR="004B495B" w:rsidRPr="007B2CD4">
        <w:rPr>
          <w:rFonts w:cs="Arial"/>
          <w:sz w:val="24"/>
        </w:rPr>
        <w:t>.</w:t>
      </w:r>
    </w:p>
    <w:p w14:paraId="6ADB2FD7" w14:textId="77777777" w:rsidR="00751CB9" w:rsidRPr="007B2CD4" w:rsidRDefault="00751CB9" w:rsidP="00815449">
      <w:pPr>
        <w:jc w:val="both"/>
        <w:rPr>
          <w:rFonts w:cs="Arial"/>
          <w:sz w:val="24"/>
        </w:rPr>
      </w:pPr>
      <w:r w:rsidRPr="007B2CD4">
        <w:rPr>
          <w:rFonts w:cs="Arial"/>
          <w:sz w:val="24"/>
        </w:rPr>
        <w:t>Komise je tříčlenná a tvoří ji:</w:t>
      </w:r>
    </w:p>
    <w:p w14:paraId="75C73114" w14:textId="48D86B84" w:rsidR="00751CB9" w:rsidRPr="007B2CD4" w:rsidRDefault="00751CB9" w:rsidP="00815449">
      <w:pPr>
        <w:jc w:val="both"/>
        <w:rPr>
          <w:rFonts w:cs="Arial"/>
          <w:sz w:val="24"/>
        </w:rPr>
      </w:pPr>
      <w:r w:rsidRPr="007B2CD4">
        <w:rPr>
          <w:rFonts w:cs="Arial"/>
          <w:sz w:val="24"/>
        </w:rPr>
        <w:t xml:space="preserve">- předseda, kterým je ředitel školy, popřípadě jím pověřený učitel, nebo v případě, </w:t>
      </w:r>
      <w:r w:rsidR="00042641" w:rsidRPr="007B2CD4">
        <w:rPr>
          <w:rFonts w:cs="Arial"/>
          <w:sz w:val="24"/>
        </w:rPr>
        <w:t>že vyučujícím</w:t>
      </w:r>
      <w:r w:rsidRPr="007B2CD4">
        <w:rPr>
          <w:rFonts w:cs="Arial"/>
          <w:sz w:val="24"/>
        </w:rPr>
        <w:t xml:space="preserve"> daného předmětu je ředitel školy, krajským úřadem jmenovaný jiný pedagogický pracovník školy</w:t>
      </w:r>
    </w:p>
    <w:p w14:paraId="75B2D4B5" w14:textId="77777777" w:rsidR="00751CB9" w:rsidRPr="007B2CD4" w:rsidRDefault="00751CB9" w:rsidP="00815449">
      <w:pPr>
        <w:jc w:val="both"/>
        <w:rPr>
          <w:rFonts w:cs="Arial"/>
          <w:sz w:val="24"/>
        </w:rPr>
      </w:pPr>
      <w:r w:rsidRPr="007B2CD4">
        <w:rPr>
          <w:rFonts w:cs="Arial"/>
          <w:sz w:val="24"/>
        </w:rPr>
        <w:t>- zkoušející učitel, jímž je vyučující daného předmětu ve třídě, v níž je žák zařazen, popřípadě jiný vyučující daného předmětu</w:t>
      </w:r>
    </w:p>
    <w:p w14:paraId="68971B1D" w14:textId="77777777" w:rsidR="00751CB9" w:rsidRPr="007B2CD4" w:rsidRDefault="00751CB9" w:rsidP="00815449">
      <w:pPr>
        <w:jc w:val="both"/>
        <w:rPr>
          <w:rFonts w:cs="Arial"/>
          <w:sz w:val="24"/>
        </w:rPr>
      </w:pPr>
      <w:r w:rsidRPr="007B2CD4">
        <w:rPr>
          <w:rFonts w:cs="Arial"/>
          <w:sz w:val="24"/>
        </w:rPr>
        <w:t>- přísedící, kterým je jiný vyučující daného předmětu nebo předmětu stejné vzdělávací oblasti stanovené Rámcovým vzdělávacím programem pro základní vzdělávání.</w:t>
      </w:r>
    </w:p>
    <w:p w14:paraId="07F80F04" w14:textId="055EBE0F" w:rsidR="00751CB9" w:rsidRPr="007B2CD4" w:rsidRDefault="004B495B" w:rsidP="00815449">
      <w:pPr>
        <w:jc w:val="both"/>
        <w:rPr>
          <w:rFonts w:cs="Arial"/>
          <w:sz w:val="24"/>
        </w:rPr>
      </w:pPr>
      <w:r w:rsidRPr="007B2CD4">
        <w:rPr>
          <w:rFonts w:cs="Arial"/>
          <w:sz w:val="24"/>
        </w:rPr>
        <w:t xml:space="preserve">   </w:t>
      </w:r>
      <w:r w:rsidR="00751CB9" w:rsidRPr="007B2CD4">
        <w:rPr>
          <w:rFonts w:cs="Arial"/>
          <w:sz w:val="24"/>
        </w:rPr>
        <w:t>Výsledek přezkoušení již nelze napadnout novou žádostí o přezkoušení. Výsledek přezkoušení stanoví komise hlasováním. Výsledek přezkoušení se vyjádří slovním nebo stupněm prospěchu. Ředitel školy sdělí výsledek přezkoušení prokazatelným způsobem žákovi a zákonnému zástupci žáka. V případě změny hodnocení na konci prvního nebo druhého pololetí se žákovi vydá nové vysvědčení.</w:t>
      </w:r>
    </w:p>
    <w:p w14:paraId="5264BA02" w14:textId="52BF76D0" w:rsidR="00751CB9" w:rsidRPr="007B2CD4" w:rsidRDefault="004B495B" w:rsidP="00815449">
      <w:pPr>
        <w:jc w:val="both"/>
        <w:rPr>
          <w:rFonts w:cs="Arial"/>
          <w:sz w:val="24"/>
        </w:rPr>
      </w:pPr>
      <w:r w:rsidRPr="007B2CD4">
        <w:rPr>
          <w:rFonts w:cs="Arial"/>
          <w:sz w:val="24"/>
        </w:rPr>
        <w:lastRenderedPageBreak/>
        <w:t xml:space="preserve">   </w:t>
      </w:r>
      <w:r w:rsidR="00751CB9" w:rsidRPr="007B2CD4">
        <w:rPr>
          <w:rFonts w:cs="Arial"/>
          <w:sz w:val="24"/>
        </w:rPr>
        <w:t>O přezkoušení se pořizuje protokol, který se stává součástí dokumentace školy</w:t>
      </w:r>
    </w:p>
    <w:p w14:paraId="7D40C959" w14:textId="7CF448FD" w:rsidR="00751CB9" w:rsidRPr="007B2CD4" w:rsidRDefault="004B495B" w:rsidP="00815449">
      <w:pPr>
        <w:jc w:val="both"/>
        <w:rPr>
          <w:rFonts w:cs="Arial"/>
          <w:sz w:val="24"/>
        </w:rPr>
      </w:pPr>
      <w:r w:rsidRPr="007B2CD4">
        <w:rPr>
          <w:rFonts w:cs="Arial"/>
          <w:sz w:val="24"/>
        </w:rPr>
        <w:t xml:space="preserve">   </w:t>
      </w:r>
      <w:r w:rsidR="00751CB9" w:rsidRPr="007B2CD4">
        <w:rPr>
          <w:rFonts w:cs="Arial"/>
          <w:sz w:val="24"/>
        </w:rPr>
        <w:t>Žák může v jednom dni vykonat přezkoušení pouze z jednoho předmětu. Není-li možné žáka ze závažných důvodů ve stanoveném termínu přezkoušet, stanoví orgán jmenující komisi náhradní termín přezkoušení.</w:t>
      </w:r>
    </w:p>
    <w:p w14:paraId="39794761" w14:textId="0B7C93DB" w:rsidR="00751CB9" w:rsidRPr="007B2CD4" w:rsidRDefault="004B495B" w:rsidP="00815449">
      <w:pPr>
        <w:jc w:val="both"/>
        <w:rPr>
          <w:rFonts w:cs="Arial"/>
          <w:sz w:val="24"/>
        </w:rPr>
      </w:pPr>
      <w:r w:rsidRPr="007B2CD4">
        <w:rPr>
          <w:rFonts w:cs="Arial"/>
          <w:sz w:val="24"/>
        </w:rPr>
        <w:t xml:space="preserve">   </w:t>
      </w:r>
      <w:r w:rsidR="00751CB9" w:rsidRPr="007B2CD4">
        <w:rPr>
          <w:rFonts w:cs="Arial"/>
          <w:sz w:val="24"/>
        </w:rPr>
        <w:t>Konkrétní obsah a rozsah přezkoušení stanoví ředitel školy v souladu se školním vzdělávacím programem.</w:t>
      </w:r>
    </w:p>
    <w:p w14:paraId="7CB42B60" w14:textId="77777777" w:rsidR="00751CB9" w:rsidRPr="007B2CD4" w:rsidRDefault="00751CB9" w:rsidP="00815449">
      <w:pPr>
        <w:jc w:val="both"/>
        <w:rPr>
          <w:rFonts w:cs="Arial"/>
          <w:sz w:val="24"/>
        </w:rPr>
      </w:pPr>
      <w:r w:rsidRPr="007B2CD4">
        <w:rPr>
          <w:rFonts w:cs="Arial"/>
          <w:sz w:val="24"/>
        </w:rPr>
        <w:t>Vykonáním přezkoušení není dotčena možnost vykonat opravnou zkoušku.</w:t>
      </w:r>
    </w:p>
    <w:p w14:paraId="26F10B98" w14:textId="77777777" w:rsidR="00751CB9" w:rsidRPr="007B2CD4" w:rsidRDefault="00751CB9" w:rsidP="00815449">
      <w:pPr>
        <w:spacing w:line="360" w:lineRule="auto"/>
        <w:jc w:val="both"/>
        <w:rPr>
          <w:rFonts w:cs="Arial"/>
          <w:color w:val="000000"/>
        </w:rPr>
      </w:pPr>
    </w:p>
    <w:p w14:paraId="5FD0855E" w14:textId="77777777" w:rsidR="00751CB9" w:rsidRPr="007B2CD4" w:rsidRDefault="00751CB9" w:rsidP="00A369DE">
      <w:pPr>
        <w:pStyle w:val="Nadpis1"/>
        <w:rPr>
          <w:rFonts w:ascii="Arial" w:hAnsi="Arial" w:cs="Arial"/>
        </w:rPr>
      </w:pPr>
      <w:bookmarkStart w:id="104" w:name="_Toc45618003"/>
      <w:bookmarkStart w:id="105" w:name="_Toc131419737"/>
      <w:bookmarkStart w:id="106" w:name="_Toc177038714"/>
      <w:r w:rsidRPr="007B2CD4">
        <w:rPr>
          <w:rFonts w:ascii="Arial" w:hAnsi="Arial" w:cs="Arial"/>
        </w:rPr>
        <w:t>Hodnocení a klasifikace chování</w:t>
      </w:r>
      <w:bookmarkEnd w:id="104"/>
      <w:bookmarkEnd w:id="105"/>
      <w:bookmarkEnd w:id="106"/>
    </w:p>
    <w:p w14:paraId="5D99513F" w14:textId="77777777" w:rsidR="00751CB9" w:rsidRPr="007B2CD4" w:rsidRDefault="00751CB9" w:rsidP="00815449">
      <w:pPr>
        <w:jc w:val="both"/>
        <w:rPr>
          <w:rFonts w:cs="Arial"/>
          <w:b/>
          <w:color w:val="000000"/>
          <w:u w:val="single"/>
        </w:rPr>
      </w:pPr>
    </w:p>
    <w:p w14:paraId="5DCEBF84" w14:textId="77777777" w:rsidR="00751CB9" w:rsidRPr="007B2CD4" w:rsidRDefault="00751CB9" w:rsidP="00815449">
      <w:pPr>
        <w:pStyle w:val="Zkladntextodsazen"/>
        <w:numPr>
          <w:ilvl w:val="0"/>
          <w:numId w:val="3"/>
        </w:numPr>
        <w:spacing w:line="360" w:lineRule="auto"/>
        <w:ind w:left="0" w:hanging="703"/>
        <w:jc w:val="both"/>
        <w:rPr>
          <w:rFonts w:cs="Arial"/>
          <w:color w:val="000000"/>
        </w:rPr>
      </w:pPr>
      <w:r w:rsidRPr="007B2CD4">
        <w:rPr>
          <w:rFonts w:cs="Arial"/>
          <w:color w:val="000000"/>
        </w:rPr>
        <w:t>Klasifikaci žáků navrhuje třídní učitel po dohodě s ostatními vyučujícími ve třídě a schvaluje ředitel školy po projednání v pedagogické radě.</w:t>
      </w:r>
    </w:p>
    <w:p w14:paraId="5F961ECA" w14:textId="77777777" w:rsidR="00751CB9" w:rsidRPr="007B2CD4" w:rsidRDefault="00751CB9" w:rsidP="00815449">
      <w:pPr>
        <w:numPr>
          <w:ilvl w:val="0"/>
          <w:numId w:val="3"/>
        </w:numPr>
        <w:spacing w:line="360" w:lineRule="auto"/>
        <w:ind w:left="0" w:hanging="703"/>
        <w:jc w:val="both"/>
        <w:rPr>
          <w:rFonts w:cs="Arial"/>
          <w:color w:val="000000"/>
          <w:sz w:val="24"/>
        </w:rPr>
      </w:pPr>
      <w:r w:rsidRPr="007B2CD4">
        <w:rPr>
          <w:rFonts w:cs="Arial"/>
          <w:color w:val="000000"/>
          <w:sz w:val="24"/>
        </w:rPr>
        <w:t xml:space="preserve">Udělení </w:t>
      </w:r>
      <w:smartTag w:uri="urn:schemas-microsoft-com:office:smarttags" w:element="metricconverter">
        <w:smartTagPr>
          <w:attr w:name="ProductID" w:val="2. a"/>
        </w:smartTagPr>
        <w:r w:rsidRPr="007B2CD4">
          <w:rPr>
            <w:rFonts w:cs="Arial"/>
            <w:color w:val="000000"/>
            <w:sz w:val="24"/>
          </w:rPr>
          <w:t>2. a</w:t>
        </w:r>
      </w:smartTag>
      <w:r w:rsidRPr="007B2CD4">
        <w:rPr>
          <w:rFonts w:cs="Arial"/>
          <w:color w:val="000000"/>
          <w:sz w:val="24"/>
        </w:rPr>
        <w:t xml:space="preserve"> 3. stupně z chování zdůvodní třídní učitel v katalogovém listě.</w:t>
      </w:r>
    </w:p>
    <w:p w14:paraId="1D28248B" w14:textId="77777777" w:rsidR="00751CB9" w:rsidRPr="007B2CD4" w:rsidRDefault="00751CB9" w:rsidP="00815449">
      <w:pPr>
        <w:numPr>
          <w:ilvl w:val="0"/>
          <w:numId w:val="3"/>
        </w:numPr>
        <w:spacing w:line="360" w:lineRule="auto"/>
        <w:ind w:left="0" w:hanging="703"/>
        <w:jc w:val="both"/>
        <w:rPr>
          <w:rFonts w:cs="Arial"/>
          <w:color w:val="000000"/>
          <w:sz w:val="24"/>
        </w:rPr>
      </w:pPr>
      <w:r w:rsidRPr="007B2CD4">
        <w:rPr>
          <w:rFonts w:cs="Arial"/>
          <w:color w:val="000000"/>
          <w:sz w:val="24"/>
        </w:rPr>
        <w:t>Chování se klasifikuje podle těchto kritérií:</w:t>
      </w:r>
    </w:p>
    <w:p w14:paraId="280EB753" w14:textId="77777777" w:rsidR="00751CB9" w:rsidRPr="007B2CD4" w:rsidRDefault="00751CB9" w:rsidP="00815449">
      <w:pPr>
        <w:numPr>
          <w:ilvl w:val="1"/>
          <w:numId w:val="3"/>
        </w:numPr>
        <w:ind w:left="0"/>
        <w:jc w:val="both"/>
        <w:rPr>
          <w:rFonts w:cs="Arial"/>
          <w:sz w:val="24"/>
        </w:rPr>
      </w:pPr>
      <w:r w:rsidRPr="007B2CD4">
        <w:rPr>
          <w:rFonts w:cs="Arial"/>
          <w:sz w:val="24"/>
        </w:rPr>
        <w:t>dodržování školního řádu, pokynů vyučujících a vedení školy i ostatních zaměstnanců školy</w:t>
      </w:r>
    </w:p>
    <w:p w14:paraId="579BA1EC" w14:textId="77777777" w:rsidR="00751CB9" w:rsidRPr="007B2CD4" w:rsidRDefault="00751CB9" w:rsidP="00815449">
      <w:pPr>
        <w:numPr>
          <w:ilvl w:val="1"/>
          <w:numId w:val="3"/>
        </w:numPr>
        <w:ind w:left="0"/>
        <w:jc w:val="both"/>
        <w:rPr>
          <w:rFonts w:cs="Arial"/>
          <w:sz w:val="24"/>
        </w:rPr>
      </w:pPr>
      <w:r w:rsidRPr="007B2CD4">
        <w:rPr>
          <w:rFonts w:cs="Arial"/>
          <w:sz w:val="24"/>
        </w:rPr>
        <w:t>vztah k ostatním žákům, učitelům a ostatním zaměstnancům školy</w:t>
      </w:r>
    </w:p>
    <w:p w14:paraId="089FD279" w14:textId="77777777" w:rsidR="00751CB9" w:rsidRPr="007B2CD4" w:rsidRDefault="00751CB9" w:rsidP="00815449">
      <w:pPr>
        <w:numPr>
          <w:ilvl w:val="1"/>
          <w:numId w:val="3"/>
        </w:numPr>
        <w:ind w:left="0"/>
        <w:jc w:val="both"/>
        <w:rPr>
          <w:rFonts w:cs="Arial"/>
          <w:sz w:val="24"/>
        </w:rPr>
      </w:pPr>
      <w:r w:rsidRPr="007B2CD4">
        <w:rPr>
          <w:rFonts w:cs="Arial"/>
          <w:sz w:val="24"/>
        </w:rPr>
        <w:t>vztah k majetku školy, k majetku žáků a majetku zaměstnanců školy</w:t>
      </w:r>
    </w:p>
    <w:p w14:paraId="765A2978" w14:textId="77777777" w:rsidR="00751CB9" w:rsidRPr="007B2CD4" w:rsidRDefault="00751CB9" w:rsidP="00815449">
      <w:pPr>
        <w:jc w:val="both"/>
        <w:rPr>
          <w:rFonts w:cs="Arial"/>
          <w:sz w:val="24"/>
        </w:rPr>
      </w:pPr>
    </w:p>
    <w:p w14:paraId="7BF5E5AA" w14:textId="1F15A1B7" w:rsidR="00751CB9" w:rsidRPr="007B2CD4" w:rsidRDefault="002264FF" w:rsidP="00815449">
      <w:pPr>
        <w:numPr>
          <w:ilvl w:val="0"/>
          <w:numId w:val="3"/>
        </w:numPr>
        <w:ind w:left="0"/>
        <w:jc w:val="both"/>
        <w:rPr>
          <w:rFonts w:cs="Arial"/>
          <w:sz w:val="24"/>
        </w:rPr>
      </w:pPr>
      <w:r>
        <w:rPr>
          <w:rFonts w:cs="Arial"/>
          <w:sz w:val="24"/>
        </w:rPr>
        <w:t>S</w:t>
      </w:r>
      <w:r w:rsidR="00751CB9" w:rsidRPr="007B2CD4">
        <w:rPr>
          <w:rFonts w:cs="Arial"/>
          <w:sz w:val="24"/>
        </w:rPr>
        <w:t>tupnice klasifikace chování je dána Vyhláškou MŠMT č. 48/2006 o základním vzdělávání a některých náležitostech plnění povinné školní docházky, ve znění pozdějších předpisů. Obsah jednotlivých stupňů je následující:</w:t>
      </w:r>
    </w:p>
    <w:p w14:paraId="23789B61" w14:textId="77777777" w:rsidR="00751CB9" w:rsidRPr="007B2CD4" w:rsidRDefault="00751CB9" w:rsidP="00815449">
      <w:pPr>
        <w:numPr>
          <w:ilvl w:val="1"/>
          <w:numId w:val="3"/>
        </w:numPr>
        <w:ind w:left="0"/>
        <w:jc w:val="both"/>
        <w:rPr>
          <w:rFonts w:cs="Arial"/>
          <w:sz w:val="24"/>
        </w:rPr>
      </w:pPr>
      <w:r w:rsidRPr="007B2CD4">
        <w:rPr>
          <w:rFonts w:cs="Arial"/>
          <w:b/>
          <w:sz w:val="24"/>
        </w:rPr>
        <w:t>stupeň 1 (velmi dobré)</w:t>
      </w:r>
      <w:r w:rsidRPr="007B2CD4">
        <w:rPr>
          <w:rFonts w:cs="Arial"/>
          <w:sz w:val="24"/>
        </w:rPr>
        <w:t xml:space="preserve"> – žák uvědoměle dodržuje ustanovení školního řádu, má korektní vztah  k ostatním žákům, učitelům a ostatním zaměstnancům školy, ojediněle se může dopustit méně závažných přestupků proti školnímu řádu.</w:t>
      </w:r>
    </w:p>
    <w:p w14:paraId="64ED8C03" w14:textId="77777777" w:rsidR="00751CB9" w:rsidRPr="007B2CD4" w:rsidRDefault="00751CB9" w:rsidP="00815449">
      <w:pPr>
        <w:jc w:val="both"/>
        <w:rPr>
          <w:rFonts w:cs="Arial"/>
          <w:sz w:val="24"/>
        </w:rPr>
      </w:pPr>
    </w:p>
    <w:p w14:paraId="08213CA4" w14:textId="77777777" w:rsidR="00751CB9" w:rsidRPr="007B2CD4" w:rsidRDefault="00751CB9" w:rsidP="00815449">
      <w:pPr>
        <w:numPr>
          <w:ilvl w:val="1"/>
          <w:numId w:val="3"/>
        </w:numPr>
        <w:ind w:left="0"/>
        <w:jc w:val="both"/>
        <w:rPr>
          <w:rFonts w:cs="Arial"/>
          <w:b/>
          <w:sz w:val="24"/>
        </w:rPr>
      </w:pPr>
      <w:r w:rsidRPr="007B2CD4">
        <w:rPr>
          <w:rFonts w:cs="Arial"/>
          <w:b/>
          <w:sz w:val="24"/>
        </w:rPr>
        <w:t xml:space="preserve">stupeň 2 (uspokojivé) – </w:t>
      </w:r>
      <w:r w:rsidRPr="007B2CD4">
        <w:rPr>
          <w:rFonts w:cs="Arial"/>
          <w:sz w:val="24"/>
        </w:rPr>
        <w:t>žák se opakovaně dopouští přestupků proti školnímu řádu nebo se dopustí závažného (hrubého) porušení školního řádu, je hrubý a agresivní k ostatním žákům, nerespektuje učitele a ostatní zaměstnance školy. O míře závažnosti přestupku rozhoduje pedagogická rada.</w:t>
      </w:r>
    </w:p>
    <w:p w14:paraId="7E20021E" w14:textId="77777777" w:rsidR="00751CB9" w:rsidRPr="007B2CD4" w:rsidRDefault="00751CB9" w:rsidP="00815449">
      <w:pPr>
        <w:jc w:val="both"/>
        <w:rPr>
          <w:rFonts w:cs="Arial"/>
          <w:b/>
          <w:sz w:val="24"/>
        </w:rPr>
      </w:pPr>
    </w:p>
    <w:p w14:paraId="2CFE2EFD" w14:textId="3AB26605" w:rsidR="00751CB9" w:rsidRPr="007B2CD4" w:rsidRDefault="00751CB9" w:rsidP="00815449">
      <w:pPr>
        <w:numPr>
          <w:ilvl w:val="1"/>
          <w:numId w:val="3"/>
        </w:numPr>
        <w:ind w:left="0"/>
        <w:jc w:val="both"/>
        <w:rPr>
          <w:rFonts w:cs="Arial"/>
          <w:b/>
          <w:sz w:val="24"/>
        </w:rPr>
      </w:pPr>
      <w:r w:rsidRPr="007B2CD4">
        <w:rPr>
          <w:rFonts w:cs="Arial"/>
          <w:b/>
          <w:sz w:val="24"/>
        </w:rPr>
        <w:t xml:space="preserve">stupeň 3 (neuspokojivé) </w:t>
      </w:r>
      <w:r w:rsidR="00A05D58" w:rsidRPr="007B2CD4">
        <w:rPr>
          <w:rFonts w:cs="Arial"/>
          <w:b/>
          <w:sz w:val="24"/>
        </w:rPr>
        <w:t xml:space="preserve">- </w:t>
      </w:r>
      <w:r w:rsidR="00A05D58" w:rsidRPr="007B2CD4">
        <w:rPr>
          <w:rFonts w:cs="Arial"/>
          <w:sz w:val="24"/>
        </w:rPr>
        <w:t>žák</w:t>
      </w:r>
      <w:r w:rsidRPr="007B2CD4">
        <w:rPr>
          <w:rFonts w:cs="Arial"/>
          <w:sz w:val="24"/>
        </w:rPr>
        <w:t xml:space="preserve"> vůbec nerespektuje ustanovení školního řádu , napadá ostatní žáky, způsobí vědomě  úraz jinému žáku s trvalými následky, vědomě odmítá respektovat učitele a ostatní zaměstnance školy</w:t>
      </w:r>
      <w:r w:rsidRPr="007B2CD4">
        <w:rPr>
          <w:rFonts w:cs="Arial"/>
        </w:rPr>
        <w:t xml:space="preserve">. </w:t>
      </w:r>
      <w:r w:rsidRPr="007B2CD4">
        <w:rPr>
          <w:rFonts w:cs="Arial"/>
          <w:sz w:val="24"/>
        </w:rPr>
        <w:t>Žák se dopustí obzvlášť závažného (hrubého) porušení školního řádu. O míře závažnosti přestupku rozhoduje pedagogická rada.</w:t>
      </w:r>
    </w:p>
    <w:p w14:paraId="2E5D5D94" w14:textId="77777777" w:rsidR="00751CB9" w:rsidRPr="007B2CD4" w:rsidRDefault="00751CB9" w:rsidP="00815449">
      <w:pPr>
        <w:jc w:val="both"/>
        <w:rPr>
          <w:rFonts w:cs="Arial"/>
          <w:b/>
        </w:rPr>
      </w:pPr>
    </w:p>
    <w:p w14:paraId="4648D01C" w14:textId="77777777" w:rsidR="00751CB9" w:rsidRPr="007B2CD4" w:rsidRDefault="00751CB9" w:rsidP="00A369DE">
      <w:pPr>
        <w:pStyle w:val="Nadpis1"/>
        <w:rPr>
          <w:rFonts w:ascii="Arial" w:hAnsi="Arial" w:cs="Arial"/>
        </w:rPr>
      </w:pPr>
      <w:r w:rsidRPr="007B2CD4">
        <w:rPr>
          <w:rFonts w:ascii="Arial" w:hAnsi="Arial" w:cs="Arial"/>
        </w:rPr>
        <w:lastRenderedPageBreak/>
        <w:t xml:space="preserve"> </w:t>
      </w:r>
      <w:bookmarkStart w:id="107" w:name="_Toc277852288"/>
      <w:bookmarkStart w:id="108" w:name="_Toc45618004"/>
      <w:bookmarkStart w:id="109" w:name="_Toc131419738"/>
      <w:bookmarkStart w:id="110" w:name="_Toc177038715"/>
      <w:r w:rsidRPr="007B2CD4">
        <w:rPr>
          <w:rFonts w:ascii="Arial" w:hAnsi="Arial" w:cs="Arial"/>
        </w:rPr>
        <w:t>Klasifikace ve vyučovacích předmětech s převahou teoretického zaměření</w:t>
      </w:r>
      <w:bookmarkEnd w:id="107"/>
      <w:bookmarkEnd w:id="108"/>
      <w:bookmarkEnd w:id="109"/>
      <w:bookmarkEnd w:id="110"/>
    </w:p>
    <w:p w14:paraId="7264A1B4" w14:textId="77777777" w:rsidR="00751CB9" w:rsidRPr="007B2CD4" w:rsidRDefault="00751CB9" w:rsidP="00815449">
      <w:pPr>
        <w:jc w:val="both"/>
        <w:rPr>
          <w:rFonts w:cs="Arial"/>
          <w:b/>
          <w:u w:val="single"/>
        </w:rPr>
      </w:pPr>
    </w:p>
    <w:p w14:paraId="199C66F0" w14:textId="77777777" w:rsidR="00751CB9" w:rsidRPr="007B2CD4" w:rsidRDefault="00751CB9" w:rsidP="00815449">
      <w:pPr>
        <w:numPr>
          <w:ilvl w:val="0"/>
          <w:numId w:val="4"/>
        </w:numPr>
        <w:ind w:left="0"/>
        <w:jc w:val="both"/>
        <w:rPr>
          <w:rFonts w:cs="Arial"/>
          <w:sz w:val="24"/>
        </w:rPr>
      </w:pPr>
      <w:r w:rsidRPr="007B2CD4">
        <w:rPr>
          <w:rFonts w:cs="Arial"/>
          <w:sz w:val="24"/>
        </w:rPr>
        <w:t>tato klasifikace se týká:</w:t>
      </w:r>
    </w:p>
    <w:p w14:paraId="2025B212" w14:textId="77777777" w:rsidR="00751CB9" w:rsidRPr="007B2CD4" w:rsidRDefault="00751CB9" w:rsidP="00815449">
      <w:pPr>
        <w:numPr>
          <w:ilvl w:val="1"/>
          <w:numId w:val="4"/>
        </w:numPr>
        <w:ind w:left="0"/>
        <w:jc w:val="both"/>
        <w:rPr>
          <w:rFonts w:cs="Arial"/>
          <w:sz w:val="24"/>
        </w:rPr>
      </w:pPr>
      <w:r w:rsidRPr="007B2CD4">
        <w:rPr>
          <w:rFonts w:cs="Arial"/>
          <w:sz w:val="24"/>
        </w:rPr>
        <w:t>v 1. – 5. ročníku následujících předmětů – český jazyk, cizí jazyk, matematika, prvouka, přírodověda, vlastivěda</w:t>
      </w:r>
    </w:p>
    <w:p w14:paraId="612D2ECF" w14:textId="77777777" w:rsidR="00751CB9" w:rsidRPr="007B2CD4" w:rsidRDefault="00751CB9" w:rsidP="00815449">
      <w:pPr>
        <w:numPr>
          <w:ilvl w:val="1"/>
          <w:numId w:val="4"/>
        </w:numPr>
        <w:ind w:left="0"/>
        <w:jc w:val="both"/>
        <w:rPr>
          <w:rFonts w:cs="Arial"/>
          <w:sz w:val="24"/>
        </w:rPr>
      </w:pPr>
      <w:r w:rsidRPr="007B2CD4">
        <w:rPr>
          <w:rFonts w:cs="Arial"/>
          <w:sz w:val="24"/>
        </w:rPr>
        <w:t>v 6. – 9. ročníku následujících předmětů – český jazyk, cizí jazyk, matematika, fyzika, chemie, dějepis, přírodopis, povinně volitelné předměty téže povahy</w:t>
      </w:r>
    </w:p>
    <w:p w14:paraId="1D69A5F9" w14:textId="77777777" w:rsidR="00751CB9" w:rsidRPr="007B2CD4" w:rsidRDefault="00751CB9" w:rsidP="00815449">
      <w:pPr>
        <w:jc w:val="both"/>
        <w:rPr>
          <w:rFonts w:cs="Arial"/>
          <w:sz w:val="24"/>
        </w:rPr>
      </w:pPr>
    </w:p>
    <w:p w14:paraId="79111513" w14:textId="77777777" w:rsidR="00751CB9" w:rsidRPr="007B2CD4" w:rsidRDefault="00751CB9" w:rsidP="00815449">
      <w:pPr>
        <w:numPr>
          <w:ilvl w:val="0"/>
          <w:numId w:val="4"/>
        </w:numPr>
        <w:ind w:left="0"/>
        <w:jc w:val="both"/>
        <w:rPr>
          <w:rFonts w:cs="Arial"/>
          <w:sz w:val="24"/>
        </w:rPr>
      </w:pPr>
      <w:r w:rsidRPr="007B2CD4">
        <w:rPr>
          <w:rFonts w:cs="Arial"/>
          <w:sz w:val="24"/>
        </w:rPr>
        <w:t>Při klasifikaci výsledků ve vyučovacích předmětech uvedených v odst. 1 se v souladu s požadavky učebních osnov hodnotí:</w:t>
      </w:r>
    </w:p>
    <w:p w14:paraId="1F626F05" w14:textId="77777777" w:rsidR="00751CB9" w:rsidRPr="007B2CD4" w:rsidRDefault="00751CB9" w:rsidP="00815449">
      <w:pPr>
        <w:numPr>
          <w:ilvl w:val="0"/>
          <w:numId w:val="5"/>
        </w:numPr>
        <w:ind w:left="0"/>
        <w:jc w:val="both"/>
        <w:rPr>
          <w:rFonts w:cs="Arial"/>
          <w:sz w:val="24"/>
        </w:rPr>
      </w:pPr>
      <w:r w:rsidRPr="007B2CD4">
        <w:rPr>
          <w:rFonts w:cs="Arial"/>
          <w:sz w:val="24"/>
        </w:rPr>
        <w:t>ucelenost, přesnost a trvalost osvojených požadovaných poznatků, pojmů, faktů, definic a jejich vzájemných vztahů</w:t>
      </w:r>
    </w:p>
    <w:p w14:paraId="1E49C2B3" w14:textId="77777777" w:rsidR="00751CB9" w:rsidRPr="007B2CD4" w:rsidRDefault="00751CB9" w:rsidP="00815449">
      <w:pPr>
        <w:numPr>
          <w:ilvl w:val="0"/>
          <w:numId w:val="5"/>
        </w:numPr>
        <w:ind w:left="0"/>
        <w:jc w:val="both"/>
        <w:rPr>
          <w:rFonts w:cs="Arial"/>
          <w:sz w:val="24"/>
        </w:rPr>
      </w:pPr>
      <w:r w:rsidRPr="007B2CD4">
        <w:rPr>
          <w:rFonts w:cs="Arial"/>
          <w:sz w:val="24"/>
        </w:rPr>
        <w:t>kvalita a rozsah získaných dovedností vykonávat požadované činnosti</w:t>
      </w:r>
    </w:p>
    <w:p w14:paraId="0EBF0321" w14:textId="77777777" w:rsidR="00751CB9" w:rsidRPr="007B2CD4" w:rsidRDefault="00751CB9" w:rsidP="00815449">
      <w:pPr>
        <w:numPr>
          <w:ilvl w:val="0"/>
          <w:numId w:val="5"/>
        </w:numPr>
        <w:ind w:left="0"/>
        <w:jc w:val="both"/>
        <w:rPr>
          <w:rFonts w:cs="Arial"/>
          <w:sz w:val="24"/>
        </w:rPr>
      </w:pPr>
      <w:r w:rsidRPr="007B2CD4">
        <w:rPr>
          <w:rFonts w:cs="Arial"/>
          <w:sz w:val="24"/>
        </w:rPr>
        <w:t>schopnost samostatně získávat, osvojovat si a uplatňovat poznatky a dovednosti při řešení teoretických a praktických úkolů</w:t>
      </w:r>
    </w:p>
    <w:p w14:paraId="50E7C202" w14:textId="77777777" w:rsidR="00751CB9" w:rsidRPr="007B2CD4" w:rsidRDefault="00751CB9" w:rsidP="00815449">
      <w:pPr>
        <w:numPr>
          <w:ilvl w:val="0"/>
          <w:numId w:val="5"/>
        </w:numPr>
        <w:ind w:left="0"/>
        <w:jc w:val="both"/>
        <w:rPr>
          <w:rFonts w:cs="Arial"/>
          <w:sz w:val="24"/>
        </w:rPr>
      </w:pPr>
      <w:r w:rsidRPr="007B2CD4">
        <w:rPr>
          <w:rFonts w:cs="Arial"/>
          <w:sz w:val="24"/>
        </w:rPr>
        <w:t>kvalita myšlení, především jeho logika, samostatnost a tvořivost</w:t>
      </w:r>
    </w:p>
    <w:p w14:paraId="660AA955" w14:textId="77777777" w:rsidR="00751CB9" w:rsidRPr="007B2CD4" w:rsidRDefault="00751CB9" w:rsidP="00815449">
      <w:pPr>
        <w:numPr>
          <w:ilvl w:val="0"/>
          <w:numId w:val="5"/>
        </w:numPr>
        <w:ind w:left="0"/>
        <w:jc w:val="both"/>
        <w:rPr>
          <w:rFonts w:cs="Arial"/>
          <w:sz w:val="24"/>
        </w:rPr>
      </w:pPr>
      <w:r w:rsidRPr="007B2CD4">
        <w:rPr>
          <w:rFonts w:cs="Arial"/>
          <w:sz w:val="24"/>
        </w:rPr>
        <w:t>aktivita v přístupu k činnostem, zájem o ně a vztah k nim</w:t>
      </w:r>
    </w:p>
    <w:p w14:paraId="420EFD37" w14:textId="77777777" w:rsidR="00751CB9" w:rsidRPr="007B2CD4" w:rsidRDefault="00751CB9" w:rsidP="00815449">
      <w:pPr>
        <w:numPr>
          <w:ilvl w:val="0"/>
          <w:numId w:val="5"/>
        </w:numPr>
        <w:ind w:left="0"/>
        <w:jc w:val="both"/>
        <w:rPr>
          <w:rFonts w:cs="Arial"/>
          <w:sz w:val="24"/>
        </w:rPr>
      </w:pPr>
      <w:r w:rsidRPr="007B2CD4">
        <w:rPr>
          <w:rFonts w:cs="Arial"/>
          <w:sz w:val="24"/>
        </w:rPr>
        <w:t>přiměřená úroveň ústního a písemného vyjadřování</w:t>
      </w:r>
    </w:p>
    <w:p w14:paraId="541510EE" w14:textId="77777777" w:rsidR="00751CB9" w:rsidRPr="007B2CD4" w:rsidRDefault="00751CB9" w:rsidP="00815449">
      <w:pPr>
        <w:numPr>
          <w:ilvl w:val="0"/>
          <w:numId w:val="5"/>
        </w:numPr>
        <w:ind w:left="0"/>
        <w:jc w:val="both"/>
        <w:rPr>
          <w:rFonts w:cs="Arial"/>
          <w:color w:val="000000"/>
          <w:sz w:val="24"/>
        </w:rPr>
      </w:pPr>
      <w:r w:rsidRPr="007B2CD4">
        <w:rPr>
          <w:rFonts w:cs="Arial"/>
          <w:sz w:val="24"/>
        </w:rPr>
        <w:t>schopnost komunikace</w:t>
      </w:r>
      <w:r w:rsidRPr="007B2CD4">
        <w:rPr>
          <w:rFonts w:cs="Arial"/>
          <w:color w:val="000000"/>
          <w:sz w:val="24"/>
        </w:rPr>
        <w:t>, schopnost vyhledávat a získávat informace</w:t>
      </w:r>
    </w:p>
    <w:p w14:paraId="47374E28" w14:textId="77777777" w:rsidR="00751CB9" w:rsidRPr="007B2CD4" w:rsidRDefault="00751CB9" w:rsidP="00815449">
      <w:pPr>
        <w:numPr>
          <w:ilvl w:val="0"/>
          <w:numId w:val="5"/>
        </w:numPr>
        <w:ind w:left="0"/>
        <w:jc w:val="both"/>
        <w:rPr>
          <w:rFonts w:cs="Arial"/>
          <w:color w:val="000000"/>
          <w:sz w:val="24"/>
        </w:rPr>
      </w:pPr>
      <w:r w:rsidRPr="007B2CD4">
        <w:rPr>
          <w:rFonts w:cs="Arial"/>
          <w:color w:val="000000"/>
          <w:sz w:val="24"/>
        </w:rPr>
        <w:t>kvalita výsledků činností</w:t>
      </w:r>
    </w:p>
    <w:p w14:paraId="2FBE2A40" w14:textId="77777777" w:rsidR="00751CB9" w:rsidRPr="007B2CD4" w:rsidRDefault="00751CB9" w:rsidP="00815449">
      <w:pPr>
        <w:jc w:val="both"/>
        <w:rPr>
          <w:rFonts w:cs="Arial"/>
          <w:color w:val="000000"/>
          <w:sz w:val="24"/>
        </w:rPr>
      </w:pPr>
    </w:p>
    <w:p w14:paraId="2D67AB4C" w14:textId="77777777" w:rsidR="00751CB9" w:rsidRPr="007B2CD4" w:rsidRDefault="00751CB9" w:rsidP="00815449">
      <w:pPr>
        <w:jc w:val="both"/>
        <w:rPr>
          <w:rFonts w:cs="Arial"/>
          <w:color w:val="000000"/>
          <w:sz w:val="24"/>
        </w:rPr>
      </w:pPr>
    </w:p>
    <w:p w14:paraId="7D235879" w14:textId="77777777" w:rsidR="00751CB9" w:rsidRPr="007B2CD4" w:rsidRDefault="00751CB9" w:rsidP="00815449">
      <w:pPr>
        <w:numPr>
          <w:ilvl w:val="0"/>
          <w:numId w:val="4"/>
        </w:numPr>
        <w:ind w:left="0"/>
        <w:jc w:val="both"/>
        <w:rPr>
          <w:rFonts w:cs="Arial"/>
          <w:color w:val="000000"/>
          <w:sz w:val="24"/>
        </w:rPr>
      </w:pPr>
      <w:r w:rsidRPr="007B2CD4">
        <w:rPr>
          <w:rFonts w:cs="Arial"/>
          <w:color w:val="000000"/>
          <w:sz w:val="24"/>
        </w:rPr>
        <w:t>Stupnice klasifikace je dána Vyhláškou o základním vzdělávání a některých náležitostech plnění povinné školní docházky:</w:t>
      </w:r>
    </w:p>
    <w:p w14:paraId="5006204E" w14:textId="77777777" w:rsidR="00751CB9" w:rsidRPr="007B2CD4" w:rsidRDefault="00751CB9" w:rsidP="00815449">
      <w:pPr>
        <w:jc w:val="both"/>
        <w:rPr>
          <w:rFonts w:cs="Arial"/>
          <w:color w:val="000000"/>
          <w:sz w:val="24"/>
        </w:rPr>
      </w:pPr>
    </w:p>
    <w:p w14:paraId="16121E0A" w14:textId="77777777" w:rsidR="00751CB9" w:rsidRPr="007B2CD4" w:rsidRDefault="00751CB9" w:rsidP="00815449">
      <w:pPr>
        <w:numPr>
          <w:ilvl w:val="0"/>
          <w:numId w:val="6"/>
        </w:numPr>
        <w:ind w:left="0"/>
        <w:jc w:val="both"/>
        <w:rPr>
          <w:rFonts w:cs="Arial"/>
          <w:color w:val="000000"/>
          <w:sz w:val="24"/>
        </w:rPr>
      </w:pPr>
      <w:r w:rsidRPr="007B2CD4">
        <w:rPr>
          <w:rFonts w:cs="Arial"/>
          <w:b/>
          <w:color w:val="000000"/>
          <w:sz w:val="24"/>
        </w:rPr>
        <w:t>stupeň 1 (výborný) –</w:t>
      </w:r>
      <w:r w:rsidRPr="007B2CD4">
        <w:rPr>
          <w:rFonts w:cs="Arial"/>
          <w:color w:val="000000"/>
          <w:sz w:val="24"/>
        </w:rPr>
        <w:t xml:space="preserve"> žák ovládá požadované poznatky, fakta, pojmy, definice uceleně, přesně a úplně, chápe vztahy mezi nimi. Pohotově a přesně vykonává požadované činnosti. Myslí samostatně, logicky správně, tvořivě. Výstižně vyjadřuje své myšlenky. Dobře komunikuje, aktivně získává a zpracovává informace. Výsledky jeho činnosti jsou kvalitní, pouze s menšími nedostatky.</w:t>
      </w:r>
    </w:p>
    <w:p w14:paraId="501726F8" w14:textId="77777777" w:rsidR="00751CB9" w:rsidRPr="007B2CD4" w:rsidRDefault="00751CB9" w:rsidP="00815449">
      <w:pPr>
        <w:jc w:val="both"/>
        <w:rPr>
          <w:rFonts w:cs="Arial"/>
          <w:color w:val="000000"/>
          <w:sz w:val="24"/>
        </w:rPr>
      </w:pPr>
    </w:p>
    <w:p w14:paraId="233EE0EC" w14:textId="2D401616" w:rsidR="00751CB9" w:rsidRPr="007B2CD4" w:rsidRDefault="00751CB9" w:rsidP="00815449">
      <w:pPr>
        <w:numPr>
          <w:ilvl w:val="0"/>
          <w:numId w:val="6"/>
        </w:numPr>
        <w:ind w:left="0"/>
        <w:jc w:val="both"/>
        <w:rPr>
          <w:rFonts w:cs="Arial"/>
          <w:color w:val="000000"/>
          <w:sz w:val="24"/>
        </w:rPr>
      </w:pPr>
      <w:r w:rsidRPr="007B2CD4">
        <w:rPr>
          <w:rFonts w:cs="Arial"/>
          <w:b/>
          <w:color w:val="000000"/>
          <w:sz w:val="24"/>
        </w:rPr>
        <w:t xml:space="preserve">stupeň 2 </w:t>
      </w:r>
      <w:r w:rsidR="00A05D58" w:rsidRPr="007B2CD4">
        <w:rPr>
          <w:rFonts w:cs="Arial"/>
          <w:b/>
          <w:color w:val="000000"/>
          <w:sz w:val="24"/>
        </w:rPr>
        <w:t>(</w:t>
      </w:r>
      <w:r w:rsidR="00A05D58" w:rsidRPr="007B2CD4">
        <w:rPr>
          <w:rFonts w:cs="Arial"/>
          <w:color w:val="000000"/>
          <w:sz w:val="24"/>
        </w:rPr>
        <w:t>chvalitebný</w:t>
      </w:r>
      <w:r w:rsidRPr="007B2CD4">
        <w:rPr>
          <w:rFonts w:cs="Arial"/>
          <w:b/>
          <w:color w:val="000000"/>
          <w:sz w:val="24"/>
        </w:rPr>
        <w:t>) –</w:t>
      </w:r>
      <w:r w:rsidRPr="007B2CD4">
        <w:rPr>
          <w:rFonts w:cs="Arial"/>
          <w:color w:val="000000"/>
          <w:sz w:val="24"/>
        </w:rPr>
        <w:t xml:space="preserve"> žák v podstatě ovládá požadované poznatky, fakta, pojmy, definice, většinou chápe vztahy mezi nimi. Vykonává samostatně požadované činnosti. V myšlení uplatňuje logiku a tvořivost. Samostatně komunikuje, je schopen získat a pracovat informace. Je schopen vyjádřit všechny své myšlenky. Kvalita výsledků je zpravidla bez větších nedostatků.</w:t>
      </w:r>
    </w:p>
    <w:p w14:paraId="3E4775A2" w14:textId="77777777" w:rsidR="00751CB9" w:rsidRPr="007B2CD4" w:rsidRDefault="00751CB9" w:rsidP="00815449">
      <w:pPr>
        <w:jc w:val="both"/>
        <w:rPr>
          <w:rFonts w:cs="Arial"/>
          <w:color w:val="000000"/>
          <w:sz w:val="24"/>
        </w:rPr>
      </w:pPr>
    </w:p>
    <w:p w14:paraId="6A05B5D2" w14:textId="1BA8BF7D" w:rsidR="00751CB9" w:rsidRPr="007B2CD4" w:rsidRDefault="00751CB9" w:rsidP="00815449">
      <w:pPr>
        <w:numPr>
          <w:ilvl w:val="0"/>
          <w:numId w:val="6"/>
        </w:numPr>
        <w:ind w:left="0"/>
        <w:jc w:val="both"/>
        <w:rPr>
          <w:rFonts w:cs="Arial"/>
          <w:color w:val="000000"/>
          <w:sz w:val="24"/>
        </w:rPr>
      </w:pPr>
      <w:r w:rsidRPr="007B2CD4">
        <w:rPr>
          <w:rFonts w:cs="Arial"/>
          <w:b/>
          <w:color w:val="000000"/>
          <w:sz w:val="24"/>
        </w:rPr>
        <w:t xml:space="preserve">stupeň 3 (dobrý) – </w:t>
      </w:r>
      <w:r w:rsidRPr="007B2CD4">
        <w:rPr>
          <w:rFonts w:cs="Arial"/>
          <w:color w:val="000000"/>
          <w:sz w:val="24"/>
        </w:rPr>
        <w:t xml:space="preserve">žák má v ucelenosti, přesnosti a úplnosti požadovaných poznatků, faktů, pojmů a definic menší mezery. Ne vždy chápe vztahy mezi nimi. Požadované činnosti nevykonává přesně. Za pomoci učitele je však schopen nepřesnosti korigovat. Jeho </w:t>
      </w:r>
      <w:r w:rsidRPr="007B2CD4">
        <w:rPr>
          <w:rFonts w:cs="Arial"/>
          <w:color w:val="000000"/>
          <w:sz w:val="24"/>
        </w:rPr>
        <w:lastRenderedPageBreak/>
        <w:t xml:space="preserve">myšlení je </w:t>
      </w:r>
      <w:r w:rsidR="00042641" w:rsidRPr="007B2CD4">
        <w:rPr>
          <w:rFonts w:cs="Arial"/>
          <w:color w:val="000000"/>
          <w:sz w:val="24"/>
        </w:rPr>
        <w:t>vcelku správné</w:t>
      </w:r>
      <w:r w:rsidRPr="007B2CD4">
        <w:rPr>
          <w:rFonts w:cs="Arial"/>
          <w:color w:val="000000"/>
          <w:sz w:val="24"/>
        </w:rPr>
        <w:t>, ne však vždy tvořivé. Je schopen vyjádřit většinu svých myšlenek. Je schopen komunikovat, někdy za pomoci učitele. S pomocí učitele získává a zpracovává informace. Kvalita výsledků jeho činností má časté nedostatky.</w:t>
      </w:r>
    </w:p>
    <w:p w14:paraId="781D1D9D" w14:textId="77777777" w:rsidR="00751CB9" w:rsidRPr="007B2CD4" w:rsidRDefault="00751CB9" w:rsidP="00815449">
      <w:pPr>
        <w:numPr>
          <w:ilvl w:val="0"/>
          <w:numId w:val="6"/>
        </w:numPr>
        <w:ind w:left="0"/>
        <w:jc w:val="both"/>
        <w:rPr>
          <w:rFonts w:cs="Arial"/>
          <w:color w:val="000000"/>
          <w:sz w:val="24"/>
        </w:rPr>
      </w:pPr>
      <w:r w:rsidRPr="007B2CD4">
        <w:rPr>
          <w:rFonts w:cs="Arial"/>
          <w:b/>
          <w:color w:val="000000"/>
          <w:sz w:val="24"/>
        </w:rPr>
        <w:t>stupeň 4 (dostatečný) –</w:t>
      </w:r>
      <w:r w:rsidRPr="007B2CD4">
        <w:rPr>
          <w:rFonts w:cs="Arial"/>
          <w:color w:val="000000"/>
          <w:sz w:val="24"/>
        </w:rPr>
        <w:t xml:space="preserve"> žák má v ucelenosti, přesnosti a úplnosti získaných poznatků, pojmů, faktů a definic značné mezery. Většinou nechápe vztahy mezi nimi. Požadované činnosti ne vždy vykonává samostatně a často s chybami. Postrádá logickou úvahu v myšlení. Komunikuje s pomocí učitele. Ne vždy je schopen vyjádřit své myšlenky. Není schopen bez pomoci učitele získávat a zpracovávat informace. Výsledky jeho činností jsou nekvalitní.</w:t>
      </w:r>
    </w:p>
    <w:p w14:paraId="54E8D7A0" w14:textId="77777777" w:rsidR="00751CB9" w:rsidRPr="007B2CD4" w:rsidRDefault="00751CB9" w:rsidP="00815449">
      <w:pPr>
        <w:jc w:val="both"/>
        <w:rPr>
          <w:rFonts w:cs="Arial"/>
          <w:color w:val="000000"/>
          <w:sz w:val="24"/>
        </w:rPr>
      </w:pPr>
    </w:p>
    <w:p w14:paraId="03A4FF61" w14:textId="77777777" w:rsidR="00751CB9" w:rsidRPr="007B2CD4" w:rsidRDefault="00751CB9" w:rsidP="00815449">
      <w:pPr>
        <w:numPr>
          <w:ilvl w:val="0"/>
          <w:numId w:val="6"/>
        </w:numPr>
        <w:ind w:left="0"/>
        <w:jc w:val="both"/>
        <w:rPr>
          <w:rFonts w:cs="Arial"/>
          <w:color w:val="000000"/>
          <w:sz w:val="24"/>
        </w:rPr>
      </w:pPr>
      <w:r w:rsidRPr="007B2CD4">
        <w:rPr>
          <w:rFonts w:cs="Arial"/>
          <w:b/>
          <w:color w:val="000000"/>
          <w:sz w:val="24"/>
        </w:rPr>
        <w:t xml:space="preserve">stupeň 5 (nedostatečný) – </w:t>
      </w:r>
      <w:r w:rsidRPr="007B2CD4">
        <w:rPr>
          <w:rFonts w:cs="Arial"/>
          <w:color w:val="000000"/>
          <w:sz w:val="24"/>
        </w:rPr>
        <w:t>žák si požadované poznatky, pojmy, fakta, definice vůbec neosvojil. Nechápe jejich smysl a vztahy mezi nimi. Požadované činnosti není schopen vykonat ani s pomocí učitele. Postrádá schopnost logické úvahy. Komunikuje pouze s pomocí učitele. Není schopen vyjádřit své myšlenky. Není schopen ani s pomocí učitele získávat a zpracovávat informace. Jeho výsledky jsou vesměs nekvalitní.</w:t>
      </w:r>
    </w:p>
    <w:p w14:paraId="6BE5CF14" w14:textId="77777777" w:rsidR="00751CB9" w:rsidRPr="007B2CD4" w:rsidRDefault="00751CB9" w:rsidP="00815449">
      <w:pPr>
        <w:jc w:val="both"/>
        <w:rPr>
          <w:rFonts w:cs="Arial"/>
          <w:color w:val="000000"/>
        </w:rPr>
      </w:pPr>
    </w:p>
    <w:p w14:paraId="6A461DDC" w14:textId="77777777" w:rsidR="00751CB9" w:rsidRPr="007B2CD4" w:rsidRDefault="00751CB9" w:rsidP="00815449">
      <w:pPr>
        <w:jc w:val="both"/>
        <w:rPr>
          <w:rFonts w:cs="Arial"/>
          <w:color w:val="000000"/>
        </w:rPr>
      </w:pPr>
    </w:p>
    <w:p w14:paraId="1EF47AD5" w14:textId="77777777" w:rsidR="00751CB9" w:rsidRPr="007B2CD4" w:rsidRDefault="00751CB9" w:rsidP="00A369DE">
      <w:pPr>
        <w:pStyle w:val="Nadpis1"/>
        <w:rPr>
          <w:rFonts w:ascii="Arial" w:hAnsi="Arial" w:cs="Arial"/>
        </w:rPr>
      </w:pPr>
      <w:r w:rsidRPr="007B2CD4">
        <w:rPr>
          <w:rFonts w:ascii="Arial" w:hAnsi="Arial" w:cs="Arial"/>
        </w:rPr>
        <w:t xml:space="preserve"> </w:t>
      </w:r>
      <w:bookmarkStart w:id="111" w:name="_Toc131419739"/>
      <w:bookmarkStart w:id="112" w:name="_Toc177038716"/>
      <w:r w:rsidRPr="007B2CD4">
        <w:rPr>
          <w:rFonts w:ascii="Arial" w:hAnsi="Arial" w:cs="Arial"/>
        </w:rPr>
        <w:t>Klasifikace ve vyučovacích předmětech s převahou výchovného zaměření</w:t>
      </w:r>
      <w:bookmarkEnd w:id="111"/>
      <w:bookmarkEnd w:id="112"/>
    </w:p>
    <w:p w14:paraId="2419052A" w14:textId="77777777" w:rsidR="00751CB9" w:rsidRPr="007B2CD4" w:rsidRDefault="00751CB9" w:rsidP="00815449">
      <w:pPr>
        <w:jc w:val="both"/>
        <w:rPr>
          <w:rFonts w:cs="Arial"/>
          <w:color w:val="000000"/>
        </w:rPr>
      </w:pPr>
    </w:p>
    <w:p w14:paraId="6EE7D02E" w14:textId="77777777" w:rsidR="00751CB9" w:rsidRPr="007B2CD4" w:rsidRDefault="00751CB9" w:rsidP="00815449">
      <w:pPr>
        <w:numPr>
          <w:ilvl w:val="0"/>
          <w:numId w:val="7"/>
        </w:numPr>
        <w:ind w:left="0"/>
        <w:jc w:val="both"/>
        <w:rPr>
          <w:rFonts w:cs="Arial"/>
          <w:color w:val="000000"/>
          <w:sz w:val="24"/>
        </w:rPr>
      </w:pPr>
      <w:r w:rsidRPr="007B2CD4">
        <w:rPr>
          <w:rFonts w:cs="Arial"/>
          <w:color w:val="000000"/>
          <w:sz w:val="24"/>
        </w:rPr>
        <w:t>Tato klasifikace se týká:</w:t>
      </w:r>
    </w:p>
    <w:p w14:paraId="4E2A7031" w14:textId="77777777" w:rsidR="00751CB9" w:rsidRPr="007B2CD4" w:rsidRDefault="00751CB9" w:rsidP="00815449">
      <w:pPr>
        <w:jc w:val="both"/>
        <w:rPr>
          <w:rFonts w:cs="Arial"/>
          <w:color w:val="000000"/>
          <w:sz w:val="24"/>
        </w:rPr>
      </w:pPr>
      <w:r w:rsidRPr="007B2CD4">
        <w:rPr>
          <w:rFonts w:cs="Arial"/>
          <w:color w:val="000000"/>
          <w:sz w:val="24"/>
        </w:rPr>
        <w:t>Pracovní činnosti, výtvarná výchova, hudební výchova, tělesná výchova, občanská výchova, rodinná výchova a povinně volitelné předměty stejné povahy.</w:t>
      </w:r>
    </w:p>
    <w:p w14:paraId="4D1EEED4" w14:textId="77777777" w:rsidR="00751CB9" w:rsidRPr="007B2CD4" w:rsidRDefault="00751CB9" w:rsidP="00815449">
      <w:pPr>
        <w:jc w:val="both"/>
        <w:rPr>
          <w:rFonts w:cs="Arial"/>
          <w:color w:val="000000"/>
          <w:sz w:val="24"/>
        </w:rPr>
      </w:pPr>
    </w:p>
    <w:p w14:paraId="36BD0B7D" w14:textId="77777777" w:rsidR="00751CB9" w:rsidRPr="007B2CD4" w:rsidRDefault="00751CB9" w:rsidP="00815449">
      <w:pPr>
        <w:numPr>
          <w:ilvl w:val="0"/>
          <w:numId w:val="7"/>
        </w:numPr>
        <w:ind w:left="0"/>
        <w:jc w:val="both"/>
        <w:rPr>
          <w:rFonts w:cs="Arial"/>
          <w:color w:val="000000"/>
          <w:sz w:val="24"/>
        </w:rPr>
      </w:pPr>
      <w:r w:rsidRPr="007B2CD4">
        <w:rPr>
          <w:rFonts w:cs="Arial"/>
          <w:color w:val="000000"/>
          <w:sz w:val="24"/>
        </w:rPr>
        <w:t>Při klasifikaci vyučovacích předmětů uvedených v odst. 1 se v souladu s požadavky učebních osnov hodnotí zejména:</w:t>
      </w:r>
    </w:p>
    <w:p w14:paraId="0D6E9766" w14:textId="77777777" w:rsidR="00751CB9" w:rsidRPr="007B2CD4" w:rsidRDefault="00751CB9" w:rsidP="00815449">
      <w:pPr>
        <w:numPr>
          <w:ilvl w:val="0"/>
          <w:numId w:val="8"/>
        </w:numPr>
        <w:ind w:left="0"/>
        <w:jc w:val="both"/>
        <w:rPr>
          <w:rFonts w:cs="Arial"/>
          <w:color w:val="000000"/>
          <w:sz w:val="24"/>
        </w:rPr>
      </w:pPr>
      <w:r w:rsidRPr="007B2CD4">
        <w:rPr>
          <w:rFonts w:cs="Arial"/>
          <w:color w:val="000000"/>
          <w:sz w:val="24"/>
        </w:rPr>
        <w:t>tvořivost a samostatnost projevu</w:t>
      </w:r>
    </w:p>
    <w:p w14:paraId="66B2E77D" w14:textId="77777777" w:rsidR="00751CB9" w:rsidRPr="007B2CD4" w:rsidRDefault="00751CB9" w:rsidP="00815449">
      <w:pPr>
        <w:numPr>
          <w:ilvl w:val="0"/>
          <w:numId w:val="8"/>
        </w:numPr>
        <w:ind w:left="0"/>
        <w:jc w:val="both"/>
        <w:rPr>
          <w:rFonts w:cs="Arial"/>
          <w:color w:val="000000"/>
          <w:sz w:val="24"/>
        </w:rPr>
      </w:pPr>
      <w:r w:rsidRPr="007B2CD4">
        <w:rPr>
          <w:rFonts w:cs="Arial"/>
          <w:color w:val="000000"/>
          <w:sz w:val="24"/>
        </w:rPr>
        <w:t>osvojení potřebných dovedností a jejich uplatnění v praktických činnostech</w:t>
      </w:r>
    </w:p>
    <w:p w14:paraId="78679287" w14:textId="77777777" w:rsidR="00751CB9" w:rsidRPr="007B2CD4" w:rsidRDefault="00751CB9" w:rsidP="00815449">
      <w:pPr>
        <w:numPr>
          <w:ilvl w:val="0"/>
          <w:numId w:val="8"/>
        </w:numPr>
        <w:ind w:left="0"/>
        <w:jc w:val="both"/>
        <w:rPr>
          <w:rFonts w:cs="Arial"/>
          <w:color w:val="000000"/>
          <w:sz w:val="24"/>
        </w:rPr>
      </w:pPr>
      <w:r w:rsidRPr="007B2CD4">
        <w:rPr>
          <w:rFonts w:cs="Arial"/>
          <w:color w:val="000000"/>
          <w:sz w:val="24"/>
        </w:rPr>
        <w:t>vztah k předmětu a zájem o něj</w:t>
      </w:r>
    </w:p>
    <w:p w14:paraId="386D495E" w14:textId="77777777" w:rsidR="00751CB9" w:rsidRPr="007B2CD4" w:rsidRDefault="00751CB9" w:rsidP="00815449">
      <w:pPr>
        <w:jc w:val="both"/>
        <w:rPr>
          <w:rFonts w:cs="Arial"/>
          <w:color w:val="000000"/>
          <w:sz w:val="24"/>
        </w:rPr>
      </w:pPr>
    </w:p>
    <w:p w14:paraId="53A46C98" w14:textId="77777777" w:rsidR="00751CB9" w:rsidRPr="007B2CD4" w:rsidRDefault="00751CB9" w:rsidP="00815449">
      <w:pPr>
        <w:numPr>
          <w:ilvl w:val="0"/>
          <w:numId w:val="7"/>
        </w:numPr>
        <w:ind w:left="0"/>
        <w:jc w:val="both"/>
        <w:rPr>
          <w:rFonts w:cs="Arial"/>
          <w:color w:val="000000"/>
          <w:sz w:val="24"/>
        </w:rPr>
      </w:pPr>
      <w:r w:rsidRPr="007B2CD4">
        <w:rPr>
          <w:rFonts w:cs="Arial"/>
          <w:color w:val="000000"/>
          <w:sz w:val="24"/>
        </w:rPr>
        <w:t>Při klasifikaci těchto vyučovacích předmětů je zvlášť nutno přihlížet k předpokladům a schopnostem žáků.</w:t>
      </w:r>
    </w:p>
    <w:p w14:paraId="65E6EE11" w14:textId="32B73E79" w:rsidR="00751CB9" w:rsidRPr="007B2CD4" w:rsidRDefault="00751CB9" w:rsidP="00815449">
      <w:pPr>
        <w:jc w:val="both"/>
        <w:rPr>
          <w:rFonts w:cs="Arial"/>
          <w:color w:val="000000"/>
          <w:sz w:val="24"/>
        </w:rPr>
      </w:pPr>
    </w:p>
    <w:p w14:paraId="3AE46DB7" w14:textId="77777777" w:rsidR="00342C20" w:rsidRPr="007B2CD4" w:rsidRDefault="00342C20" w:rsidP="00815449">
      <w:pPr>
        <w:jc w:val="both"/>
        <w:rPr>
          <w:rFonts w:cs="Arial"/>
          <w:color w:val="000000"/>
          <w:sz w:val="24"/>
        </w:rPr>
      </w:pPr>
    </w:p>
    <w:p w14:paraId="6747DCC3" w14:textId="77777777" w:rsidR="00751CB9" w:rsidRPr="007B2CD4" w:rsidRDefault="00751CB9" w:rsidP="00815449">
      <w:pPr>
        <w:numPr>
          <w:ilvl w:val="0"/>
          <w:numId w:val="7"/>
        </w:numPr>
        <w:ind w:left="0"/>
        <w:jc w:val="both"/>
        <w:rPr>
          <w:rFonts w:cs="Arial"/>
          <w:color w:val="000000"/>
          <w:sz w:val="24"/>
        </w:rPr>
      </w:pPr>
      <w:r w:rsidRPr="007B2CD4">
        <w:rPr>
          <w:rFonts w:cs="Arial"/>
          <w:color w:val="000000"/>
          <w:sz w:val="24"/>
        </w:rPr>
        <w:t>Stupnice klasifikace je dána Vyhláškou o základním vzdělávání a některých náležitostech plnění povinné školní docházky:</w:t>
      </w:r>
    </w:p>
    <w:p w14:paraId="4AED15D5" w14:textId="77777777" w:rsidR="00751CB9" w:rsidRPr="007B2CD4" w:rsidRDefault="00751CB9" w:rsidP="00815449">
      <w:pPr>
        <w:jc w:val="both"/>
        <w:rPr>
          <w:rFonts w:cs="Arial"/>
          <w:color w:val="000000"/>
          <w:sz w:val="24"/>
        </w:rPr>
      </w:pPr>
    </w:p>
    <w:p w14:paraId="046B62ED" w14:textId="77777777" w:rsidR="00751CB9" w:rsidRPr="007B2CD4" w:rsidRDefault="00751CB9" w:rsidP="00815449">
      <w:pPr>
        <w:numPr>
          <w:ilvl w:val="0"/>
          <w:numId w:val="9"/>
        </w:numPr>
        <w:ind w:left="0"/>
        <w:jc w:val="both"/>
        <w:rPr>
          <w:rFonts w:cs="Arial"/>
          <w:color w:val="000000"/>
          <w:sz w:val="24"/>
        </w:rPr>
      </w:pPr>
      <w:r w:rsidRPr="007B2CD4">
        <w:rPr>
          <w:rFonts w:cs="Arial"/>
          <w:b/>
          <w:color w:val="000000"/>
          <w:sz w:val="24"/>
        </w:rPr>
        <w:t xml:space="preserve">stupeň 1 (výborný) – </w:t>
      </w:r>
      <w:r w:rsidRPr="007B2CD4">
        <w:rPr>
          <w:rFonts w:cs="Arial"/>
          <w:color w:val="000000"/>
          <w:sz w:val="24"/>
        </w:rPr>
        <w:t>žák je v činnostech aktivní. Pracuje tvořivě, samostatně, plně využívá svých  osobních předpokladů a úspěšně je rozvíjí. Má aktivní zájem o předmět.</w:t>
      </w:r>
    </w:p>
    <w:p w14:paraId="26BEC9B5" w14:textId="77777777" w:rsidR="00751CB9" w:rsidRPr="007B2CD4" w:rsidRDefault="00751CB9" w:rsidP="00815449">
      <w:pPr>
        <w:jc w:val="both"/>
        <w:rPr>
          <w:rFonts w:cs="Arial"/>
          <w:color w:val="000000"/>
          <w:sz w:val="24"/>
        </w:rPr>
      </w:pPr>
    </w:p>
    <w:p w14:paraId="004CF3A8" w14:textId="1180DECD" w:rsidR="00751CB9" w:rsidRPr="007B2CD4" w:rsidRDefault="00751CB9" w:rsidP="00815449">
      <w:pPr>
        <w:numPr>
          <w:ilvl w:val="0"/>
          <w:numId w:val="9"/>
        </w:numPr>
        <w:ind w:left="0"/>
        <w:jc w:val="both"/>
        <w:rPr>
          <w:rFonts w:cs="Arial"/>
          <w:color w:val="000000"/>
          <w:sz w:val="24"/>
        </w:rPr>
      </w:pPr>
      <w:r w:rsidRPr="007B2CD4">
        <w:rPr>
          <w:rFonts w:cs="Arial"/>
          <w:b/>
          <w:color w:val="000000"/>
          <w:sz w:val="24"/>
        </w:rPr>
        <w:lastRenderedPageBreak/>
        <w:t xml:space="preserve">stupeň 2 </w:t>
      </w:r>
      <w:r w:rsidR="00A05D58" w:rsidRPr="007B2CD4">
        <w:rPr>
          <w:rFonts w:cs="Arial"/>
          <w:b/>
          <w:color w:val="000000"/>
          <w:sz w:val="24"/>
        </w:rPr>
        <w:t>(</w:t>
      </w:r>
      <w:r w:rsidR="00A05D58" w:rsidRPr="007B2CD4">
        <w:rPr>
          <w:rFonts w:cs="Arial"/>
          <w:b/>
          <w:bCs/>
          <w:color w:val="000000"/>
          <w:sz w:val="24"/>
        </w:rPr>
        <w:t>chvalitebný</w:t>
      </w:r>
      <w:r w:rsidRPr="007B2CD4">
        <w:rPr>
          <w:rFonts w:cs="Arial"/>
          <w:b/>
          <w:color w:val="000000"/>
          <w:sz w:val="24"/>
        </w:rPr>
        <w:t xml:space="preserve">) – </w:t>
      </w:r>
      <w:r w:rsidRPr="007B2CD4">
        <w:rPr>
          <w:rFonts w:cs="Arial"/>
          <w:color w:val="000000"/>
          <w:sz w:val="24"/>
        </w:rPr>
        <w:t>žák je v činnostech převážně samostatný na základě využívání svých osobních předpokladů. Projevuje snahu a zájem o předmět.</w:t>
      </w:r>
    </w:p>
    <w:p w14:paraId="232C31C6" w14:textId="77777777" w:rsidR="00751CB9" w:rsidRPr="007B2CD4" w:rsidRDefault="00751CB9" w:rsidP="00815449">
      <w:pPr>
        <w:jc w:val="both"/>
        <w:rPr>
          <w:rFonts w:cs="Arial"/>
          <w:color w:val="000000"/>
          <w:sz w:val="24"/>
        </w:rPr>
      </w:pPr>
    </w:p>
    <w:p w14:paraId="717E462E" w14:textId="77777777" w:rsidR="00751CB9" w:rsidRPr="007B2CD4" w:rsidRDefault="00751CB9" w:rsidP="00815449">
      <w:pPr>
        <w:numPr>
          <w:ilvl w:val="0"/>
          <w:numId w:val="9"/>
        </w:numPr>
        <w:ind w:left="0"/>
        <w:jc w:val="both"/>
        <w:rPr>
          <w:rFonts w:cs="Arial"/>
          <w:color w:val="000000"/>
          <w:sz w:val="24"/>
        </w:rPr>
      </w:pPr>
      <w:r w:rsidRPr="007B2CD4">
        <w:rPr>
          <w:rFonts w:cs="Arial"/>
          <w:b/>
          <w:color w:val="000000"/>
          <w:sz w:val="24"/>
        </w:rPr>
        <w:t xml:space="preserve">stupeň 3 (dobrý) – </w:t>
      </w:r>
      <w:r w:rsidRPr="007B2CD4">
        <w:rPr>
          <w:rFonts w:cs="Arial"/>
          <w:color w:val="000000"/>
          <w:sz w:val="24"/>
        </w:rPr>
        <w:t>žák nevyužívá dostatečně svých schopností. Neprojevuje snahu a nemá dostatečný zájem o předmět.</w:t>
      </w:r>
    </w:p>
    <w:p w14:paraId="1457455B" w14:textId="77777777" w:rsidR="00751CB9" w:rsidRPr="007B2CD4" w:rsidRDefault="00751CB9" w:rsidP="00815449">
      <w:pPr>
        <w:jc w:val="both"/>
        <w:rPr>
          <w:rFonts w:cs="Arial"/>
          <w:color w:val="000000"/>
          <w:sz w:val="24"/>
        </w:rPr>
      </w:pPr>
    </w:p>
    <w:p w14:paraId="730C643C" w14:textId="77777777" w:rsidR="00751CB9" w:rsidRPr="007B2CD4" w:rsidRDefault="00751CB9" w:rsidP="00815449">
      <w:pPr>
        <w:numPr>
          <w:ilvl w:val="0"/>
          <w:numId w:val="9"/>
        </w:numPr>
        <w:ind w:left="0"/>
        <w:jc w:val="both"/>
        <w:rPr>
          <w:rFonts w:cs="Arial"/>
          <w:color w:val="000000"/>
          <w:sz w:val="24"/>
        </w:rPr>
      </w:pPr>
      <w:r w:rsidRPr="007B2CD4">
        <w:rPr>
          <w:rFonts w:cs="Arial"/>
          <w:b/>
          <w:color w:val="000000"/>
          <w:sz w:val="24"/>
        </w:rPr>
        <w:t xml:space="preserve">stupeň 4 (dostatečný) – </w:t>
      </w:r>
      <w:r w:rsidRPr="007B2CD4">
        <w:rPr>
          <w:rFonts w:cs="Arial"/>
          <w:color w:val="000000"/>
          <w:sz w:val="24"/>
        </w:rPr>
        <w:t>žák projevuje činnost pouze za přispění učitele, nechce využívat svých osobních předpokladů. Výrazně projevuje svůj nezájem o předmět.</w:t>
      </w:r>
    </w:p>
    <w:p w14:paraId="3D6E4A22" w14:textId="77777777" w:rsidR="00751CB9" w:rsidRPr="007B2CD4" w:rsidRDefault="00751CB9" w:rsidP="00815449">
      <w:pPr>
        <w:jc w:val="both"/>
        <w:rPr>
          <w:rFonts w:cs="Arial"/>
          <w:color w:val="000000"/>
          <w:sz w:val="24"/>
        </w:rPr>
      </w:pPr>
    </w:p>
    <w:p w14:paraId="4B1EC967" w14:textId="40D253D4" w:rsidR="00751CB9" w:rsidRPr="007B2CD4" w:rsidRDefault="00751CB9" w:rsidP="00815449">
      <w:pPr>
        <w:numPr>
          <w:ilvl w:val="0"/>
          <w:numId w:val="9"/>
        </w:numPr>
        <w:ind w:left="0"/>
        <w:jc w:val="both"/>
        <w:rPr>
          <w:rFonts w:cs="Arial"/>
          <w:color w:val="000000"/>
          <w:sz w:val="24"/>
        </w:rPr>
      </w:pPr>
      <w:r w:rsidRPr="007B2CD4">
        <w:rPr>
          <w:rFonts w:cs="Arial"/>
          <w:b/>
          <w:color w:val="000000"/>
          <w:sz w:val="24"/>
        </w:rPr>
        <w:t xml:space="preserve">stupeň 5 (nedostatečný) </w:t>
      </w:r>
      <w:r w:rsidR="006D72AF" w:rsidRPr="007B2CD4">
        <w:rPr>
          <w:rFonts w:cs="Arial"/>
          <w:b/>
          <w:color w:val="000000"/>
          <w:sz w:val="24"/>
        </w:rPr>
        <w:t xml:space="preserve">– </w:t>
      </w:r>
      <w:r w:rsidR="006D72AF" w:rsidRPr="007B2CD4">
        <w:rPr>
          <w:rFonts w:cs="Arial"/>
          <w:color w:val="000000"/>
          <w:sz w:val="24"/>
        </w:rPr>
        <w:t>žák</w:t>
      </w:r>
      <w:r w:rsidRPr="007B2CD4">
        <w:rPr>
          <w:rFonts w:cs="Arial"/>
          <w:color w:val="000000"/>
          <w:sz w:val="24"/>
        </w:rPr>
        <w:t xml:space="preserve"> neprojevuje činnost ani na pokyn učitele. Svým působením narušuje tvůrčí atmosféru ve třídě. Ostentativně projevuje svůj nezájem o předmět.</w:t>
      </w:r>
    </w:p>
    <w:p w14:paraId="51A4C417" w14:textId="77777777" w:rsidR="00751CB9" w:rsidRPr="007B2CD4" w:rsidRDefault="00751CB9" w:rsidP="00815449">
      <w:pPr>
        <w:jc w:val="both"/>
        <w:rPr>
          <w:rFonts w:cs="Arial"/>
          <w:color w:val="000000"/>
          <w:sz w:val="24"/>
        </w:rPr>
      </w:pPr>
    </w:p>
    <w:p w14:paraId="39038B6F" w14:textId="77777777" w:rsidR="00751CB9" w:rsidRPr="007B2CD4" w:rsidRDefault="00751CB9" w:rsidP="00815449">
      <w:pPr>
        <w:jc w:val="both"/>
        <w:rPr>
          <w:rFonts w:cs="Arial"/>
          <w:color w:val="000000"/>
          <w:sz w:val="24"/>
        </w:rPr>
      </w:pPr>
      <w:r w:rsidRPr="007B2CD4">
        <w:rPr>
          <w:rFonts w:cs="Arial"/>
          <w:color w:val="000000"/>
          <w:sz w:val="24"/>
        </w:rPr>
        <w:t xml:space="preserve">Stupeň </w:t>
      </w:r>
      <w:smartTag w:uri="urn:schemas-microsoft-com:office:smarttags" w:element="metricconverter">
        <w:smartTagPr>
          <w:attr w:name="ProductID" w:val="4 a"/>
        </w:smartTagPr>
        <w:r w:rsidRPr="007B2CD4">
          <w:rPr>
            <w:rFonts w:cs="Arial"/>
            <w:color w:val="000000"/>
            <w:sz w:val="24"/>
          </w:rPr>
          <w:t>4 a</w:t>
        </w:r>
      </w:smartTag>
      <w:r w:rsidRPr="007B2CD4">
        <w:rPr>
          <w:rFonts w:cs="Arial"/>
          <w:color w:val="000000"/>
          <w:sz w:val="24"/>
        </w:rPr>
        <w:t xml:space="preserve"> 5 používá učitel jen ve zcela výjimečných případech vždy po konzultaci s třídním učitelem a ředitelem školy.</w:t>
      </w:r>
    </w:p>
    <w:p w14:paraId="3BAA5F7B" w14:textId="17F010C1" w:rsidR="00ED5550" w:rsidRPr="007B2CD4" w:rsidRDefault="00ED5550" w:rsidP="00A369DE">
      <w:pPr>
        <w:pStyle w:val="Nadpis2"/>
        <w:rPr>
          <w:rFonts w:ascii="Arial" w:hAnsi="Arial"/>
        </w:rPr>
      </w:pPr>
      <w:bookmarkStart w:id="113" w:name="_Toc131419740"/>
      <w:bookmarkStart w:id="114" w:name="_Toc177038717"/>
      <w:r w:rsidRPr="007B2CD4">
        <w:rPr>
          <w:rFonts w:ascii="Arial" w:hAnsi="Arial"/>
        </w:rPr>
        <w:t>Hodnocení žáků na vysvědčení</w:t>
      </w:r>
      <w:bookmarkEnd w:id="113"/>
      <w:bookmarkEnd w:id="114"/>
    </w:p>
    <w:p w14:paraId="121DD45F" w14:textId="77777777" w:rsidR="00ED5550" w:rsidRPr="007B2CD4" w:rsidRDefault="00ED5550" w:rsidP="00815449">
      <w:pPr>
        <w:jc w:val="both"/>
        <w:rPr>
          <w:rFonts w:cs="Arial"/>
          <w:color w:val="000000"/>
        </w:rPr>
      </w:pPr>
    </w:p>
    <w:p w14:paraId="632935B7" w14:textId="773ECD29" w:rsidR="00ED5550" w:rsidRPr="007B2CD4" w:rsidRDefault="00ED5550" w:rsidP="00815449">
      <w:pPr>
        <w:rPr>
          <w:rFonts w:cs="Arial"/>
          <w:color w:val="000000"/>
          <w:sz w:val="24"/>
          <w:szCs w:val="24"/>
        </w:rPr>
      </w:pPr>
      <w:r w:rsidRPr="007B2CD4">
        <w:rPr>
          <w:rFonts w:cs="Arial"/>
          <w:color w:val="000000"/>
        </w:rPr>
        <w:t xml:space="preserve">   </w:t>
      </w:r>
      <w:r w:rsidRPr="007B2CD4">
        <w:rPr>
          <w:rFonts w:cs="Arial"/>
          <w:color w:val="000000"/>
          <w:sz w:val="24"/>
          <w:szCs w:val="24"/>
        </w:rPr>
        <w:t xml:space="preserve">Způsob hodnocení žáků na vysvědčení je dán vyhláškou č. 48/2005 Sb. </w:t>
      </w:r>
      <w:r w:rsidRPr="007B2CD4">
        <w:rPr>
          <w:rFonts w:cs="Arial"/>
          <w:bCs/>
          <w:color w:val="000000"/>
          <w:sz w:val="24"/>
          <w:szCs w:val="24"/>
        </w:rPr>
        <w:t>o základní vzdělávání a některých náležitostech plnění povinné školní docházky ze dne 18. ledna 2005 ve znění pozdějších předpisů.</w:t>
      </w:r>
      <w:r w:rsidRPr="007B2CD4">
        <w:rPr>
          <w:rFonts w:cs="Arial"/>
          <w:color w:val="000000"/>
          <w:sz w:val="24"/>
          <w:szCs w:val="24"/>
        </w:rPr>
        <w:t xml:space="preserve"> </w:t>
      </w:r>
    </w:p>
    <w:p w14:paraId="17BC9F4D" w14:textId="65C0318B" w:rsidR="00ED5550" w:rsidRPr="007B2CD4" w:rsidRDefault="00ED5550" w:rsidP="00815449">
      <w:pPr>
        <w:rPr>
          <w:rFonts w:cs="Arial"/>
          <w:bCs/>
          <w:color w:val="000000"/>
          <w:sz w:val="24"/>
          <w:szCs w:val="24"/>
        </w:rPr>
      </w:pPr>
      <w:r w:rsidRPr="007B2CD4">
        <w:rPr>
          <w:rFonts w:cs="Arial"/>
          <w:bCs/>
          <w:color w:val="000000"/>
          <w:sz w:val="24"/>
          <w:szCs w:val="24"/>
        </w:rPr>
        <w:t xml:space="preserve">   Žáky cizince v souladu s ustanovením § 15 odst. (2) vyhlášky č. 48/2005 o základní vzdělávání a některých náležitostech plnění povinné školní docházky ze dne 18. ledna 2005 ve znění pozdějších předpisů lze v 1. – 7. ročníku hodnotit slovně nebo kombinovaně.</w:t>
      </w:r>
    </w:p>
    <w:p w14:paraId="42D2D994" w14:textId="0D137133" w:rsidR="00ED5550" w:rsidRPr="007B2CD4" w:rsidRDefault="00ED5550" w:rsidP="00A369DE">
      <w:pPr>
        <w:pStyle w:val="Nadpis2"/>
        <w:rPr>
          <w:rFonts w:ascii="Arial" w:hAnsi="Arial"/>
        </w:rPr>
      </w:pPr>
      <w:bookmarkStart w:id="115" w:name="_Toc131419741"/>
      <w:bookmarkStart w:id="116" w:name="_Toc177038718"/>
      <w:r w:rsidRPr="007B2CD4">
        <w:rPr>
          <w:rFonts w:ascii="Arial" w:hAnsi="Arial"/>
        </w:rPr>
        <w:t>Domácí úkoly</w:t>
      </w:r>
      <w:bookmarkEnd w:id="115"/>
      <w:bookmarkEnd w:id="116"/>
      <w:r w:rsidRPr="007B2CD4">
        <w:rPr>
          <w:rFonts w:ascii="Arial" w:hAnsi="Arial"/>
        </w:rPr>
        <w:t xml:space="preserve"> </w:t>
      </w:r>
    </w:p>
    <w:p w14:paraId="2DF1D4E3" w14:textId="77777777" w:rsidR="00ED5550" w:rsidRPr="007B2CD4" w:rsidRDefault="00ED5550" w:rsidP="00815449">
      <w:pPr>
        <w:rPr>
          <w:rFonts w:cs="Arial"/>
        </w:rPr>
      </w:pPr>
    </w:p>
    <w:p w14:paraId="3180E54D" w14:textId="0DBB3399" w:rsidR="00ED5550" w:rsidRPr="007B2CD4" w:rsidRDefault="007D69FC" w:rsidP="00815449">
      <w:pPr>
        <w:jc w:val="both"/>
        <w:rPr>
          <w:rFonts w:cs="Arial"/>
          <w:sz w:val="24"/>
          <w:szCs w:val="24"/>
        </w:rPr>
      </w:pPr>
      <w:r w:rsidRPr="007B2CD4">
        <w:rPr>
          <w:rFonts w:cs="Arial"/>
          <w:sz w:val="24"/>
          <w:szCs w:val="24"/>
        </w:rPr>
        <w:t xml:space="preserve">   </w:t>
      </w:r>
      <w:r w:rsidR="00ED5550" w:rsidRPr="007B2CD4">
        <w:rPr>
          <w:rFonts w:cs="Arial"/>
          <w:sz w:val="24"/>
          <w:szCs w:val="24"/>
        </w:rPr>
        <w:t>Zadávání domácích úkolů je považováno za jeden z prostředků k naplňování výchovně vzdělávacích cílů daných ŠVP Základní školy Horšovský Týn, okres Domažlice, příspěvková organizace. Je součástí svědomité přípravy žáka na vyučování. Jejich cílem je prohlubování a upevňování dovedností a znalostí žáků. Z toho důvodu je jejich zadávání plně v kompetenci vyučujících všech předmětů. Domácí úkoly však musejí být přiměřené věku žáka a v rozsahu probraného učiva. Vypracovávání domácích úkolů je pro všechny žáky povinné. Jejich neplnění je považováno za porušení školního řádu (neplnění povinností) a lze za to žákům ukládat výchovná opatření v rozsahu vyhlášky §17.</w:t>
      </w:r>
    </w:p>
    <w:p w14:paraId="38E996D6" w14:textId="0AACD3A9" w:rsidR="00ED5550" w:rsidRPr="007B2CD4" w:rsidRDefault="007D69FC" w:rsidP="00815449">
      <w:pPr>
        <w:jc w:val="both"/>
        <w:rPr>
          <w:rFonts w:cs="Arial"/>
          <w:sz w:val="24"/>
          <w:szCs w:val="24"/>
        </w:rPr>
      </w:pPr>
      <w:r w:rsidRPr="007B2CD4">
        <w:rPr>
          <w:rFonts w:cs="Arial"/>
          <w:sz w:val="24"/>
          <w:szCs w:val="24"/>
        </w:rPr>
        <w:t xml:space="preserve">   </w:t>
      </w:r>
      <w:r w:rsidR="00ED5550" w:rsidRPr="007B2CD4">
        <w:rPr>
          <w:rFonts w:cs="Arial"/>
          <w:sz w:val="24"/>
          <w:szCs w:val="24"/>
        </w:rPr>
        <w:t>Domácí úkoly mohou být hodnoceny slovně popřípadě i známkou. Hodnocení má pro žáka a jeho zákonného zástupce pouze oznamovací hodnotu o tom, jak žák ovládá probírané učivo. Toto hodnocení však není zahrnuto do celkového hodnocení žáka a není použito při hodnocení žáka na vysvědčení.</w:t>
      </w:r>
    </w:p>
    <w:p w14:paraId="383D7871" w14:textId="088FF260" w:rsidR="006D72AF" w:rsidRDefault="00EF096E" w:rsidP="00EF096E">
      <w:pPr>
        <w:pStyle w:val="Nadpis1"/>
      </w:pPr>
      <w:bookmarkStart w:id="117" w:name="_Toc177038719"/>
      <w:r>
        <w:lastRenderedPageBreak/>
        <w:t>Učební plán</w:t>
      </w:r>
      <w:bookmarkEnd w:id="117"/>
    </w:p>
    <w:p w14:paraId="6DC83665" w14:textId="77777777" w:rsidR="006D72AF" w:rsidRDefault="006D72AF" w:rsidP="00815449">
      <w:pPr>
        <w:jc w:val="both"/>
        <w:rPr>
          <w:rFonts w:cs="Arial"/>
          <w:color w:val="000000"/>
          <w:sz w:val="24"/>
        </w:rPr>
      </w:pPr>
    </w:p>
    <w:tbl>
      <w:tblPr>
        <w:tblStyle w:val="TableGrid"/>
        <w:tblW w:w="13696" w:type="dxa"/>
        <w:tblInd w:w="9" w:type="dxa"/>
        <w:tblCellMar>
          <w:top w:w="23" w:type="dxa"/>
          <w:left w:w="14" w:type="dxa"/>
        </w:tblCellMar>
        <w:tblLook w:val="04A0" w:firstRow="1" w:lastRow="0" w:firstColumn="1" w:lastColumn="0" w:noHBand="0" w:noVBand="1"/>
      </w:tblPr>
      <w:tblGrid>
        <w:gridCol w:w="2246"/>
        <w:gridCol w:w="1688"/>
        <w:gridCol w:w="746"/>
        <w:gridCol w:w="784"/>
        <w:gridCol w:w="784"/>
        <w:gridCol w:w="784"/>
        <w:gridCol w:w="784"/>
        <w:gridCol w:w="975"/>
        <w:gridCol w:w="1182"/>
        <w:gridCol w:w="784"/>
        <w:gridCol w:w="784"/>
        <w:gridCol w:w="784"/>
        <w:gridCol w:w="1371"/>
      </w:tblGrid>
      <w:tr w:rsidR="0066318A" w14:paraId="59735F14" w14:textId="77777777" w:rsidTr="006D72AF">
        <w:trPr>
          <w:trHeight w:val="289"/>
        </w:trPr>
        <w:tc>
          <w:tcPr>
            <w:tcW w:w="2259"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74550E64" w14:textId="77777777" w:rsidR="0066318A" w:rsidRDefault="0066318A" w:rsidP="002959B6">
            <w:pPr>
              <w:ind w:right="13"/>
              <w:jc w:val="center"/>
            </w:pPr>
            <w:r>
              <w:rPr>
                <w:b/>
              </w:rPr>
              <w:t>Vzdělávací oblast</w:t>
            </w:r>
            <w:r>
              <w:t xml:space="preserve"> </w:t>
            </w:r>
          </w:p>
        </w:tc>
        <w:tc>
          <w:tcPr>
            <w:tcW w:w="1693"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7E1606D7" w14:textId="77777777" w:rsidR="0066318A" w:rsidRDefault="0066318A" w:rsidP="002959B6">
            <w:pPr>
              <w:ind w:right="19"/>
              <w:jc w:val="center"/>
            </w:pPr>
            <w:r>
              <w:rPr>
                <w:b/>
              </w:rPr>
              <w:t>Předmět</w:t>
            </w:r>
            <w:r>
              <w:t xml:space="preserve"> </w:t>
            </w:r>
          </w:p>
        </w:tc>
        <w:tc>
          <w:tcPr>
            <w:tcW w:w="3842" w:type="dxa"/>
            <w:gridSpan w:val="5"/>
            <w:tcBorders>
              <w:top w:val="single" w:sz="6" w:space="0" w:color="808080"/>
              <w:left w:val="single" w:sz="6" w:space="0" w:color="808080"/>
              <w:bottom w:val="double" w:sz="6" w:space="0" w:color="9CC2E5"/>
              <w:right w:val="single" w:sz="6" w:space="0" w:color="808080"/>
            </w:tcBorders>
            <w:shd w:val="clear" w:color="auto" w:fill="9CC2E5"/>
          </w:tcPr>
          <w:p w14:paraId="2E115154" w14:textId="77777777" w:rsidR="0066318A" w:rsidRDefault="0066318A" w:rsidP="002959B6">
            <w:pPr>
              <w:ind w:right="13"/>
              <w:jc w:val="center"/>
            </w:pPr>
            <w:r>
              <w:rPr>
                <w:b/>
              </w:rPr>
              <w:t>1. stupeň</w:t>
            </w:r>
            <w:r>
              <w:t xml:space="preserve"> </w:t>
            </w:r>
          </w:p>
        </w:tc>
        <w:tc>
          <w:tcPr>
            <w:tcW w:w="978"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52C8E2D3" w14:textId="77777777" w:rsidR="00A76821" w:rsidRDefault="00A76821" w:rsidP="002959B6">
            <w:pPr>
              <w:jc w:val="center"/>
              <w:rPr>
                <w:b/>
              </w:rPr>
            </w:pPr>
            <w:r>
              <w:rPr>
                <w:b/>
              </w:rPr>
              <w:t xml:space="preserve">Dotace </w:t>
            </w:r>
          </w:p>
          <w:p w14:paraId="6969DAA8" w14:textId="3FAC5F18" w:rsidR="0066318A" w:rsidRDefault="00A76821" w:rsidP="002959B6">
            <w:pPr>
              <w:jc w:val="center"/>
            </w:pPr>
            <w:r>
              <w:rPr>
                <w:b/>
              </w:rPr>
              <w:t>1.</w:t>
            </w:r>
            <w:r w:rsidR="0066318A">
              <w:rPr>
                <w:b/>
              </w:rPr>
              <w:t xml:space="preserve"> stupeň</w:t>
            </w:r>
            <w:r w:rsidR="0066318A">
              <w:t xml:space="preserve"> </w:t>
            </w:r>
          </w:p>
        </w:tc>
        <w:tc>
          <w:tcPr>
            <w:tcW w:w="3544" w:type="dxa"/>
            <w:gridSpan w:val="4"/>
            <w:tcBorders>
              <w:top w:val="single" w:sz="6" w:space="0" w:color="808080"/>
              <w:left w:val="single" w:sz="6" w:space="0" w:color="808080"/>
              <w:bottom w:val="double" w:sz="6" w:space="0" w:color="9CC2E5"/>
              <w:right w:val="single" w:sz="6" w:space="0" w:color="808080"/>
            </w:tcBorders>
            <w:shd w:val="clear" w:color="auto" w:fill="9CC2E5"/>
          </w:tcPr>
          <w:p w14:paraId="1CF64263" w14:textId="77777777" w:rsidR="0066318A" w:rsidRDefault="0066318A" w:rsidP="002959B6">
            <w:pPr>
              <w:ind w:right="11"/>
              <w:jc w:val="center"/>
            </w:pPr>
            <w:r>
              <w:rPr>
                <w:b/>
              </w:rPr>
              <w:t>2. stupeň</w:t>
            </w:r>
            <w:r>
              <w:t xml:space="preserve"> </w:t>
            </w:r>
          </w:p>
        </w:tc>
        <w:tc>
          <w:tcPr>
            <w:tcW w:w="1380"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02D5847D" w14:textId="77777777" w:rsidR="00A76821" w:rsidRDefault="00A76821" w:rsidP="002959B6">
            <w:pPr>
              <w:jc w:val="center"/>
              <w:rPr>
                <w:b/>
              </w:rPr>
            </w:pPr>
            <w:r>
              <w:rPr>
                <w:b/>
              </w:rPr>
              <w:t xml:space="preserve">Dotace </w:t>
            </w:r>
          </w:p>
          <w:p w14:paraId="2E5DA443" w14:textId="7FB2A0F3" w:rsidR="0066318A" w:rsidRDefault="00A76821" w:rsidP="002959B6">
            <w:pPr>
              <w:jc w:val="center"/>
            </w:pPr>
            <w:r>
              <w:rPr>
                <w:b/>
              </w:rPr>
              <w:t>2.</w:t>
            </w:r>
            <w:r w:rsidR="0066318A">
              <w:rPr>
                <w:b/>
              </w:rPr>
              <w:t xml:space="preserve"> stupeň</w:t>
            </w:r>
            <w:r w:rsidR="0066318A">
              <w:t xml:space="preserve"> </w:t>
            </w:r>
          </w:p>
        </w:tc>
      </w:tr>
      <w:tr w:rsidR="0066318A" w14:paraId="5F2BA24A" w14:textId="77777777" w:rsidTr="006D72AF">
        <w:trPr>
          <w:trHeight w:val="546"/>
        </w:trPr>
        <w:tc>
          <w:tcPr>
            <w:tcW w:w="0" w:type="auto"/>
            <w:vMerge/>
            <w:tcBorders>
              <w:top w:val="nil"/>
              <w:left w:val="single" w:sz="6" w:space="0" w:color="808080"/>
              <w:bottom w:val="single" w:sz="6" w:space="0" w:color="808080"/>
              <w:right w:val="single" w:sz="6" w:space="0" w:color="808080"/>
            </w:tcBorders>
          </w:tcPr>
          <w:p w14:paraId="3A1359B5" w14:textId="77777777" w:rsidR="0066318A" w:rsidRDefault="0066318A" w:rsidP="002959B6"/>
        </w:tc>
        <w:tc>
          <w:tcPr>
            <w:tcW w:w="1693" w:type="dxa"/>
            <w:vMerge/>
            <w:tcBorders>
              <w:top w:val="nil"/>
              <w:left w:val="single" w:sz="6" w:space="0" w:color="808080"/>
              <w:bottom w:val="single" w:sz="6" w:space="0" w:color="808080"/>
              <w:right w:val="single" w:sz="6" w:space="0" w:color="808080"/>
            </w:tcBorders>
          </w:tcPr>
          <w:p w14:paraId="13654D9F" w14:textId="77777777" w:rsidR="0066318A" w:rsidRDefault="0066318A" w:rsidP="002959B6"/>
        </w:tc>
        <w:tc>
          <w:tcPr>
            <w:tcW w:w="702" w:type="dxa"/>
            <w:tcBorders>
              <w:top w:val="double" w:sz="6" w:space="0" w:color="9CC2E5"/>
              <w:left w:val="single" w:sz="6" w:space="0" w:color="808080"/>
              <w:bottom w:val="single" w:sz="6" w:space="0" w:color="808080"/>
              <w:right w:val="single" w:sz="6" w:space="0" w:color="808080"/>
            </w:tcBorders>
            <w:shd w:val="clear" w:color="auto" w:fill="9CC2E5"/>
          </w:tcPr>
          <w:p w14:paraId="305F9093" w14:textId="77777777" w:rsidR="0066318A" w:rsidRDefault="0066318A" w:rsidP="002959B6">
            <w:pPr>
              <w:spacing w:after="19"/>
              <w:ind w:right="17"/>
              <w:jc w:val="center"/>
            </w:pPr>
            <w:r>
              <w:rPr>
                <w:b/>
              </w:rPr>
              <w:t xml:space="preserve">1. </w:t>
            </w:r>
          </w:p>
          <w:p w14:paraId="5D3A19A3" w14:textId="77777777" w:rsidR="0066318A" w:rsidRDefault="0066318A" w:rsidP="002959B6">
            <w:pPr>
              <w:ind w:left="70"/>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18F671F0" w14:textId="77777777" w:rsidR="0066318A" w:rsidRDefault="0066318A" w:rsidP="002959B6">
            <w:pPr>
              <w:spacing w:after="19"/>
              <w:ind w:right="14"/>
              <w:jc w:val="center"/>
            </w:pPr>
            <w:r>
              <w:rPr>
                <w:b/>
              </w:rPr>
              <w:t xml:space="preserve">2. </w:t>
            </w:r>
          </w:p>
          <w:p w14:paraId="417DB0FF"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0DFBF1F1" w14:textId="77777777" w:rsidR="0066318A" w:rsidRDefault="0066318A" w:rsidP="002959B6">
            <w:pPr>
              <w:spacing w:after="19"/>
              <w:ind w:right="14"/>
              <w:jc w:val="center"/>
            </w:pPr>
            <w:r>
              <w:rPr>
                <w:b/>
              </w:rPr>
              <w:t xml:space="preserve">3. </w:t>
            </w:r>
          </w:p>
          <w:p w14:paraId="157D7316"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08B4BFE1" w14:textId="77777777" w:rsidR="0066318A" w:rsidRDefault="0066318A" w:rsidP="002959B6">
            <w:pPr>
              <w:spacing w:after="19"/>
              <w:ind w:right="14"/>
              <w:jc w:val="center"/>
            </w:pPr>
            <w:r>
              <w:rPr>
                <w:b/>
              </w:rPr>
              <w:t xml:space="preserve">4. </w:t>
            </w:r>
          </w:p>
          <w:p w14:paraId="1931C6A6"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259E92B7" w14:textId="77777777" w:rsidR="0066318A" w:rsidRDefault="0066318A" w:rsidP="002959B6">
            <w:pPr>
              <w:spacing w:after="19"/>
              <w:ind w:right="14"/>
              <w:jc w:val="center"/>
            </w:pPr>
            <w:r>
              <w:rPr>
                <w:b/>
              </w:rPr>
              <w:t xml:space="preserve">5. </w:t>
            </w:r>
          </w:p>
          <w:p w14:paraId="4F6F4A1A" w14:textId="77777777" w:rsidR="0066318A" w:rsidRDefault="0066318A" w:rsidP="002959B6">
            <w:pPr>
              <w:ind w:left="72"/>
              <w:jc w:val="both"/>
            </w:pPr>
            <w:r>
              <w:rPr>
                <w:b/>
              </w:rPr>
              <w:t>ročník</w:t>
            </w:r>
            <w:r>
              <w:t xml:space="preserve"> </w:t>
            </w:r>
          </w:p>
        </w:tc>
        <w:tc>
          <w:tcPr>
            <w:tcW w:w="978" w:type="dxa"/>
            <w:vMerge/>
            <w:tcBorders>
              <w:top w:val="nil"/>
              <w:left w:val="single" w:sz="6" w:space="0" w:color="808080"/>
              <w:bottom w:val="single" w:sz="6" w:space="0" w:color="808080"/>
              <w:right w:val="single" w:sz="6" w:space="0" w:color="808080"/>
            </w:tcBorders>
          </w:tcPr>
          <w:p w14:paraId="7B7A9631" w14:textId="77777777" w:rsidR="0066318A" w:rsidRDefault="0066318A" w:rsidP="002959B6"/>
        </w:tc>
        <w:tc>
          <w:tcPr>
            <w:tcW w:w="1189" w:type="dxa"/>
            <w:tcBorders>
              <w:top w:val="double" w:sz="6" w:space="0" w:color="9CC2E5"/>
              <w:left w:val="single" w:sz="6" w:space="0" w:color="808080"/>
              <w:bottom w:val="single" w:sz="6" w:space="0" w:color="808080"/>
              <w:right w:val="single" w:sz="6" w:space="0" w:color="808080"/>
            </w:tcBorders>
            <w:shd w:val="clear" w:color="auto" w:fill="9CC2E5"/>
          </w:tcPr>
          <w:p w14:paraId="28E0D255" w14:textId="77777777" w:rsidR="0066318A" w:rsidRDefault="0066318A" w:rsidP="002959B6">
            <w:pPr>
              <w:spacing w:after="19"/>
              <w:ind w:right="15"/>
              <w:jc w:val="center"/>
            </w:pPr>
            <w:r>
              <w:rPr>
                <w:b/>
              </w:rPr>
              <w:t xml:space="preserve">6. </w:t>
            </w:r>
          </w:p>
          <w:p w14:paraId="53F1DC85"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00A5CBC3" w14:textId="77777777" w:rsidR="0066318A" w:rsidRDefault="0066318A" w:rsidP="002959B6">
            <w:pPr>
              <w:spacing w:after="19"/>
              <w:ind w:right="14"/>
              <w:jc w:val="center"/>
            </w:pPr>
            <w:r>
              <w:rPr>
                <w:b/>
              </w:rPr>
              <w:t xml:space="preserve">7. </w:t>
            </w:r>
          </w:p>
          <w:p w14:paraId="7386AB76"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106CD3D8" w14:textId="77777777" w:rsidR="0066318A" w:rsidRDefault="0066318A" w:rsidP="002959B6">
            <w:pPr>
              <w:spacing w:after="19"/>
              <w:ind w:right="14"/>
              <w:jc w:val="center"/>
            </w:pPr>
            <w:r>
              <w:rPr>
                <w:b/>
              </w:rPr>
              <w:t xml:space="preserve">8. </w:t>
            </w:r>
          </w:p>
          <w:p w14:paraId="3A07BBCB"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55BC28AC" w14:textId="77777777" w:rsidR="0066318A" w:rsidRDefault="0066318A" w:rsidP="002959B6">
            <w:pPr>
              <w:spacing w:after="19"/>
              <w:ind w:right="14"/>
              <w:jc w:val="center"/>
            </w:pPr>
            <w:r>
              <w:rPr>
                <w:b/>
              </w:rPr>
              <w:t xml:space="preserve">9. </w:t>
            </w:r>
          </w:p>
          <w:p w14:paraId="2E7124BA" w14:textId="77777777" w:rsidR="0066318A" w:rsidRDefault="0066318A" w:rsidP="002959B6">
            <w:pPr>
              <w:ind w:left="72"/>
              <w:jc w:val="both"/>
            </w:pPr>
            <w:r>
              <w:rPr>
                <w:b/>
              </w:rPr>
              <w:t>ročník</w:t>
            </w:r>
            <w:r>
              <w:t xml:space="preserve"> </w:t>
            </w:r>
          </w:p>
        </w:tc>
        <w:tc>
          <w:tcPr>
            <w:tcW w:w="0" w:type="auto"/>
            <w:vMerge/>
            <w:tcBorders>
              <w:top w:val="nil"/>
              <w:left w:val="single" w:sz="6" w:space="0" w:color="808080"/>
              <w:bottom w:val="single" w:sz="6" w:space="0" w:color="808080"/>
              <w:right w:val="single" w:sz="6" w:space="0" w:color="808080"/>
            </w:tcBorders>
          </w:tcPr>
          <w:p w14:paraId="459AD008" w14:textId="77777777" w:rsidR="0066318A" w:rsidRDefault="0066318A" w:rsidP="002959B6"/>
        </w:tc>
      </w:tr>
      <w:tr w:rsidR="0066318A" w14:paraId="2FC9ABDF" w14:textId="77777777" w:rsidTr="006D72AF">
        <w:trPr>
          <w:trHeight w:val="306"/>
        </w:trPr>
        <w:tc>
          <w:tcPr>
            <w:tcW w:w="2259" w:type="dxa"/>
            <w:vMerge w:val="restart"/>
            <w:tcBorders>
              <w:top w:val="single" w:sz="6" w:space="0" w:color="808080"/>
              <w:left w:val="single" w:sz="6" w:space="0" w:color="808080"/>
              <w:bottom w:val="single" w:sz="6" w:space="0" w:color="808080"/>
              <w:right w:val="single" w:sz="6" w:space="0" w:color="808080"/>
            </w:tcBorders>
          </w:tcPr>
          <w:p w14:paraId="27FDD37E" w14:textId="77777777" w:rsidR="0066318A" w:rsidRDefault="0066318A" w:rsidP="002959B6">
            <w:pPr>
              <w:ind w:left="1"/>
            </w:pPr>
            <w:r>
              <w:rPr>
                <w:b/>
              </w:rPr>
              <w:t>Jazyk a jazyková komunikace</w:t>
            </w:r>
            <w:r>
              <w:t xml:space="preserve"> </w:t>
            </w:r>
          </w:p>
        </w:tc>
        <w:tc>
          <w:tcPr>
            <w:tcW w:w="1693" w:type="dxa"/>
            <w:tcBorders>
              <w:top w:val="single" w:sz="6" w:space="0" w:color="808080"/>
              <w:left w:val="single" w:sz="6" w:space="0" w:color="808080"/>
              <w:bottom w:val="single" w:sz="6" w:space="0" w:color="808080"/>
              <w:right w:val="single" w:sz="6" w:space="0" w:color="808080"/>
            </w:tcBorders>
          </w:tcPr>
          <w:p w14:paraId="4FA73DBF" w14:textId="77777777" w:rsidR="0066318A" w:rsidRDefault="0066318A" w:rsidP="002959B6">
            <w:r>
              <w:t xml:space="preserve">Český jazyk </w:t>
            </w:r>
          </w:p>
        </w:tc>
        <w:tc>
          <w:tcPr>
            <w:tcW w:w="702" w:type="dxa"/>
            <w:tcBorders>
              <w:top w:val="single" w:sz="6" w:space="0" w:color="808080"/>
              <w:left w:val="single" w:sz="6" w:space="0" w:color="808080"/>
              <w:bottom w:val="single" w:sz="6" w:space="0" w:color="808080"/>
              <w:right w:val="single" w:sz="6" w:space="0" w:color="808080"/>
            </w:tcBorders>
          </w:tcPr>
          <w:p w14:paraId="5DF8B255" w14:textId="07CE06C7" w:rsidR="0066318A" w:rsidRDefault="004441C2" w:rsidP="002959B6">
            <w:pPr>
              <w:ind w:right="15"/>
              <w:jc w:val="center"/>
            </w:pPr>
            <w:r>
              <w:t>9</w:t>
            </w:r>
          </w:p>
        </w:tc>
        <w:tc>
          <w:tcPr>
            <w:tcW w:w="785" w:type="dxa"/>
            <w:tcBorders>
              <w:top w:val="single" w:sz="6" w:space="0" w:color="808080"/>
              <w:left w:val="single" w:sz="6" w:space="0" w:color="808080"/>
              <w:bottom w:val="single" w:sz="6" w:space="0" w:color="808080"/>
              <w:right w:val="single" w:sz="6" w:space="0" w:color="808080"/>
            </w:tcBorders>
          </w:tcPr>
          <w:p w14:paraId="28DE60F0" w14:textId="200AB9D8" w:rsidR="0066318A" w:rsidRDefault="004441C2" w:rsidP="002959B6">
            <w:pPr>
              <w:ind w:right="12"/>
              <w:jc w:val="center"/>
            </w:pPr>
            <w:r>
              <w:t>10</w:t>
            </w:r>
          </w:p>
        </w:tc>
        <w:tc>
          <w:tcPr>
            <w:tcW w:w="785" w:type="dxa"/>
            <w:tcBorders>
              <w:top w:val="single" w:sz="6" w:space="0" w:color="808080"/>
              <w:left w:val="single" w:sz="6" w:space="0" w:color="808080"/>
              <w:bottom w:val="single" w:sz="6" w:space="0" w:color="808080"/>
              <w:right w:val="single" w:sz="6" w:space="0" w:color="808080"/>
            </w:tcBorders>
          </w:tcPr>
          <w:p w14:paraId="7639ACE7" w14:textId="5688625E" w:rsidR="0066318A" w:rsidRDefault="004441C2" w:rsidP="002959B6">
            <w:pPr>
              <w:ind w:right="12"/>
              <w:jc w:val="center"/>
            </w:pPr>
            <w:r>
              <w:t>9</w:t>
            </w:r>
          </w:p>
        </w:tc>
        <w:tc>
          <w:tcPr>
            <w:tcW w:w="785" w:type="dxa"/>
            <w:tcBorders>
              <w:top w:val="single" w:sz="6" w:space="0" w:color="808080"/>
              <w:left w:val="single" w:sz="6" w:space="0" w:color="808080"/>
              <w:bottom w:val="single" w:sz="6" w:space="0" w:color="808080"/>
              <w:right w:val="single" w:sz="6" w:space="0" w:color="808080"/>
            </w:tcBorders>
          </w:tcPr>
          <w:p w14:paraId="1DAB1255" w14:textId="68C96428" w:rsidR="0066318A" w:rsidRDefault="00BF0493" w:rsidP="002959B6">
            <w:pPr>
              <w:ind w:right="12"/>
              <w:jc w:val="center"/>
            </w:pPr>
            <w:r>
              <w:t>7</w:t>
            </w:r>
          </w:p>
        </w:tc>
        <w:tc>
          <w:tcPr>
            <w:tcW w:w="785" w:type="dxa"/>
            <w:tcBorders>
              <w:top w:val="single" w:sz="6" w:space="0" w:color="808080"/>
              <w:left w:val="single" w:sz="6" w:space="0" w:color="808080"/>
              <w:bottom w:val="single" w:sz="6" w:space="0" w:color="808080"/>
              <w:right w:val="single" w:sz="6" w:space="0" w:color="808080"/>
            </w:tcBorders>
          </w:tcPr>
          <w:p w14:paraId="46EAF675" w14:textId="346E4EDE" w:rsidR="0066318A" w:rsidRDefault="004441C2" w:rsidP="002959B6">
            <w:pPr>
              <w:ind w:right="12"/>
              <w:jc w:val="center"/>
            </w:pPr>
            <w:r>
              <w:t>7</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3EFDCD75" w14:textId="3A9C9468" w:rsidR="0066318A" w:rsidRDefault="0066318A" w:rsidP="002959B6">
            <w:pPr>
              <w:ind w:right="19"/>
              <w:jc w:val="center"/>
            </w:pPr>
            <w:r>
              <w:rPr>
                <w:b/>
              </w:rPr>
              <w:t>33+</w:t>
            </w:r>
            <w:r w:rsidR="00BF0493">
              <w:rPr>
                <w:b/>
              </w:rPr>
              <w:t>9</w:t>
            </w:r>
          </w:p>
        </w:tc>
        <w:tc>
          <w:tcPr>
            <w:tcW w:w="1189" w:type="dxa"/>
            <w:tcBorders>
              <w:top w:val="single" w:sz="6" w:space="0" w:color="808080"/>
              <w:left w:val="single" w:sz="6" w:space="0" w:color="808080"/>
              <w:bottom w:val="single" w:sz="6" w:space="0" w:color="808080"/>
              <w:right w:val="single" w:sz="6" w:space="0" w:color="808080"/>
            </w:tcBorders>
          </w:tcPr>
          <w:p w14:paraId="29BFCB03" w14:textId="547186E4" w:rsidR="0066318A" w:rsidRDefault="00CA7348" w:rsidP="002959B6">
            <w:pPr>
              <w:ind w:right="13"/>
              <w:jc w:val="center"/>
            </w:pPr>
            <w:r>
              <w:t>5</w:t>
            </w:r>
          </w:p>
        </w:tc>
        <w:tc>
          <w:tcPr>
            <w:tcW w:w="785" w:type="dxa"/>
            <w:tcBorders>
              <w:top w:val="single" w:sz="6" w:space="0" w:color="808080"/>
              <w:left w:val="single" w:sz="6" w:space="0" w:color="808080"/>
              <w:bottom w:val="single" w:sz="6" w:space="0" w:color="808080"/>
              <w:right w:val="single" w:sz="6" w:space="0" w:color="808080"/>
            </w:tcBorders>
          </w:tcPr>
          <w:p w14:paraId="3DDBECD6" w14:textId="2250BD16" w:rsidR="0066318A" w:rsidRDefault="00CA7348" w:rsidP="002959B6">
            <w:pPr>
              <w:ind w:right="12"/>
              <w:jc w:val="center"/>
            </w:pPr>
            <w:r>
              <w:t>5</w:t>
            </w:r>
          </w:p>
        </w:tc>
        <w:tc>
          <w:tcPr>
            <w:tcW w:w="785" w:type="dxa"/>
            <w:tcBorders>
              <w:top w:val="single" w:sz="6" w:space="0" w:color="808080"/>
              <w:left w:val="single" w:sz="6" w:space="0" w:color="808080"/>
              <w:bottom w:val="single" w:sz="6" w:space="0" w:color="808080"/>
              <w:right w:val="single" w:sz="6" w:space="0" w:color="808080"/>
            </w:tcBorders>
          </w:tcPr>
          <w:p w14:paraId="391990CE" w14:textId="0E72A9D2" w:rsidR="0066318A" w:rsidRDefault="00CA7348" w:rsidP="002959B6">
            <w:pPr>
              <w:ind w:right="17"/>
              <w:jc w:val="center"/>
            </w:pPr>
            <w:r>
              <w:t>5</w:t>
            </w:r>
          </w:p>
        </w:tc>
        <w:tc>
          <w:tcPr>
            <w:tcW w:w="785" w:type="dxa"/>
            <w:tcBorders>
              <w:top w:val="single" w:sz="6" w:space="0" w:color="808080"/>
              <w:left w:val="single" w:sz="6" w:space="0" w:color="808080"/>
              <w:bottom w:val="single" w:sz="6" w:space="0" w:color="808080"/>
              <w:right w:val="single" w:sz="6" w:space="0" w:color="808080"/>
            </w:tcBorders>
          </w:tcPr>
          <w:p w14:paraId="24D4F81E" w14:textId="5FE992F0" w:rsidR="0066318A" w:rsidRDefault="00CA7348" w:rsidP="002959B6">
            <w:pPr>
              <w:ind w:right="17"/>
              <w:jc w:val="center"/>
            </w:pPr>
            <w:r>
              <w:t>5</w:t>
            </w:r>
          </w:p>
        </w:tc>
        <w:tc>
          <w:tcPr>
            <w:tcW w:w="1380" w:type="dxa"/>
            <w:tcBorders>
              <w:top w:val="single" w:sz="6" w:space="0" w:color="808080"/>
              <w:left w:val="single" w:sz="6" w:space="0" w:color="808080"/>
              <w:bottom w:val="double" w:sz="6" w:space="0" w:color="DEEAF6"/>
              <w:right w:val="single" w:sz="6" w:space="0" w:color="808080"/>
            </w:tcBorders>
            <w:shd w:val="clear" w:color="auto" w:fill="DEEAF6"/>
          </w:tcPr>
          <w:p w14:paraId="193F631A" w14:textId="684DE997" w:rsidR="0066318A" w:rsidRDefault="0066318A" w:rsidP="002959B6">
            <w:pPr>
              <w:ind w:right="17"/>
              <w:jc w:val="center"/>
            </w:pPr>
            <w:r>
              <w:rPr>
                <w:b/>
              </w:rPr>
              <w:t>15+</w:t>
            </w:r>
            <w:r w:rsidR="00CA7348">
              <w:rPr>
                <w:b/>
              </w:rPr>
              <w:t>5</w:t>
            </w:r>
            <w:r>
              <w:t xml:space="preserve"> </w:t>
            </w:r>
          </w:p>
        </w:tc>
      </w:tr>
      <w:tr w:rsidR="00CA7348" w14:paraId="5E97CBF1" w14:textId="77777777" w:rsidTr="006D72AF">
        <w:trPr>
          <w:trHeight w:val="306"/>
        </w:trPr>
        <w:tc>
          <w:tcPr>
            <w:tcW w:w="2259" w:type="dxa"/>
            <w:vMerge/>
            <w:tcBorders>
              <w:top w:val="single" w:sz="6" w:space="0" w:color="808080"/>
              <w:left w:val="single" w:sz="6" w:space="0" w:color="808080"/>
              <w:bottom w:val="single" w:sz="6" w:space="0" w:color="808080"/>
              <w:right w:val="single" w:sz="6" w:space="0" w:color="808080"/>
            </w:tcBorders>
          </w:tcPr>
          <w:p w14:paraId="4E352CCF" w14:textId="77777777" w:rsidR="00CA7348" w:rsidRDefault="00CA7348" w:rsidP="0066318A">
            <w:pPr>
              <w:ind w:left="1"/>
              <w:rPr>
                <w:b/>
              </w:rPr>
            </w:pPr>
          </w:p>
        </w:tc>
        <w:tc>
          <w:tcPr>
            <w:tcW w:w="1693" w:type="dxa"/>
            <w:tcBorders>
              <w:top w:val="single" w:sz="6" w:space="0" w:color="808080"/>
              <w:left w:val="single" w:sz="6" w:space="0" w:color="808080"/>
              <w:bottom w:val="single" w:sz="6" w:space="0" w:color="808080"/>
              <w:right w:val="single" w:sz="6" w:space="0" w:color="808080"/>
            </w:tcBorders>
          </w:tcPr>
          <w:p w14:paraId="6904DCFC" w14:textId="2FB889B4" w:rsidR="00CA7348" w:rsidRDefault="00CA7348" w:rsidP="0066318A">
            <w:r>
              <w:t xml:space="preserve">Anglický jazyk </w:t>
            </w:r>
          </w:p>
        </w:tc>
        <w:tc>
          <w:tcPr>
            <w:tcW w:w="702" w:type="dxa"/>
            <w:tcBorders>
              <w:top w:val="single" w:sz="6" w:space="0" w:color="808080"/>
              <w:left w:val="single" w:sz="6" w:space="0" w:color="808080"/>
              <w:bottom w:val="single" w:sz="6" w:space="0" w:color="808080"/>
              <w:right w:val="single" w:sz="6" w:space="0" w:color="808080"/>
            </w:tcBorders>
          </w:tcPr>
          <w:p w14:paraId="7A9E9CF0" w14:textId="558780B4" w:rsidR="00CA7348" w:rsidRDefault="00CA7348" w:rsidP="0066318A">
            <w:pPr>
              <w:ind w:right="15"/>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1F7AAE2" w14:textId="4A6149B7" w:rsidR="00CA7348" w:rsidRDefault="00CA7348" w:rsidP="0066318A">
            <w:pPr>
              <w:ind w:right="12"/>
              <w:jc w:val="center"/>
            </w:pPr>
            <w:r>
              <w:t xml:space="preserve">  </w:t>
            </w:r>
          </w:p>
        </w:tc>
        <w:tc>
          <w:tcPr>
            <w:tcW w:w="785" w:type="dxa"/>
            <w:vMerge w:val="restart"/>
            <w:tcBorders>
              <w:top w:val="single" w:sz="6" w:space="0" w:color="808080"/>
              <w:left w:val="single" w:sz="6" w:space="0" w:color="808080"/>
              <w:right w:val="single" w:sz="6" w:space="0" w:color="808080"/>
            </w:tcBorders>
            <w:vAlign w:val="center"/>
          </w:tcPr>
          <w:p w14:paraId="05637825" w14:textId="46D2D273" w:rsidR="00CA7348" w:rsidRDefault="00CA7348" w:rsidP="00CA7348">
            <w:pPr>
              <w:ind w:right="17"/>
              <w:jc w:val="center"/>
            </w:pPr>
            <w:r>
              <w:t>3</w:t>
            </w:r>
          </w:p>
        </w:tc>
        <w:tc>
          <w:tcPr>
            <w:tcW w:w="785" w:type="dxa"/>
            <w:vMerge w:val="restart"/>
            <w:tcBorders>
              <w:top w:val="single" w:sz="6" w:space="0" w:color="808080"/>
              <w:left w:val="single" w:sz="6" w:space="0" w:color="808080"/>
              <w:right w:val="single" w:sz="6" w:space="0" w:color="808080"/>
            </w:tcBorders>
            <w:vAlign w:val="center"/>
          </w:tcPr>
          <w:p w14:paraId="5404E753" w14:textId="20E0616B" w:rsidR="00CA7348" w:rsidRDefault="00CA7348" w:rsidP="00CA7348">
            <w:pPr>
              <w:ind w:right="16"/>
              <w:jc w:val="center"/>
            </w:pPr>
            <w:r>
              <w:t>3</w:t>
            </w:r>
          </w:p>
        </w:tc>
        <w:tc>
          <w:tcPr>
            <w:tcW w:w="785" w:type="dxa"/>
            <w:vMerge w:val="restart"/>
            <w:tcBorders>
              <w:top w:val="single" w:sz="6" w:space="0" w:color="808080"/>
              <w:left w:val="single" w:sz="6" w:space="0" w:color="808080"/>
              <w:right w:val="single" w:sz="6" w:space="0" w:color="808080"/>
            </w:tcBorders>
            <w:vAlign w:val="center"/>
          </w:tcPr>
          <w:p w14:paraId="5B2B4AB8" w14:textId="5B05FEF7" w:rsidR="00CA7348" w:rsidRDefault="00CA7348" w:rsidP="00CA7348">
            <w:pPr>
              <w:ind w:right="12"/>
              <w:jc w:val="center"/>
            </w:pPr>
            <w:r>
              <w:t>3</w:t>
            </w:r>
          </w:p>
        </w:tc>
        <w:tc>
          <w:tcPr>
            <w:tcW w:w="978" w:type="dxa"/>
            <w:vMerge w:val="restart"/>
            <w:tcBorders>
              <w:top w:val="single" w:sz="6" w:space="0" w:color="808080"/>
              <w:left w:val="single" w:sz="6" w:space="0" w:color="808080"/>
              <w:right w:val="single" w:sz="6" w:space="0" w:color="808080"/>
            </w:tcBorders>
            <w:shd w:val="clear" w:color="auto" w:fill="DEEAF6"/>
            <w:vAlign w:val="center"/>
          </w:tcPr>
          <w:p w14:paraId="26DE6071" w14:textId="1013334F" w:rsidR="00CA7348" w:rsidRDefault="00CA7348" w:rsidP="00CA7348">
            <w:pPr>
              <w:ind w:right="19"/>
              <w:jc w:val="center"/>
              <w:rPr>
                <w:b/>
              </w:rPr>
            </w:pPr>
            <w:r>
              <w:rPr>
                <w:b/>
              </w:rPr>
              <w:t>9</w:t>
            </w:r>
          </w:p>
        </w:tc>
        <w:tc>
          <w:tcPr>
            <w:tcW w:w="1189" w:type="dxa"/>
            <w:vMerge w:val="restart"/>
            <w:tcBorders>
              <w:top w:val="single" w:sz="6" w:space="0" w:color="808080"/>
              <w:left w:val="single" w:sz="6" w:space="0" w:color="808080"/>
              <w:right w:val="single" w:sz="6" w:space="0" w:color="808080"/>
            </w:tcBorders>
            <w:vAlign w:val="center"/>
          </w:tcPr>
          <w:p w14:paraId="3C26A299" w14:textId="64658CEC" w:rsidR="00CA7348" w:rsidRDefault="00CA7348" w:rsidP="00CA7348">
            <w:pPr>
              <w:ind w:right="13"/>
              <w:jc w:val="center"/>
            </w:pPr>
            <w:r>
              <w:t>3</w:t>
            </w:r>
          </w:p>
        </w:tc>
        <w:tc>
          <w:tcPr>
            <w:tcW w:w="785" w:type="dxa"/>
            <w:vMerge w:val="restart"/>
            <w:tcBorders>
              <w:top w:val="single" w:sz="6" w:space="0" w:color="808080"/>
              <w:left w:val="single" w:sz="6" w:space="0" w:color="808080"/>
              <w:right w:val="single" w:sz="6" w:space="0" w:color="808080"/>
            </w:tcBorders>
            <w:vAlign w:val="center"/>
          </w:tcPr>
          <w:p w14:paraId="31388F5D" w14:textId="26DC32BF" w:rsidR="00CA7348" w:rsidRDefault="00CA7348" w:rsidP="00CA7348">
            <w:pPr>
              <w:ind w:right="12"/>
              <w:jc w:val="center"/>
            </w:pPr>
            <w:r>
              <w:t>3</w:t>
            </w:r>
          </w:p>
        </w:tc>
        <w:tc>
          <w:tcPr>
            <w:tcW w:w="785" w:type="dxa"/>
            <w:vMerge w:val="restart"/>
            <w:tcBorders>
              <w:top w:val="single" w:sz="6" w:space="0" w:color="808080"/>
              <w:left w:val="single" w:sz="6" w:space="0" w:color="808080"/>
              <w:right w:val="single" w:sz="6" w:space="0" w:color="808080"/>
            </w:tcBorders>
            <w:vAlign w:val="center"/>
          </w:tcPr>
          <w:p w14:paraId="61E0BD12" w14:textId="68938A46" w:rsidR="00CA7348" w:rsidRDefault="00CA7348" w:rsidP="00CA7348">
            <w:pPr>
              <w:ind w:right="17"/>
              <w:jc w:val="center"/>
            </w:pPr>
            <w:r>
              <w:t>3</w:t>
            </w:r>
          </w:p>
        </w:tc>
        <w:tc>
          <w:tcPr>
            <w:tcW w:w="785" w:type="dxa"/>
            <w:vMerge w:val="restart"/>
            <w:tcBorders>
              <w:top w:val="single" w:sz="6" w:space="0" w:color="808080"/>
              <w:left w:val="single" w:sz="6" w:space="0" w:color="808080"/>
              <w:right w:val="single" w:sz="6" w:space="0" w:color="808080"/>
            </w:tcBorders>
            <w:vAlign w:val="center"/>
          </w:tcPr>
          <w:p w14:paraId="05C25706" w14:textId="7F2C84CE" w:rsidR="00CA7348" w:rsidRDefault="00CA7348" w:rsidP="00CA7348">
            <w:pPr>
              <w:ind w:right="17"/>
              <w:jc w:val="center"/>
            </w:pPr>
            <w:r>
              <w:t>3</w:t>
            </w:r>
          </w:p>
        </w:tc>
        <w:tc>
          <w:tcPr>
            <w:tcW w:w="1380" w:type="dxa"/>
            <w:vMerge w:val="restart"/>
            <w:tcBorders>
              <w:top w:val="single" w:sz="6" w:space="0" w:color="808080"/>
              <w:left w:val="single" w:sz="6" w:space="0" w:color="808080"/>
              <w:right w:val="single" w:sz="6" w:space="0" w:color="808080"/>
            </w:tcBorders>
            <w:shd w:val="clear" w:color="auto" w:fill="DEEAF6"/>
            <w:vAlign w:val="center"/>
          </w:tcPr>
          <w:p w14:paraId="0B9141D9" w14:textId="2F1E6837" w:rsidR="00CA7348" w:rsidRDefault="00CA7348" w:rsidP="00CA7348">
            <w:pPr>
              <w:ind w:right="17"/>
              <w:jc w:val="center"/>
              <w:rPr>
                <w:b/>
              </w:rPr>
            </w:pPr>
            <w:r>
              <w:rPr>
                <w:b/>
              </w:rPr>
              <w:t>12</w:t>
            </w:r>
          </w:p>
        </w:tc>
      </w:tr>
      <w:tr w:rsidR="00CA7348" w14:paraId="52EF2312" w14:textId="77777777" w:rsidTr="006D72AF">
        <w:trPr>
          <w:trHeight w:val="306"/>
        </w:trPr>
        <w:tc>
          <w:tcPr>
            <w:tcW w:w="0" w:type="auto"/>
            <w:vMerge/>
            <w:tcBorders>
              <w:top w:val="nil"/>
              <w:left w:val="single" w:sz="6" w:space="0" w:color="808080"/>
              <w:bottom w:val="nil"/>
              <w:right w:val="single" w:sz="6" w:space="0" w:color="808080"/>
            </w:tcBorders>
          </w:tcPr>
          <w:p w14:paraId="66D3522A" w14:textId="77777777" w:rsidR="00CA7348" w:rsidRDefault="00CA7348" w:rsidP="0066318A"/>
        </w:tc>
        <w:tc>
          <w:tcPr>
            <w:tcW w:w="1693" w:type="dxa"/>
            <w:tcBorders>
              <w:top w:val="single" w:sz="6" w:space="0" w:color="808080"/>
              <w:left w:val="single" w:sz="6" w:space="0" w:color="808080"/>
              <w:bottom w:val="single" w:sz="6" w:space="0" w:color="808080"/>
              <w:right w:val="single" w:sz="6" w:space="0" w:color="808080"/>
            </w:tcBorders>
          </w:tcPr>
          <w:p w14:paraId="54041263" w14:textId="661E4741" w:rsidR="00CA7348" w:rsidRDefault="00CA7348" w:rsidP="0066318A">
            <w:r>
              <w:t xml:space="preserve">Německý jazyk </w:t>
            </w:r>
          </w:p>
        </w:tc>
        <w:tc>
          <w:tcPr>
            <w:tcW w:w="702" w:type="dxa"/>
            <w:tcBorders>
              <w:top w:val="single" w:sz="6" w:space="0" w:color="808080"/>
              <w:left w:val="single" w:sz="6" w:space="0" w:color="808080"/>
              <w:bottom w:val="single" w:sz="6" w:space="0" w:color="808080"/>
              <w:right w:val="single" w:sz="6" w:space="0" w:color="808080"/>
            </w:tcBorders>
          </w:tcPr>
          <w:p w14:paraId="3B4246D8" w14:textId="32A07496" w:rsidR="00CA7348" w:rsidRDefault="00CA7348" w:rsidP="0066318A">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8A48F00" w14:textId="50A56E84" w:rsidR="00CA7348" w:rsidRDefault="00CA7348" w:rsidP="0066318A">
            <w:pPr>
              <w:ind w:left="41"/>
              <w:jc w:val="center"/>
            </w:pPr>
            <w:r>
              <w:t xml:space="preserve">  </w:t>
            </w:r>
          </w:p>
        </w:tc>
        <w:tc>
          <w:tcPr>
            <w:tcW w:w="785" w:type="dxa"/>
            <w:vMerge/>
            <w:tcBorders>
              <w:left w:val="single" w:sz="6" w:space="0" w:color="808080"/>
              <w:bottom w:val="single" w:sz="6" w:space="0" w:color="808080"/>
              <w:right w:val="single" w:sz="6" w:space="0" w:color="808080"/>
            </w:tcBorders>
          </w:tcPr>
          <w:p w14:paraId="5C0EFE97" w14:textId="5BFB9425" w:rsidR="00CA7348" w:rsidRDefault="00CA7348" w:rsidP="00EC5EF8">
            <w:pPr>
              <w:ind w:right="17"/>
              <w:jc w:val="center"/>
            </w:pPr>
          </w:p>
        </w:tc>
        <w:tc>
          <w:tcPr>
            <w:tcW w:w="785" w:type="dxa"/>
            <w:vMerge/>
            <w:tcBorders>
              <w:left w:val="single" w:sz="6" w:space="0" w:color="808080"/>
              <w:bottom w:val="single" w:sz="6" w:space="0" w:color="808080"/>
              <w:right w:val="single" w:sz="6" w:space="0" w:color="808080"/>
            </w:tcBorders>
          </w:tcPr>
          <w:p w14:paraId="4649CFFB" w14:textId="00605172" w:rsidR="00CA7348" w:rsidRDefault="00CA7348" w:rsidP="00EC5EF8">
            <w:pPr>
              <w:ind w:right="16"/>
              <w:jc w:val="center"/>
            </w:pPr>
          </w:p>
        </w:tc>
        <w:tc>
          <w:tcPr>
            <w:tcW w:w="785" w:type="dxa"/>
            <w:vMerge/>
            <w:tcBorders>
              <w:left w:val="single" w:sz="6" w:space="0" w:color="808080"/>
              <w:bottom w:val="single" w:sz="6" w:space="0" w:color="808080"/>
              <w:right w:val="single" w:sz="6" w:space="0" w:color="808080"/>
            </w:tcBorders>
          </w:tcPr>
          <w:p w14:paraId="18BCA3F5" w14:textId="57C82D22" w:rsidR="00CA7348" w:rsidRDefault="00CA7348" w:rsidP="00EC5EF8">
            <w:pPr>
              <w:ind w:right="17"/>
              <w:jc w:val="center"/>
            </w:pPr>
          </w:p>
        </w:tc>
        <w:tc>
          <w:tcPr>
            <w:tcW w:w="978" w:type="dxa"/>
            <w:vMerge/>
            <w:tcBorders>
              <w:left w:val="single" w:sz="6" w:space="0" w:color="808080"/>
              <w:bottom w:val="single" w:sz="6" w:space="0" w:color="808080"/>
              <w:right w:val="single" w:sz="6" w:space="0" w:color="808080"/>
            </w:tcBorders>
            <w:shd w:val="clear" w:color="auto" w:fill="DEEAF6"/>
          </w:tcPr>
          <w:p w14:paraId="17EAA454" w14:textId="2E1318DB" w:rsidR="00CA7348" w:rsidRDefault="00CA7348" w:rsidP="00EC5EF8">
            <w:pPr>
              <w:ind w:right="19"/>
              <w:jc w:val="center"/>
            </w:pPr>
          </w:p>
        </w:tc>
        <w:tc>
          <w:tcPr>
            <w:tcW w:w="1189" w:type="dxa"/>
            <w:vMerge/>
            <w:tcBorders>
              <w:left w:val="single" w:sz="6" w:space="0" w:color="808080"/>
              <w:bottom w:val="single" w:sz="6" w:space="0" w:color="808080"/>
              <w:right w:val="single" w:sz="6" w:space="0" w:color="808080"/>
            </w:tcBorders>
          </w:tcPr>
          <w:p w14:paraId="1FAEF871" w14:textId="777E4885" w:rsidR="00CA7348" w:rsidRDefault="00CA7348" w:rsidP="0066318A">
            <w:pPr>
              <w:ind w:right="17"/>
              <w:jc w:val="center"/>
            </w:pPr>
          </w:p>
        </w:tc>
        <w:tc>
          <w:tcPr>
            <w:tcW w:w="785" w:type="dxa"/>
            <w:vMerge/>
            <w:tcBorders>
              <w:left w:val="single" w:sz="6" w:space="0" w:color="808080"/>
              <w:bottom w:val="single" w:sz="6" w:space="0" w:color="808080"/>
              <w:right w:val="single" w:sz="6" w:space="0" w:color="808080"/>
            </w:tcBorders>
          </w:tcPr>
          <w:p w14:paraId="167DDD4C" w14:textId="79A62FA2" w:rsidR="00CA7348" w:rsidRDefault="00CA7348" w:rsidP="0066318A">
            <w:pPr>
              <w:ind w:right="17"/>
              <w:jc w:val="center"/>
            </w:pPr>
          </w:p>
        </w:tc>
        <w:tc>
          <w:tcPr>
            <w:tcW w:w="785" w:type="dxa"/>
            <w:vMerge/>
            <w:tcBorders>
              <w:left w:val="single" w:sz="6" w:space="0" w:color="808080"/>
              <w:bottom w:val="single" w:sz="6" w:space="0" w:color="808080"/>
              <w:right w:val="single" w:sz="6" w:space="0" w:color="808080"/>
            </w:tcBorders>
          </w:tcPr>
          <w:p w14:paraId="759F62B4" w14:textId="48A1938C" w:rsidR="00CA7348" w:rsidRDefault="00CA7348" w:rsidP="0066318A">
            <w:pPr>
              <w:ind w:right="17"/>
              <w:jc w:val="center"/>
            </w:pPr>
          </w:p>
        </w:tc>
        <w:tc>
          <w:tcPr>
            <w:tcW w:w="785" w:type="dxa"/>
            <w:vMerge/>
            <w:tcBorders>
              <w:left w:val="single" w:sz="6" w:space="0" w:color="808080"/>
              <w:bottom w:val="single" w:sz="6" w:space="0" w:color="808080"/>
              <w:right w:val="single" w:sz="6" w:space="0" w:color="808080"/>
            </w:tcBorders>
          </w:tcPr>
          <w:p w14:paraId="7E9A9922" w14:textId="46370AAE" w:rsidR="00CA7348" w:rsidRDefault="00CA7348" w:rsidP="0066318A">
            <w:pPr>
              <w:ind w:right="17"/>
              <w:jc w:val="center"/>
            </w:pPr>
          </w:p>
        </w:tc>
        <w:tc>
          <w:tcPr>
            <w:tcW w:w="1380" w:type="dxa"/>
            <w:vMerge/>
            <w:tcBorders>
              <w:left w:val="single" w:sz="6" w:space="0" w:color="808080"/>
              <w:bottom w:val="single" w:sz="6" w:space="0" w:color="808080"/>
              <w:right w:val="single" w:sz="6" w:space="0" w:color="808080"/>
            </w:tcBorders>
            <w:shd w:val="clear" w:color="auto" w:fill="DEEAF6"/>
          </w:tcPr>
          <w:p w14:paraId="0BF1B666" w14:textId="71077597" w:rsidR="00CA7348" w:rsidRDefault="00CA7348" w:rsidP="0066318A">
            <w:pPr>
              <w:ind w:right="17"/>
              <w:jc w:val="center"/>
            </w:pPr>
          </w:p>
        </w:tc>
      </w:tr>
      <w:tr w:rsidR="00EF1B34" w14:paraId="651FAB09" w14:textId="77777777" w:rsidTr="006D72AF">
        <w:trPr>
          <w:trHeight w:val="306"/>
        </w:trPr>
        <w:tc>
          <w:tcPr>
            <w:tcW w:w="2259" w:type="dxa"/>
            <w:vMerge w:val="restart"/>
            <w:tcBorders>
              <w:top w:val="single" w:sz="6" w:space="0" w:color="808080"/>
              <w:left w:val="single" w:sz="6" w:space="0" w:color="808080"/>
              <w:right w:val="single" w:sz="6" w:space="0" w:color="808080"/>
            </w:tcBorders>
          </w:tcPr>
          <w:p w14:paraId="16AED6A6" w14:textId="725D43FD" w:rsidR="00EF1B34" w:rsidRDefault="00EF1B34" w:rsidP="00125379">
            <w:pPr>
              <w:ind w:left="1"/>
              <w:rPr>
                <w:b/>
              </w:rPr>
            </w:pPr>
            <w:r>
              <w:rPr>
                <w:b/>
              </w:rPr>
              <w:t>Jazyk a jazyková komunikace – Další cizí jazyk</w:t>
            </w:r>
          </w:p>
        </w:tc>
        <w:tc>
          <w:tcPr>
            <w:tcW w:w="1693" w:type="dxa"/>
            <w:tcBorders>
              <w:top w:val="single" w:sz="6" w:space="0" w:color="808080"/>
              <w:left w:val="single" w:sz="6" w:space="0" w:color="808080"/>
              <w:bottom w:val="single" w:sz="6" w:space="0" w:color="808080"/>
              <w:right w:val="single" w:sz="6" w:space="0" w:color="808080"/>
            </w:tcBorders>
          </w:tcPr>
          <w:p w14:paraId="4C6D5693" w14:textId="39B49998" w:rsidR="00EF1B34" w:rsidRDefault="00EF1B34" w:rsidP="00125379">
            <w:r>
              <w:t xml:space="preserve">Anglický jazyk </w:t>
            </w:r>
          </w:p>
        </w:tc>
        <w:tc>
          <w:tcPr>
            <w:tcW w:w="702" w:type="dxa"/>
            <w:tcBorders>
              <w:top w:val="single" w:sz="6" w:space="0" w:color="808080"/>
              <w:left w:val="single" w:sz="6" w:space="0" w:color="808080"/>
              <w:bottom w:val="single" w:sz="6" w:space="0" w:color="808080"/>
              <w:right w:val="single" w:sz="6" w:space="0" w:color="808080"/>
            </w:tcBorders>
          </w:tcPr>
          <w:p w14:paraId="199F2F0E" w14:textId="77777777" w:rsidR="00EF1B34" w:rsidRDefault="00EF1B34" w:rsidP="00125379">
            <w:pPr>
              <w:ind w:right="15"/>
              <w:jc w:val="center"/>
            </w:pPr>
          </w:p>
        </w:tc>
        <w:tc>
          <w:tcPr>
            <w:tcW w:w="785" w:type="dxa"/>
            <w:tcBorders>
              <w:top w:val="single" w:sz="6" w:space="0" w:color="808080"/>
              <w:left w:val="single" w:sz="6" w:space="0" w:color="808080"/>
              <w:bottom w:val="single" w:sz="6" w:space="0" w:color="808080"/>
              <w:right w:val="single" w:sz="6" w:space="0" w:color="808080"/>
            </w:tcBorders>
          </w:tcPr>
          <w:p w14:paraId="0ADCE3E9"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5720217B"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06B16299"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5E20452C" w14:textId="77777777" w:rsidR="00EF1B34" w:rsidRDefault="00EF1B34" w:rsidP="00125379">
            <w:pPr>
              <w:ind w:right="12"/>
              <w:jc w:val="center"/>
            </w:pP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170A8EAA" w14:textId="77777777" w:rsidR="00EF1B34" w:rsidRDefault="00EF1B34" w:rsidP="00125379">
            <w:pPr>
              <w:ind w:right="19"/>
              <w:jc w:val="center"/>
              <w:rPr>
                <w:b/>
              </w:rPr>
            </w:pPr>
          </w:p>
        </w:tc>
        <w:tc>
          <w:tcPr>
            <w:tcW w:w="1189" w:type="dxa"/>
            <w:tcBorders>
              <w:top w:val="single" w:sz="6" w:space="0" w:color="808080"/>
              <w:left w:val="single" w:sz="6" w:space="0" w:color="808080"/>
              <w:bottom w:val="single" w:sz="6" w:space="0" w:color="808080"/>
              <w:right w:val="single" w:sz="6" w:space="0" w:color="808080"/>
            </w:tcBorders>
          </w:tcPr>
          <w:p w14:paraId="0B0FD5E5" w14:textId="77777777" w:rsidR="00EF1B34" w:rsidRDefault="00EF1B34" w:rsidP="00125379">
            <w:pPr>
              <w:ind w:right="13"/>
              <w:jc w:val="center"/>
            </w:pPr>
          </w:p>
        </w:tc>
        <w:tc>
          <w:tcPr>
            <w:tcW w:w="785" w:type="dxa"/>
            <w:vMerge w:val="restart"/>
            <w:tcBorders>
              <w:top w:val="single" w:sz="6" w:space="0" w:color="808080"/>
              <w:left w:val="single" w:sz="6" w:space="0" w:color="808080"/>
              <w:right w:val="single" w:sz="6" w:space="0" w:color="808080"/>
            </w:tcBorders>
            <w:vAlign w:val="center"/>
          </w:tcPr>
          <w:p w14:paraId="798D6643" w14:textId="2263AB33" w:rsidR="00EF1B34" w:rsidRDefault="00EF1B34" w:rsidP="00EF1B34">
            <w:pPr>
              <w:ind w:right="12"/>
              <w:jc w:val="center"/>
            </w:pPr>
            <w:r>
              <w:t>2</w:t>
            </w:r>
          </w:p>
        </w:tc>
        <w:tc>
          <w:tcPr>
            <w:tcW w:w="785" w:type="dxa"/>
            <w:vMerge w:val="restart"/>
            <w:tcBorders>
              <w:top w:val="single" w:sz="6" w:space="0" w:color="808080"/>
              <w:left w:val="single" w:sz="6" w:space="0" w:color="808080"/>
              <w:right w:val="single" w:sz="6" w:space="0" w:color="808080"/>
            </w:tcBorders>
            <w:vAlign w:val="center"/>
          </w:tcPr>
          <w:p w14:paraId="409921C2" w14:textId="64AB8769" w:rsidR="00EF1B34" w:rsidRDefault="00EF1B34" w:rsidP="00EF1B34">
            <w:pPr>
              <w:ind w:right="17"/>
              <w:jc w:val="center"/>
            </w:pPr>
            <w:r>
              <w:t>2</w:t>
            </w:r>
          </w:p>
        </w:tc>
        <w:tc>
          <w:tcPr>
            <w:tcW w:w="785" w:type="dxa"/>
            <w:vMerge w:val="restart"/>
            <w:tcBorders>
              <w:top w:val="single" w:sz="6" w:space="0" w:color="808080"/>
              <w:left w:val="single" w:sz="6" w:space="0" w:color="808080"/>
              <w:right w:val="single" w:sz="6" w:space="0" w:color="808080"/>
            </w:tcBorders>
            <w:vAlign w:val="center"/>
          </w:tcPr>
          <w:p w14:paraId="4DB0EE69" w14:textId="2376B6B7" w:rsidR="00EF1B34" w:rsidRDefault="00EF1B34" w:rsidP="00EF1B34">
            <w:pPr>
              <w:ind w:right="17"/>
              <w:jc w:val="center"/>
            </w:pPr>
            <w:r>
              <w:t>2</w:t>
            </w:r>
          </w:p>
        </w:tc>
        <w:tc>
          <w:tcPr>
            <w:tcW w:w="1380" w:type="dxa"/>
            <w:vMerge w:val="restart"/>
            <w:tcBorders>
              <w:top w:val="single" w:sz="6" w:space="0" w:color="808080"/>
              <w:left w:val="single" w:sz="6" w:space="0" w:color="808080"/>
              <w:right w:val="single" w:sz="6" w:space="0" w:color="808080"/>
            </w:tcBorders>
            <w:shd w:val="clear" w:color="auto" w:fill="DEEAF6"/>
            <w:vAlign w:val="center"/>
          </w:tcPr>
          <w:p w14:paraId="17B7114E" w14:textId="1C4C4FB7" w:rsidR="00EF1B34" w:rsidRDefault="00EF1B34" w:rsidP="00EF1B34">
            <w:pPr>
              <w:ind w:right="17"/>
              <w:jc w:val="center"/>
              <w:rPr>
                <w:b/>
              </w:rPr>
            </w:pPr>
            <w:r>
              <w:rPr>
                <w:b/>
              </w:rPr>
              <w:t>6</w:t>
            </w:r>
          </w:p>
        </w:tc>
      </w:tr>
      <w:tr w:rsidR="00EF1B34" w14:paraId="2A25C38B" w14:textId="77777777" w:rsidTr="006D72AF">
        <w:trPr>
          <w:trHeight w:val="306"/>
        </w:trPr>
        <w:tc>
          <w:tcPr>
            <w:tcW w:w="2259" w:type="dxa"/>
            <w:vMerge/>
            <w:tcBorders>
              <w:left w:val="single" w:sz="6" w:space="0" w:color="808080"/>
              <w:right w:val="single" w:sz="6" w:space="0" w:color="808080"/>
            </w:tcBorders>
          </w:tcPr>
          <w:p w14:paraId="168C9636" w14:textId="77777777" w:rsidR="00EF1B34" w:rsidRDefault="00EF1B34" w:rsidP="00125379">
            <w:pPr>
              <w:ind w:left="1"/>
              <w:rPr>
                <w:b/>
              </w:rPr>
            </w:pPr>
          </w:p>
        </w:tc>
        <w:tc>
          <w:tcPr>
            <w:tcW w:w="1693" w:type="dxa"/>
            <w:tcBorders>
              <w:top w:val="single" w:sz="6" w:space="0" w:color="808080"/>
              <w:left w:val="single" w:sz="6" w:space="0" w:color="808080"/>
              <w:bottom w:val="single" w:sz="6" w:space="0" w:color="808080"/>
              <w:right w:val="single" w:sz="6" w:space="0" w:color="808080"/>
            </w:tcBorders>
          </w:tcPr>
          <w:p w14:paraId="2A6B4FB0" w14:textId="6075377B" w:rsidR="00EF1B34" w:rsidRDefault="00EF1B34" w:rsidP="00125379">
            <w:r>
              <w:t xml:space="preserve">Německý jazyk </w:t>
            </w:r>
          </w:p>
        </w:tc>
        <w:tc>
          <w:tcPr>
            <w:tcW w:w="702" w:type="dxa"/>
            <w:tcBorders>
              <w:top w:val="single" w:sz="6" w:space="0" w:color="808080"/>
              <w:left w:val="single" w:sz="6" w:space="0" w:color="808080"/>
              <w:bottom w:val="single" w:sz="6" w:space="0" w:color="808080"/>
              <w:right w:val="single" w:sz="6" w:space="0" w:color="808080"/>
            </w:tcBorders>
          </w:tcPr>
          <w:p w14:paraId="71DCE402" w14:textId="77777777" w:rsidR="00EF1B34" w:rsidRDefault="00EF1B34" w:rsidP="00125379">
            <w:pPr>
              <w:ind w:right="15"/>
              <w:jc w:val="center"/>
            </w:pPr>
          </w:p>
        </w:tc>
        <w:tc>
          <w:tcPr>
            <w:tcW w:w="785" w:type="dxa"/>
            <w:tcBorders>
              <w:top w:val="single" w:sz="6" w:space="0" w:color="808080"/>
              <w:left w:val="single" w:sz="6" w:space="0" w:color="808080"/>
              <w:bottom w:val="single" w:sz="6" w:space="0" w:color="808080"/>
              <w:right w:val="single" w:sz="6" w:space="0" w:color="808080"/>
            </w:tcBorders>
          </w:tcPr>
          <w:p w14:paraId="42240F19"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7C63FAFC"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22A08BA3"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0419A9E3" w14:textId="77777777" w:rsidR="00EF1B34" w:rsidRDefault="00EF1B34" w:rsidP="00125379">
            <w:pPr>
              <w:ind w:right="12"/>
              <w:jc w:val="center"/>
            </w:pP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67970962" w14:textId="77777777" w:rsidR="00EF1B34" w:rsidRDefault="00EF1B34" w:rsidP="00125379">
            <w:pPr>
              <w:ind w:right="19"/>
              <w:jc w:val="center"/>
              <w:rPr>
                <w:b/>
              </w:rPr>
            </w:pPr>
          </w:p>
        </w:tc>
        <w:tc>
          <w:tcPr>
            <w:tcW w:w="1189" w:type="dxa"/>
            <w:tcBorders>
              <w:top w:val="single" w:sz="6" w:space="0" w:color="808080"/>
              <w:left w:val="single" w:sz="6" w:space="0" w:color="808080"/>
              <w:bottom w:val="single" w:sz="6" w:space="0" w:color="808080"/>
              <w:right w:val="single" w:sz="6" w:space="0" w:color="808080"/>
            </w:tcBorders>
          </w:tcPr>
          <w:p w14:paraId="284FDCFA" w14:textId="77777777" w:rsidR="00EF1B34" w:rsidRDefault="00EF1B34" w:rsidP="00125379">
            <w:pPr>
              <w:ind w:right="13"/>
              <w:jc w:val="center"/>
            </w:pPr>
          </w:p>
        </w:tc>
        <w:tc>
          <w:tcPr>
            <w:tcW w:w="785" w:type="dxa"/>
            <w:vMerge/>
            <w:tcBorders>
              <w:left w:val="single" w:sz="6" w:space="0" w:color="808080"/>
              <w:right w:val="single" w:sz="6" w:space="0" w:color="808080"/>
            </w:tcBorders>
          </w:tcPr>
          <w:p w14:paraId="1ADD3DA3" w14:textId="77777777" w:rsidR="00EF1B34" w:rsidRDefault="00EF1B34" w:rsidP="00125379">
            <w:pPr>
              <w:ind w:right="12"/>
              <w:jc w:val="center"/>
            </w:pPr>
          </w:p>
        </w:tc>
        <w:tc>
          <w:tcPr>
            <w:tcW w:w="785" w:type="dxa"/>
            <w:vMerge/>
            <w:tcBorders>
              <w:left w:val="single" w:sz="6" w:space="0" w:color="808080"/>
              <w:right w:val="single" w:sz="6" w:space="0" w:color="808080"/>
            </w:tcBorders>
          </w:tcPr>
          <w:p w14:paraId="34924F63" w14:textId="77777777" w:rsidR="00EF1B34" w:rsidRDefault="00EF1B34" w:rsidP="00125379">
            <w:pPr>
              <w:ind w:right="17"/>
              <w:jc w:val="center"/>
            </w:pPr>
          </w:p>
        </w:tc>
        <w:tc>
          <w:tcPr>
            <w:tcW w:w="785" w:type="dxa"/>
            <w:vMerge/>
            <w:tcBorders>
              <w:left w:val="single" w:sz="6" w:space="0" w:color="808080"/>
              <w:right w:val="single" w:sz="6" w:space="0" w:color="808080"/>
            </w:tcBorders>
          </w:tcPr>
          <w:p w14:paraId="6BFC5324" w14:textId="77777777" w:rsidR="00EF1B34" w:rsidRDefault="00EF1B34" w:rsidP="00125379">
            <w:pPr>
              <w:ind w:right="17"/>
              <w:jc w:val="center"/>
            </w:pPr>
          </w:p>
        </w:tc>
        <w:tc>
          <w:tcPr>
            <w:tcW w:w="1380" w:type="dxa"/>
            <w:vMerge/>
            <w:tcBorders>
              <w:left w:val="single" w:sz="6" w:space="0" w:color="808080"/>
              <w:right w:val="single" w:sz="6" w:space="0" w:color="808080"/>
            </w:tcBorders>
            <w:shd w:val="clear" w:color="auto" w:fill="DEEAF6"/>
          </w:tcPr>
          <w:p w14:paraId="4A0E8589" w14:textId="77777777" w:rsidR="00EF1B34" w:rsidRDefault="00EF1B34" w:rsidP="00125379">
            <w:pPr>
              <w:ind w:right="17"/>
              <w:jc w:val="center"/>
              <w:rPr>
                <w:b/>
              </w:rPr>
            </w:pPr>
          </w:p>
        </w:tc>
      </w:tr>
      <w:tr w:rsidR="00EF1B34" w14:paraId="7005C8E4" w14:textId="77777777" w:rsidTr="006D72AF">
        <w:trPr>
          <w:trHeight w:val="306"/>
        </w:trPr>
        <w:tc>
          <w:tcPr>
            <w:tcW w:w="2259" w:type="dxa"/>
            <w:vMerge/>
            <w:tcBorders>
              <w:left w:val="single" w:sz="6" w:space="0" w:color="808080"/>
              <w:bottom w:val="single" w:sz="6" w:space="0" w:color="808080"/>
              <w:right w:val="single" w:sz="6" w:space="0" w:color="808080"/>
            </w:tcBorders>
          </w:tcPr>
          <w:p w14:paraId="5C4E2816" w14:textId="77777777" w:rsidR="00EF1B34" w:rsidRDefault="00EF1B34" w:rsidP="00125379">
            <w:pPr>
              <w:ind w:left="1"/>
              <w:rPr>
                <w:b/>
              </w:rPr>
            </w:pPr>
          </w:p>
        </w:tc>
        <w:tc>
          <w:tcPr>
            <w:tcW w:w="1693" w:type="dxa"/>
            <w:tcBorders>
              <w:top w:val="single" w:sz="6" w:space="0" w:color="808080"/>
              <w:left w:val="single" w:sz="6" w:space="0" w:color="808080"/>
              <w:bottom w:val="single" w:sz="6" w:space="0" w:color="808080"/>
              <w:right w:val="single" w:sz="6" w:space="0" w:color="808080"/>
            </w:tcBorders>
          </w:tcPr>
          <w:p w14:paraId="3D64BDDE" w14:textId="7C103EAC" w:rsidR="00EF1B34" w:rsidRDefault="00EF1B34" w:rsidP="00125379">
            <w:r w:rsidRPr="00125379">
              <w:rPr>
                <w:szCs w:val="18"/>
              </w:rPr>
              <w:t>Francouzský jazyk</w:t>
            </w:r>
          </w:p>
        </w:tc>
        <w:tc>
          <w:tcPr>
            <w:tcW w:w="702" w:type="dxa"/>
            <w:tcBorders>
              <w:top w:val="single" w:sz="6" w:space="0" w:color="808080"/>
              <w:left w:val="single" w:sz="6" w:space="0" w:color="808080"/>
              <w:bottom w:val="single" w:sz="6" w:space="0" w:color="808080"/>
              <w:right w:val="single" w:sz="6" w:space="0" w:color="808080"/>
            </w:tcBorders>
          </w:tcPr>
          <w:p w14:paraId="5CD4BA60" w14:textId="77777777" w:rsidR="00EF1B34" w:rsidRDefault="00EF1B34" w:rsidP="00125379">
            <w:pPr>
              <w:ind w:right="15"/>
              <w:jc w:val="center"/>
            </w:pPr>
          </w:p>
        </w:tc>
        <w:tc>
          <w:tcPr>
            <w:tcW w:w="785" w:type="dxa"/>
            <w:tcBorders>
              <w:top w:val="single" w:sz="6" w:space="0" w:color="808080"/>
              <w:left w:val="single" w:sz="6" w:space="0" w:color="808080"/>
              <w:bottom w:val="single" w:sz="6" w:space="0" w:color="808080"/>
              <w:right w:val="single" w:sz="6" w:space="0" w:color="808080"/>
            </w:tcBorders>
          </w:tcPr>
          <w:p w14:paraId="67FECEB6"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354D1427"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690AF58E"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647B3D2C" w14:textId="77777777" w:rsidR="00EF1B34" w:rsidRDefault="00EF1B34" w:rsidP="00125379">
            <w:pPr>
              <w:ind w:right="12"/>
              <w:jc w:val="center"/>
            </w:pP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66E6B319" w14:textId="77777777" w:rsidR="00EF1B34" w:rsidRDefault="00EF1B34" w:rsidP="00125379">
            <w:pPr>
              <w:ind w:right="19"/>
              <w:jc w:val="center"/>
              <w:rPr>
                <w:b/>
              </w:rPr>
            </w:pPr>
          </w:p>
        </w:tc>
        <w:tc>
          <w:tcPr>
            <w:tcW w:w="1189" w:type="dxa"/>
            <w:tcBorders>
              <w:top w:val="single" w:sz="6" w:space="0" w:color="808080"/>
              <w:left w:val="single" w:sz="6" w:space="0" w:color="808080"/>
              <w:bottom w:val="single" w:sz="6" w:space="0" w:color="808080"/>
              <w:right w:val="single" w:sz="6" w:space="0" w:color="808080"/>
            </w:tcBorders>
          </w:tcPr>
          <w:p w14:paraId="3B71B86C" w14:textId="77777777" w:rsidR="00EF1B34" w:rsidRDefault="00EF1B34" w:rsidP="00125379">
            <w:pPr>
              <w:ind w:right="13"/>
              <w:jc w:val="center"/>
            </w:pPr>
          </w:p>
        </w:tc>
        <w:tc>
          <w:tcPr>
            <w:tcW w:w="785" w:type="dxa"/>
            <w:vMerge/>
            <w:tcBorders>
              <w:left w:val="single" w:sz="6" w:space="0" w:color="808080"/>
              <w:bottom w:val="single" w:sz="6" w:space="0" w:color="808080"/>
              <w:right w:val="single" w:sz="6" w:space="0" w:color="808080"/>
            </w:tcBorders>
          </w:tcPr>
          <w:p w14:paraId="14BCE81F" w14:textId="77777777" w:rsidR="00EF1B34" w:rsidRDefault="00EF1B34" w:rsidP="00125379">
            <w:pPr>
              <w:ind w:right="12"/>
              <w:jc w:val="center"/>
            </w:pPr>
          </w:p>
        </w:tc>
        <w:tc>
          <w:tcPr>
            <w:tcW w:w="785" w:type="dxa"/>
            <w:vMerge/>
            <w:tcBorders>
              <w:left w:val="single" w:sz="6" w:space="0" w:color="808080"/>
              <w:bottom w:val="single" w:sz="6" w:space="0" w:color="808080"/>
              <w:right w:val="single" w:sz="6" w:space="0" w:color="808080"/>
            </w:tcBorders>
          </w:tcPr>
          <w:p w14:paraId="2E219B6B" w14:textId="77777777" w:rsidR="00EF1B34" w:rsidRDefault="00EF1B34" w:rsidP="00125379">
            <w:pPr>
              <w:ind w:right="17"/>
              <w:jc w:val="center"/>
            </w:pPr>
          </w:p>
        </w:tc>
        <w:tc>
          <w:tcPr>
            <w:tcW w:w="785" w:type="dxa"/>
            <w:vMerge/>
            <w:tcBorders>
              <w:left w:val="single" w:sz="6" w:space="0" w:color="808080"/>
              <w:bottom w:val="single" w:sz="6" w:space="0" w:color="808080"/>
              <w:right w:val="single" w:sz="6" w:space="0" w:color="808080"/>
            </w:tcBorders>
          </w:tcPr>
          <w:p w14:paraId="5A542D83" w14:textId="77777777" w:rsidR="00EF1B34" w:rsidRDefault="00EF1B34" w:rsidP="00125379">
            <w:pPr>
              <w:ind w:right="17"/>
              <w:jc w:val="center"/>
            </w:pPr>
          </w:p>
        </w:tc>
        <w:tc>
          <w:tcPr>
            <w:tcW w:w="1380" w:type="dxa"/>
            <w:vMerge/>
            <w:tcBorders>
              <w:left w:val="single" w:sz="6" w:space="0" w:color="808080"/>
              <w:bottom w:val="double" w:sz="6" w:space="0" w:color="DEEAF6"/>
              <w:right w:val="single" w:sz="6" w:space="0" w:color="808080"/>
            </w:tcBorders>
            <w:shd w:val="clear" w:color="auto" w:fill="DEEAF6"/>
          </w:tcPr>
          <w:p w14:paraId="6A62EC07" w14:textId="77777777" w:rsidR="00EF1B34" w:rsidRDefault="00EF1B34" w:rsidP="00125379">
            <w:pPr>
              <w:ind w:right="17"/>
              <w:jc w:val="center"/>
              <w:rPr>
                <w:b/>
              </w:rPr>
            </w:pPr>
          </w:p>
        </w:tc>
      </w:tr>
      <w:tr w:rsidR="00125379" w14:paraId="176FE77E" w14:textId="77777777" w:rsidTr="006D72AF">
        <w:trPr>
          <w:trHeight w:val="556"/>
        </w:trPr>
        <w:tc>
          <w:tcPr>
            <w:tcW w:w="2259" w:type="dxa"/>
            <w:tcBorders>
              <w:top w:val="single" w:sz="6" w:space="0" w:color="808080"/>
              <w:left w:val="single" w:sz="6" w:space="0" w:color="808080"/>
              <w:bottom w:val="single" w:sz="6" w:space="0" w:color="808080"/>
              <w:right w:val="single" w:sz="6" w:space="0" w:color="808080"/>
            </w:tcBorders>
          </w:tcPr>
          <w:p w14:paraId="3CD45CC5" w14:textId="77777777" w:rsidR="00125379" w:rsidRDefault="00125379" w:rsidP="00125379">
            <w:pPr>
              <w:ind w:left="1"/>
            </w:pPr>
            <w:r>
              <w:rPr>
                <w:b/>
              </w:rPr>
              <w:t>Matematika a její aplikace</w:t>
            </w:r>
            <w:r>
              <w:t xml:space="preserve"> </w:t>
            </w:r>
          </w:p>
        </w:tc>
        <w:tc>
          <w:tcPr>
            <w:tcW w:w="1693" w:type="dxa"/>
            <w:tcBorders>
              <w:top w:val="single" w:sz="6" w:space="0" w:color="808080"/>
              <w:left w:val="single" w:sz="6" w:space="0" w:color="808080"/>
              <w:bottom w:val="single" w:sz="6" w:space="0" w:color="808080"/>
              <w:right w:val="single" w:sz="6" w:space="0" w:color="808080"/>
            </w:tcBorders>
            <w:vAlign w:val="center"/>
          </w:tcPr>
          <w:p w14:paraId="39F7D419" w14:textId="7A665EE5" w:rsidR="00125379" w:rsidRDefault="00125379" w:rsidP="00EF1B34">
            <w:r>
              <w:t>Matematika</w:t>
            </w:r>
          </w:p>
        </w:tc>
        <w:tc>
          <w:tcPr>
            <w:tcW w:w="702" w:type="dxa"/>
            <w:tcBorders>
              <w:top w:val="single" w:sz="6" w:space="0" w:color="808080"/>
              <w:left w:val="single" w:sz="6" w:space="0" w:color="808080"/>
              <w:bottom w:val="single" w:sz="6" w:space="0" w:color="808080"/>
              <w:right w:val="single" w:sz="6" w:space="0" w:color="808080"/>
            </w:tcBorders>
            <w:vAlign w:val="center"/>
          </w:tcPr>
          <w:p w14:paraId="73909773" w14:textId="44536DE1" w:rsidR="00125379" w:rsidRDefault="00125379" w:rsidP="00EF1B34">
            <w:pPr>
              <w:ind w:right="14"/>
              <w:jc w:val="center"/>
            </w:pPr>
            <w:r>
              <w:t>4</w:t>
            </w:r>
          </w:p>
        </w:tc>
        <w:tc>
          <w:tcPr>
            <w:tcW w:w="785" w:type="dxa"/>
            <w:tcBorders>
              <w:top w:val="single" w:sz="6" w:space="0" w:color="808080"/>
              <w:left w:val="single" w:sz="6" w:space="0" w:color="808080"/>
              <w:bottom w:val="single" w:sz="6" w:space="0" w:color="808080"/>
              <w:right w:val="single" w:sz="6" w:space="0" w:color="808080"/>
            </w:tcBorders>
            <w:vAlign w:val="center"/>
          </w:tcPr>
          <w:p w14:paraId="0D0F04DA" w14:textId="65A60D84" w:rsidR="00125379" w:rsidRDefault="00EF1B34" w:rsidP="00EF1B34">
            <w:pPr>
              <w:ind w:right="12"/>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1439CC3B" w14:textId="2E6173AB" w:rsidR="00125379" w:rsidRDefault="00EF1B34" w:rsidP="00EF1B34">
            <w:pPr>
              <w:ind w:right="12"/>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085CAD48" w14:textId="6B9F447B" w:rsidR="00125379" w:rsidRDefault="00EF1B34" w:rsidP="00EF1B34">
            <w:pPr>
              <w:ind w:right="12"/>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66705F52" w14:textId="581308F6" w:rsidR="00125379" w:rsidRDefault="00EF1B34" w:rsidP="00EF1B34">
            <w:pPr>
              <w:ind w:right="12"/>
              <w:jc w:val="center"/>
            </w:pPr>
            <w:r>
              <w:t>5</w:t>
            </w:r>
          </w:p>
        </w:tc>
        <w:tc>
          <w:tcPr>
            <w:tcW w:w="978" w:type="dxa"/>
            <w:tcBorders>
              <w:top w:val="single" w:sz="6" w:space="0" w:color="808080"/>
              <w:left w:val="single" w:sz="6" w:space="0" w:color="808080"/>
              <w:bottom w:val="single" w:sz="6" w:space="0" w:color="808080"/>
              <w:right w:val="single" w:sz="6" w:space="0" w:color="808080"/>
            </w:tcBorders>
            <w:shd w:val="clear" w:color="auto" w:fill="DEEAF6"/>
            <w:vAlign w:val="center"/>
          </w:tcPr>
          <w:p w14:paraId="0005C787" w14:textId="4FAB1FC9" w:rsidR="00125379" w:rsidRDefault="00125379" w:rsidP="00EF1B34">
            <w:pPr>
              <w:ind w:right="19"/>
              <w:jc w:val="center"/>
            </w:pPr>
            <w:r>
              <w:rPr>
                <w:b/>
              </w:rPr>
              <w:t>20+4</w:t>
            </w:r>
          </w:p>
        </w:tc>
        <w:tc>
          <w:tcPr>
            <w:tcW w:w="1189" w:type="dxa"/>
            <w:tcBorders>
              <w:top w:val="single" w:sz="6" w:space="0" w:color="808080"/>
              <w:left w:val="single" w:sz="6" w:space="0" w:color="808080"/>
              <w:bottom w:val="single" w:sz="6" w:space="0" w:color="808080"/>
              <w:right w:val="single" w:sz="6" w:space="0" w:color="808080"/>
            </w:tcBorders>
            <w:vAlign w:val="center"/>
          </w:tcPr>
          <w:p w14:paraId="78C42762" w14:textId="6278AED2" w:rsidR="00125379" w:rsidRDefault="00EF1B34" w:rsidP="00EF1B34">
            <w:pPr>
              <w:ind w:right="13"/>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1827D44A" w14:textId="4AD7935E" w:rsidR="00125379" w:rsidRDefault="00EF1B34" w:rsidP="00EF1B34">
            <w:pPr>
              <w:ind w:right="17"/>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4B07DBB2" w14:textId="4B3D5843" w:rsidR="00125379" w:rsidRDefault="00EF1B34" w:rsidP="00EF1B34">
            <w:pPr>
              <w:ind w:right="12"/>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07841A14" w14:textId="0B6FD763" w:rsidR="00125379" w:rsidRDefault="00EF1B34" w:rsidP="00EF1B34">
            <w:pPr>
              <w:ind w:right="12"/>
              <w:jc w:val="center"/>
            </w:pPr>
            <w:r>
              <w:t>5</w:t>
            </w:r>
          </w:p>
        </w:tc>
        <w:tc>
          <w:tcPr>
            <w:tcW w:w="1380" w:type="dxa"/>
            <w:tcBorders>
              <w:top w:val="single" w:sz="6" w:space="0" w:color="808080"/>
              <w:left w:val="single" w:sz="6" w:space="0" w:color="808080"/>
              <w:bottom w:val="double" w:sz="6" w:space="0" w:color="DEEAF6"/>
              <w:right w:val="single" w:sz="6" w:space="0" w:color="808080"/>
            </w:tcBorders>
            <w:shd w:val="clear" w:color="auto" w:fill="DEEAF6"/>
            <w:vAlign w:val="center"/>
          </w:tcPr>
          <w:p w14:paraId="71E91FA5" w14:textId="00EDE9FE" w:rsidR="00125379" w:rsidRDefault="00125379" w:rsidP="00EF1B34">
            <w:pPr>
              <w:ind w:right="17"/>
              <w:jc w:val="center"/>
            </w:pPr>
            <w:r>
              <w:rPr>
                <w:b/>
              </w:rPr>
              <w:t>15+</w:t>
            </w:r>
            <w:r w:rsidR="00EF1B34">
              <w:rPr>
                <w:b/>
              </w:rPr>
              <w:t>5</w:t>
            </w:r>
          </w:p>
        </w:tc>
      </w:tr>
      <w:tr w:rsidR="00125379" w14:paraId="66DD3A3C" w14:textId="77777777" w:rsidTr="006D72AF">
        <w:trPr>
          <w:trHeight w:val="368"/>
        </w:trPr>
        <w:tc>
          <w:tcPr>
            <w:tcW w:w="2259" w:type="dxa"/>
            <w:tcBorders>
              <w:top w:val="single" w:sz="6" w:space="0" w:color="808080"/>
              <w:left w:val="single" w:sz="6" w:space="0" w:color="808080"/>
              <w:bottom w:val="single" w:sz="6" w:space="0" w:color="808080"/>
              <w:right w:val="single" w:sz="6" w:space="0" w:color="808080"/>
            </w:tcBorders>
          </w:tcPr>
          <w:p w14:paraId="3B108BA4" w14:textId="77777777" w:rsidR="00125379" w:rsidRDefault="00125379" w:rsidP="00125379">
            <w:pPr>
              <w:ind w:left="1"/>
            </w:pPr>
            <w:r>
              <w:rPr>
                <w:b/>
              </w:rPr>
              <w:t>Informatika</w:t>
            </w:r>
            <w:r>
              <w:t xml:space="preserve"> </w:t>
            </w:r>
          </w:p>
        </w:tc>
        <w:tc>
          <w:tcPr>
            <w:tcW w:w="1693" w:type="dxa"/>
            <w:tcBorders>
              <w:top w:val="single" w:sz="6" w:space="0" w:color="808080"/>
              <w:left w:val="single" w:sz="6" w:space="0" w:color="808080"/>
              <w:bottom w:val="single" w:sz="6" w:space="0" w:color="808080"/>
              <w:right w:val="single" w:sz="6" w:space="0" w:color="808080"/>
            </w:tcBorders>
          </w:tcPr>
          <w:p w14:paraId="04C9D545" w14:textId="77777777" w:rsidR="00125379" w:rsidRDefault="00125379" w:rsidP="00125379">
            <w:r>
              <w:t xml:space="preserve">Informatika </w:t>
            </w:r>
          </w:p>
        </w:tc>
        <w:tc>
          <w:tcPr>
            <w:tcW w:w="702" w:type="dxa"/>
            <w:tcBorders>
              <w:top w:val="single" w:sz="6" w:space="0" w:color="808080"/>
              <w:left w:val="single" w:sz="6" w:space="0" w:color="808080"/>
              <w:bottom w:val="single" w:sz="6" w:space="0" w:color="808080"/>
              <w:right w:val="single" w:sz="6" w:space="0" w:color="808080"/>
            </w:tcBorders>
          </w:tcPr>
          <w:p w14:paraId="4E075E81"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BC15BAD"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3E6A30A" w14:textId="42366B86" w:rsidR="00125379" w:rsidRDefault="00125379"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12096A09" w14:textId="77777777" w:rsidR="00125379" w:rsidRDefault="00125379" w:rsidP="00125379">
            <w:pPr>
              <w:ind w:right="16"/>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E35A5FA" w14:textId="77777777" w:rsidR="00125379" w:rsidRDefault="00125379" w:rsidP="00125379">
            <w:pPr>
              <w:ind w:right="17"/>
              <w:jc w:val="center"/>
            </w:pPr>
            <w:r>
              <w:t xml:space="preserve">1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3B2D1EF8" w14:textId="7512AB10" w:rsidR="00125379" w:rsidRDefault="00125379" w:rsidP="00125379">
            <w:pPr>
              <w:ind w:right="19"/>
              <w:jc w:val="center"/>
            </w:pPr>
            <w:r>
              <w:rPr>
                <w:b/>
              </w:rPr>
              <w:t>2</w:t>
            </w:r>
          </w:p>
        </w:tc>
        <w:tc>
          <w:tcPr>
            <w:tcW w:w="1189" w:type="dxa"/>
            <w:tcBorders>
              <w:top w:val="single" w:sz="6" w:space="0" w:color="808080"/>
              <w:left w:val="single" w:sz="6" w:space="0" w:color="808080"/>
              <w:bottom w:val="single" w:sz="6" w:space="0" w:color="808080"/>
              <w:right w:val="single" w:sz="6" w:space="0" w:color="808080"/>
            </w:tcBorders>
          </w:tcPr>
          <w:p w14:paraId="4D09DDF2" w14:textId="0422A00B" w:rsidR="00125379" w:rsidRDefault="00125379" w:rsidP="00125379">
            <w:pPr>
              <w:ind w:right="13"/>
              <w:jc w:val="center"/>
            </w:pPr>
            <w:r>
              <w:t>1</w:t>
            </w:r>
          </w:p>
        </w:tc>
        <w:tc>
          <w:tcPr>
            <w:tcW w:w="785" w:type="dxa"/>
            <w:tcBorders>
              <w:top w:val="single" w:sz="6" w:space="0" w:color="808080"/>
              <w:left w:val="single" w:sz="6" w:space="0" w:color="808080"/>
              <w:bottom w:val="single" w:sz="6" w:space="0" w:color="808080"/>
              <w:right w:val="single" w:sz="6" w:space="0" w:color="808080"/>
            </w:tcBorders>
          </w:tcPr>
          <w:p w14:paraId="0E945C31" w14:textId="77777777" w:rsidR="00125379" w:rsidRDefault="00125379" w:rsidP="00125379">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6CA17E05" w14:textId="77777777" w:rsidR="00125379" w:rsidRDefault="00125379" w:rsidP="00125379">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A6C64D4" w14:textId="349E46CD" w:rsidR="00125379" w:rsidRDefault="00125379" w:rsidP="00125379">
            <w:pPr>
              <w:ind w:right="12"/>
              <w:jc w:val="center"/>
            </w:pPr>
            <w:r>
              <w:t>1</w:t>
            </w:r>
          </w:p>
        </w:tc>
        <w:tc>
          <w:tcPr>
            <w:tcW w:w="1380" w:type="dxa"/>
            <w:tcBorders>
              <w:top w:val="double" w:sz="6" w:space="0" w:color="DEEAF6"/>
              <w:left w:val="single" w:sz="6" w:space="0" w:color="808080"/>
              <w:bottom w:val="single" w:sz="6" w:space="0" w:color="808080"/>
              <w:right w:val="single" w:sz="6" w:space="0" w:color="808080"/>
            </w:tcBorders>
            <w:shd w:val="clear" w:color="auto" w:fill="DEEAF6"/>
          </w:tcPr>
          <w:p w14:paraId="7B64D8C7" w14:textId="24F1D83B" w:rsidR="00125379" w:rsidRDefault="00125379" w:rsidP="00125379">
            <w:pPr>
              <w:ind w:right="17"/>
              <w:jc w:val="center"/>
            </w:pPr>
            <w:r>
              <w:rPr>
                <w:b/>
              </w:rPr>
              <w:t>4</w:t>
            </w:r>
          </w:p>
        </w:tc>
      </w:tr>
      <w:tr w:rsidR="00125379" w14:paraId="153331F0" w14:textId="77777777" w:rsidTr="006D72AF">
        <w:trPr>
          <w:trHeight w:val="374"/>
        </w:trPr>
        <w:tc>
          <w:tcPr>
            <w:tcW w:w="2259" w:type="dxa"/>
            <w:vMerge w:val="restart"/>
            <w:tcBorders>
              <w:top w:val="single" w:sz="6" w:space="0" w:color="808080"/>
              <w:left w:val="single" w:sz="6" w:space="0" w:color="808080"/>
              <w:bottom w:val="single" w:sz="6" w:space="0" w:color="808080"/>
              <w:right w:val="single" w:sz="6" w:space="0" w:color="808080"/>
            </w:tcBorders>
          </w:tcPr>
          <w:p w14:paraId="500FF805" w14:textId="77777777" w:rsidR="00125379" w:rsidRDefault="00125379" w:rsidP="00125379">
            <w:pPr>
              <w:ind w:left="1"/>
            </w:pPr>
            <w:r>
              <w:rPr>
                <w:b/>
              </w:rPr>
              <w:t>Člověk a jeho svět</w:t>
            </w:r>
            <w:r>
              <w:t xml:space="preserve"> </w:t>
            </w:r>
          </w:p>
        </w:tc>
        <w:tc>
          <w:tcPr>
            <w:tcW w:w="1693" w:type="dxa"/>
            <w:tcBorders>
              <w:top w:val="single" w:sz="6" w:space="0" w:color="808080"/>
              <w:left w:val="single" w:sz="6" w:space="0" w:color="808080"/>
              <w:bottom w:val="single" w:sz="6" w:space="0" w:color="808080"/>
              <w:right w:val="single" w:sz="6" w:space="0" w:color="808080"/>
            </w:tcBorders>
          </w:tcPr>
          <w:p w14:paraId="0FAACB0F" w14:textId="77777777" w:rsidR="00125379" w:rsidRDefault="00125379" w:rsidP="00125379">
            <w:r>
              <w:t xml:space="preserve">Prvouka </w:t>
            </w:r>
          </w:p>
        </w:tc>
        <w:tc>
          <w:tcPr>
            <w:tcW w:w="702" w:type="dxa"/>
            <w:tcBorders>
              <w:top w:val="single" w:sz="6" w:space="0" w:color="808080"/>
              <w:left w:val="single" w:sz="6" w:space="0" w:color="808080"/>
              <w:bottom w:val="single" w:sz="6" w:space="0" w:color="808080"/>
              <w:right w:val="single" w:sz="6" w:space="0" w:color="808080"/>
            </w:tcBorders>
          </w:tcPr>
          <w:p w14:paraId="263CBFDD" w14:textId="77777777" w:rsidR="00125379" w:rsidRDefault="00125379" w:rsidP="00125379">
            <w:pPr>
              <w:ind w:right="14"/>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03994AB8" w14:textId="77777777" w:rsidR="00125379" w:rsidRDefault="00125379" w:rsidP="00125379">
            <w:pPr>
              <w:ind w:right="12"/>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2AD4289F" w14:textId="5D23DBEF" w:rsidR="00125379" w:rsidRDefault="00EF1B34" w:rsidP="00125379">
            <w:pPr>
              <w:ind w:right="12"/>
              <w:jc w:val="center"/>
            </w:pPr>
            <w:r>
              <w:t>3</w:t>
            </w:r>
            <w:r w:rsidR="00125379">
              <w:t xml:space="preserve"> </w:t>
            </w:r>
          </w:p>
        </w:tc>
        <w:tc>
          <w:tcPr>
            <w:tcW w:w="785" w:type="dxa"/>
            <w:tcBorders>
              <w:top w:val="single" w:sz="6" w:space="0" w:color="808080"/>
              <w:left w:val="single" w:sz="6" w:space="0" w:color="808080"/>
              <w:bottom w:val="single" w:sz="6" w:space="0" w:color="808080"/>
              <w:right w:val="single" w:sz="6" w:space="0" w:color="808080"/>
            </w:tcBorders>
          </w:tcPr>
          <w:p w14:paraId="282722F2"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07466D3" w14:textId="77777777" w:rsidR="00125379" w:rsidRDefault="00125379" w:rsidP="00125379">
            <w:pPr>
              <w:ind w:left="41"/>
              <w:jc w:val="center"/>
            </w:pPr>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0C995604" w14:textId="3458FB42" w:rsidR="00125379" w:rsidRDefault="00125379" w:rsidP="00125379">
            <w:pPr>
              <w:ind w:right="19"/>
              <w:jc w:val="center"/>
            </w:pPr>
            <w:r>
              <w:rPr>
                <w:b/>
              </w:rPr>
              <w:t>5+</w:t>
            </w:r>
            <w:r w:rsidR="00EF1B34">
              <w:rPr>
                <w:b/>
              </w:rPr>
              <w:t>2</w:t>
            </w: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7185951E"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CB6980C"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3F3D50E"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6C416BF9" w14:textId="77777777" w:rsidR="00125379" w:rsidRDefault="00125379" w:rsidP="00125379">
            <w:pPr>
              <w:ind w:left="41"/>
              <w:jc w:val="center"/>
            </w:pPr>
            <w:r>
              <w:t xml:space="preserve">  </w:t>
            </w:r>
          </w:p>
        </w:tc>
        <w:tc>
          <w:tcPr>
            <w:tcW w:w="1380" w:type="dxa"/>
            <w:tcBorders>
              <w:top w:val="single" w:sz="6" w:space="0" w:color="808080"/>
              <w:left w:val="single" w:sz="6" w:space="0" w:color="808080"/>
              <w:bottom w:val="single" w:sz="6" w:space="0" w:color="808080"/>
              <w:right w:val="single" w:sz="6" w:space="0" w:color="808080"/>
            </w:tcBorders>
            <w:shd w:val="clear" w:color="auto" w:fill="DEEAF6"/>
          </w:tcPr>
          <w:p w14:paraId="24D83342" w14:textId="77777777" w:rsidR="00125379" w:rsidRDefault="00125379" w:rsidP="00125379">
            <w:r>
              <w:t xml:space="preserve"> </w:t>
            </w:r>
          </w:p>
        </w:tc>
      </w:tr>
      <w:tr w:rsidR="00125379" w14:paraId="4D515FF6" w14:textId="77777777" w:rsidTr="006D72AF">
        <w:trPr>
          <w:trHeight w:val="375"/>
        </w:trPr>
        <w:tc>
          <w:tcPr>
            <w:tcW w:w="0" w:type="auto"/>
            <w:vMerge/>
            <w:tcBorders>
              <w:top w:val="nil"/>
              <w:left w:val="single" w:sz="6" w:space="0" w:color="808080"/>
              <w:bottom w:val="nil"/>
              <w:right w:val="single" w:sz="6" w:space="0" w:color="808080"/>
            </w:tcBorders>
          </w:tcPr>
          <w:p w14:paraId="680F7830"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3482A587" w14:textId="77777777" w:rsidR="00125379" w:rsidRDefault="00125379" w:rsidP="00125379">
            <w:r>
              <w:t xml:space="preserve">Přírodověda </w:t>
            </w:r>
          </w:p>
        </w:tc>
        <w:tc>
          <w:tcPr>
            <w:tcW w:w="702" w:type="dxa"/>
            <w:tcBorders>
              <w:top w:val="single" w:sz="6" w:space="0" w:color="808080"/>
              <w:left w:val="single" w:sz="6" w:space="0" w:color="808080"/>
              <w:bottom w:val="single" w:sz="6" w:space="0" w:color="808080"/>
              <w:right w:val="single" w:sz="6" w:space="0" w:color="808080"/>
            </w:tcBorders>
          </w:tcPr>
          <w:p w14:paraId="1314E897"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42B9358"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6C04A12"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9E669BC" w14:textId="74216F3E" w:rsidR="00125379" w:rsidRDefault="00EF1B34" w:rsidP="00125379">
            <w:pPr>
              <w:ind w:right="16"/>
              <w:jc w:val="center"/>
            </w:pPr>
            <w:r>
              <w:t>1</w:t>
            </w:r>
          </w:p>
        </w:tc>
        <w:tc>
          <w:tcPr>
            <w:tcW w:w="785" w:type="dxa"/>
            <w:tcBorders>
              <w:top w:val="single" w:sz="6" w:space="0" w:color="808080"/>
              <w:left w:val="single" w:sz="6" w:space="0" w:color="808080"/>
              <w:bottom w:val="single" w:sz="6" w:space="0" w:color="808080"/>
              <w:right w:val="single" w:sz="6" w:space="0" w:color="808080"/>
            </w:tcBorders>
          </w:tcPr>
          <w:p w14:paraId="677318ED" w14:textId="1B5A342F" w:rsidR="00125379" w:rsidRDefault="00EF1B34" w:rsidP="00125379">
            <w:pPr>
              <w:ind w:right="12"/>
              <w:jc w:val="center"/>
            </w:pPr>
            <w:r>
              <w:t>2</w:t>
            </w:r>
            <w:r w:rsidR="00125379">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45902ED0" w14:textId="421CBA54" w:rsidR="00125379" w:rsidRDefault="00125379" w:rsidP="00125379">
            <w:pPr>
              <w:ind w:right="19"/>
              <w:jc w:val="center"/>
            </w:pPr>
            <w:r>
              <w:rPr>
                <w:b/>
              </w:rPr>
              <w:t>3</w:t>
            </w: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4760BEEC"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65894A02"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EE92C9B"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2611625" w14:textId="77777777" w:rsidR="00125379" w:rsidRDefault="00125379" w:rsidP="00125379">
            <w:pPr>
              <w:ind w:left="41"/>
              <w:jc w:val="center"/>
            </w:pPr>
            <w:r>
              <w:t xml:space="preserve">  </w:t>
            </w:r>
          </w:p>
        </w:tc>
        <w:tc>
          <w:tcPr>
            <w:tcW w:w="1380" w:type="dxa"/>
            <w:tcBorders>
              <w:top w:val="single" w:sz="6" w:space="0" w:color="808080"/>
              <w:left w:val="single" w:sz="6" w:space="0" w:color="808080"/>
              <w:bottom w:val="single" w:sz="6" w:space="0" w:color="808080"/>
              <w:right w:val="single" w:sz="6" w:space="0" w:color="808080"/>
            </w:tcBorders>
            <w:shd w:val="clear" w:color="auto" w:fill="DEEAF6"/>
          </w:tcPr>
          <w:p w14:paraId="519B4921" w14:textId="77777777" w:rsidR="00125379" w:rsidRDefault="00125379" w:rsidP="00125379">
            <w:r>
              <w:t xml:space="preserve"> </w:t>
            </w:r>
          </w:p>
        </w:tc>
      </w:tr>
      <w:tr w:rsidR="00125379" w14:paraId="5818822C" w14:textId="77777777" w:rsidTr="006D72AF">
        <w:trPr>
          <w:trHeight w:val="378"/>
        </w:trPr>
        <w:tc>
          <w:tcPr>
            <w:tcW w:w="0" w:type="auto"/>
            <w:vMerge/>
            <w:tcBorders>
              <w:top w:val="nil"/>
              <w:left w:val="single" w:sz="6" w:space="0" w:color="808080"/>
              <w:bottom w:val="single" w:sz="6" w:space="0" w:color="808080"/>
              <w:right w:val="single" w:sz="6" w:space="0" w:color="808080"/>
            </w:tcBorders>
          </w:tcPr>
          <w:p w14:paraId="45DB4C90"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0915153F" w14:textId="77777777" w:rsidR="00125379" w:rsidRDefault="00125379" w:rsidP="00125379">
            <w:r>
              <w:t xml:space="preserve">Vlastivěda </w:t>
            </w:r>
          </w:p>
        </w:tc>
        <w:tc>
          <w:tcPr>
            <w:tcW w:w="702" w:type="dxa"/>
            <w:tcBorders>
              <w:top w:val="single" w:sz="6" w:space="0" w:color="808080"/>
              <w:left w:val="single" w:sz="6" w:space="0" w:color="808080"/>
              <w:bottom w:val="single" w:sz="6" w:space="0" w:color="808080"/>
              <w:right w:val="single" w:sz="6" w:space="0" w:color="808080"/>
            </w:tcBorders>
          </w:tcPr>
          <w:p w14:paraId="08DCB8B4"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6A68851"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DC84460"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6F3CC26" w14:textId="50F47E29" w:rsidR="00125379" w:rsidRDefault="00EF1B34" w:rsidP="00125379">
            <w:pPr>
              <w:ind w:right="12"/>
              <w:jc w:val="center"/>
            </w:pPr>
            <w:r>
              <w:t>2</w:t>
            </w:r>
            <w:r w:rsidR="00125379">
              <w:t xml:space="preserve"> </w:t>
            </w:r>
          </w:p>
        </w:tc>
        <w:tc>
          <w:tcPr>
            <w:tcW w:w="785" w:type="dxa"/>
            <w:tcBorders>
              <w:top w:val="single" w:sz="6" w:space="0" w:color="808080"/>
              <w:left w:val="single" w:sz="6" w:space="0" w:color="808080"/>
              <w:bottom w:val="single" w:sz="6" w:space="0" w:color="808080"/>
              <w:right w:val="single" w:sz="6" w:space="0" w:color="808080"/>
            </w:tcBorders>
          </w:tcPr>
          <w:p w14:paraId="61EBAD43" w14:textId="77777777" w:rsidR="00125379" w:rsidRDefault="00125379" w:rsidP="00125379">
            <w:pPr>
              <w:ind w:right="17"/>
              <w:jc w:val="center"/>
            </w:pPr>
            <w:r>
              <w:t xml:space="preserve">2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2962CCEA" w14:textId="77777777" w:rsidR="00125379" w:rsidRDefault="00125379" w:rsidP="00125379">
            <w:pPr>
              <w:ind w:right="19"/>
              <w:jc w:val="center"/>
            </w:pPr>
            <w:r>
              <w:rPr>
                <w:b/>
              </w:rPr>
              <w:t>3+1</w:t>
            </w: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4E5C0439"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B1AE908"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26AA815"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0BEEEBE" w14:textId="77777777" w:rsidR="00125379" w:rsidRDefault="00125379" w:rsidP="00125379">
            <w:pPr>
              <w:ind w:left="41"/>
              <w:jc w:val="center"/>
            </w:pPr>
            <w:r>
              <w:t xml:space="preserve">  </w:t>
            </w:r>
          </w:p>
        </w:tc>
        <w:tc>
          <w:tcPr>
            <w:tcW w:w="1380" w:type="dxa"/>
            <w:tcBorders>
              <w:top w:val="single" w:sz="6" w:space="0" w:color="808080"/>
              <w:left w:val="single" w:sz="6" w:space="0" w:color="808080"/>
              <w:bottom w:val="double" w:sz="6" w:space="0" w:color="DEEAF6"/>
              <w:right w:val="single" w:sz="6" w:space="0" w:color="808080"/>
            </w:tcBorders>
            <w:shd w:val="clear" w:color="auto" w:fill="DEEAF6"/>
          </w:tcPr>
          <w:p w14:paraId="57D9C2F1" w14:textId="77777777" w:rsidR="00125379" w:rsidRDefault="00125379" w:rsidP="00125379">
            <w:r>
              <w:t xml:space="preserve"> </w:t>
            </w:r>
          </w:p>
        </w:tc>
      </w:tr>
      <w:tr w:rsidR="00125379" w14:paraId="28DE797E" w14:textId="77777777" w:rsidTr="006D72AF">
        <w:trPr>
          <w:trHeight w:val="374"/>
        </w:trPr>
        <w:tc>
          <w:tcPr>
            <w:tcW w:w="2259" w:type="dxa"/>
            <w:vMerge w:val="restart"/>
            <w:tcBorders>
              <w:top w:val="single" w:sz="6" w:space="0" w:color="808080"/>
              <w:left w:val="single" w:sz="6" w:space="0" w:color="808080"/>
              <w:bottom w:val="single" w:sz="6" w:space="0" w:color="808080"/>
              <w:right w:val="single" w:sz="6" w:space="0" w:color="808080"/>
            </w:tcBorders>
          </w:tcPr>
          <w:p w14:paraId="3F46BE08" w14:textId="77777777" w:rsidR="00125379" w:rsidRDefault="00125379" w:rsidP="00125379">
            <w:pPr>
              <w:ind w:left="1"/>
            </w:pPr>
            <w:r>
              <w:rPr>
                <w:b/>
              </w:rPr>
              <w:t>Člověk a společnost</w:t>
            </w:r>
            <w:r>
              <w:t xml:space="preserve"> </w:t>
            </w:r>
          </w:p>
        </w:tc>
        <w:tc>
          <w:tcPr>
            <w:tcW w:w="1693" w:type="dxa"/>
            <w:tcBorders>
              <w:top w:val="single" w:sz="6" w:space="0" w:color="808080"/>
              <w:left w:val="single" w:sz="6" w:space="0" w:color="808080"/>
              <w:bottom w:val="single" w:sz="6" w:space="0" w:color="808080"/>
              <w:right w:val="single" w:sz="6" w:space="0" w:color="808080"/>
            </w:tcBorders>
          </w:tcPr>
          <w:p w14:paraId="17F50FE7" w14:textId="77777777" w:rsidR="00125379" w:rsidRDefault="00125379" w:rsidP="00125379">
            <w:r>
              <w:t xml:space="preserve">Dějepis </w:t>
            </w:r>
          </w:p>
        </w:tc>
        <w:tc>
          <w:tcPr>
            <w:tcW w:w="702" w:type="dxa"/>
            <w:tcBorders>
              <w:top w:val="single" w:sz="6" w:space="0" w:color="808080"/>
              <w:left w:val="single" w:sz="6" w:space="0" w:color="808080"/>
              <w:bottom w:val="single" w:sz="6" w:space="0" w:color="808080"/>
              <w:right w:val="single" w:sz="6" w:space="0" w:color="808080"/>
            </w:tcBorders>
          </w:tcPr>
          <w:p w14:paraId="2F6FBFF9"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6D248FFE"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EB4E9A0"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6D737DC2"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2AC6521"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2AB05AF6"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4A9E5D25" w14:textId="56D4258D" w:rsidR="00125379" w:rsidRDefault="00EF1B34" w:rsidP="00125379">
            <w:pPr>
              <w:ind w:right="13"/>
              <w:jc w:val="center"/>
            </w:pPr>
            <w:r>
              <w:t>2</w:t>
            </w:r>
          </w:p>
        </w:tc>
        <w:tc>
          <w:tcPr>
            <w:tcW w:w="785" w:type="dxa"/>
            <w:tcBorders>
              <w:top w:val="single" w:sz="6" w:space="0" w:color="808080"/>
              <w:left w:val="single" w:sz="6" w:space="0" w:color="808080"/>
              <w:bottom w:val="single" w:sz="6" w:space="0" w:color="808080"/>
              <w:right w:val="single" w:sz="6" w:space="0" w:color="808080"/>
            </w:tcBorders>
          </w:tcPr>
          <w:p w14:paraId="386833C0" w14:textId="6C6E06BC" w:rsidR="00125379" w:rsidRDefault="00EF1B34" w:rsidP="00125379">
            <w:pPr>
              <w:ind w:right="12"/>
              <w:jc w:val="center"/>
            </w:pPr>
            <w:r>
              <w:t>2</w:t>
            </w:r>
            <w:r w:rsidR="00125379">
              <w:t xml:space="preserve"> </w:t>
            </w:r>
          </w:p>
        </w:tc>
        <w:tc>
          <w:tcPr>
            <w:tcW w:w="785" w:type="dxa"/>
            <w:tcBorders>
              <w:top w:val="single" w:sz="6" w:space="0" w:color="808080"/>
              <w:left w:val="single" w:sz="6" w:space="0" w:color="808080"/>
              <w:bottom w:val="single" w:sz="6" w:space="0" w:color="808080"/>
              <w:right w:val="single" w:sz="6" w:space="0" w:color="808080"/>
            </w:tcBorders>
          </w:tcPr>
          <w:p w14:paraId="10962864"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6B983D6C" w14:textId="77777777" w:rsidR="00125379" w:rsidRDefault="00125379" w:rsidP="00125379">
            <w:pPr>
              <w:ind w:right="17"/>
              <w:jc w:val="center"/>
            </w:pPr>
            <w:r>
              <w:t xml:space="preserve">2 </w:t>
            </w:r>
          </w:p>
        </w:tc>
        <w:tc>
          <w:tcPr>
            <w:tcW w:w="1380" w:type="dxa"/>
            <w:tcBorders>
              <w:top w:val="double" w:sz="6" w:space="0" w:color="DEEAF6"/>
              <w:left w:val="single" w:sz="6" w:space="0" w:color="808080"/>
              <w:bottom w:val="double" w:sz="6" w:space="0" w:color="DEEAF6"/>
              <w:right w:val="single" w:sz="6" w:space="0" w:color="808080"/>
            </w:tcBorders>
            <w:shd w:val="clear" w:color="auto" w:fill="DEEAF6"/>
          </w:tcPr>
          <w:p w14:paraId="4A7941CF" w14:textId="6D77B250" w:rsidR="00125379" w:rsidRDefault="00A76821" w:rsidP="00125379">
            <w:pPr>
              <w:ind w:right="17"/>
              <w:jc w:val="center"/>
            </w:pPr>
            <w:r>
              <w:t>8</w:t>
            </w:r>
            <w:r w:rsidR="00125379">
              <w:t xml:space="preserve"> </w:t>
            </w:r>
          </w:p>
        </w:tc>
      </w:tr>
      <w:tr w:rsidR="00125379" w14:paraId="34DF851A" w14:textId="77777777" w:rsidTr="006D72AF">
        <w:trPr>
          <w:trHeight w:val="546"/>
        </w:trPr>
        <w:tc>
          <w:tcPr>
            <w:tcW w:w="0" w:type="auto"/>
            <w:vMerge/>
            <w:tcBorders>
              <w:top w:val="nil"/>
              <w:left w:val="single" w:sz="6" w:space="0" w:color="808080"/>
              <w:bottom w:val="single" w:sz="6" w:space="0" w:color="808080"/>
              <w:right w:val="single" w:sz="6" w:space="0" w:color="808080"/>
            </w:tcBorders>
          </w:tcPr>
          <w:p w14:paraId="79E7A1B3"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46334271" w14:textId="49F4E73B" w:rsidR="00125379" w:rsidRDefault="00125379" w:rsidP="00125379">
            <w:r>
              <w:t xml:space="preserve">Občanská výchova </w:t>
            </w:r>
          </w:p>
        </w:tc>
        <w:tc>
          <w:tcPr>
            <w:tcW w:w="702" w:type="dxa"/>
            <w:tcBorders>
              <w:top w:val="single" w:sz="6" w:space="0" w:color="808080"/>
              <w:left w:val="single" w:sz="6" w:space="0" w:color="808080"/>
              <w:bottom w:val="single" w:sz="6" w:space="0" w:color="808080"/>
              <w:right w:val="single" w:sz="6" w:space="0" w:color="808080"/>
            </w:tcBorders>
          </w:tcPr>
          <w:p w14:paraId="3788D0FA"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6C5DE31"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FE9A956"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212102D"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A035037"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3C28F47F"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0A38848C" w14:textId="5405539B" w:rsidR="00125379" w:rsidRDefault="00125379" w:rsidP="00125379">
            <w:pPr>
              <w:ind w:right="17"/>
              <w:jc w:val="center"/>
            </w:pPr>
          </w:p>
        </w:tc>
        <w:tc>
          <w:tcPr>
            <w:tcW w:w="785" w:type="dxa"/>
            <w:tcBorders>
              <w:top w:val="single" w:sz="6" w:space="0" w:color="808080"/>
              <w:left w:val="single" w:sz="6" w:space="0" w:color="808080"/>
              <w:bottom w:val="single" w:sz="6" w:space="0" w:color="808080"/>
              <w:right w:val="single" w:sz="6" w:space="0" w:color="808080"/>
            </w:tcBorders>
            <w:vAlign w:val="center"/>
          </w:tcPr>
          <w:p w14:paraId="35419FF0" w14:textId="711886B7" w:rsidR="00125379" w:rsidRDefault="00125379" w:rsidP="00A76821">
            <w:pPr>
              <w:ind w:right="17"/>
              <w:jc w:val="center"/>
            </w:pPr>
            <w:r>
              <w:t>1</w:t>
            </w:r>
          </w:p>
        </w:tc>
        <w:tc>
          <w:tcPr>
            <w:tcW w:w="785" w:type="dxa"/>
            <w:tcBorders>
              <w:top w:val="single" w:sz="6" w:space="0" w:color="808080"/>
              <w:left w:val="single" w:sz="6" w:space="0" w:color="808080"/>
              <w:bottom w:val="single" w:sz="6" w:space="0" w:color="808080"/>
              <w:right w:val="single" w:sz="6" w:space="0" w:color="808080"/>
            </w:tcBorders>
            <w:vAlign w:val="center"/>
          </w:tcPr>
          <w:p w14:paraId="31A1930E" w14:textId="6B653E24" w:rsidR="00125379" w:rsidRDefault="00125379" w:rsidP="00A76821">
            <w:pPr>
              <w:ind w:right="17"/>
              <w:jc w:val="center"/>
            </w:pPr>
          </w:p>
        </w:tc>
        <w:tc>
          <w:tcPr>
            <w:tcW w:w="785" w:type="dxa"/>
            <w:tcBorders>
              <w:top w:val="single" w:sz="6" w:space="0" w:color="808080"/>
              <w:left w:val="single" w:sz="6" w:space="0" w:color="808080"/>
              <w:bottom w:val="single" w:sz="6" w:space="0" w:color="808080"/>
              <w:right w:val="single" w:sz="6" w:space="0" w:color="808080"/>
            </w:tcBorders>
            <w:vAlign w:val="center"/>
          </w:tcPr>
          <w:p w14:paraId="1E9343E6" w14:textId="54F4FEBC" w:rsidR="00125379" w:rsidRDefault="00125379" w:rsidP="00A76821">
            <w:pPr>
              <w:ind w:right="17"/>
              <w:jc w:val="center"/>
            </w:pPr>
            <w:r>
              <w:t>1</w:t>
            </w:r>
          </w:p>
        </w:tc>
        <w:tc>
          <w:tcPr>
            <w:tcW w:w="1380" w:type="dxa"/>
            <w:tcBorders>
              <w:top w:val="double" w:sz="6" w:space="0" w:color="DEEAF6"/>
              <w:left w:val="single" w:sz="6" w:space="0" w:color="808080"/>
              <w:bottom w:val="single" w:sz="6" w:space="0" w:color="808080"/>
              <w:right w:val="single" w:sz="6" w:space="0" w:color="808080"/>
            </w:tcBorders>
            <w:shd w:val="clear" w:color="auto" w:fill="DEEAF6"/>
            <w:vAlign w:val="center"/>
          </w:tcPr>
          <w:p w14:paraId="12A090CB" w14:textId="55DD4DA2" w:rsidR="00125379" w:rsidRDefault="00EF1B34" w:rsidP="00A76821">
            <w:pPr>
              <w:ind w:right="17"/>
              <w:jc w:val="center"/>
            </w:pPr>
            <w:r>
              <w:rPr>
                <w:b/>
              </w:rPr>
              <w:t>2</w:t>
            </w:r>
          </w:p>
        </w:tc>
      </w:tr>
      <w:tr w:rsidR="00125379" w14:paraId="1E1403E9" w14:textId="77777777" w:rsidTr="006D72AF">
        <w:trPr>
          <w:trHeight w:val="306"/>
        </w:trPr>
        <w:tc>
          <w:tcPr>
            <w:tcW w:w="2259" w:type="dxa"/>
            <w:vMerge w:val="restart"/>
            <w:tcBorders>
              <w:top w:val="single" w:sz="6" w:space="0" w:color="808080"/>
              <w:left w:val="single" w:sz="6" w:space="0" w:color="808080"/>
              <w:bottom w:val="single" w:sz="6" w:space="0" w:color="808080"/>
              <w:right w:val="single" w:sz="6" w:space="0" w:color="808080"/>
            </w:tcBorders>
          </w:tcPr>
          <w:p w14:paraId="7E02099D" w14:textId="77777777" w:rsidR="00125379" w:rsidRDefault="00125379" w:rsidP="00125379">
            <w:pPr>
              <w:ind w:left="1"/>
            </w:pPr>
            <w:r>
              <w:rPr>
                <w:b/>
              </w:rPr>
              <w:t>Člověk a příroda</w:t>
            </w:r>
            <w:r>
              <w:t xml:space="preserve"> </w:t>
            </w:r>
          </w:p>
        </w:tc>
        <w:tc>
          <w:tcPr>
            <w:tcW w:w="1693" w:type="dxa"/>
            <w:tcBorders>
              <w:top w:val="single" w:sz="6" w:space="0" w:color="808080"/>
              <w:left w:val="single" w:sz="6" w:space="0" w:color="808080"/>
              <w:bottom w:val="single" w:sz="6" w:space="0" w:color="808080"/>
              <w:right w:val="single" w:sz="6" w:space="0" w:color="808080"/>
            </w:tcBorders>
          </w:tcPr>
          <w:p w14:paraId="2F37BDB4" w14:textId="77777777" w:rsidR="00125379" w:rsidRDefault="00125379" w:rsidP="00125379">
            <w:r>
              <w:t xml:space="preserve">Fyzika </w:t>
            </w:r>
          </w:p>
        </w:tc>
        <w:tc>
          <w:tcPr>
            <w:tcW w:w="702" w:type="dxa"/>
            <w:tcBorders>
              <w:top w:val="single" w:sz="6" w:space="0" w:color="808080"/>
              <w:left w:val="single" w:sz="6" w:space="0" w:color="808080"/>
              <w:bottom w:val="single" w:sz="6" w:space="0" w:color="808080"/>
              <w:right w:val="single" w:sz="6" w:space="0" w:color="808080"/>
            </w:tcBorders>
          </w:tcPr>
          <w:p w14:paraId="08756B00"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B9692DA"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A8C8358"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B97B21D"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598F927"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589AEEF6"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4ACE2A22" w14:textId="77777777" w:rsidR="00125379" w:rsidRDefault="00125379" w:rsidP="00125379">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6233413A" w14:textId="615CAC68" w:rsidR="00125379" w:rsidRDefault="00EF1B34" w:rsidP="00125379">
            <w:pPr>
              <w:ind w:right="17"/>
              <w:jc w:val="center"/>
            </w:pPr>
            <w:r>
              <w:t>2</w:t>
            </w:r>
          </w:p>
        </w:tc>
        <w:tc>
          <w:tcPr>
            <w:tcW w:w="785" w:type="dxa"/>
            <w:tcBorders>
              <w:top w:val="single" w:sz="6" w:space="0" w:color="808080"/>
              <w:left w:val="single" w:sz="6" w:space="0" w:color="808080"/>
              <w:bottom w:val="single" w:sz="6" w:space="0" w:color="808080"/>
              <w:right w:val="single" w:sz="6" w:space="0" w:color="808080"/>
            </w:tcBorders>
          </w:tcPr>
          <w:p w14:paraId="635A36F8" w14:textId="5EA9394F" w:rsidR="00125379" w:rsidRDefault="00EF1B34" w:rsidP="00125379">
            <w:pPr>
              <w:ind w:right="12"/>
              <w:jc w:val="center"/>
            </w:pPr>
            <w:r>
              <w:t>2</w:t>
            </w:r>
            <w:r w:rsidR="00125379">
              <w:t xml:space="preserve"> </w:t>
            </w:r>
          </w:p>
        </w:tc>
        <w:tc>
          <w:tcPr>
            <w:tcW w:w="785" w:type="dxa"/>
            <w:tcBorders>
              <w:top w:val="single" w:sz="6" w:space="0" w:color="808080"/>
              <w:left w:val="single" w:sz="6" w:space="0" w:color="808080"/>
              <w:bottom w:val="single" w:sz="6" w:space="0" w:color="808080"/>
              <w:right w:val="single" w:sz="6" w:space="0" w:color="808080"/>
            </w:tcBorders>
          </w:tcPr>
          <w:p w14:paraId="16FBAD53" w14:textId="77777777" w:rsidR="00125379" w:rsidRDefault="00125379" w:rsidP="00125379">
            <w:pPr>
              <w:ind w:right="17"/>
              <w:jc w:val="center"/>
            </w:pPr>
            <w:r>
              <w:t xml:space="preserve">2 </w:t>
            </w:r>
          </w:p>
        </w:tc>
        <w:tc>
          <w:tcPr>
            <w:tcW w:w="1380" w:type="dxa"/>
            <w:tcBorders>
              <w:top w:val="single" w:sz="6" w:space="0" w:color="808080"/>
              <w:left w:val="single" w:sz="6" w:space="0" w:color="808080"/>
              <w:bottom w:val="double" w:sz="6" w:space="0" w:color="DEEAF6"/>
              <w:right w:val="single" w:sz="6" w:space="0" w:color="808080"/>
            </w:tcBorders>
            <w:shd w:val="clear" w:color="auto" w:fill="DEEAF6"/>
          </w:tcPr>
          <w:p w14:paraId="50350BD6" w14:textId="6A7BFF24" w:rsidR="00125379" w:rsidRDefault="00125379" w:rsidP="00125379">
            <w:pPr>
              <w:ind w:right="17"/>
              <w:jc w:val="center"/>
            </w:pPr>
            <w:r>
              <w:rPr>
                <w:b/>
              </w:rPr>
              <w:t>5+</w:t>
            </w:r>
            <w:r w:rsidR="00EF1B34">
              <w:rPr>
                <w:b/>
              </w:rPr>
              <w:t>2</w:t>
            </w:r>
          </w:p>
        </w:tc>
      </w:tr>
      <w:tr w:rsidR="00125379" w14:paraId="106E8136" w14:textId="77777777" w:rsidTr="006D72AF">
        <w:trPr>
          <w:trHeight w:val="306"/>
        </w:trPr>
        <w:tc>
          <w:tcPr>
            <w:tcW w:w="0" w:type="auto"/>
            <w:vMerge/>
            <w:tcBorders>
              <w:top w:val="nil"/>
              <w:left w:val="single" w:sz="6" w:space="0" w:color="808080"/>
              <w:bottom w:val="nil"/>
              <w:right w:val="single" w:sz="6" w:space="0" w:color="808080"/>
            </w:tcBorders>
          </w:tcPr>
          <w:p w14:paraId="00E6BC18"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2ECA8BE8" w14:textId="77777777" w:rsidR="00125379" w:rsidRDefault="00125379" w:rsidP="00125379">
            <w:r>
              <w:t xml:space="preserve">Chemie </w:t>
            </w:r>
          </w:p>
        </w:tc>
        <w:tc>
          <w:tcPr>
            <w:tcW w:w="702" w:type="dxa"/>
            <w:tcBorders>
              <w:top w:val="single" w:sz="6" w:space="0" w:color="808080"/>
              <w:left w:val="single" w:sz="6" w:space="0" w:color="808080"/>
              <w:bottom w:val="single" w:sz="6" w:space="0" w:color="808080"/>
              <w:right w:val="single" w:sz="6" w:space="0" w:color="808080"/>
            </w:tcBorders>
          </w:tcPr>
          <w:p w14:paraId="2B661D0C"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7752B91"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5151F79"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6653339"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36ACDC2"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63648EF0"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23CC6E5F"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4B2FC8A"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18F25A8"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3BA46AAF" w14:textId="11E15529" w:rsidR="00125379" w:rsidRDefault="00EF1B34" w:rsidP="00125379">
            <w:pPr>
              <w:ind w:right="12"/>
              <w:jc w:val="center"/>
            </w:pPr>
            <w:r>
              <w:t>2</w:t>
            </w:r>
            <w:r w:rsidR="00125379">
              <w:t xml:space="preserve"> </w:t>
            </w:r>
          </w:p>
        </w:tc>
        <w:tc>
          <w:tcPr>
            <w:tcW w:w="1380" w:type="dxa"/>
            <w:tcBorders>
              <w:top w:val="double" w:sz="6" w:space="0" w:color="DEEAF6"/>
              <w:left w:val="single" w:sz="6" w:space="0" w:color="808080"/>
              <w:bottom w:val="double" w:sz="6" w:space="0" w:color="DEEAF6"/>
              <w:right w:val="single" w:sz="6" w:space="0" w:color="808080"/>
            </w:tcBorders>
            <w:shd w:val="clear" w:color="auto" w:fill="DEEAF6"/>
          </w:tcPr>
          <w:p w14:paraId="2D9D8E72" w14:textId="77777777" w:rsidR="00125379" w:rsidRDefault="00125379" w:rsidP="00125379">
            <w:pPr>
              <w:ind w:right="17"/>
              <w:jc w:val="center"/>
            </w:pPr>
            <w:r>
              <w:rPr>
                <w:b/>
              </w:rPr>
              <w:t>3+1</w:t>
            </w:r>
            <w:r>
              <w:t xml:space="preserve"> </w:t>
            </w:r>
          </w:p>
        </w:tc>
      </w:tr>
      <w:tr w:rsidR="00125379" w14:paraId="409F79E1" w14:textId="77777777" w:rsidTr="006D72AF">
        <w:trPr>
          <w:trHeight w:val="306"/>
        </w:trPr>
        <w:tc>
          <w:tcPr>
            <w:tcW w:w="0" w:type="auto"/>
            <w:vMerge/>
            <w:tcBorders>
              <w:top w:val="nil"/>
              <w:left w:val="single" w:sz="6" w:space="0" w:color="808080"/>
              <w:bottom w:val="nil"/>
              <w:right w:val="single" w:sz="6" w:space="0" w:color="808080"/>
            </w:tcBorders>
          </w:tcPr>
          <w:p w14:paraId="7A5FA744"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42A0D3D0" w14:textId="77777777" w:rsidR="00125379" w:rsidRDefault="00125379" w:rsidP="00125379">
            <w:r>
              <w:t xml:space="preserve">Přírodopis </w:t>
            </w:r>
          </w:p>
        </w:tc>
        <w:tc>
          <w:tcPr>
            <w:tcW w:w="702" w:type="dxa"/>
            <w:tcBorders>
              <w:top w:val="single" w:sz="6" w:space="0" w:color="808080"/>
              <w:left w:val="single" w:sz="6" w:space="0" w:color="808080"/>
              <w:bottom w:val="single" w:sz="6" w:space="0" w:color="808080"/>
              <w:right w:val="single" w:sz="6" w:space="0" w:color="808080"/>
            </w:tcBorders>
          </w:tcPr>
          <w:p w14:paraId="2EEAB2FF"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CE1B1B5"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96B5B1F"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693A388"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8F56835"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49AB7DE3"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530955FD"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2834B3A9"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08DD31B1" w14:textId="2BF74E09" w:rsidR="00125379" w:rsidRDefault="00EF1B34" w:rsidP="00EF1B34">
            <w:pPr>
              <w:jc w:val="center"/>
            </w:pPr>
            <w:r>
              <w:t>2</w:t>
            </w:r>
          </w:p>
        </w:tc>
        <w:tc>
          <w:tcPr>
            <w:tcW w:w="785" w:type="dxa"/>
            <w:tcBorders>
              <w:top w:val="single" w:sz="6" w:space="0" w:color="808080"/>
              <w:left w:val="single" w:sz="6" w:space="0" w:color="808080"/>
              <w:bottom w:val="single" w:sz="6" w:space="0" w:color="808080"/>
              <w:right w:val="single" w:sz="6" w:space="0" w:color="808080"/>
            </w:tcBorders>
          </w:tcPr>
          <w:p w14:paraId="28C7F7DE" w14:textId="5451C294" w:rsidR="00125379" w:rsidRDefault="00EF1B34" w:rsidP="00EF1B34">
            <w:pPr>
              <w:ind w:right="17"/>
              <w:jc w:val="center"/>
            </w:pPr>
            <w:r>
              <w:t>2</w:t>
            </w:r>
          </w:p>
        </w:tc>
        <w:tc>
          <w:tcPr>
            <w:tcW w:w="1380" w:type="dxa"/>
            <w:tcBorders>
              <w:top w:val="double" w:sz="6" w:space="0" w:color="DEEAF6"/>
              <w:left w:val="single" w:sz="6" w:space="0" w:color="808080"/>
              <w:bottom w:val="double" w:sz="6" w:space="0" w:color="DEEAF6"/>
              <w:right w:val="single" w:sz="6" w:space="0" w:color="808080"/>
            </w:tcBorders>
            <w:shd w:val="clear" w:color="auto" w:fill="DEEAF6"/>
          </w:tcPr>
          <w:p w14:paraId="1A7CCBB4" w14:textId="1308A502" w:rsidR="00125379" w:rsidRDefault="00125379" w:rsidP="00125379">
            <w:pPr>
              <w:ind w:right="17"/>
              <w:jc w:val="center"/>
            </w:pPr>
            <w:r>
              <w:rPr>
                <w:b/>
              </w:rPr>
              <w:t>5</w:t>
            </w:r>
            <w:r w:rsidR="00EF1B34">
              <w:rPr>
                <w:b/>
              </w:rPr>
              <w:t>+3</w:t>
            </w:r>
            <w:r>
              <w:t xml:space="preserve"> </w:t>
            </w:r>
          </w:p>
        </w:tc>
      </w:tr>
      <w:tr w:rsidR="00125379" w14:paraId="2E6D8AD0" w14:textId="77777777" w:rsidTr="006D72AF">
        <w:trPr>
          <w:trHeight w:val="306"/>
        </w:trPr>
        <w:tc>
          <w:tcPr>
            <w:tcW w:w="0" w:type="auto"/>
            <w:vMerge/>
            <w:tcBorders>
              <w:top w:val="nil"/>
              <w:left w:val="single" w:sz="6" w:space="0" w:color="808080"/>
              <w:bottom w:val="single" w:sz="6" w:space="0" w:color="808080"/>
              <w:right w:val="single" w:sz="6" w:space="0" w:color="808080"/>
            </w:tcBorders>
          </w:tcPr>
          <w:p w14:paraId="41137D23"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23B47DBC" w14:textId="77777777" w:rsidR="00125379" w:rsidRDefault="00125379" w:rsidP="00125379">
            <w:r>
              <w:t xml:space="preserve">Zeměpis </w:t>
            </w:r>
          </w:p>
        </w:tc>
        <w:tc>
          <w:tcPr>
            <w:tcW w:w="702" w:type="dxa"/>
            <w:tcBorders>
              <w:top w:val="single" w:sz="6" w:space="0" w:color="808080"/>
              <w:left w:val="single" w:sz="6" w:space="0" w:color="808080"/>
              <w:bottom w:val="single" w:sz="6" w:space="0" w:color="808080"/>
              <w:right w:val="single" w:sz="6" w:space="0" w:color="808080"/>
            </w:tcBorders>
          </w:tcPr>
          <w:p w14:paraId="5E485CDA"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91F02F2"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5C0B908"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D874DCF"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AC0D93D"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435AC73C"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0C9A2CFB"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11BC470B"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7EFE2AC3"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77BB7CC3" w14:textId="4D39D49C" w:rsidR="00125379" w:rsidRDefault="00125379" w:rsidP="00125379">
            <w:pPr>
              <w:ind w:right="12"/>
              <w:jc w:val="center"/>
            </w:pPr>
            <w:r>
              <w:t xml:space="preserve">1 </w:t>
            </w:r>
          </w:p>
        </w:tc>
        <w:tc>
          <w:tcPr>
            <w:tcW w:w="1380" w:type="dxa"/>
            <w:tcBorders>
              <w:top w:val="double" w:sz="6" w:space="0" w:color="DEEAF6"/>
              <w:left w:val="single" w:sz="6" w:space="0" w:color="808080"/>
              <w:bottom w:val="single" w:sz="6" w:space="0" w:color="808080"/>
              <w:right w:val="single" w:sz="6" w:space="0" w:color="808080"/>
            </w:tcBorders>
            <w:shd w:val="clear" w:color="auto" w:fill="DEEAF6"/>
          </w:tcPr>
          <w:p w14:paraId="6EAE43D7" w14:textId="417B6FEE" w:rsidR="00125379" w:rsidRDefault="00125379" w:rsidP="00125379">
            <w:pPr>
              <w:ind w:right="17"/>
              <w:jc w:val="center"/>
            </w:pPr>
            <w:r>
              <w:rPr>
                <w:b/>
              </w:rPr>
              <w:t>7</w:t>
            </w:r>
          </w:p>
        </w:tc>
      </w:tr>
    </w:tbl>
    <w:p w14:paraId="3C7FC4C7" w14:textId="0CACE442" w:rsidR="00125379" w:rsidRDefault="00125379"/>
    <w:p w14:paraId="63F3852B" w14:textId="1048A00F" w:rsidR="00125379" w:rsidRDefault="00125379"/>
    <w:p w14:paraId="7D6583A2" w14:textId="77777777" w:rsidR="00125379" w:rsidRDefault="00125379"/>
    <w:tbl>
      <w:tblPr>
        <w:tblStyle w:val="TableGrid"/>
        <w:tblW w:w="13696" w:type="dxa"/>
        <w:tblInd w:w="9" w:type="dxa"/>
        <w:tblCellMar>
          <w:top w:w="23" w:type="dxa"/>
          <w:left w:w="14" w:type="dxa"/>
        </w:tblCellMar>
        <w:tblLook w:val="04A0" w:firstRow="1" w:lastRow="0" w:firstColumn="1" w:lastColumn="0" w:noHBand="0" w:noVBand="1"/>
      </w:tblPr>
      <w:tblGrid>
        <w:gridCol w:w="2259"/>
        <w:gridCol w:w="1613"/>
        <w:gridCol w:w="782"/>
        <w:gridCol w:w="785"/>
        <w:gridCol w:w="785"/>
        <w:gridCol w:w="785"/>
        <w:gridCol w:w="785"/>
        <w:gridCol w:w="1382"/>
        <w:gridCol w:w="785"/>
        <w:gridCol w:w="785"/>
        <w:gridCol w:w="785"/>
        <w:gridCol w:w="785"/>
        <w:gridCol w:w="1380"/>
      </w:tblGrid>
      <w:tr w:rsidR="00125379" w14:paraId="3FF978BF" w14:textId="77777777" w:rsidTr="002959B6">
        <w:trPr>
          <w:trHeight w:val="289"/>
        </w:trPr>
        <w:tc>
          <w:tcPr>
            <w:tcW w:w="2259" w:type="dxa"/>
            <w:vMerge w:val="restart"/>
            <w:tcBorders>
              <w:top w:val="single" w:sz="6" w:space="0" w:color="808080"/>
              <w:left w:val="single" w:sz="6" w:space="0" w:color="808080"/>
              <w:bottom w:val="single" w:sz="6" w:space="0" w:color="9CC2E5"/>
              <w:right w:val="single" w:sz="6" w:space="0" w:color="808080"/>
            </w:tcBorders>
            <w:shd w:val="clear" w:color="auto" w:fill="9CC2E5"/>
          </w:tcPr>
          <w:p w14:paraId="787AC734" w14:textId="77777777" w:rsidR="00125379" w:rsidRDefault="00125379" w:rsidP="00125379">
            <w:pPr>
              <w:ind w:left="18"/>
              <w:jc w:val="center"/>
            </w:pPr>
            <w:r>
              <w:rPr>
                <w:b/>
              </w:rPr>
              <w:t>Vzdělávací oblast</w:t>
            </w:r>
            <w:r>
              <w:t xml:space="preserve"> </w:t>
            </w:r>
          </w:p>
        </w:tc>
        <w:tc>
          <w:tcPr>
            <w:tcW w:w="1613"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193918A5" w14:textId="77777777" w:rsidR="00125379" w:rsidRDefault="00125379" w:rsidP="00125379">
            <w:pPr>
              <w:ind w:left="12"/>
              <w:jc w:val="center"/>
            </w:pPr>
            <w:r>
              <w:rPr>
                <w:b/>
              </w:rPr>
              <w:t>Předmět</w:t>
            </w:r>
            <w:r>
              <w:t xml:space="preserve"> </w:t>
            </w:r>
          </w:p>
        </w:tc>
        <w:tc>
          <w:tcPr>
            <w:tcW w:w="3137" w:type="dxa"/>
            <w:gridSpan w:val="4"/>
            <w:tcBorders>
              <w:top w:val="single" w:sz="6" w:space="0" w:color="808080"/>
              <w:left w:val="single" w:sz="6" w:space="0" w:color="808080"/>
              <w:bottom w:val="double" w:sz="6" w:space="0" w:color="9CC2E5"/>
              <w:right w:val="nil"/>
            </w:tcBorders>
            <w:shd w:val="clear" w:color="auto" w:fill="9CC2E5"/>
          </w:tcPr>
          <w:p w14:paraId="3E732412" w14:textId="77777777" w:rsidR="00125379" w:rsidRDefault="00125379" w:rsidP="00125379">
            <w:pPr>
              <w:ind w:left="803"/>
              <w:jc w:val="center"/>
            </w:pPr>
            <w:r>
              <w:rPr>
                <w:b/>
              </w:rPr>
              <w:t>1. stupeň</w:t>
            </w:r>
            <w:r>
              <w:t xml:space="preserve"> </w:t>
            </w:r>
          </w:p>
        </w:tc>
        <w:tc>
          <w:tcPr>
            <w:tcW w:w="785" w:type="dxa"/>
            <w:tcBorders>
              <w:top w:val="single" w:sz="6" w:space="0" w:color="808080"/>
              <w:left w:val="nil"/>
              <w:bottom w:val="double" w:sz="6" w:space="0" w:color="9CC2E5"/>
              <w:right w:val="single" w:sz="6" w:space="0" w:color="808080"/>
            </w:tcBorders>
            <w:shd w:val="clear" w:color="auto" w:fill="9CC2E5"/>
          </w:tcPr>
          <w:p w14:paraId="623B8DDE" w14:textId="77777777" w:rsidR="00125379" w:rsidRDefault="00125379" w:rsidP="00125379"/>
        </w:tc>
        <w:tc>
          <w:tcPr>
            <w:tcW w:w="1382"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7981DF11" w14:textId="77777777" w:rsidR="00A76821" w:rsidRDefault="00125379" w:rsidP="00125379">
            <w:pPr>
              <w:jc w:val="center"/>
              <w:rPr>
                <w:b/>
              </w:rPr>
            </w:pPr>
            <w:r>
              <w:rPr>
                <w:b/>
              </w:rPr>
              <w:t xml:space="preserve">Dotace </w:t>
            </w:r>
          </w:p>
          <w:p w14:paraId="21BE7ADB" w14:textId="54486CC7" w:rsidR="00125379" w:rsidRDefault="00125379" w:rsidP="00125379">
            <w:pPr>
              <w:jc w:val="center"/>
            </w:pPr>
            <w:r>
              <w:rPr>
                <w:b/>
              </w:rPr>
              <w:t xml:space="preserve"> 1. stupeň</w:t>
            </w:r>
            <w:r>
              <w:t xml:space="preserve"> </w:t>
            </w:r>
          </w:p>
        </w:tc>
        <w:tc>
          <w:tcPr>
            <w:tcW w:w="3140" w:type="dxa"/>
            <w:gridSpan w:val="4"/>
            <w:tcBorders>
              <w:top w:val="single" w:sz="6" w:space="0" w:color="808080"/>
              <w:left w:val="single" w:sz="6" w:space="0" w:color="808080"/>
              <w:bottom w:val="double" w:sz="6" w:space="0" w:color="9CC2E5"/>
              <w:right w:val="single" w:sz="6" w:space="0" w:color="808080"/>
            </w:tcBorders>
            <w:shd w:val="clear" w:color="auto" w:fill="9CC2E5"/>
          </w:tcPr>
          <w:p w14:paraId="237BEB0B" w14:textId="77777777" w:rsidR="00125379" w:rsidRDefault="00125379" w:rsidP="00125379">
            <w:pPr>
              <w:ind w:left="20"/>
              <w:jc w:val="center"/>
            </w:pPr>
            <w:r>
              <w:rPr>
                <w:b/>
              </w:rPr>
              <w:t>2. stupeň</w:t>
            </w:r>
            <w:r>
              <w:t xml:space="preserve"> </w:t>
            </w:r>
          </w:p>
        </w:tc>
        <w:tc>
          <w:tcPr>
            <w:tcW w:w="1380"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64BD5518" w14:textId="77777777" w:rsidR="00A76821" w:rsidRDefault="00125379" w:rsidP="00125379">
            <w:pPr>
              <w:jc w:val="center"/>
              <w:rPr>
                <w:b/>
              </w:rPr>
            </w:pPr>
            <w:r>
              <w:rPr>
                <w:b/>
              </w:rPr>
              <w:t xml:space="preserve">Dotace  </w:t>
            </w:r>
          </w:p>
          <w:p w14:paraId="63F4C369" w14:textId="065778AE" w:rsidR="00125379" w:rsidRDefault="00125379" w:rsidP="00125379">
            <w:pPr>
              <w:jc w:val="center"/>
            </w:pPr>
            <w:r>
              <w:rPr>
                <w:b/>
              </w:rPr>
              <w:t>2. stupeň</w:t>
            </w:r>
            <w:r>
              <w:t xml:space="preserve"> </w:t>
            </w:r>
          </w:p>
        </w:tc>
      </w:tr>
      <w:tr w:rsidR="00125379" w14:paraId="68AF722F" w14:textId="77777777" w:rsidTr="002959B6">
        <w:trPr>
          <w:trHeight w:val="546"/>
        </w:trPr>
        <w:tc>
          <w:tcPr>
            <w:tcW w:w="0" w:type="auto"/>
            <w:vMerge/>
            <w:tcBorders>
              <w:top w:val="nil"/>
              <w:left w:val="single" w:sz="6" w:space="0" w:color="808080"/>
              <w:bottom w:val="single" w:sz="6" w:space="0" w:color="9CC2E5"/>
              <w:right w:val="single" w:sz="6" w:space="0" w:color="808080"/>
            </w:tcBorders>
          </w:tcPr>
          <w:p w14:paraId="609A1CEA" w14:textId="77777777" w:rsidR="00125379" w:rsidRDefault="00125379" w:rsidP="00125379"/>
        </w:tc>
        <w:tc>
          <w:tcPr>
            <w:tcW w:w="0" w:type="auto"/>
            <w:vMerge/>
            <w:tcBorders>
              <w:top w:val="nil"/>
              <w:left w:val="single" w:sz="6" w:space="0" w:color="808080"/>
              <w:bottom w:val="single" w:sz="6" w:space="0" w:color="808080"/>
              <w:right w:val="single" w:sz="6" w:space="0" w:color="808080"/>
            </w:tcBorders>
          </w:tcPr>
          <w:p w14:paraId="13541B92" w14:textId="77777777" w:rsidR="00125379" w:rsidRDefault="00125379" w:rsidP="00125379"/>
        </w:tc>
        <w:tc>
          <w:tcPr>
            <w:tcW w:w="782" w:type="dxa"/>
            <w:tcBorders>
              <w:top w:val="double" w:sz="6" w:space="0" w:color="9CC2E5"/>
              <w:left w:val="single" w:sz="6" w:space="0" w:color="808080"/>
              <w:bottom w:val="single" w:sz="6" w:space="0" w:color="808080"/>
              <w:right w:val="single" w:sz="6" w:space="0" w:color="808080"/>
            </w:tcBorders>
            <w:shd w:val="clear" w:color="auto" w:fill="9CC2E5"/>
          </w:tcPr>
          <w:p w14:paraId="1CB26C5C" w14:textId="77777777" w:rsidR="00125379" w:rsidRDefault="00125379" w:rsidP="00125379">
            <w:pPr>
              <w:spacing w:after="19"/>
              <w:ind w:left="14"/>
              <w:jc w:val="center"/>
            </w:pPr>
            <w:r>
              <w:rPr>
                <w:b/>
              </w:rPr>
              <w:t xml:space="preserve">1. </w:t>
            </w:r>
          </w:p>
          <w:p w14:paraId="03F3C15E" w14:textId="77777777" w:rsidR="00125379" w:rsidRDefault="00125379" w:rsidP="00125379">
            <w:pPr>
              <w:ind w:left="70"/>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394DF29D" w14:textId="77777777" w:rsidR="00125379" w:rsidRDefault="00125379" w:rsidP="00125379">
            <w:pPr>
              <w:spacing w:after="19"/>
              <w:ind w:left="17"/>
              <w:jc w:val="center"/>
            </w:pPr>
            <w:r>
              <w:rPr>
                <w:b/>
              </w:rPr>
              <w:t xml:space="preserve">2. </w:t>
            </w:r>
          </w:p>
          <w:p w14:paraId="7E61451A"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74A4EF01" w14:textId="77777777" w:rsidR="00125379" w:rsidRDefault="00125379" w:rsidP="00125379">
            <w:pPr>
              <w:spacing w:after="19"/>
              <w:ind w:left="17"/>
              <w:jc w:val="center"/>
            </w:pPr>
            <w:r>
              <w:rPr>
                <w:b/>
              </w:rPr>
              <w:t xml:space="preserve">3. </w:t>
            </w:r>
          </w:p>
          <w:p w14:paraId="7671DD3D"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09417250" w14:textId="77777777" w:rsidR="00125379" w:rsidRDefault="00125379" w:rsidP="00125379">
            <w:pPr>
              <w:spacing w:after="19"/>
              <w:ind w:left="17"/>
              <w:jc w:val="center"/>
            </w:pPr>
            <w:r>
              <w:rPr>
                <w:b/>
              </w:rPr>
              <w:t xml:space="preserve">4. </w:t>
            </w:r>
          </w:p>
          <w:p w14:paraId="2ECB11FF"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3F7E408C" w14:textId="77777777" w:rsidR="00125379" w:rsidRDefault="00125379" w:rsidP="00125379">
            <w:pPr>
              <w:spacing w:after="19"/>
              <w:ind w:left="17"/>
              <w:jc w:val="center"/>
            </w:pPr>
            <w:r>
              <w:rPr>
                <w:b/>
              </w:rPr>
              <w:t xml:space="preserve">5. </w:t>
            </w:r>
          </w:p>
          <w:p w14:paraId="697F1DB0" w14:textId="77777777" w:rsidR="00125379" w:rsidRDefault="00125379" w:rsidP="00125379">
            <w:pPr>
              <w:ind w:left="72"/>
              <w:jc w:val="both"/>
            </w:pPr>
            <w:r>
              <w:rPr>
                <w:b/>
              </w:rPr>
              <w:t>ročník</w:t>
            </w:r>
            <w:r>
              <w:t xml:space="preserve"> </w:t>
            </w:r>
          </w:p>
        </w:tc>
        <w:tc>
          <w:tcPr>
            <w:tcW w:w="0" w:type="auto"/>
            <w:vMerge/>
            <w:tcBorders>
              <w:top w:val="nil"/>
              <w:left w:val="single" w:sz="6" w:space="0" w:color="808080"/>
              <w:bottom w:val="single" w:sz="6" w:space="0" w:color="808080"/>
              <w:right w:val="single" w:sz="6" w:space="0" w:color="808080"/>
            </w:tcBorders>
          </w:tcPr>
          <w:p w14:paraId="4CA2D92E" w14:textId="77777777" w:rsidR="00125379" w:rsidRDefault="00125379" w:rsidP="00125379"/>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1E72974C" w14:textId="77777777" w:rsidR="00125379" w:rsidRDefault="00125379" w:rsidP="00125379">
            <w:pPr>
              <w:spacing w:after="19"/>
              <w:ind w:left="16"/>
              <w:jc w:val="center"/>
            </w:pPr>
            <w:r>
              <w:rPr>
                <w:b/>
              </w:rPr>
              <w:t xml:space="preserve">6. </w:t>
            </w:r>
          </w:p>
          <w:p w14:paraId="2D23136E"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35AD2E1D" w14:textId="77777777" w:rsidR="00125379" w:rsidRDefault="00125379" w:rsidP="00125379">
            <w:pPr>
              <w:spacing w:after="19"/>
              <w:ind w:left="17"/>
              <w:jc w:val="center"/>
            </w:pPr>
            <w:r>
              <w:rPr>
                <w:b/>
              </w:rPr>
              <w:t xml:space="preserve">7. </w:t>
            </w:r>
          </w:p>
          <w:p w14:paraId="4FCEEF7E"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50C69043" w14:textId="77777777" w:rsidR="00125379" w:rsidRDefault="00125379" w:rsidP="00125379">
            <w:pPr>
              <w:spacing w:after="19"/>
              <w:ind w:left="17"/>
              <w:jc w:val="center"/>
            </w:pPr>
            <w:r>
              <w:rPr>
                <w:b/>
              </w:rPr>
              <w:t xml:space="preserve">8. </w:t>
            </w:r>
          </w:p>
          <w:p w14:paraId="6C992BDC"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4B3488BD" w14:textId="77777777" w:rsidR="00125379" w:rsidRDefault="00125379" w:rsidP="00125379">
            <w:pPr>
              <w:spacing w:after="19"/>
              <w:ind w:left="17"/>
              <w:jc w:val="center"/>
            </w:pPr>
            <w:r>
              <w:rPr>
                <w:b/>
              </w:rPr>
              <w:t xml:space="preserve">9. </w:t>
            </w:r>
          </w:p>
          <w:p w14:paraId="396E9134" w14:textId="77777777" w:rsidR="00125379" w:rsidRDefault="00125379" w:rsidP="00125379">
            <w:pPr>
              <w:ind w:left="72"/>
              <w:jc w:val="both"/>
            </w:pPr>
            <w:r>
              <w:rPr>
                <w:b/>
              </w:rPr>
              <w:t>ročník</w:t>
            </w:r>
            <w:r>
              <w:t xml:space="preserve"> </w:t>
            </w:r>
          </w:p>
        </w:tc>
        <w:tc>
          <w:tcPr>
            <w:tcW w:w="0" w:type="auto"/>
            <w:vMerge/>
            <w:tcBorders>
              <w:top w:val="nil"/>
              <w:left w:val="single" w:sz="6" w:space="0" w:color="808080"/>
              <w:bottom w:val="single" w:sz="6" w:space="0" w:color="808080"/>
              <w:right w:val="single" w:sz="6" w:space="0" w:color="808080"/>
            </w:tcBorders>
          </w:tcPr>
          <w:p w14:paraId="61C549DC" w14:textId="77777777" w:rsidR="00125379" w:rsidRDefault="00125379" w:rsidP="00125379"/>
        </w:tc>
      </w:tr>
      <w:tr w:rsidR="00125379" w14:paraId="6518CC4C" w14:textId="77777777" w:rsidTr="002959B6">
        <w:trPr>
          <w:trHeight w:val="298"/>
        </w:trPr>
        <w:tc>
          <w:tcPr>
            <w:tcW w:w="2259" w:type="dxa"/>
            <w:vMerge w:val="restart"/>
            <w:tcBorders>
              <w:top w:val="single" w:sz="6" w:space="0" w:color="808080"/>
              <w:left w:val="single" w:sz="6" w:space="0" w:color="808080"/>
              <w:bottom w:val="single" w:sz="6" w:space="0" w:color="808080"/>
              <w:right w:val="single" w:sz="6" w:space="0" w:color="808080"/>
            </w:tcBorders>
          </w:tcPr>
          <w:p w14:paraId="77B40A66" w14:textId="77777777" w:rsidR="00125379" w:rsidRDefault="00125379" w:rsidP="002959B6">
            <w:pPr>
              <w:ind w:left="1"/>
            </w:pPr>
            <w:r>
              <w:rPr>
                <w:b/>
              </w:rPr>
              <w:t>Umění a kultura</w:t>
            </w:r>
            <w:r>
              <w:t xml:space="preserve"> </w:t>
            </w:r>
          </w:p>
        </w:tc>
        <w:tc>
          <w:tcPr>
            <w:tcW w:w="1613" w:type="dxa"/>
            <w:tcBorders>
              <w:top w:val="single" w:sz="6" w:space="0" w:color="808080"/>
              <w:left w:val="single" w:sz="6" w:space="0" w:color="808080"/>
              <w:bottom w:val="single" w:sz="6" w:space="0" w:color="808080"/>
              <w:right w:val="single" w:sz="6" w:space="0" w:color="808080"/>
            </w:tcBorders>
          </w:tcPr>
          <w:p w14:paraId="50FFE749" w14:textId="77777777" w:rsidR="00125379" w:rsidRDefault="00125379" w:rsidP="002959B6">
            <w:pPr>
              <w:jc w:val="both"/>
            </w:pPr>
            <w:r>
              <w:t xml:space="preserve">Hudební výchova </w:t>
            </w:r>
          </w:p>
        </w:tc>
        <w:tc>
          <w:tcPr>
            <w:tcW w:w="782" w:type="dxa"/>
            <w:tcBorders>
              <w:top w:val="single" w:sz="6" w:space="0" w:color="808080"/>
              <w:left w:val="single" w:sz="6" w:space="0" w:color="808080"/>
              <w:bottom w:val="single" w:sz="6" w:space="0" w:color="808080"/>
              <w:right w:val="single" w:sz="6" w:space="0" w:color="808080"/>
            </w:tcBorders>
          </w:tcPr>
          <w:p w14:paraId="0458BBA8" w14:textId="77777777" w:rsidR="00125379" w:rsidRDefault="00125379" w:rsidP="002959B6">
            <w:pPr>
              <w:ind w:right="14"/>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5B23D13B" w14:textId="77777777" w:rsidR="00125379" w:rsidRDefault="00125379" w:rsidP="002959B6">
            <w:pPr>
              <w:ind w:right="12"/>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81E9CED" w14:textId="77777777" w:rsidR="00125379" w:rsidRDefault="00125379" w:rsidP="002959B6">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1976F76F" w14:textId="77777777" w:rsidR="00125379" w:rsidRDefault="00125379" w:rsidP="002959B6">
            <w:pPr>
              <w:ind w:right="16"/>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3FF0DCF" w14:textId="77777777" w:rsidR="00125379" w:rsidRDefault="00125379" w:rsidP="002959B6">
            <w:pPr>
              <w:ind w:right="17"/>
              <w:jc w:val="center"/>
            </w:pPr>
            <w:r>
              <w:t xml:space="preserve">1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6AC15F51" w14:textId="77777777" w:rsidR="00125379" w:rsidRDefault="00125379" w:rsidP="002959B6">
            <w:pPr>
              <w:ind w:right="19"/>
              <w:jc w:val="center"/>
            </w:pPr>
            <w:r>
              <w:rPr>
                <w:b/>
              </w:rPr>
              <w:t>5</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7728B35" w14:textId="77777777" w:rsidR="00125379" w:rsidRDefault="00125379" w:rsidP="002959B6">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20532F7F" w14:textId="77777777" w:rsidR="00125379" w:rsidRDefault="00125379" w:rsidP="002959B6">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3251DA4D" w14:textId="77777777" w:rsidR="00125379" w:rsidRDefault="00125379" w:rsidP="002959B6">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9309A89" w14:textId="77777777" w:rsidR="00125379" w:rsidRDefault="00125379" w:rsidP="002959B6">
            <w:pPr>
              <w:ind w:right="17"/>
              <w:jc w:val="center"/>
            </w:pPr>
            <w:r>
              <w:t xml:space="preserve">1 </w:t>
            </w:r>
          </w:p>
        </w:tc>
        <w:tc>
          <w:tcPr>
            <w:tcW w:w="1380" w:type="dxa"/>
            <w:tcBorders>
              <w:top w:val="single" w:sz="6" w:space="0" w:color="808080"/>
              <w:left w:val="single" w:sz="6" w:space="0" w:color="808080"/>
              <w:bottom w:val="single" w:sz="6" w:space="0" w:color="808080"/>
              <w:right w:val="single" w:sz="6" w:space="0" w:color="808080"/>
            </w:tcBorders>
            <w:shd w:val="clear" w:color="auto" w:fill="DEEAF6"/>
          </w:tcPr>
          <w:p w14:paraId="28A53617" w14:textId="77777777" w:rsidR="00125379" w:rsidRDefault="00125379" w:rsidP="002959B6">
            <w:pPr>
              <w:ind w:right="17"/>
              <w:jc w:val="center"/>
            </w:pPr>
            <w:r>
              <w:rPr>
                <w:b/>
              </w:rPr>
              <w:t>4</w:t>
            </w:r>
            <w:r>
              <w:t xml:space="preserve"> </w:t>
            </w:r>
          </w:p>
        </w:tc>
      </w:tr>
      <w:tr w:rsidR="00125379" w14:paraId="0E09F1A4" w14:textId="77777777" w:rsidTr="00A76821">
        <w:trPr>
          <w:trHeight w:val="552"/>
        </w:trPr>
        <w:tc>
          <w:tcPr>
            <w:tcW w:w="0" w:type="auto"/>
            <w:vMerge/>
            <w:tcBorders>
              <w:top w:val="nil"/>
              <w:left w:val="single" w:sz="6" w:space="0" w:color="808080"/>
              <w:bottom w:val="single" w:sz="6" w:space="0" w:color="808080"/>
              <w:right w:val="single" w:sz="6" w:space="0" w:color="808080"/>
            </w:tcBorders>
          </w:tcPr>
          <w:p w14:paraId="03626571" w14:textId="77777777" w:rsidR="00125379" w:rsidRDefault="00125379" w:rsidP="002959B6"/>
        </w:tc>
        <w:tc>
          <w:tcPr>
            <w:tcW w:w="1613" w:type="dxa"/>
            <w:tcBorders>
              <w:top w:val="single" w:sz="6" w:space="0" w:color="808080"/>
              <w:left w:val="single" w:sz="6" w:space="0" w:color="808080"/>
              <w:bottom w:val="single" w:sz="6" w:space="0" w:color="808080"/>
              <w:right w:val="single" w:sz="6" w:space="0" w:color="808080"/>
            </w:tcBorders>
          </w:tcPr>
          <w:p w14:paraId="70DA4DC1" w14:textId="77777777" w:rsidR="00125379" w:rsidRDefault="00125379" w:rsidP="002959B6">
            <w:r>
              <w:t xml:space="preserve">Výtvarná výchova </w:t>
            </w:r>
          </w:p>
        </w:tc>
        <w:tc>
          <w:tcPr>
            <w:tcW w:w="782" w:type="dxa"/>
            <w:tcBorders>
              <w:top w:val="single" w:sz="6" w:space="0" w:color="808080"/>
              <w:left w:val="single" w:sz="6" w:space="0" w:color="808080"/>
              <w:bottom w:val="single" w:sz="6" w:space="0" w:color="808080"/>
              <w:right w:val="single" w:sz="6" w:space="0" w:color="808080"/>
            </w:tcBorders>
          </w:tcPr>
          <w:p w14:paraId="01E5DDAD" w14:textId="77777777" w:rsidR="00125379" w:rsidRDefault="00125379" w:rsidP="002959B6">
            <w:pPr>
              <w:ind w:right="14"/>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6A75F35D" w14:textId="23A47037" w:rsidR="00125379" w:rsidRDefault="00EF1B34" w:rsidP="002959B6">
            <w:pPr>
              <w:ind w:right="12"/>
              <w:jc w:val="center"/>
            </w:pPr>
            <w:r>
              <w:t>1</w:t>
            </w:r>
          </w:p>
        </w:tc>
        <w:tc>
          <w:tcPr>
            <w:tcW w:w="785" w:type="dxa"/>
            <w:tcBorders>
              <w:top w:val="single" w:sz="6" w:space="0" w:color="808080"/>
              <w:left w:val="single" w:sz="6" w:space="0" w:color="808080"/>
              <w:bottom w:val="single" w:sz="6" w:space="0" w:color="808080"/>
              <w:right w:val="single" w:sz="6" w:space="0" w:color="808080"/>
            </w:tcBorders>
          </w:tcPr>
          <w:p w14:paraId="4A06157F" w14:textId="77777777" w:rsidR="00125379" w:rsidRDefault="00125379" w:rsidP="002959B6">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66738A64" w14:textId="77777777" w:rsidR="00125379" w:rsidRDefault="00125379" w:rsidP="002959B6">
            <w:pPr>
              <w:ind w:right="16"/>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799115B0" w14:textId="05146016" w:rsidR="00125379" w:rsidRDefault="00EF1B34" w:rsidP="002959B6">
            <w:pPr>
              <w:ind w:right="17"/>
              <w:jc w:val="center"/>
            </w:pPr>
            <w:r>
              <w:t>2</w:t>
            </w:r>
            <w:r w:rsidR="00125379">
              <w:t xml:space="preserve">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4DF9E857" w14:textId="77777777" w:rsidR="00125379" w:rsidRDefault="00125379" w:rsidP="002959B6">
            <w:pPr>
              <w:ind w:right="19"/>
              <w:jc w:val="center"/>
            </w:pPr>
            <w:r>
              <w:rPr>
                <w:b/>
              </w:rPr>
              <w:t>7</w:t>
            </w:r>
            <w:r>
              <w:t xml:space="preserve"> </w:t>
            </w:r>
          </w:p>
        </w:tc>
        <w:tc>
          <w:tcPr>
            <w:tcW w:w="785" w:type="dxa"/>
            <w:tcBorders>
              <w:top w:val="single" w:sz="6" w:space="0" w:color="808080"/>
              <w:left w:val="single" w:sz="6" w:space="0" w:color="808080"/>
              <w:bottom w:val="single" w:sz="6" w:space="0" w:color="808080"/>
              <w:right w:val="single" w:sz="6" w:space="0" w:color="808080"/>
            </w:tcBorders>
            <w:vAlign w:val="center"/>
          </w:tcPr>
          <w:p w14:paraId="07531E90" w14:textId="25F829CD" w:rsidR="00125379" w:rsidRDefault="00125379" w:rsidP="00A76821">
            <w:pPr>
              <w:ind w:right="17"/>
              <w:jc w:val="center"/>
            </w:pPr>
            <w:r>
              <w:t>2</w:t>
            </w:r>
          </w:p>
        </w:tc>
        <w:tc>
          <w:tcPr>
            <w:tcW w:w="785" w:type="dxa"/>
            <w:tcBorders>
              <w:top w:val="single" w:sz="6" w:space="0" w:color="808080"/>
              <w:left w:val="single" w:sz="6" w:space="0" w:color="808080"/>
              <w:bottom w:val="single" w:sz="6" w:space="0" w:color="808080"/>
              <w:right w:val="single" w:sz="6" w:space="0" w:color="808080"/>
            </w:tcBorders>
            <w:vAlign w:val="center"/>
          </w:tcPr>
          <w:p w14:paraId="1AC81C55" w14:textId="3C68712B" w:rsidR="00125379" w:rsidRDefault="00125379" w:rsidP="00A76821">
            <w:pPr>
              <w:ind w:right="17"/>
              <w:jc w:val="center"/>
            </w:pPr>
            <w:r>
              <w:t>2</w:t>
            </w:r>
          </w:p>
        </w:tc>
        <w:tc>
          <w:tcPr>
            <w:tcW w:w="785" w:type="dxa"/>
            <w:tcBorders>
              <w:top w:val="single" w:sz="6" w:space="0" w:color="808080"/>
              <w:left w:val="single" w:sz="6" w:space="0" w:color="808080"/>
              <w:bottom w:val="single" w:sz="6" w:space="0" w:color="808080"/>
              <w:right w:val="single" w:sz="6" w:space="0" w:color="808080"/>
            </w:tcBorders>
            <w:vAlign w:val="center"/>
          </w:tcPr>
          <w:p w14:paraId="09F3AE31" w14:textId="0DCA5458" w:rsidR="00125379" w:rsidRDefault="00FA768C" w:rsidP="00A76821">
            <w:pPr>
              <w:ind w:right="12"/>
              <w:jc w:val="center"/>
            </w:pPr>
            <w:r>
              <w:t>1</w:t>
            </w:r>
          </w:p>
        </w:tc>
        <w:tc>
          <w:tcPr>
            <w:tcW w:w="785" w:type="dxa"/>
            <w:tcBorders>
              <w:top w:val="single" w:sz="6" w:space="0" w:color="808080"/>
              <w:left w:val="single" w:sz="6" w:space="0" w:color="808080"/>
              <w:bottom w:val="single" w:sz="6" w:space="0" w:color="808080"/>
              <w:right w:val="single" w:sz="6" w:space="0" w:color="808080"/>
            </w:tcBorders>
            <w:vAlign w:val="center"/>
          </w:tcPr>
          <w:p w14:paraId="646E41F3" w14:textId="26125FA7" w:rsidR="00125379" w:rsidRDefault="00125379" w:rsidP="00A76821">
            <w:pPr>
              <w:ind w:right="17"/>
              <w:jc w:val="center"/>
            </w:pPr>
            <w:r>
              <w:t>1</w:t>
            </w:r>
          </w:p>
        </w:tc>
        <w:tc>
          <w:tcPr>
            <w:tcW w:w="1380" w:type="dxa"/>
            <w:tcBorders>
              <w:top w:val="single" w:sz="6" w:space="0" w:color="808080"/>
              <w:left w:val="single" w:sz="6" w:space="0" w:color="808080"/>
              <w:bottom w:val="single" w:sz="6" w:space="0" w:color="808080"/>
              <w:right w:val="single" w:sz="6" w:space="0" w:color="808080"/>
            </w:tcBorders>
            <w:shd w:val="clear" w:color="auto" w:fill="DEEAF6"/>
            <w:vAlign w:val="center"/>
          </w:tcPr>
          <w:p w14:paraId="74E4F14C" w14:textId="29EC5F8A" w:rsidR="00125379" w:rsidRDefault="00125379" w:rsidP="00A76821">
            <w:pPr>
              <w:ind w:right="17"/>
              <w:jc w:val="center"/>
            </w:pPr>
            <w:r>
              <w:rPr>
                <w:b/>
              </w:rPr>
              <w:t>5+1</w:t>
            </w:r>
          </w:p>
        </w:tc>
      </w:tr>
      <w:tr w:rsidR="00125379" w14:paraId="6B3A024E" w14:textId="77777777" w:rsidTr="002959B6">
        <w:trPr>
          <w:trHeight w:val="296"/>
        </w:trPr>
        <w:tc>
          <w:tcPr>
            <w:tcW w:w="2259" w:type="dxa"/>
            <w:tcBorders>
              <w:top w:val="single" w:sz="6" w:space="0" w:color="808080"/>
              <w:left w:val="single" w:sz="6" w:space="0" w:color="808080"/>
              <w:bottom w:val="single" w:sz="6" w:space="0" w:color="808080"/>
              <w:right w:val="single" w:sz="6" w:space="0" w:color="808080"/>
            </w:tcBorders>
          </w:tcPr>
          <w:p w14:paraId="2E87CBF7" w14:textId="77777777" w:rsidR="00125379" w:rsidRDefault="00125379" w:rsidP="002959B6">
            <w:pPr>
              <w:ind w:left="1"/>
            </w:pPr>
            <w:r>
              <w:rPr>
                <w:b/>
              </w:rPr>
              <w:t>Člověk a zdraví</w:t>
            </w:r>
            <w:r>
              <w:t xml:space="preserve"> </w:t>
            </w:r>
          </w:p>
        </w:tc>
        <w:tc>
          <w:tcPr>
            <w:tcW w:w="1613" w:type="dxa"/>
            <w:tcBorders>
              <w:top w:val="single" w:sz="6" w:space="0" w:color="808080"/>
              <w:left w:val="single" w:sz="6" w:space="0" w:color="808080"/>
              <w:bottom w:val="single" w:sz="6" w:space="0" w:color="808080"/>
              <w:right w:val="single" w:sz="6" w:space="0" w:color="808080"/>
            </w:tcBorders>
          </w:tcPr>
          <w:p w14:paraId="2AA87CBA" w14:textId="77777777" w:rsidR="00125379" w:rsidRDefault="00125379" w:rsidP="002959B6">
            <w:pPr>
              <w:jc w:val="both"/>
            </w:pPr>
            <w:r>
              <w:t xml:space="preserve">Tělesná výchova </w:t>
            </w:r>
          </w:p>
        </w:tc>
        <w:tc>
          <w:tcPr>
            <w:tcW w:w="782" w:type="dxa"/>
            <w:tcBorders>
              <w:top w:val="single" w:sz="6" w:space="0" w:color="808080"/>
              <w:left w:val="single" w:sz="6" w:space="0" w:color="808080"/>
              <w:bottom w:val="single" w:sz="6" w:space="0" w:color="808080"/>
              <w:right w:val="single" w:sz="6" w:space="0" w:color="808080"/>
            </w:tcBorders>
          </w:tcPr>
          <w:p w14:paraId="1CC5B5AD" w14:textId="77777777" w:rsidR="00125379" w:rsidRDefault="00125379" w:rsidP="002959B6">
            <w:pPr>
              <w:ind w:right="14"/>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67D779F9" w14:textId="77777777" w:rsidR="00125379" w:rsidRDefault="00125379" w:rsidP="002959B6">
            <w:pPr>
              <w:ind w:right="12"/>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506F3446" w14:textId="77777777" w:rsidR="00125379" w:rsidRDefault="00125379" w:rsidP="002959B6">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55355412" w14:textId="77777777" w:rsidR="00125379" w:rsidRDefault="00125379" w:rsidP="002959B6">
            <w:pPr>
              <w:ind w:right="16"/>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79E70CEE" w14:textId="77777777" w:rsidR="00125379" w:rsidRDefault="00125379" w:rsidP="002959B6">
            <w:pPr>
              <w:ind w:right="17"/>
              <w:jc w:val="center"/>
            </w:pPr>
            <w:r>
              <w:t xml:space="preserve">2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2FE7F0DC" w14:textId="77777777" w:rsidR="00125379" w:rsidRDefault="00125379" w:rsidP="002959B6">
            <w:pPr>
              <w:ind w:right="19"/>
              <w:jc w:val="center"/>
            </w:pPr>
            <w:r>
              <w:rPr>
                <w:b/>
              </w:rPr>
              <w:t>10</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00FFF10" w14:textId="77777777" w:rsidR="00125379" w:rsidRDefault="00125379" w:rsidP="002959B6">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30B8EC2B" w14:textId="77777777" w:rsidR="00125379" w:rsidRDefault="00125379" w:rsidP="002959B6">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41490211" w14:textId="77777777" w:rsidR="00125379" w:rsidRDefault="00125379" w:rsidP="002959B6">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28E114DA" w14:textId="77777777" w:rsidR="00125379" w:rsidRDefault="00125379" w:rsidP="002959B6">
            <w:pPr>
              <w:ind w:right="17"/>
              <w:jc w:val="center"/>
            </w:pPr>
            <w:r>
              <w:t xml:space="preserve">2 </w:t>
            </w:r>
          </w:p>
        </w:tc>
        <w:tc>
          <w:tcPr>
            <w:tcW w:w="1380" w:type="dxa"/>
            <w:tcBorders>
              <w:top w:val="single" w:sz="6" w:space="0" w:color="808080"/>
              <w:left w:val="single" w:sz="6" w:space="0" w:color="808080"/>
              <w:bottom w:val="single" w:sz="6" w:space="0" w:color="808080"/>
              <w:right w:val="single" w:sz="6" w:space="0" w:color="808080"/>
            </w:tcBorders>
            <w:shd w:val="clear" w:color="auto" w:fill="DEEAF6"/>
          </w:tcPr>
          <w:p w14:paraId="5DE9BE65" w14:textId="77777777" w:rsidR="00125379" w:rsidRDefault="00125379" w:rsidP="002959B6">
            <w:pPr>
              <w:ind w:right="17"/>
              <w:jc w:val="center"/>
            </w:pPr>
            <w:r>
              <w:rPr>
                <w:b/>
              </w:rPr>
              <w:t>8</w:t>
            </w:r>
            <w:r>
              <w:t xml:space="preserve"> </w:t>
            </w:r>
          </w:p>
        </w:tc>
      </w:tr>
      <w:tr w:rsidR="00125379" w14:paraId="6182BD04" w14:textId="77777777" w:rsidTr="00A76821">
        <w:trPr>
          <w:trHeight w:val="556"/>
        </w:trPr>
        <w:tc>
          <w:tcPr>
            <w:tcW w:w="2259" w:type="dxa"/>
            <w:tcBorders>
              <w:top w:val="single" w:sz="6" w:space="0" w:color="9CC2E5"/>
              <w:left w:val="single" w:sz="6" w:space="0" w:color="808080"/>
              <w:bottom w:val="single" w:sz="6" w:space="0" w:color="808080"/>
              <w:right w:val="single" w:sz="6" w:space="0" w:color="808080"/>
            </w:tcBorders>
          </w:tcPr>
          <w:p w14:paraId="2DBC592E" w14:textId="77777777" w:rsidR="00125379" w:rsidRDefault="00125379" w:rsidP="00125379"/>
        </w:tc>
        <w:tc>
          <w:tcPr>
            <w:tcW w:w="1613" w:type="dxa"/>
            <w:tcBorders>
              <w:top w:val="single" w:sz="6" w:space="0" w:color="808080"/>
              <w:left w:val="single" w:sz="6" w:space="0" w:color="808080"/>
              <w:bottom w:val="single" w:sz="6" w:space="0" w:color="808080"/>
              <w:right w:val="single" w:sz="6" w:space="0" w:color="808080"/>
            </w:tcBorders>
          </w:tcPr>
          <w:p w14:paraId="2DB606F7" w14:textId="77777777" w:rsidR="00125379" w:rsidRDefault="00125379" w:rsidP="00125379">
            <w:r>
              <w:t xml:space="preserve">Výchova ke zdraví </w:t>
            </w:r>
          </w:p>
        </w:tc>
        <w:tc>
          <w:tcPr>
            <w:tcW w:w="782" w:type="dxa"/>
            <w:tcBorders>
              <w:top w:val="single" w:sz="6" w:space="0" w:color="808080"/>
              <w:left w:val="single" w:sz="6" w:space="0" w:color="808080"/>
              <w:bottom w:val="single" w:sz="6" w:space="0" w:color="808080"/>
              <w:right w:val="single" w:sz="6" w:space="0" w:color="808080"/>
            </w:tcBorders>
          </w:tcPr>
          <w:p w14:paraId="3B35EF9F"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F3681F4" w14:textId="77777777" w:rsidR="00125379" w:rsidRDefault="00125379" w:rsidP="00125379">
            <w:pPr>
              <w:ind w:left="72"/>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924234B"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4A6AA9D2" w14:textId="77777777" w:rsidR="00125379" w:rsidRDefault="00125379" w:rsidP="00125379">
            <w:pPr>
              <w:ind w:left="72"/>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901B241" w14:textId="77777777" w:rsidR="00125379" w:rsidRDefault="00125379" w:rsidP="00125379">
            <w:r>
              <w:t xml:space="preserve">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51206711" w14:textId="77777777" w:rsidR="00125379" w:rsidRDefault="00125379" w:rsidP="00125379">
            <w:pPr>
              <w:ind w:left="70"/>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vAlign w:val="center"/>
          </w:tcPr>
          <w:p w14:paraId="631ECFF7" w14:textId="1165D063" w:rsidR="00125379" w:rsidRDefault="00125379" w:rsidP="00A76821">
            <w:pPr>
              <w:ind w:left="14"/>
              <w:jc w:val="center"/>
            </w:pPr>
            <w:r>
              <w:t>1</w:t>
            </w:r>
          </w:p>
        </w:tc>
        <w:tc>
          <w:tcPr>
            <w:tcW w:w="785" w:type="dxa"/>
            <w:tcBorders>
              <w:top w:val="single" w:sz="6" w:space="0" w:color="808080"/>
              <w:left w:val="single" w:sz="6" w:space="0" w:color="808080"/>
              <w:bottom w:val="single" w:sz="6" w:space="0" w:color="808080"/>
              <w:right w:val="single" w:sz="6" w:space="0" w:color="808080"/>
            </w:tcBorders>
            <w:vAlign w:val="center"/>
          </w:tcPr>
          <w:p w14:paraId="301D19F0" w14:textId="09F81626" w:rsidR="00125379" w:rsidRDefault="00125379" w:rsidP="00A76821">
            <w:pPr>
              <w:jc w:val="center"/>
            </w:pPr>
          </w:p>
        </w:tc>
        <w:tc>
          <w:tcPr>
            <w:tcW w:w="785" w:type="dxa"/>
            <w:tcBorders>
              <w:top w:val="single" w:sz="6" w:space="0" w:color="808080"/>
              <w:left w:val="single" w:sz="6" w:space="0" w:color="808080"/>
              <w:bottom w:val="single" w:sz="6" w:space="0" w:color="808080"/>
              <w:right w:val="single" w:sz="6" w:space="0" w:color="808080"/>
            </w:tcBorders>
            <w:vAlign w:val="center"/>
          </w:tcPr>
          <w:p w14:paraId="6778D28B" w14:textId="0D765B6B" w:rsidR="00125379" w:rsidRDefault="00125379" w:rsidP="00A76821">
            <w:pPr>
              <w:ind w:left="19"/>
              <w:jc w:val="center"/>
            </w:pPr>
            <w:r>
              <w:t>1</w:t>
            </w:r>
          </w:p>
        </w:tc>
        <w:tc>
          <w:tcPr>
            <w:tcW w:w="785" w:type="dxa"/>
            <w:tcBorders>
              <w:top w:val="single" w:sz="6" w:space="0" w:color="808080"/>
              <w:left w:val="single" w:sz="6" w:space="0" w:color="808080"/>
              <w:bottom w:val="single" w:sz="6" w:space="0" w:color="808080"/>
              <w:right w:val="single" w:sz="6" w:space="0" w:color="808080"/>
            </w:tcBorders>
          </w:tcPr>
          <w:p w14:paraId="21320DD7" w14:textId="77777777" w:rsidR="00125379" w:rsidRDefault="00125379" w:rsidP="00125379">
            <w:r>
              <w:t xml:space="preserve"> </w:t>
            </w:r>
          </w:p>
        </w:tc>
        <w:tc>
          <w:tcPr>
            <w:tcW w:w="1380" w:type="dxa"/>
            <w:tcBorders>
              <w:top w:val="single" w:sz="6" w:space="0" w:color="808080"/>
              <w:left w:val="single" w:sz="6" w:space="0" w:color="808080"/>
              <w:bottom w:val="double" w:sz="6" w:space="0" w:color="DEEAF6"/>
              <w:right w:val="single" w:sz="6" w:space="0" w:color="808080"/>
            </w:tcBorders>
            <w:shd w:val="clear" w:color="auto" w:fill="DEEAF6"/>
            <w:vAlign w:val="center"/>
          </w:tcPr>
          <w:p w14:paraId="1849C7CD" w14:textId="6C19EAC0" w:rsidR="00125379" w:rsidRDefault="00125379" w:rsidP="00A76821">
            <w:pPr>
              <w:ind w:left="15"/>
              <w:jc w:val="center"/>
            </w:pPr>
            <w:r>
              <w:rPr>
                <w:b/>
              </w:rPr>
              <w:t>2</w:t>
            </w:r>
          </w:p>
        </w:tc>
      </w:tr>
      <w:tr w:rsidR="00125379" w14:paraId="0AB742C0" w14:textId="77777777" w:rsidTr="002959B6">
        <w:trPr>
          <w:trHeight w:val="546"/>
        </w:trPr>
        <w:tc>
          <w:tcPr>
            <w:tcW w:w="2259" w:type="dxa"/>
            <w:tcBorders>
              <w:top w:val="single" w:sz="6" w:space="0" w:color="808080"/>
              <w:left w:val="single" w:sz="6" w:space="0" w:color="808080"/>
              <w:bottom w:val="single" w:sz="6" w:space="0" w:color="808080"/>
              <w:right w:val="single" w:sz="6" w:space="0" w:color="808080"/>
            </w:tcBorders>
          </w:tcPr>
          <w:p w14:paraId="6F9A2F79" w14:textId="77777777" w:rsidR="00125379" w:rsidRDefault="00125379" w:rsidP="00125379">
            <w:pPr>
              <w:ind w:left="1"/>
            </w:pPr>
            <w:r>
              <w:rPr>
                <w:b/>
              </w:rPr>
              <w:t>Člověk a svět práce</w:t>
            </w:r>
            <w:r>
              <w:t xml:space="preserve"> </w:t>
            </w:r>
          </w:p>
        </w:tc>
        <w:tc>
          <w:tcPr>
            <w:tcW w:w="1613" w:type="dxa"/>
            <w:tcBorders>
              <w:top w:val="single" w:sz="6" w:space="0" w:color="808080"/>
              <w:left w:val="single" w:sz="6" w:space="0" w:color="808080"/>
              <w:bottom w:val="single" w:sz="6" w:space="0" w:color="808080"/>
              <w:right w:val="single" w:sz="6" w:space="0" w:color="808080"/>
            </w:tcBorders>
          </w:tcPr>
          <w:p w14:paraId="091C19D0" w14:textId="77777777" w:rsidR="00125379" w:rsidRDefault="00125379" w:rsidP="00125379">
            <w:r>
              <w:t xml:space="preserve">Praktické činnosti </w:t>
            </w:r>
          </w:p>
        </w:tc>
        <w:tc>
          <w:tcPr>
            <w:tcW w:w="782" w:type="dxa"/>
            <w:tcBorders>
              <w:top w:val="single" w:sz="6" w:space="0" w:color="808080"/>
              <w:left w:val="single" w:sz="6" w:space="0" w:color="808080"/>
              <w:bottom w:val="single" w:sz="6" w:space="0" w:color="808080"/>
              <w:right w:val="single" w:sz="6" w:space="0" w:color="808080"/>
            </w:tcBorders>
          </w:tcPr>
          <w:p w14:paraId="161706EC" w14:textId="77777777" w:rsidR="00125379" w:rsidRDefault="00125379" w:rsidP="00125379">
            <w:pPr>
              <w:ind w:lef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C7154B8" w14:textId="77777777" w:rsidR="00125379" w:rsidRDefault="00125379" w:rsidP="00125379">
            <w:pPr>
              <w:ind w:left="19"/>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72CBC72B" w14:textId="77777777" w:rsidR="00125379" w:rsidRDefault="00125379" w:rsidP="00125379">
            <w:pPr>
              <w:ind w:left="14"/>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EA4C2E5" w14:textId="77777777" w:rsidR="00125379" w:rsidRDefault="00125379" w:rsidP="00125379">
            <w:pPr>
              <w:ind w:left="15"/>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61D591D9" w14:textId="24BA2038" w:rsidR="00125379" w:rsidRDefault="00125379" w:rsidP="00125379">
            <w:pPr>
              <w:ind w:left="19"/>
              <w:jc w:val="center"/>
            </w:pPr>
            <w:r>
              <w:t xml:space="preserve">1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594916AF" w14:textId="4951778E" w:rsidR="00125379" w:rsidRDefault="00125379" w:rsidP="00125379">
            <w:pPr>
              <w:ind w:left="12"/>
              <w:jc w:val="center"/>
            </w:pPr>
            <w:r>
              <w:rPr>
                <w:b/>
              </w:rPr>
              <w:t>5</w:t>
            </w:r>
          </w:p>
        </w:tc>
        <w:tc>
          <w:tcPr>
            <w:tcW w:w="785" w:type="dxa"/>
            <w:tcBorders>
              <w:top w:val="single" w:sz="6" w:space="0" w:color="808080"/>
              <w:left w:val="single" w:sz="6" w:space="0" w:color="808080"/>
              <w:bottom w:val="single" w:sz="6" w:space="0" w:color="808080"/>
              <w:right w:val="single" w:sz="6" w:space="0" w:color="808080"/>
            </w:tcBorders>
          </w:tcPr>
          <w:p w14:paraId="63F82425" w14:textId="695FDD73" w:rsidR="00125379" w:rsidRDefault="00FA768C" w:rsidP="00125379">
            <w:pPr>
              <w:ind w:left="18"/>
              <w:jc w:val="center"/>
            </w:pPr>
            <w:r>
              <w:t>1</w:t>
            </w:r>
            <w:r w:rsidR="00125379">
              <w:t xml:space="preserve"> </w:t>
            </w:r>
          </w:p>
        </w:tc>
        <w:tc>
          <w:tcPr>
            <w:tcW w:w="785" w:type="dxa"/>
            <w:tcBorders>
              <w:top w:val="single" w:sz="6" w:space="0" w:color="808080"/>
              <w:left w:val="single" w:sz="6" w:space="0" w:color="808080"/>
              <w:bottom w:val="single" w:sz="6" w:space="0" w:color="808080"/>
              <w:right w:val="single" w:sz="6" w:space="0" w:color="808080"/>
            </w:tcBorders>
          </w:tcPr>
          <w:p w14:paraId="418F80D9" w14:textId="77777777" w:rsidR="00125379" w:rsidRDefault="00125379" w:rsidP="00125379">
            <w:pPr>
              <w:ind w:left="14"/>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394EE3C4" w14:textId="77777777" w:rsidR="00125379" w:rsidRDefault="00125379" w:rsidP="00125379">
            <w:pPr>
              <w:ind w:left="14"/>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2284B55D" w14:textId="77777777" w:rsidR="00125379" w:rsidRDefault="00125379" w:rsidP="00125379">
            <w:pPr>
              <w:ind w:left="14"/>
              <w:jc w:val="center"/>
            </w:pPr>
            <w:r>
              <w:t xml:space="preserve">1 </w:t>
            </w:r>
          </w:p>
        </w:tc>
        <w:tc>
          <w:tcPr>
            <w:tcW w:w="1380" w:type="dxa"/>
            <w:tcBorders>
              <w:top w:val="double" w:sz="6" w:space="0" w:color="DEEAF6"/>
              <w:left w:val="single" w:sz="6" w:space="0" w:color="808080"/>
              <w:bottom w:val="single" w:sz="6" w:space="0" w:color="808080"/>
              <w:right w:val="single" w:sz="6" w:space="0" w:color="808080"/>
            </w:tcBorders>
            <w:shd w:val="clear" w:color="auto" w:fill="DEEAF6"/>
          </w:tcPr>
          <w:p w14:paraId="582E7E7C" w14:textId="77777777" w:rsidR="00125379" w:rsidRDefault="00125379" w:rsidP="00125379">
            <w:pPr>
              <w:ind w:left="15"/>
              <w:jc w:val="center"/>
            </w:pPr>
            <w:r>
              <w:rPr>
                <w:b/>
              </w:rPr>
              <w:t>3+1</w:t>
            </w:r>
            <w:r>
              <w:t xml:space="preserve"> </w:t>
            </w:r>
          </w:p>
        </w:tc>
      </w:tr>
      <w:tr w:rsidR="00125379" w14:paraId="4A1EFAB1" w14:textId="77777777" w:rsidTr="002959B6">
        <w:trPr>
          <w:trHeight w:val="296"/>
        </w:trPr>
        <w:tc>
          <w:tcPr>
            <w:tcW w:w="2259" w:type="dxa"/>
            <w:tcBorders>
              <w:top w:val="single" w:sz="6" w:space="0" w:color="808080"/>
              <w:left w:val="single" w:sz="6" w:space="0" w:color="808080"/>
              <w:bottom w:val="single" w:sz="6" w:space="0" w:color="808080"/>
              <w:right w:val="nil"/>
            </w:tcBorders>
          </w:tcPr>
          <w:p w14:paraId="46290F95" w14:textId="77777777" w:rsidR="00125379" w:rsidRDefault="00125379" w:rsidP="00125379">
            <w:pPr>
              <w:ind w:left="1"/>
            </w:pPr>
            <w:r>
              <w:rPr>
                <w:b/>
              </w:rPr>
              <w:t>Celkem hodin</w:t>
            </w:r>
            <w:r>
              <w:t xml:space="preserve"> </w:t>
            </w:r>
          </w:p>
        </w:tc>
        <w:tc>
          <w:tcPr>
            <w:tcW w:w="1613" w:type="dxa"/>
            <w:tcBorders>
              <w:top w:val="single" w:sz="6" w:space="0" w:color="808080"/>
              <w:left w:val="nil"/>
              <w:bottom w:val="single" w:sz="6" w:space="0" w:color="808080"/>
              <w:right w:val="single" w:sz="6" w:space="0" w:color="808080"/>
            </w:tcBorders>
          </w:tcPr>
          <w:p w14:paraId="304792E2" w14:textId="77777777" w:rsidR="00125379" w:rsidRDefault="00125379" w:rsidP="00125379"/>
        </w:tc>
        <w:tc>
          <w:tcPr>
            <w:tcW w:w="782" w:type="dxa"/>
            <w:tcBorders>
              <w:top w:val="single" w:sz="6" w:space="0" w:color="808080"/>
              <w:left w:val="single" w:sz="6" w:space="0" w:color="808080"/>
              <w:bottom w:val="single" w:sz="6" w:space="0" w:color="808080"/>
              <w:right w:val="single" w:sz="6" w:space="0" w:color="808080"/>
            </w:tcBorders>
          </w:tcPr>
          <w:p w14:paraId="44DAB414" w14:textId="77777777" w:rsidR="00125379" w:rsidRDefault="00125379" w:rsidP="00125379">
            <w:pPr>
              <w:ind w:left="17"/>
              <w:jc w:val="center"/>
            </w:pPr>
            <w:r>
              <w:rPr>
                <w:b/>
              </w:rPr>
              <w:t>20</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53B4427" w14:textId="77777777" w:rsidR="00125379" w:rsidRDefault="00125379" w:rsidP="00125379">
            <w:pPr>
              <w:ind w:left="19"/>
              <w:jc w:val="center"/>
            </w:pPr>
            <w:r>
              <w:rPr>
                <w:b/>
              </w:rPr>
              <w:t>22</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DB23A54" w14:textId="3AF2C382" w:rsidR="00125379" w:rsidRDefault="00125379" w:rsidP="00125379">
            <w:pPr>
              <w:ind w:left="14"/>
              <w:jc w:val="center"/>
            </w:pPr>
            <w:r>
              <w:rPr>
                <w:b/>
              </w:rPr>
              <w:t>2</w:t>
            </w:r>
            <w:r w:rsidR="00A76821">
              <w:rPr>
                <w:b/>
              </w:rPr>
              <w:t>5</w:t>
            </w:r>
          </w:p>
        </w:tc>
        <w:tc>
          <w:tcPr>
            <w:tcW w:w="785" w:type="dxa"/>
            <w:tcBorders>
              <w:top w:val="single" w:sz="6" w:space="0" w:color="808080"/>
              <w:left w:val="single" w:sz="6" w:space="0" w:color="808080"/>
              <w:bottom w:val="single" w:sz="6" w:space="0" w:color="808080"/>
              <w:right w:val="single" w:sz="6" w:space="0" w:color="808080"/>
            </w:tcBorders>
          </w:tcPr>
          <w:p w14:paraId="597457CB" w14:textId="3ECB1EB5" w:rsidR="00125379" w:rsidRDefault="00125379" w:rsidP="00125379">
            <w:pPr>
              <w:ind w:left="15"/>
              <w:jc w:val="center"/>
            </w:pPr>
            <w:r>
              <w:rPr>
                <w:b/>
              </w:rPr>
              <w:t>2</w:t>
            </w:r>
            <w:r w:rsidR="00A76821">
              <w:rPr>
                <w:b/>
              </w:rPr>
              <w:t>5</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F58F830" w14:textId="77777777" w:rsidR="00125379" w:rsidRDefault="00125379" w:rsidP="00125379">
            <w:pPr>
              <w:ind w:left="14"/>
              <w:jc w:val="center"/>
            </w:pPr>
            <w:r>
              <w:rPr>
                <w:b/>
              </w:rPr>
              <w:t>26</w:t>
            </w:r>
            <w:r>
              <w:t xml:space="preserve">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7336236C" w14:textId="77777777" w:rsidR="00125379" w:rsidRDefault="00125379" w:rsidP="00125379">
            <w:pPr>
              <w:ind w:left="17"/>
              <w:jc w:val="center"/>
            </w:pPr>
            <w:r>
              <w:rPr>
                <w:b/>
              </w:rPr>
              <w:t>102+16</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EF9EC34" w14:textId="563E3826" w:rsidR="00125379" w:rsidRPr="00A76821" w:rsidRDefault="00125379" w:rsidP="00125379">
            <w:pPr>
              <w:ind w:left="14"/>
              <w:jc w:val="center"/>
              <w:rPr>
                <w:b/>
              </w:rPr>
            </w:pPr>
            <w:r w:rsidRPr="00A76821">
              <w:rPr>
                <w:b/>
              </w:rPr>
              <w:t>2</w:t>
            </w:r>
            <w:r w:rsidR="000524C6" w:rsidRPr="00A76821">
              <w:rPr>
                <w:b/>
              </w:rPr>
              <w:t>8</w:t>
            </w:r>
            <w:r w:rsidRPr="00A76821">
              <w:rPr>
                <w:b/>
              </w:rP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4E77E66" w14:textId="768A826E" w:rsidR="00125379" w:rsidRPr="00A76821" w:rsidRDefault="000524C6" w:rsidP="00125379">
            <w:pPr>
              <w:ind w:left="14"/>
              <w:jc w:val="center"/>
              <w:rPr>
                <w:b/>
              </w:rPr>
            </w:pPr>
            <w:r w:rsidRPr="00A76821">
              <w:rPr>
                <w:b/>
              </w:rPr>
              <w:t>31</w:t>
            </w:r>
            <w:r w:rsidR="00125379" w:rsidRPr="00A76821">
              <w:rPr>
                <w:b/>
              </w:rPr>
              <w:t xml:space="preserve"> </w:t>
            </w:r>
          </w:p>
        </w:tc>
        <w:tc>
          <w:tcPr>
            <w:tcW w:w="785" w:type="dxa"/>
            <w:tcBorders>
              <w:top w:val="single" w:sz="6" w:space="0" w:color="808080"/>
              <w:left w:val="single" w:sz="6" w:space="0" w:color="808080"/>
              <w:bottom w:val="single" w:sz="6" w:space="0" w:color="808080"/>
              <w:right w:val="single" w:sz="6" w:space="0" w:color="808080"/>
            </w:tcBorders>
          </w:tcPr>
          <w:p w14:paraId="4FE90477" w14:textId="77777777" w:rsidR="00125379" w:rsidRDefault="00125379" w:rsidP="00125379">
            <w:pPr>
              <w:ind w:left="14"/>
              <w:jc w:val="center"/>
            </w:pPr>
            <w:r>
              <w:rPr>
                <w:b/>
              </w:rPr>
              <w:t>32</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95D3B46" w14:textId="0EEB39E4" w:rsidR="00125379" w:rsidRDefault="00125379" w:rsidP="00125379">
            <w:pPr>
              <w:ind w:left="14"/>
              <w:jc w:val="center"/>
            </w:pPr>
            <w:r>
              <w:rPr>
                <w:b/>
              </w:rPr>
              <w:t>3</w:t>
            </w:r>
            <w:r w:rsidR="00A76821">
              <w:rPr>
                <w:b/>
              </w:rPr>
              <w:t>1</w:t>
            </w:r>
            <w:r>
              <w:t xml:space="preserve"> </w:t>
            </w:r>
          </w:p>
        </w:tc>
        <w:tc>
          <w:tcPr>
            <w:tcW w:w="1380" w:type="dxa"/>
            <w:tcBorders>
              <w:top w:val="single" w:sz="6" w:space="0" w:color="808080"/>
              <w:left w:val="single" w:sz="6" w:space="0" w:color="808080"/>
              <w:bottom w:val="single" w:sz="6" w:space="0" w:color="808080"/>
              <w:right w:val="single" w:sz="6" w:space="0" w:color="808080"/>
            </w:tcBorders>
            <w:shd w:val="clear" w:color="auto" w:fill="DEEAF6"/>
          </w:tcPr>
          <w:p w14:paraId="48B7B170" w14:textId="655E9F78" w:rsidR="00125379" w:rsidRDefault="00125379" w:rsidP="00125379">
            <w:pPr>
              <w:ind w:left="19"/>
              <w:jc w:val="center"/>
            </w:pPr>
            <w:r>
              <w:rPr>
                <w:b/>
              </w:rPr>
              <w:t>10</w:t>
            </w:r>
            <w:r w:rsidR="00A76821">
              <w:rPr>
                <w:b/>
              </w:rPr>
              <w:t>4</w:t>
            </w:r>
            <w:r>
              <w:rPr>
                <w:b/>
              </w:rPr>
              <w:t>+</w:t>
            </w:r>
            <w:r w:rsidR="00A76821">
              <w:rPr>
                <w:b/>
              </w:rPr>
              <w:t>18</w:t>
            </w:r>
            <w:r>
              <w:t xml:space="preserve"> </w:t>
            </w:r>
          </w:p>
        </w:tc>
      </w:tr>
    </w:tbl>
    <w:p w14:paraId="5A9654DB" w14:textId="54424666" w:rsidR="0066318A" w:rsidRDefault="0066318A" w:rsidP="00815449">
      <w:pPr>
        <w:jc w:val="both"/>
        <w:rPr>
          <w:rFonts w:cs="Arial"/>
          <w:color w:val="000000"/>
          <w:sz w:val="24"/>
        </w:rPr>
      </w:pPr>
    </w:p>
    <w:p w14:paraId="0D93A607" w14:textId="77777777" w:rsidR="0066318A" w:rsidRPr="007B2CD4" w:rsidRDefault="0066318A" w:rsidP="00815449">
      <w:pPr>
        <w:jc w:val="both"/>
        <w:rPr>
          <w:rFonts w:cs="Arial"/>
          <w:color w:val="000000"/>
          <w:sz w:val="24"/>
        </w:rPr>
      </w:pPr>
    </w:p>
    <w:p w14:paraId="6BC929BB" w14:textId="77777777" w:rsidR="00751CB9" w:rsidRPr="007B2CD4" w:rsidRDefault="00751CB9" w:rsidP="00815449">
      <w:pPr>
        <w:jc w:val="both"/>
        <w:rPr>
          <w:rFonts w:cs="Arial"/>
          <w:color w:val="000000"/>
          <w:sz w:val="24"/>
        </w:rPr>
      </w:pPr>
    </w:p>
    <w:p w14:paraId="5DC10F43" w14:textId="77777777" w:rsidR="00792C6C" w:rsidRPr="007B2CD4" w:rsidRDefault="00792C6C" w:rsidP="00815449">
      <w:pPr>
        <w:spacing w:after="160" w:line="259" w:lineRule="auto"/>
        <w:rPr>
          <w:rFonts w:cs="Arial"/>
          <w:sz w:val="24"/>
          <w:szCs w:val="24"/>
          <w:highlight w:val="yellow"/>
        </w:rPr>
      </w:pPr>
      <w:r w:rsidRPr="007B2CD4">
        <w:rPr>
          <w:rFonts w:cs="Arial"/>
          <w:sz w:val="24"/>
          <w:szCs w:val="24"/>
          <w:highlight w:val="yellow"/>
        </w:rPr>
        <w:br w:type="page"/>
      </w:r>
    </w:p>
    <w:p w14:paraId="34DBF808" w14:textId="229EC197" w:rsidR="00C12528" w:rsidRPr="007B2CD4" w:rsidRDefault="00C12528" w:rsidP="00A369DE">
      <w:pPr>
        <w:pStyle w:val="Nadpis1"/>
        <w:rPr>
          <w:rFonts w:ascii="Arial" w:hAnsi="Arial" w:cs="Arial"/>
        </w:rPr>
      </w:pPr>
      <w:bookmarkStart w:id="118" w:name="_Toc131419742"/>
      <w:bookmarkStart w:id="119" w:name="_Toc45618006"/>
      <w:bookmarkStart w:id="120" w:name="_Toc177038720"/>
      <w:r w:rsidRPr="007B2CD4">
        <w:rPr>
          <w:rFonts w:ascii="Arial" w:hAnsi="Arial" w:cs="Arial"/>
        </w:rPr>
        <w:lastRenderedPageBreak/>
        <w:t>Učební osnovy</w:t>
      </w:r>
      <w:bookmarkEnd w:id="118"/>
      <w:bookmarkEnd w:id="120"/>
    </w:p>
    <w:p w14:paraId="3F75844A" w14:textId="77777777" w:rsidR="00C12528" w:rsidRPr="007B2CD4" w:rsidRDefault="00C12528" w:rsidP="00815449">
      <w:pPr>
        <w:jc w:val="center"/>
        <w:rPr>
          <w:rFonts w:cs="Arial"/>
          <w:b/>
          <w:sz w:val="28"/>
          <w:szCs w:val="28"/>
        </w:rPr>
      </w:pPr>
    </w:p>
    <w:p w14:paraId="45DF385D" w14:textId="68483311" w:rsidR="007871F2" w:rsidRPr="007B2CD4" w:rsidRDefault="00792C6C" w:rsidP="00A369DE">
      <w:pPr>
        <w:pStyle w:val="Nadpis1"/>
        <w:rPr>
          <w:rFonts w:ascii="Arial" w:hAnsi="Arial" w:cs="Arial"/>
        </w:rPr>
      </w:pPr>
      <w:bookmarkStart w:id="121" w:name="_Toc131419743"/>
      <w:bookmarkStart w:id="122" w:name="_Toc177038721"/>
      <w:r w:rsidRPr="007B2CD4">
        <w:rPr>
          <w:rFonts w:ascii="Arial" w:hAnsi="Arial" w:cs="Arial"/>
        </w:rPr>
        <w:t>Vzdělávací oblast: Jazyk a jazyková komunikace</w:t>
      </w:r>
      <w:bookmarkEnd w:id="119"/>
      <w:bookmarkEnd w:id="121"/>
      <w:bookmarkEnd w:id="122"/>
    </w:p>
    <w:p w14:paraId="045BFDDF" w14:textId="485C87E9" w:rsidR="00792C6C" w:rsidRPr="007B2CD4" w:rsidRDefault="00792C6C" w:rsidP="00815449">
      <w:pPr>
        <w:rPr>
          <w:rFonts w:cs="Arial"/>
          <w:sz w:val="40"/>
          <w:szCs w:val="40"/>
        </w:rPr>
      </w:pPr>
    </w:p>
    <w:p w14:paraId="6CC5AF80" w14:textId="11C5BA7B" w:rsidR="00815449" w:rsidRPr="007B2CD4" w:rsidRDefault="00815449" w:rsidP="00A369DE">
      <w:pPr>
        <w:pStyle w:val="Nadpis2"/>
        <w:rPr>
          <w:rFonts w:ascii="Arial" w:hAnsi="Arial"/>
        </w:rPr>
      </w:pPr>
      <w:bookmarkStart w:id="123" w:name="_Toc131419744"/>
      <w:bookmarkStart w:id="124" w:name="_Toc177038722"/>
      <w:r w:rsidRPr="007B2CD4">
        <w:rPr>
          <w:rFonts w:ascii="Arial" w:hAnsi="Arial"/>
        </w:rPr>
        <w:t>Český jazyk</w:t>
      </w:r>
      <w:bookmarkEnd w:id="123"/>
      <w:bookmarkEnd w:id="124"/>
    </w:p>
    <w:p w14:paraId="698FB308" w14:textId="77777777" w:rsidR="00815449" w:rsidRPr="007B2CD4" w:rsidRDefault="00815449" w:rsidP="00815449">
      <w:pPr>
        <w:rPr>
          <w:rFonts w:cs="Arial"/>
          <w:b/>
          <w:bCs/>
          <w:sz w:val="40"/>
          <w:szCs w:val="40"/>
          <w:u w:val="single"/>
        </w:rPr>
      </w:pPr>
    </w:p>
    <w:tbl>
      <w:tblPr>
        <w:tblStyle w:val="TableGrid"/>
        <w:tblW w:w="13927" w:type="dxa"/>
        <w:tblInd w:w="0" w:type="dxa"/>
        <w:tblCellMar>
          <w:top w:w="57" w:type="dxa"/>
          <w:left w:w="109" w:type="dxa"/>
        </w:tblCellMar>
        <w:tblLook w:val="04A0" w:firstRow="1" w:lastRow="0" w:firstColumn="1" w:lastColumn="0" w:noHBand="0" w:noVBand="1"/>
      </w:tblPr>
      <w:tblGrid>
        <w:gridCol w:w="1176"/>
        <w:gridCol w:w="1175"/>
        <w:gridCol w:w="1175"/>
        <w:gridCol w:w="1494"/>
        <w:gridCol w:w="1494"/>
        <w:gridCol w:w="1501"/>
        <w:gridCol w:w="1494"/>
        <w:gridCol w:w="1494"/>
        <w:gridCol w:w="1494"/>
        <w:gridCol w:w="1430"/>
      </w:tblGrid>
      <w:tr w:rsidR="00815449" w:rsidRPr="007B2CD4" w14:paraId="253E5056" w14:textId="77777777" w:rsidTr="00042641">
        <w:trPr>
          <w:trHeight w:val="380"/>
        </w:trPr>
        <w:tc>
          <w:tcPr>
            <w:tcW w:w="1176" w:type="dxa"/>
            <w:tcBorders>
              <w:top w:val="single" w:sz="8" w:space="0" w:color="808080"/>
              <w:left w:val="single" w:sz="8" w:space="0" w:color="808080"/>
              <w:bottom w:val="single" w:sz="8" w:space="0" w:color="808080"/>
              <w:right w:val="nil"/>
            </w:tcBorders>
            <w:shd w:val="clear" w:color="auto" w:fill="C5E0B3" w:themeFill="accent6" w:themeFillTint="66"/>
          </w:tcPr>
          <w:p w14:paraId="76EAAE98" w14:textId="77777777" w:rsidR="00815449" w:rsidRPr="007B2CD4" w:rsidRDefault="00815449" w:rsidP="00042641">
            <w:pPr>
              <w:spacing w:after="160" w:line="259" w:lineRule="auto"/>
              <w:jc w:val="center"/>
              <w:rPr>
                <w:rFonts w:cs="Arial"/>
              </w:rPr>
            </w:pPr>
          </w:p>
        </w:tc>
        <w:tc>
          <w:tcPr>
            <w:tcW w:w="1175" w:type="dxa"/>
            <w:tcBorders>
              <w:top w:val="single" w:sz="8" w:space="0" w:color="808080"/>
              <w:left w:val="nil"/>
              <w:bottom w:val="single" w:sz="8" w:space="0" w:color="808080"/>
              <w:right w:val="nil"/>
            </w:tcBorders>
            <w:shd w:val="clear" w:color="auto" w:fill="C5E0B3" w:themeFill="accent6" w:themeFillTint="66"/>
          </w:tcPr>
          <w:p w14:paraId="2438E90B" w14:textId="77777777" w:rsidR="00815449" w:rsidRPr="007B2CD4" w:rsidRDefault="00815449" w:rsidP="00815449">
            <w:pPr>
              <w:spacing w:after="160" w:line="259" w:lineRule="auto"/>
              <w:rPr>
                <w:rFonts w:cs="Arial"/>
              </w:rPr>
            </w:pPr>
          </w:p>
        </w:tc>
        <w:tc>
          <w:tcPr>
            <w:tcW w:w="1175" w:type="dxa"/>
            <w:tcBorders>
              <w:top w:val="single" w:sz="8" w:space="0" w:color="808080"/>
              <w:left w:val="nil"/>
              <w:bottom w:val="single" w:sz="8" w:space="0" w:color="808080"/>
              <w:right w:val="nil"/>
            </w:tcBorders>
            <w:shd w:val="clear" w:color="auto" w:fill="C5E0B3" w:themeFill="accent6" w:themeFillTint="66"/>
          </w:tcPr>
          <w:p w14:paraId="36510D29" w14:textId="77777777" w:rsidR="00815449" w:rsidRPr="007B2CD4" w:rsidRDefault="00815449" w:rsidP="00815449">
            <w:pPr>
              <w:spacing w:after="160" w:line="259" w:lineRule="auto"/>
              <w:rPr>
                <w:rFonts w:cs="Arial"/>
              </w:rPr>
            </w:pPr>
          </w:p>
        </w:tc>
        <w:tc>
          <w:tcPr>
            <w:tcW w:w="4489" w:type="dxa"/>
            <w:gridSpan w:val="3"/>
            <w:tcBorders>
              <w:top w:val="single" w:sz="8" w:space="0" w:color="808080"/>
              <w:left w:val="nil"/>
              <w:bottom w:val="single" w:sz="8" w:space="0" w:color="808080"/>
              <w:right w:val="nil"/>
            </w:tcBorders>
            <w:shd w:val="clear" w:color="auto" w:fill="C5E0B3" w:themeFill="accent6" w:themeFillTint="66"/>
          </w:tcPr>
          <w:p w14:paraId="5E72A048" w14:textId="77777777" w:rsidR="00815449" w:rsidRPr="007B2CD4" w:rsidRDefault="00815449" w:rsidP="00815449">
            <w:pPr>
              <w:spacing w:line="259" w:lineRule="auto"/>
              <w:ind w:right="-54"/>
              <w:jc w:val="center"/>
              <w:rPr>
                <w:rFonts w:cs="Arial"/>
              </w:rPr>
            </w:pPr>
            <w:r w:rsidRPr="007B2CD4">
              <w:rPr>
                <w:rFonts w:cs="Arial"/>
                <w:b/>
              </w:rPr>
              <w:t>Počet vyučovacích hodin za týden</w:t>
            </w:r>
          </w:p>
        </w:tc>
        <w:tc>
          <w:tcPr>
            <w:tcW w:w="1494" w:type="dxa"/>
            <w:tcBorders>
              <w:top w:val="single" w:sz="8" w:space="0" w:color="808080"/>
              <w:left w:val="nil"/>
              <w:bottom w:val="single" w:sz="8" w:space="0" w:color="808080"/>
              <w:right w:val="nil"/>
            </w:tcBorders>
            <w:shd w:val="clear" w:color="auto" w:fill="C5E0B3" w:themeFill="accent6" w:themeFillTint="66"/>
          </w:tcPr>
          <w:p w14:paraId="6E7BC172" w14:textId="77777777" w:rsidR="00815449" w:rsidRPr="007B2CD4" w:rsidRDefault="00815449" w:rsidP="00815449">
            <w:pPr>
              <w:spacing w:after="160" w:line="259" w:lineRule="auto"/>
              <w:jc w:val="center"/>
              <w:rPr>
                <w:rFonts w:cs="Arial"/>
              </w:rPr>
            </w:pPr>
          </w:p>
        </w:tc>
        <w:tc>
          <w:tcPr>
            <w:tcW w:w="1494" w:type="dxa"/>
            <w:tcBorders>
              <w:top w:val="single" w:sz="8" w:space="0" w:color="808080"/>
              <w:left w:val="nil"/>
              <w:bottom w:val="single" w:sz="8" w:space="0" w:color="808080"/>
              <w:right w:val="nil"/>
            </w:tcBorders>
            <w:shd w:val="clear" w:color="auto" w:fill="C5E0B3" w:themeFill="accent6" w:themeFillTint="66"/>
          </w:tcPr>
          <w:p w14:paraId="1CB923B5" w14:textId="77777777" w:rsidR="00815449" w:rsidRPr="007B2CD4" w:rsidRDefault="00815449" w:rsidP="00815449">
            <w:pPr>
              <w:spacing w:after="160" w:line="259" w:lineRule="auto"/>
              <w:rPr>
                <w:rFonts w:cs="Arial"/>
              </w:rPr>
            </w:pPr>
          </w:p>
        </w:tc>
        <w:tc>
          <w:tcPr>
            <w:tcW w:w="1494" w:type="dxa"/>
            <w:tcBorders>
              <w:top w:val="single" w:sz="8" w:space="0" w:color="808080"/>
              <w:left w:val="nil"/>
              <w:bottom w:val="single" w:sz="8" w:space="0" w:color="808080"/>
              <w:right w:val="single" w:sz="8" w:space="0" w:color="808080"/>
            </w:tcBorders>
            <w:shd w:val="clear" w:color="auto" w:fill="C5E0B3" w:themeFill="accent6" w:themeFillTint="66"/>
          </w:tcPr>
          <w:p w14:paraId="059BA2CF" w14:textId="77777777" w:rsidR="00815449" w:rsidRPr="007B2CD4" w:rsidRDefault="00815449" w:rsidP="00815449">
            <w:pPr>
              <w:spacing w:after="160" w:line="259" w:lineRule="auto"/>
              <w:rPr>
                <w:rFonts w:cs="Arial"/>
              </w:rPr>
            </w:pPr>
          </w:p>
        </w:tc>
        <w:tc>
          <w:tcPr>
            <w:tcW w:w="1430" w:type="dxa"/>
            <w:tcBorders>
              <w:top w:val="single" w:sz="8" w:space="0" w:color="808080"/>
              <w:left w:val="single" w:sz="8" w:space="0" w:color="808080"/>
              <w:bottom w:val="nil"/>
              <w:right w:val="single" w:sz="8" w:space="0" w:color="808080"/>
            </w:tcBorders>
            <w:shd w:val="clear" w:color="auto" w:fill="C5E0B3" w:themeFill="accent6" w:themeFillTint="66"/>
          </w:tcPr>
          <w:p w14:paraId="3EC1A0B0" w14:textId="77777777" w:rsidR="00815449" w:rsidRPr="007B2CD4" w:rsidRDefault="00815449" w:rsidP="00815449">
            <w:pPr>
              <w:spacing w:line="259" w:lineRule="auto"/>
              <w:ind w:right="112"/>
              <w:jc w:val="center"/>
              <w:rPr>
                <w:rFonts w:cs="Arial"/>
              </w:rPr>
            </w:pPr>
            <w:r w:rsidRPr="007B2CD4">
              <w:rPr>
                <w:rFonts w:cs="Arial"/>
                <w:b/>
              </w:rPr>
              <w:t>Celkem</w:t>
            </w:r>
          </w:p>
        </w:tc>
      </w:tr>
      <w:tr w:rsidR="00042641" w:rsidRPr="007B2CD4" w14:paraId="18F05C4B" w14:textId="77777777" w:rsidTr="00042641">
        <w:trPr>
          <w:trHeight w:val="380"/>
        </w:trPr>
        <w:tc>
          <w:tcPr>
            <w:tcW w:w="1176" w:type="dxa"/>
            <w:tcBorders>
              <w:top w:val="single" w:sz="8" w:space="0" w:color="808080"/>
              <w:left w:val="single" w:sz="8" w:space="0" w:color="808080"/>
              <w:bottom w:val="single" w:sz="8" w:space="0" w:color="808080"/>
              <w:right w:val="single" w:sz="8" w:space="0" w:color="808080"/>
            </w:tcBorders>
            <w:shd w:val="clear" w:color="auto" w:fill="DEEAF6"/>
          </w:tcPr>
          <w:p w14:paraId="629CC942" w14:textId="77777777" w:rsidR="00815449" w:rsidRPr="007B2CD4" w:rsidRDefault="00815449" w:rsidP="00815449">
            <w:pPr>
              <w:spacing w:line="259" w:lineRule="auto"/>
              <w:rPr>
                <w:rFonts w:cs="Arial"/>
              </w:rPr>
            </w:pPr>
            <w:r w:rsidRPr="007B2CD4">
              <w:rPr>
                <w:rFonts w:cs="Arial"/>
              </w:rPr>
              <w:t>1. ročník</w:t>
            </w:r>
          </w:p>
        </w:tc>
        <w:tc>
          <w:tcPr>
            <w:tcW w:w="1175" w:type="dxa"/>
            <w:tcBorders>
              <w:top w:val="single" w:sz="8" w:space="0" w:color="808080"/>
              <w:left w:val="single" w:sz="8" w:space="0" w:color="808080"/>
              <w:bottom w:val="single" w:sz="8" w:space="0" w:color="808080"/>
              <w:right w:val="single" w:sz="8" w:space="0" w:color="808080"/>
            </w:tcBorders>
            <w:shd w:val="clear" w:color="auto" w:fill="DEEAF6"/>
          </w:tcPr>
          <w:p w14:paraId="33E1D6E6" w14:textId="77777777" w:rsidR="00815449" w:rsidRPr="007B2CD4" w:rsidRDefault="00815449" w:rsidP="00815449">
            <w:pPr>
              <w:spacing w:line="259" w:lineRule="auto"/>
              <w:rPr>
                <w:rFonts w:cs="Arial"/>
              </w:rPr>
            </w:pPr>
            <w:r w:rsidRPr="007B2CD4">
              <w:rPr>
                <w:rFonts w:cs="Arial"/>
              </w:rPr>
              <w:t>2. ročník</w:t>
            </w:r>
          </w:p>
        </w:tc>
        <w:tc>
          <w:tcPr>
            <w:tcW w:w="1175" w:type="dxa"/>
            <w:tcBorders>
              <w:top w:val="single" w:sz="8" w:space="0" w:color="808080"/>
              <w:left w:val="single" w:sz="8" w:space="0" w:color="808080"/>
              <w:bottom w:val="single" w:sz="8" w:space="0" w:color="808080"/>
              <w:right w:val="single" w:sz="8" w:space="0" w:color="808080"/>
            </w:tcBorders>
            <w:shd w:val="clear" w:color="auto" w:fill="DEEAF6"/>
          </w:tcPr>
          <w:p w14:paraId="79FDFAEF" w14:textId="77777777" w:rsidR="00815449" w:rsidRPr="007B2CD4" w:rsidRDefault="00815449" w:rsidP="00815449">
            <w:pPr>
              <w:spacing w:line="259" w:lineRule="auto"/>
              <w:rPr>
                <w:rFonts w:cs="Arial"/>
              </w:rPr>
            </w:pPr>
            <w:r w:rsidRPr="007B2CD4">
              <w:rPr>
                <w:rFonts w:cs="Arial"/>
              </w:rPr>
              <w:t>3. ročník</w:t>
            </w:r>
          </w:p>
        </w:tc>
        <w:tc>
          <w:tcPr>
            <w:tcW w:w="1494" w:type="dxa"/>
            <w:tcBorders>
              <w:top w:val="single" w:sz="8" w:space="0" w:color="808080"/>
              <w:left w:val="single" w:sz="8" w:space="0" w:color="808080"/>
              <w:bottom w:val="single" w:sz="8" w:space="0" w:color="808080"/>
              <w:right w:val="single" w:sz="8" w:space="0" w:color="808080"/>
            </w:tcBorders>
            <w:shd w:val="clear" w:color="auto" w:fill="DEEAF6"/>
          </w:tcPr>
          <w:p w14:paraId="1F90AAAC" w14:textId="77777777" w:rsidR="00815449" w:rsidRPr="007B2CD4" w:rsidRDefault="00815449" w:rsidP="00815449">
            <w:pPr>
              <w:spacing w:line="259" w:lineRule="auto"/>
              <w:ind w:right="110"/>
              <w:jc w:val="center"/>
              <w:rPr>
                <w:rFonts w:cs="Arial"/>
              </w:rPr>
            </w:pPr>
            <w:r w:rsidRPr="007B2CD4">
              <w:rPr>
                <w:rFonts w:cs="Arial"/>
              </w:rPr>
              <w:t>4. ročník</w:t>
            </w:r>
          </w:p>
        </w:tc>
        <w:tc>
          <w:tcPr>
            <w:tcW w:w="1494" w:type="dxa"/>
            <w:tcBorders>
              <w:top w:val="single" w:sz="8" w:space="0" w:color="808080"/>
              <w:left w:val="single" w:sz="8" w:space="0" w:color="808080"/>
              <w:bottom w:val="single" w:sz="8" w:space="0" w:color="808080"/>
              <w:right w:val="single" w:sz="8" w:space="0" w:color="808080"/>
            </w:tcBorders>
            <w:shd w:val="clear" w:color="auto" w:fill="DEEAF6"/>
          </w:tcPr>
          <w:p w14:paraId="0BF0481A" w14:textId="77777777" w:rsidR="00815449" w:rsidRPr="007B2CD4" w:rsidRDefault="00815449" w:rsidP="00815449">
            <w:pPr>
              <w:spacing w:line="259" w:lineRule="auto"/>
              <w:ind w:right="110"/>
              <w:jc w:val="center"/>
              <w:rPr>
                <w:rFonts w:cs="Arial"/>
              </w:rPr>
            </w:pPr>
            <w:r w:rsidRPr="007B2CD4">
              <w:rPr>
                <w:rFonts w:cs="Arial"/>
              </w:rPr>
              <w:t>5. ročník</w:t>
            </w:r>
          </w:p>
        </w:tc>
        <w:tc>
          <w:tcPr>
            <w:tcW w:w="1499" w:type="dxa"/>
            <w:tcBorders>
              <w:top w:val="single" w:sz="8" w:space="0" w:color="808080"/>
              <w:left w:val="single" w:sz="8" w:space="0" w:color="808080"/>
              <w:bottom w:val="single" w:sz="8" w:space="0" w:color="808080"/>
              <w:right w:val="single" w:sz="8" w:space="0" w:color="808080"/>
            </w:tcBorders>
            <w:shd w:val="clear" w:color="auto" w:fill="DEEAF6"/>
          </w:tcPr>
          <w:p w14:paraId="1C0AC917" w14:textId="77777777" w:rsidR="00815449" w:rsidRPr="007B2CD4" w:rsidRDefault="00815449" w:rsidP="00815449">
            <w:pPr>
              <w:spacing w:line="259" w:lineRule="auto"/>
              <w:ind w:right="110"/>
              <w:jc w:val="center"/>
              <w:rPr>
                <w:rFonts w:cs="Arial"/>
              </w:rPr>
            </w:pPr>
            <w:r w:rsidRPr="007B2CD4">
              <w:rPr>
                <w:rFonts w:cs="Arial"/>
              </w:rPr>
              <w:t>6. ročník</w:t>
            </w:r>
          </w:p>
        </w:tc>
        <w:tc>
          <w:tcPr>
            <w:tcW w:w="1494" w:type="dxa"/>
            <w:tcBorders>
              <w:top w:val="single" w:sz="8" w:space="0" w:color="808080"/>
              <w:left w:val="single" w:sz="8" w:space="0" w:color="808080"/>
              <w:bottom w:val="single" w:sz="8" w:space="0" w:color="808080"/>
              <w:right w:val="single" w:sz="8" w:space="0" w:color="808080"/>
            </w:tcBorders>
            <w:shd w:val="clear" w:color="auto" w:fill="DEEAF6"/>
          </w:tcPr>
          <w:p w14:paraId="64D1414F" w14:textId="77777777" w:rsidR="00815449" w:rsidRPr="007B2CD4" w:rsidRDefault="00815449" w:rsidP="00815449">
            <w:pPr>
              <w:spacing w:line="259" w:lineRule="auto"/>
              <w:ind w:right="110"/>
              <w:jc w:val="center"/>
              <w:rPr>
                <w:rFonts w:cs="Arial"/>
              </w:rPr>
            </w:pPr>
            <w:r w:rsidRPr="007B2CD4">
              <w:rPr>
                <w:rFonts w:cs="Arial"/>
              </w:rPr>
              <w:t>7. ročník</w:t>
            </w:r>
          </w:p>
        </w:tc>
        <w:tc>
          <w:tcPr>
            <w:tcW w:w="1494" w:type="dxa"/>
            <w:tcBorders>
              <w:top w:val="single" w:sz="8" w:space="0" w:color="808080"/>
              <w:left w:val="single" w:sz="8" w:space="0" w:color="808080"/>
              <w:bottom w:val="single" w:sz="8" w:space="0" w:color="808080"/>
              <w:right w:val="single" w:sz="8" w:space="0" w:color="808080"/>
            </w:tcBorders>
            <w:shd w:val="clear" w:color="auto" w:fill="DEEAF6"/>
          </w:tcPr>
          <w:p w14:paraId="4AC35841" w14:textId="77777777" w:rsidR="00815449" w:rsidRPr="007B2CD4" w:rsidRDefault="00815449" w:rsidP="00815449">
            <w:pPr>
              <w:spacing w:line="259" w:lineRule="auto"/>
              <w:ind w:right="110"/>
              <w:jc w:val="center"/>
              <w:rPr>
                <w:rFonts w:cs="Arial"/>
              </w:rPr>
            </w:pPr>
            <w:r w:rsidRPr="007B2CD4">
              <w:rPr>
                <w:rFonts w:cs="Arial"/>
              </w:rPr>
              <w:t>8. ročník</w:t>
            </w:r>
          </w:p>
        </w:tc>
        <w:tc>
          <w:tcPr>
            <w:tcW w:w="1494" w:type="dxa"/>
            <w:tcBorders>
              <w:top w:val="single" w:sz="8" w:space="0" w:color="808080"/>
              <w:left w:val="single" w:sz="8" w:space="0" w:color="808080"/>
              <w:bottom w:val="single" w:sz="8" w:space="0" w:color="808080"/>
              <w:right w:val="single" w:sz="8" w:space="0" w:color="808080"/>
            </w:tcBorders>
            <w:shd w:val="clear" w:color="auto" w:fill="DEEAF6"/>
          </w:tcPr>
          <w:p w14:paraId="431D8650" w14:textId="77777777" w:rsidR="00815449" w:rsidRPr="007B2CD4" w:rsidRDefault="00815449" w:rsidP="00815449">
            <w:pPr>
              <w:spacing w:line="259" w:lineRule="auto"/>
              <w:ind w:right="110"/>
              <w:jc w:val="center"/>
              <w:rPr>
                <w:rFonts w:cs="Arial"/>
              </w:rPr>
            </w:pPr>
            <w:r w:rsidRPr="007B2CD4">
              <w:rPr>
                <w:rFonts w:cs="Arial"/>
              </w:rPr>
              <w:t>9. ročník</w:t>
            </w:r>
          </w:p>
        </w:tc>
        <w:tc>
          <w:tcPr>
            <w:tcW w:w="1430" w:type="dxa"/>
            <w:tcBorders>
              <w:top w:val="nil"/>
              <w:left w:val="single" w:sz="8" w:space="0" w:color="808080"/>
              <w:bottom w:val="single" w:sz="8" w:space="0" w:color="808080"/>
              <w:right w:val="single" w:sz="8" w:space="0" w:color="808080"/>
            </w:tcBorders>
            <w:shd w:val="clear" w:color="auto" w:fill="9CC2E5"/>
          </w:tcPr>
          <w:p w14:paraId="5EB67697" w14:textId="77777777" w:rsidR="00815449" w:rsidRPr="007B2CD4" w:rsidRDefault="00815449" w:rsidP="00815449">
            <w:pPr>
              <w:spacing w:after="160" w:line="259" w:lineRule="auto"/>
              <w:jc w:val="center"/>
              <w:rPr>
                <w:rFonts w:cs="Arial"/>
              </w:rPr>
            </w:pPr>
            <w:r w:rsidRPr="007B2CD4">
              <w:rPr>
                <w:rFonts w:cs="Arial"/>
              </w:rPr>
              <w:t>1st/2st</w:t>
            </w:r>
          </w:p>
        </w:tc>
      </w:tr>
      <w:tr w:rsidR="00815449" w:rsidRPr="007B2CD4" w14:paraId="3DA1FC56" w14:textId="77777777" w:rsidTr="00042641">
        <w:trPr>
          <w:trHeight w:val="402"/>
        </w:trPr>
        <w:tc>
          <w:tcPr>
            <w:tcW w:w="1176" w:type="dxa"/>
            <w:tcBorders>
              <w:top w:val="single" w:sz="8" w:space="0" w:color="808080"/>
              <w:left w:val="single" w:sz="8" w:space="0" w:color="808080"/>
              <w:bottom w:val="single" w:sz="8" w:space="0" w:color="808080"/>
              <w:right w:val="single" w:sz="8" w:space="0" w:color="808080"/>
            </w:tcBorders>
          </w:tcPr>
          <w:p w14:paraId="58117021" w14:textId="77777777" w:rsidR="00815449" w:rsidRPr="007B2CD4" w:rsidRDefault="00815449" w:rsidP="00815449">
            <w:pPr>
              <w:spacing w:line="259" w:lineRule="auto"/>
              <w:ind w:right="108"/>
              <w:jc w:val="center"/>
              <w:rPr>
                <w:rFonts w:cs="Arial"/>
              </w:rPr>
            </w:pPr>
            <w:r w:rsidRPr="007B2CD4">
              <w:rPr>
                <w:rFonts w:cs="Arial"/>
              </w:rPr>
              <w:t>9</w:t>
            </w:r>
          </w:p>
        </w:tc>
        <w:tc>
          <w:tcPr>
            <w:tcW w:w="1175" w:type="dxa"/>
            <w:tcBorders>
              <w:top w:val="single" w:sz="8" w:space="0" w:color="808080"/>
              <w:left w:val="single" w:sz="8" w:space="0" w:color="808080"/>
              <w:bottom w:val="single" w:sz="8" w:space="0" w:color="808080"/>
              <w:right w:val="single" w:sz="8" w:space="0" w:color="808080"/>
            </w:tcBorders>
          </w:tcPr>
          <w:p w14:paraId="30077563" w14:textId="77777777" w:rsidR="00815449" w:rsidRPr="007B2CD4" w:rsidRDefault="00815449" w:rsidP="00815449">
            <w:pPr>
              <w:spacing w:line="259" w:lineRule="auto"/>
              <w:ind w:right="109"/>
              <w:jc w:val="center"/>
              <w:rPr>
                <w:rFonts w:cs="Arial"/>
              </w:rPr>
            </w:pPr>
            <w:r w:rsidRPr="007B2CD4">
              <w:rPr>
                <w:rFonts w:cs="Arial"/>
              </w:rPr>
              <w:t>10</w:t>
            </w:r>
          </w:p>
        </w:tc>
        <w:tc>
          <w:tcPr>
            <w:tcW w:w="1175" w:type="dxa"/>
            <w:tcBorders>
              <w:top w:val="single" w:sz="8" w:space="0" w:color="808080"/>
              <w:left w:val="single" w:sz="8" w:space="0" w:color="808080"/>
              <w:bottom w:val="single" w:sz="8" w:space="0" w:color="808080"/>
              <w:right w:val="single" w:sz="8" w:space="0" w:color="808080"/>
            </w:tcBorders>
          </w:tcPr>
          <w:p w14:paraId="292F10D0" w14:textId="77777777" w:rsidR="00815449" w:rsidRPr="007B2CD4" w:rsidRDefault="00815449" w:rsidP="00815449">
            <w:pPr>
              <w:spacing w:line="259" w:lineRule="auto"/>
              <w:ind w:right="109"/>
              <w:jc w:val="center"/>
              <w:rPr>
                <w:rFonts w:cs="Arial"/>
              </w:rPr>
            </w:pPr>
            <w:r w:rsidRPr="007B2CD4">
              <w:rPr>
                <w:rFonts w:cs="Arial"/>
              </w:rPr>
              <w:t>9</w:t>
            </w:r>
          </w:p>
        </w:tc>
        <w:tc>
          <w:tcPr>
            <w:tcW w:w="1494" w:type="dxa"/>
            <w:tcBorders>
              <w:top w:val="single" w:sz="8" w:space="0" w:color="808080"/>
              <w:left w:val="single" w:sz="8" w:space="0" w:color="808080"/>
              <w:bottom w:val="single" w:sz="8" w:space="0" w:color="808080"/>
              <w:right w:val="single" w:sz="8" w:space="0" w:color="808080"/>
            </w:tcBorders>
          </w:tcPr>
          <w:p w14:paraId="0DA4B7BC" w14:textId="77777777" w:rsidR="00815449" w:rsidRPr="007B2CD4" w:rsidRDefault="00815449" w:rsidP="00815449">
            <w:pPr>
              <w:spacing w:line="259" w:lineRule="auto"/>
              <w:ind w:right="109"/>
              <w:jc w:val="center"/>
              <w:rPr>
                <w:rFonts w:cs="Arial"/>
              </w:rPr>
            </w:pPr>
            <w:r w:rsidRPr="007B2CD4">
              <w:rPr>
                <w:rFonts w:cs="Arial"/>
              </w:rPr>
              <w:t>7</w:t>
            </w:r>
          </w:p>
        </w:tc>
        <w:tc>
          <w:tcPr>
            <w:tcW w:w="1494" w:type="dxa"/>
            <w:tcBorders>
              <w:top w:val="single" w:sz="8" w:space="0" w:color="808080"/>
              <w:left w:val="single" w:sz="8" w:space="0" w:color="808080"/>
              <w:bottom w:val="single" w:sz="8" w:space="0" w:color="808080"/>
              <w:right w:val="single" w:sz="8" w:space="0" w:color="808080"/>
            </w:tcBorders>
          </w:tcPr>
          <w:p w14:paraId="0329554F" w14:textId="77777777" w:rsidR="00815449" w:rsidRPr="007B2CD4" w:rsidRDefault="00815449" w:rsidP="00815449">
            <w:pPr>
              <w:spacing w:line="259" w:lineRule="auto"/>
              <w:ind w:right="109"/>
              <w:jc w:val="center"/>
              <w:rPr>
                <w:rFonts w:cs="Arial"/>
              </w:rPr>
            </w:pPr>
            <w:r w:rsidRPr="007B2CD4">
              <w:rPr>
                <w:rFonts w:cs="Arial"/>
              </w:rPr>
              <w:t>7</w:t>
            </w:r>
          </w:p>
        </w:tc>
        <w:tc>
          <w:tcPr>
            <w:tcW w:w="1499" w:type="dxa"/>
            <w:tcBorders>
              <w:top w:val="single" w:sz="8" w:space="0" w:color="808080"/>
              <w:left w:val="single" w:sz="8" w:space="0" w:color="808080"/>
              <w:bottom w:val="single" w:sz="8" w:space="0" w:color="808080"/>
              <w:right w:val="single" w:sz="8" w:space="0" w:color="808080"/>
            </w:tcBorders>
          </w:tcPr>
          <w:p w14:paraId="63BA590A" w14:textId="77777777" w:rsidR="00815449" w:rsidRPr="007B2CD4" w:rsidRDefault="00815449" w:rsidP="00815449">
            <w:pPr>
              <w:spacing w:line="259" w:lineRule="auto"/>
              <w:ind w:right="109"/>
              <w:jc w:val="center"/>
              <w:rPr>
                <w:rFonts w:cs="Arial"/>
              </w:rPr>
            </w:pPr>
            <w:r w:rsidRPr="007B2CD4">
              <w:rPr>
                <w:rFonts w:cs="Arial"/>
              </w:rPr>
              <w:t>5</w:t>
            </w:r>
          </w:p>
        </w:tc>
        <w:tc>
          <w:tcPr>
            <w:tcW w:w="1494" w:type="dxa"/>
            <w:tcBorders>
              <w:top w:val="single" w:sz="8" w:space="0" w:color="808080"/>
              <w:left w:val="single" w:sz="8" w:space="0" w:color="808080"/>
              <w:bottom w:val="single" w:sz="8" w:space="0" w:color="808080"/>
              <w:right w:val="single" w:sz="8" w:space="0" w:color="808080"/>
            </w:tcBorders>
          </w:tcPr>
          <w:p w14:paraId="7EF6CE51" w14:textId="77777777" w:rsidR="00815449" w:rsidRPr="007B2CD4" w:rsidRDefault="00815449" w:rsidP="00815449">
            <w:pPr>
              <w:spacing w:line="259" w:lineRule="auto"/>
              <w:ind w:right="109"/>
              <w:jc w:val="center"/>
              <w:rPr>
                <w:rFonts w:cs="Arial"/>
              </w:rPr>
            </w:pPr>
            <w:r w:rsidRPr="007B2CD4">
              <w:rPr>
                <w:rFonts w:cs="Arial"/>
              </w:rPr>
              <w:t>5</w:t>
            </w:r>
          </w:p>
        </w:tc>
        <w:tc>
          <w:tcPr>
            <w:tcW w:w="1494" w:type="dxa"/>
            <w:tcBorders>
              <w:top w:val="single" w:sz="8" w:space="0" w:color="808080"/>
              <w:left w:val="single" w:sz="8" w:space="0" w:color="808080"/>
              <w:bottom w:val="single" w:sz="8" w:space="0" w:color="808080"/>
              <w:right w:val="single" w:sz="8" w:space="0" w:color="808080"/>
            </w:tcBorders>
          </w:tcPr>
          <w:p w14:paraId="5D55E9AB" w14:textId="77777777" w:rsidR="00815449" w:rsidRPr="007B2CD4" w:rsidRDefault="00815449" w:rsidP="00815449">
            <w:pPr>
              <w:spacing w:line="259" w:lineRule="auto"/>
              <w:ind w:right="109"/>
              <w:jc w:val="center"/>
              <w:rPr>
                <w:rFonts w:cs="Arial"/>
              </w:rPr>
            </w:pPr>
            <w:r w:rsidRPr="007B2CD4">
              <w:rPr>
                <w:rFonts w:cs="Arial"/>
              </w:rPr>
              <w:t>5</w:t>
            </w:r>
          </w:p>
        </w:tc>
        <w:tc>
          <w:tcPr>
            <w:tcW w:w="1494" w:type="dxa"/>
            <w:tcBorders>
              <w:top w:val="single" w:sz="8" w:space="0" w:color="808080"/>
              <w:left w:val="single" w:sz="8" w:space="0" w:color="808080"/>
              <w:bottom w:val="single" w:sz="8" w:space="0" w:color="808080"/>
              <w:right w:val="single" w:sz="8" w:space="0" w:color="808080"/>
            </w:tcBorders>
          </w:tcPr>
          <w:p w14:paraId="43F222DB" w14:textId="77777777" w:rsidR="00815449" w:rsidRPr="007B2CD4" w:rsidRDefault="00815449" w:rsidP="00815449">
            <w:pPr>
              <w:spacing w:line="259" w:lineRule="auto"/>
              <w:ind w:right="109"/>
              <w:jc w:val="center"/>
              <w:rPr>
                <w:rFonts w:cs="Arial"/>
              </w:rPr>
            </w:pPr>
            <w:r w:rsidRPr="007B2CD4">
              <w:rPr>
                <w:rFonts w:cs="Arial"/>
              </w:rPr>
              <w:t>5</w:t>
            </w:r>
          </w:p>
        </w:tc>
        <w:tc>
          <w:tcPr>
            <w:tcW w:w="1430" w:type="dxa"/>
            <w:tcBorders>
              <w:top w:val="single" w:sz="8" w:space="0" w:color="808080"/>
              <w:left w:val="single" w:sz="8" w:space="0" w:color="808080"/>
              <w:bottom w:val="single" w:sz="8" w:space="0" w:color="808080"/>
              <w:right w:val="single" w:sz="8" w:space="0" w:color="808080"/>
            </w:tcBorders>
          </w:tcPr>
          <w:p w14:paraId="3B300E51" w14:textId="77777777" w:rsidR="00815449" w:rsidRPr="007B2CD4" w:rsidRDefault="00815449" w:rsidP="00815449">
            <w:pPr>
              <w:spacing w:line="259" w:lineRule="auto"/>
              <w:ind w:right="111"/>
              <w:jc w:val="center"/>
              <w:rPr>
                <w:rFonts w:cs="Arial"/>
              </w:rPr>
            </w:pPr>
            <w:r w:rsidRPr="007B2CD4">
              <w:rPr>
                <w:rFonts w:cs="Arial"/>
              </w:rPr>
              <w:t>42/20</w:t>
            </w:r>
          </w:p>
        </w:tc>
      </w:tr>
      <w:tr w:rsidR="00815449" w:rsidRPr="007B2CD4" w14:paraId="512A5580" w14:textId="77777777" w:rsidTr="00042641">
        <w:trPr>
          <w:trHeight w:val="492"/>
        </w:trPr>
        <w:tc>
          <w:tcPr>
            <w:tcW w:w="1176" w:type="dxa"/>
            <w:tcBorders>
              <w:top w:val="single" w:sz="8" w:space="0" w:color="808080"/>
              <w:left w:val="single" w:sz="8" w:space="0" w:color="808080"/>
              <w:bottom w:val="single" w:sz="8" w:space="0" w:color="808080"/>
              <w:right w:val="single" w:sz="8" w:space="0" w:color="808080"/>
            </w:tcBorders>
          </w:tcPr>
          <w:p w14:paraId="0A5A50F4" w14:textId="77777777" w:rsidR="00815449" w:rsidRPr="007B2CD4" w:rsidRDefault="00815449" w:rsidP="00A76821">
            <w:pPr>
              <w:spacing w:line="259" w:lineRule="auto"/>
              <w:jc w:val="center"/>
              <w:rPr>
                <w:rFonts w:cs="Arial"/>
              </w:rPr>
            </w:pPr>
            <w:r w:rsidRPr="007B2CD4">
              <w:rPr>
                <w:rFonts w:cs="Arial"/>
              </w:rPr>
              <w:t>Povinný</w:t>
            </w:r>
          </w:p>
        </w:tc>
        <w:tc>
          <w:tcPr>
            <w:tcW w:w="1175" w:type="dxa"/>
            <w:tcBorders>
              <w:top w:val="single" w:sz="8" w:space="0" w:color="808080"/>
              <w:left w:val="single" w:sz="8" w:space="0" w:color="808080"/>
              <w:bottom w:val="single" w:sz="8" w:space="0" w:color="808080"/>
              <w:right w:val="single" w:sz="8" w:space="0" w:color="808080"/>
            </w:tcBorders>
          </w:tcPr>
          <w:p w14:paraId="45E04EB9" w14:textId="77777777" w:rsidR="00815449" w:rsidRPr="007B2CD4" w:rsidRDefault="00815449" w:rsidP="00A76821">
            <w:pPr>
              <w:spacing w:line="259" w:lineRule="auto"/>
              <w:ind w:right="109"/>
              <w:jc w:val="center"/>
              <w:rPr>
                <w:rFonts w:cs="Arial"/>
              </w:rPr>
            </w:pPr>
            <w:r w:rsidRPr="007B2CD4">
              <w:rPr>
                <w:rFonts w:cs="Arial"/>
              </w:rPr>
              <w:t xml:space="preserve"> Povinný</w:t>
            </w:r>
          </w:p>
        </w:tc>
        <w:tc>
          <w:tcPr>
            <w:tcW w:w="1175" w:type="dxa"/>
            <w:tcBorders>
              <w:top w:val="single" w:sz="8" w:space="0" w:color="808080"/>
              <w:left w:val="single" w:sz="8" w:space="0" w:color="808080"/>
              <w:bottom w:val="single" w:sz="8" w:space="0" w:color="808080"/>
              <w:right w:val="single" w:sz="8" w:space="0" w:color="808080"/>
            </w:tcBorders>
          </w:tcPr>
          <w:p w14:paraId="4938DDE2" w14:textId="77777777" w:rsidR="00815449" w:rsidRPr="007B2CD4" w:rsidRDefault="00815449" w:rsidP="00A76821">
            <w:pPr>
              <w:spacing w:line="259" w:lineRule="auto"/>
              <w:jc w:val="center"/>
              <w:rPr>
                <w:rFonts w:cs="Arial"/>
              </w:rPr>
            </w:pPr>
            <w:r w:rsidRPr="007B2CD4">
              <w:rPr>
                <w:rFonts w:cs="Arial"/>
              </w:rPr>
              <w:t>Povinný</w:t>
            </w:r>
          </w:p>
        </w:tc>
        <w:tc>
          <w:tcPr>
            <w:tcW w:w="1494" w:type="dxa"/>
            <w:tcBorders>
              <w:top w:val="single" w:sz="8" w:space="0" w:color="808080"/>
              <w:left w:val="single" w:sz="8" w:space="0" w:color="808080"/>
              <w:bottom w:val="single" w:sz="8" w:space="0" w:color="808080"/>
              <w:right w:val="single" w:sz="8" w:space="0" w:color="808080"/>
            </w:tcBorders>
          </w:tcPr>
          <w:p w14:paraId="25A4F64D" w14:textId="77777777" w:rsidR="00815449" w:rsidRPr="007B2CD4" w:rsidRDefault="00815449" w:rsidP="00A76821">
            <w:pPr>
              <w:spacing w:line="259" w:lineRule="auto"/>
              <w:ind w:right="110"/>
              <w:jc w:val="center"/>
              <w:rPr>
                <w:rFonts w:cs="Arial"/>
              </w:rPr>
            </w:pPr>
            <w:r w:rsidRPr="007B2CD4">
              <w:rPr>
                <w:rFonts w:cs="Arial"/>
              </w:rPr>
              <w:t>Povinný</w:t>
            </w:r>
          </w:p>
        </w:tc>
        <w:tc>
          <w:tcPr>
            <w:tcW w:w="1494" w:type="dxa"/>
            <w:tcBorders>
              <w:top w:val="single" w:sz="8" w:space="0" w:color="808080"/>
              <w:left w:val="single" w:sz="8" w:space="0" w:color="808080"/>
              <w:bottom w:val="single" w:sz="8" w:space="0" w:color="808080"/>
              <w:right w:val="single" w:sz="8" w:space="0" w:color="808080"/>
            </w:tcBorders>
          </w:tcPr>
          <w:p w14:paraId="4489C196" w14:textId="77777777" w:rsidR="00815449" w:rsidRPr="007B2CD4" w:rsidRDefault="00815449" w:rsidP="00A76821">
            <w:pPr>
              <w:spacing w:line="259" w:lineRule="auto"/>
              <w:ind w:right="110"/>
              <w:jc w:val="center"/>
              <w:rPr>
                <w:rFonts w:cs="Arial"/>
              </w:rPr>
            </w:pPr>
            <w:r w:rsidRPr="007B2CD4">
              <w:rPr>
                <w:rFonts w:cs="Arial"/>
              </w:rPr>
              <w:t>Povinný</w:t>
            </w:r>
          </w:p>
        </w:tc>
        <w:tc>
          <w:tcPr>
            <w:tcW w:w="1499" w:type="dxa"/>
            <w:tcBorders>
              <w:top w:val="single" w:sz="8" w:space="0" w:color="808080"/>
              <w:left w:val="single" w:sz="8" w:space="0" w:color="808080"/>
              <w:bottom w:val="single" w:sz="8" w:space="0" w:color="808080"/>
              <w:right w:val="single" w:sz="8" w:space="0" w:color="808080"/>
            </w:tcBorders>
          </w:tcPr>
          <w:p w14:paraId="73D47A9F" w14:textId="77777777" w:rsidR="00815449" w:rsidRPr="007B2CD4" w:rsidRDefault="00815449" w:rsidP="00A76821">
            <w:pPr>
              <w:spacing w:line="259" w:lineRule="auto"/>
              <w:ind w:right="110"/>
              <w:jc w:val="center"/>
              <w:rPr>
                <w:rFonts w:cs="Arial"/>
              </w:rPr>
            </w:pPr>
            <w:r w:rsidRPr="007B2CD4">
              <w:rPr>
                <w:rFonts w:cs="Arial"/>
              </w:rPr>
              <w:t>Povinný</w:t>
            </w:r>
          </w:p>
        </w:tc>
        <w:tc>
          <w:tcPr>
            <w:tcW w:w="1494" w:type="dxa"/>
            <w:tcBorders>
              <w:top w:val="single" w:sz="8" w:space="0" w:color="808080"/>
              <w:left w:val="single" w:sz="8" w:space="0" w:color="808080"/>
              <w:bottom w:val="single" w:sz="8" w:space="0" w:color="808080"/>
              <w:right w:val="single" w:sz="8" w:space="0" w:color="808080"/>
            </w:tcBorders>
          </w:tcPr>
          <w:p w14:paraId="39710B84" w14:textId="77777777" w:rsidR="00815449" w:rsidRPr="007B2CD4" w:rsidRDefault="00815449" w:rsidP="00A76821">
            <w:pPr>
              <w:spacing w:line="259" w:lineRule="auto"/>
              <w:ind w:right="110"/>
              <w:jc w:val="center"/>
              <w:rPr>
                <w:rFonts w:cs="Arial"/>
              </w:rPr>
            </w:pPr>
            <w:r w:rsidRPr="007B2CD4">
              <w:rPr>
                <w:rFonts w:cs="Arial"/>
              </w:rPr>
              <w:t>Povinný</w:t>
            </w:r>
          </w:p>
        </w:tc>
        <w:tc>
          <w:tcPr>
            <w:tcW w:w="1494" w:type="dxa"/>
            <w:tcBorders>
              <w:top w:val="single" w:sz="8" w:space="0" w:color="808080"/>
              <w:left w:val="single" w:sz="8" w:space="0" w:color="808080"/>
              <w:bottom w:val="single" w:sz="8" w:space="0" w:color="808080"/>
              <w:right w:val="single" w:sz="8" w:space="0" w:color="808080"/>
            </w:tcBorders>
          </w:tcPr>
          <w:p w14:paraId="40D39434" w14:textId="77777777" w:rsidR="00815449" w:rsidRPr="007B2CD4" w:rsidRDefault="00815449" w:rsidP="00A76821">
            <w:pPr>
              <w:spacing w:line="259" w:lineRule="auto"/>
              <w:ind w:right="110"/>
              <w:jc w:val="center"/>
              <w:rPr>
                <w:rFonts w:cs="Arial"/>
              </w:rPr>
            </w:pPr>
            <w:r w:rsidRPr="007B2CD4">
              <w:rPr>
                <w:rFonts w:cs="Arial"/>
              </w:rPr>
              <w:t>Povinný</w:t>
            </w:r>
          </w:p>
        </w:tc>
        <w:tc>
          <w:tcPr>
            <w:tcW w:w="1494" w:type="dxa"/>
            <w:tcBorders>
              <w:top w:val="single" w:sz="8" w:space="0" w:color="808080"/>
              <w:left w:val="single" w:sz="8" w:space="0" w:color="808080"/>
              <w:bottom w:val="single" w:sz="8" w:space="0" w:color="808080"/>
              <w:right w:val="single" w:sz="8" w:space="0" w:color="808080"/>
            </w:tcBorders>
          </w:tcPr>
          <w:p w14:paraId="0FE97326" w14:textId="77777777" w:rsidR="00815449" w:rsidRPr="007B2CD4" w:rsidRDefault="00815449" w:rsidP="00A76821">
            <w:pPr>
              <w:spacing w:line="259" w:lineRule="auto"/>
              <w:ind w:right="110"/>
              <w:jc w:val="center"/>
              <w:rPr>
                <w:rFonts w:cs="Arial"/>
              </w:rPr>
            </w:pPr>
            <w:r w:rsidRPr="007B2CD4">
              <w:rPr>
                <w:rFonts w:cs="Arial"/>
              </w:rPr>
              <w:t>Povinný</w:t>
            </w:r>
          </w:p>
        </w:tc>
        <w:tc>
          <w:tcPr>
            <w:tcW w:w="1430" w:type="dxa"/>
            <w:tcBorders>
              <w:top w:val="single" w:sz="8" w:space="0" w:color="808080"/>
              <w:left w:val="single" w:sz="8" w:space="0" w:color="808080"/>
              <w:bottom w:val="single" w:sz="8" w:space="0" w:color="808080"/>
              <w:right w:val="single" w:sz="8" w:space="0" w:color="808080"/>
            </w:tcBorders>
          </w:tcPr>
          <w:p w14:paraId="09F32DA2" w14:textId="77777777" w:rsidR="00815449" w:rsidRPr="007B2CD4" w:rsidRDefault="00815449" w:rsidP="00A76821">
            <w:pPr>
              <w:spacing w:line="259" w:lineRule="auto"/>
              <w:rPr>
                <w:rFonts w:cs="Arial"/>
              </w:rPr>
            </w:pPr>
          </w:p>
        </w:tc>
      </w:tr>
    </w:tbl>
    <w:p w14:paraId="601EEB6F" w14:textId="77777777" w:rsidR="00815449" w:rsidRPr="007B2CD4" w:rsidRDefault="00815449" w:rsidP="00815449">
      <w:pPr>
        <w:spacing w:line="259" w:lineRule="auto"/>
        <w:rPr>
          <w:rFonts w:cs="Arial"/>
        </w:rPr>
      </w:pPr>
      <w:r w:rsidRPr="007B2CD4">
        <w:rPr>
          <w:rFonts w:cs="Arial"/>
        </w:rPr>
        <w:t xml:space="preserve">   </w:t>
      </w:r>
    </w:p>
    <w:tbl>
      <w:tblPr>
        <w:tblStyle w:val="TableGrid"/>
        <w:tblW w:w="13886" w:type="dxa"/>
        <w:jc w:val="center"/>
        <w:tblInd w:w="0" w:type="dxa"/>
        <w:tblCellMar>
          <w:top w:w="57" w:type="dxa"/>
          <w:left w:w="15" w:type="dxa"/>
          <w:right w:w="6" w:type="dxa"/>
        </w:tblCellMar>
        <w:tblLook w:val="04A0" w:firstRow="1" w:lastRow="0" w:firstColumn="1" w:lastColumn="0" w:noHBand="0" w:noVBand="1"/>
      </w:tblPr>
      <w:tblGrid>
        <w:gridCol w:w="4338"/>
        <w:gridCol w:w="9548"/>
      </w:tblGrid>
      <w:tr w:rsidR="00815449" w:rsidRPr="00F7645F" w14:paraId="202187FB" w14:textId="77777777" w:rsidTr="00042641">
        <w:trPr>
          <w:trHeight w:val="304"/>
          <w:jc w:val="center"/>
        </w:trPr>
        <w:tc>
          <w:tcPr>
            <w:tcW w:w="4338"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D3AFCA9" w14:textId="77777777" w:rsidR="00815449" w:rsidRPr="00F7645F" w:rsidRDefault="00815449" w:rsidP="00815449">
            <w:pPr>
              <w:spacing w:line="259" w:lineRule="auto"/>
              <w:rPr>
                <w:rFonts w:cs="Arial"/>
                <w:szCs w:val="22"/>
              </w:rPr>
            </w:pPr>
            <w:r w:rsidRPr="00F7645F">
              <w:rPr>
                <w:rFonts w:cs="Arial"/>
                <w:szCs w:val="22"/>
              </w:rPr>
              <w:t>Název předmětu</w:t>
            </w:r>
          </w:p>
        </w:tc>
        <w:tc>
          <w:tcPr>
            <w:tcW w:w="9548" w:type="dxa"/>
            <w:tcBorders>
              <w:top w:val="single" w:sz="8" w:space="0" w:color="808080"/>
              <w:left w:val="single" w:sz="8" w:space="0" w:color="808080"/>
              <w:bottom w:val="single" w:sz="8" w:space="0" w:color="808080"/>
              <w:right w:val="single" w:sz="8" w:space="0" w:color="808080"/>
            </w:tcBorders>
            <w:shd w:val="clear" w:color="auto" w:fill="9CC2E5"/>
          </w:tcPr>
          <w:p w14:paraId="7AFB921E" w14:textId="77777777" w:rsidR="00815449" w:rsidRPr="00F7645F" w:rsidRDefault="00815449" w:rsidP="00815449">
            <w:pPr>
              <w:spacing w:line="259" w:lineRule="auto"/>
              <w:ind w:right="12"/>
              <w:jc w:val="center"/>
              <w:rPr>
                <w:rFonts w:cs="Arial"/>
                <w:szCs w:val="22"/>
              </w:rPr>
            </w:pPr>
            <w:r w:rsidRPr="00F7645F">
              <w:rPr>
                <w:rFonts w:cs="Arial"/>
                <w:szCs w:val="22"/>
              </w:rPr>
              <w:t>Český jazyk</w:t>
            </w:r>
          </w:p>
        </w:tc>
      </w:tr>
      <w:tr w:rsidR="00815449" w:rsidRPr="00F7645F" w14:paraId="30E68611" w14:textId="77777777" w:rsidTr="00042641">
        <w:trPr>
          <w:trHeight w:val="314"/>
          <w:jc w:val="center"/>
        </w:trPr>
        <w:tc>
          <w:tcPr>
            <w:tcW w:w="4338"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16A5E0F" w14:textId="77777777" w:rsidR="00815449" w:rsidRPr="00F7645F" w:rsidRDefault="00815449" w:rsidP="00815449">
            <w:pPr>
              <w:spacing w:line="259" w:lineRule="auto"/>
              <w:rPr>
                <w:rFonts w:cs="Arial"/>
                <w:szCs w:val="22"/>
              </w:rPr>
            </w:pPr>
            <w:r w:rsidRPr="00F7645F">
              <w:rPr>
                <w:rFonts w:cs="Arial"/>
                <w:szCs w:val="22"/>
              </w:rPr>
              <w:t>Oblast</w:t>
            </w:r>
          </w:p>
        </w:tc>
        <w:tc>
          <w:tcPr>
            <w:tcW w:w="9548"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28A72FEE" w14:textId="77777777" w:rsidR="00815449" w:rsidRPr="00F7645F" w:rsidRDefault="00815449" w:rsidP="00815449">
            <w:pPr>
              <w:spacing w:line="259" w:lineRule="auto"/>
              <w:jc w:val="center"/>
              <w:rPr>
                <w:rFonts w:cs="Arial"/>
                <w:szCs w:val="22"/>
              </w:rPr>
            </w:pPr>
            <w:r w:rsidRPr="00F7645F">
              <w:rPr>
                <w:rFonts w:cs="Arial"/>
                <w:szCs w:val="22"/>
              </w:rPr>
              <w:t>Jazyk a komunikace</w:t>
            </w:r>
          </w:p>
        </w:tc>
      </w:tr>
      <w:tr w:rsidR="00815449" w:rsidRPr="00F7645F" w14:paraId="04292F81" w14:textId="77777777" w:rsidTr="00042641">
        <w:trPr>
          <w:trHeight w:val="2484"/>
          <w:jc w:val="center"/>
        </w:trPr>
        <w:tc>
          <w:tcPr>
            <w:tcW w:w="4338" w:type="dxa"/>
            <w:tcBorders>
              <w:top w:val="single" w:sz="8" w:space="0" w:color="808080"/>
              <w:left w:val="single" w:sz="8" w:space="0" w:color="808080"/>
              <w:bottom w:val="nil"/>
              <w:right w:val="single" w:sz="8" w:space="0" w:color="808080"/>
            </w:tcBorders>
            <w:shd w:val="clear" w:color="auto" w:fill="C5E0B3" w:themeFill="accent6" w:themeFillTint="66"/>
          </w:tcPr>
          <w:p w14:paraId="16B21464" w14:textId="77777777" w:rsidR="00815449" w:rsidRPr="00F7645F" w:rsidRDefault="00815449" w:rsidP="00815449">
            <w:pPr>
              <w:spacing w:line="259" w:lineRule="auto"/>
              <w:rPr>
                <w:rFonts w:cs="Arial"/>
                <w:szCs w:val="22"/>
              </w:rPr>
            </w:pPr>
            <w:r w:rsidRPr="00F7645F">
              <w:rPr>
                <w:rFonts w:cs="Arial"/>
                <w:szCs w:val="22"/>
              </w:rPr>
              <w:t>Charakteristika předmětu</w:t>
            </w:r>
          </w:p>
        </w:tc>
        <w:tc>
          <w:tcPr>
            <w:tcW w:w="9548" w:type="dxa"/>
            <w:vMerge w:val="restart"/>
            <w:tcBorders>
              <w:top w:val="single" w:sz="8" w:space="0" w:color="808080"/>
              <w:left w:val="single" w:sz="8" w:space="0" w:color="808080"/>
              <w:bottom w:val="single" w:sz="8" w:space="0" w:color="808080"/>
              <w:right w:val="single" w:sz="8" w:space="0" w:color="808080"/>
            </w:tcBorders>
          </w:tcPr>
          <w:p w14:paraId="48C50E7A" w14:textId="77777777" w:rsidR="00815449" w:rsidRPr="00F7645F" w:rsidRDefault="00815449" w:rsidP="00815449">
            <w:pPr>
              <w:spacing w:line="259" w:lineRule="auto"/>
              <w:rPr>
                <w:rFonts w:cs="Arial"/>
                <w:b/>
                <w:bCs/>
                <w:szCs w:val="22"/>
              </w:rPr>
            </w:pPr>
            <w:r w:rsidRPr="00F7645F">
              <w:rPr>
                <w:rFonts w:cs="Arial"/>
                <w:b/>
                <w:bCs/>
                <w:szCs w:val="22"/>
              </w:rPr>
              <w:t>Vzdělávání v předmětu Český jazyk:</w:t>
            </w:r>
          </w:p>
          <w:p w14:paraId="4AC94978" w14:textId="71F348D4" w:rsidR="00815449" w:rsidRPr="00F7645F" w:rsidRDefault="00BC15A8" w:rsidP="00815449">
            <w:pPr>
              <w:spacing w:line="259" w:lineRule="auto"/>
              <w:rPr>
                <w:rFonts w:cs="Arial"/>
                <w:szCs w:val="22"/>
              </w:rPr>
            </w:pPr>
            <w:r>
              <w:rPr>
                <w:rFonts w:cs="Arial"/>
                <w:szCs w:val="22"/>
              </w:rPr>
              <w:t>S</w:t>
            </w:r>
            <w:r w:rsidR="00815449" w:rsidRPr="00F7645F">
              <w:rPr>
                <w:rFonts w:cs="Arial"/>
                <w:szCs w:val="22"/>
              </w:rPr>
              <w:t>měřuje k ovládnutí základních jazykových jevů pro dorozumívání v ústní i písemné podobě</w:t>
            </w:r>
            <w:r w:rsidR="00CC7159">
              <w:rPr>
                <w:rFonts w:cs="Arial"/>
                <w:szCs w:val="22"/>
              </w:rPr>
              <w:t>,</w:t>
            </w:r>
          </w:p>
          <w:p w14:paraId="516876CF" w14:textId="71479F40" w:rsidR="00815449" w:rsidRPr="00F7645F" w:rsidRDefault="00815449" w:rsidP="00815449">
            <w:pPr>
              <w:spacing w:line="259" w:lineRule="auto"/>
              <w:rPr>
                <w:rFonts w:cs="Arial"/>
                <w:szCs w:val="22"/>
              </w:rPr>
            </w:pPr>
            <w:r w:rsidRPr="00F7645F">
              <w:rPr>
                <w:rFonts w:cs="Arial"/>
                <w:szCs w:val="22"/>
              </w:rPr>
              <w:t>k osvojování a rozvíjení čtenářských schopností</w:t>
            </w:r>
            <w:r w:rsidR="00492CDC">
              <w:rPr>
                <w:rFonts w:cs="Arial"/>
                <w:szCs w:val="22"/>
              </w:rPr>
              <w:t xml:space="preserve"> a</w:t>
            </w:r>
            <w:r w:rsidR="004C7796" w:rsidRPr="00F7645F">
              <w:rPr>
                <w:rFonts w:cs="Arial"/>
                <w:szCs w:val="22"/>
              </w:rPr>
              <w:t xml:space="preserve"> </w:t>
            </w:r>
            <w:r w:rsidRPr="00F7645F">
              <w:rPr>
                <w:rFonts w:cs="Arial"/>
                <w:szCs w:val="22"/>
              </w:rPr>
              <w:t>vede k využívání různých zdrojů informací – např. slovníky, encyklopedie, katalogy, pro rozšiřování znalostí a dovedností potřebných pro další vývoj.</w:t>
            </w:r>
          </w:p>
          <w:p w14:paraId="2FA2BB3E" w14:textId="4B796544" w:rsidR="00815449" w:rsidRPr="00F7645F" w:rsidRDefault="00815449" w:rsidP="00815449">
            <w:pPr>
              <w:pStyle w:val="Normlnweb"/>
              <w:spacing w:before="0" w:beforeAutospacing="0" w:after="0" w:afterAutospacing="0"/>
              <w:rPr>
                <w:rFonts w:cs="Arial"/>
                <w:sz w:val="22"/>
                <w:szCs w:val="22"/>
              </w:rPr>
            </w:pPr>
            <w:r w:rsidRPr="00F7645F">
              <w:rPr>
                <w:rFonts w:cs="Arial"/>
                <w:color w:val="000000"/>
                <w:sz w:val="22"/>
                <w:szCs w:val="22"/>
              </w:rPr>
              <w:t>Jeho součástí jsou mluvnice, slohový výcvik a literární výchova, přičemž tyto oblasti jsou v jednotlivých hodinách navzájem propojené a nejsou mezi nimi žádné ostré hranice. Prostřednictvím výuky českého jazyka si žáci osvojují správnou techniku psaní a čtení</w:t>
            </w:r>
            <w:r w:rsidR="002B495F">
              <w:rPr>
                <w:rFonts w:cs="Arial"/>
                <w:color w:val="000000"/>
                <w:sz w:val="22"/>
                <w:szCs w:val="22"/>
              </w:rPr>
              <w:t>. U</w:t>
            </w:r>
            <w:r w:rsidRPr="00F7645F">
              <w:rPr>
                <w:rFonts w:cs="Arial"/>
                <w:color w:val="000000"/>
                <w:sz w:val="22"/>
                <w:szCs w:val="22"/>
              </w:rPr>
              <w:t xml:space="preserve">čí se souvisle vyjadřovat a správně a kultivovaně používat český jazyk, který je pro většinu z nich </w:t>
            </w:r>
            <w:r w:rsidRPr="00F7645F">
              <w:rPr>
                <w:rFonts w:cs="Arial"/>
                <w:color w:val="000000"/>
                <w:sz w:val="22"/>
                <w:szCs w:val="22"/>
              </w:rPr>
              <w:lastRenderedPageBreak/>
              <w:t>jazykem mateřským. Učí se mnohostranně komunikovat v současné společnosti, poznávají bohatost českého jazyka, jeho slovní zásoby a používat základní pravidla stylistiky. Osvojují si základní poznatky systému české gramatiky a učí se prakticky ovládat základy českého pravopisu. Učí se číst s porozuměním a interpretovat přístupné literární texty, seznamují se s elementárními poznatky ze stavby literárního textu důležitými pro pochopení textu a jeho případný rozbor</w:t>
            </w:r>
            <w:r w:rsidR="00492CDC">
              <w:rPr>
                <w:rFonts w:cs="Arial"/>
                <w:color w:val="000000"/>
                <w:sz w:val="22"/>
                <w:szCs w:val="22"/>
              </w:rPr>
              <w:t>.</w:t>
            </w:r>
            <w:r w:rsidRPr="00F7645F">
              <w:rPr>
                <w:rFonts w:cs="Arial"/>
                <w:color w:val="000000"/>
                <w:sz w:val="22"/>
                <w:szCs w:val="22"/>
              </w:rPr>
              <w:t xml:space="preserve"> </w:t>
            </w:r>
            <w:r w:rsidR="00492CDC">
              <w:rPr>
                <w:rFonts w:cs="Arial"/>
                <w:color w:val="000000"/>
                <w:sz w:val="22"/>
                <w:szCs w:val="22"/>
              </w:rPr>
              <w:t>S</w:t>
            </w:r>
            <w:r w:rsidRPr="00F7645F">
              <w:rPr>
                <w:rFonts w:cs="Arial"/>
                <w:color w:val="000000"/>
                <w:sz w:val="22"/>
                <w:szCs w:val="22"/>
              </w:rPr>
              <w:t xml:space="preserve">eznamují se s literárními žánry a formami, učí se rozlišovat hodnotnou literaturu od literatury konzumní a manipulační. </w:t>
            </w:r>
            <w:r w:rsidR="00492CDC">
              <w:rPr>
                <w:rFonts w:cs="Arial"/>
                <w:color w:val="000000"/>
                <w:sz w:val="22"/>
                <w:szCs w:val="22"/>
              </w:rPr>
              <w:t>Vytváří</w:t>
            </w:r>
            <w:r w:rsidRPr="00F7645F">
              <w:rPr>
                <w:rFonts w:cs="Arial"/>
                <w:color w:val="000000"/>
                <w:sz w:val="22"/>
                <w:szCs w:val="22"/>
              </w:rPr>
              <w:t xml:space="preserve"> si vlastní čtenářský vkus, učí se chápat úlohu divadla, filmu, televize a ostatních médií, učí se v nich orientovat a vytvářet vlastní názor, získávají zdroje pro své emocionální zrání.</w:t>
            </w:r>
          </w:p>
          <w:p w14:paraId="4040772F" w14:textId="5E97AD7F" w:rsidR="00815449" w:rsidRPr="00F7645F" w:rsidRDefault="00815449" w:rsidP="00815449">
            <w:pPr>
              <w:spacing w:line="259" w:lineRule="auto"/>
              <w:rPr>
                <w:rFonts w:cs="Arial"/>
                <w:szCs w:val="22"/>
              </w:rPr>
            </w:pPr>
          </w:p>
        </w:tc>
      </w:tr>
      <w:tr w:rsidR="00815449" w:rsidRPr="00F7645F" w14:paraId="7FC8D558" w14:textId="77777777" w:rsidTr="00042641">
        <w:trPr>
          <w:trHeight w:val="2702"/>
          <w:jc w:val="center"/>
        </w:trPr>
        <w:tc>
          <w:tcPr>
            <w:tcW w:w="4338" w:type="dxa"/>
            <w:tcBorders>
              <w:top w:val="nil"/>
              <w:left w:val="single" w:sz="8" w:space="0" w:color="808080"/>
              <w:bottom w:val="single" w:sz="8" w:space="0" w:color="808080"/>
              <w:right w:val="single" w:sz="8" w:space="0" w:color="808080"/>
            </w:tcBorders>
            <w:shd w:val="clear" w:color="auto" w:fill="C5E0B3" w:themeFill="accent6" w:themeFillTint="66"/>
          </w:tcPr>
          <w:p w14:paraId="3B100AC8" w14:textId="77777777" w:rsidR="00815449" w:rsidRPr="00F7645F" w:rsidRDefault="00815449" w:rsidP="00815449">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717A66DB" w14:textId="77777777" w:rsidR="00815449" w:rsidRPr="00F7645F" w:rsidRDefault="00815449" w:rsidP="00815449">
            <w:pPr>
              <w:spacing w:after="160" w:line="259" w:lineRule="auto"/>
              <w:rPr>
                <w:rFonts w:cs="Arial"/>
                <w:szCs w:val="22"/>
              </w:rPr>
            </w:pPr>
          </w:p>
        </w:tc>
      </w:tr>
      <w:tr w:rsidR="00815449" w:rsidRPr="00F7645F" w14:paraId="26CC55B9" w14:textId="77777777" w:rsidTr="00042641">
        <w:trPr>
          <w:trHeight w:val="823"/>
          <w:jc w:val="center"/>
        </w:trPr>
        <w:tc>
          <w:tcPr>
            <w:tcW w:w="4338" w:type="dxa"/>
            <w:tcBorders>
              <w:top w:val="single" w:sz="8" w:space="0" w:color="808080"/>
              <w:left w:val="single" w:sz="8" w:space="0" w:color="808080"/>
              <w:bottom w:val="nil"/>
              <w:right w:val="single" w:sz="8" w:space="0" w:color="808080"/>
            </w:tcBorders>
            <w:shd w:val="clear" w:color="auto" w:fill="C5E0B3" w:themeFill="accent6" w:themeFillTint="66"/>
          </w:tcPr>
          <w:p w14:paraId="56AD7F7D" w14:textId="77777777" w:rsidR="00815449" w:rsidRPr="00F7645F" w:rsidRDefault="00815449" w:rsidP="00815449">
            <w:pPr>
              <w:spacing w:line="259" w:lineRule="auto"/>
              <w:rPr>
                <w:rFonts w:cs="Arial"/>
                <w:szCs w:val="22"/>
              </w:rPr>
            </w:pPr>
            <w:r w:rsidRPr="00F7645F">
              <w:rPr>
                <w:rFonts w:cs="Arial"/>
                <w:szCs w:val="22"/>
              </w:rPr>
              <w:t>Obsahové, časové a organizační vymezení předmětu (specifické informace o předmětu důležité pro jeho realizaci)</w:t>
            </w:r>
          </w:p>
        </w:tc>
        <w:tc>
          <w:tcPr>
            <w:tcW w:w="9548" w:type="dxa"/>
            <w:tcBorders>
              <w:top w:val="single" w:sz="8" w:space="0" w:color="808080"/>
              <w:left w:val="single" w:sz="8" w:space="0" w:color="808080"/>
              <w:bottom w:val="single" w:sz="8" w:space="0" w:color="808080"/>
              <w:right w:val="single" w:sz="8" w:space="0" w:color="808080"/>
            </w:tcBorders>
          </w:tcPr>
          <w:p w14:paraId="5900B540" w14:textId="41BD914C" w:rsidR="00815449" w:rsidRPr="00F7645F" w:rsidRDefault="00815449" w:rsidP="00815449">
            <w:pPr>
              <w:spacing w:line="259" w:lineRule="auto"/>
              <w:rPr>
                <w:rFonts w:cs="Arial"/>
                <w:szCs w:val="22"/>
              </w:rPr>
            </w:pPr>
            <w:r w:rsidRPr="00F7645F">
              <w:rPr>
                <w:rFonts w:cs="Arial"/>
                <w:szCs w:val="22"/>
              </w:rPr>
              <w:t>Vyučovací předmět Český jazyk a literatura se vyučuje jako samostatný předmět ve všech ročnícíc</w:t>
            </w:r>
            <w:r w:rsidR="004C7796" w:rsidRPr="00F7645F">
              <w:rPr>
                <w:rFonts w:cs="Arial"/>
                <w:szCs w:val="22"/>
              </w:rPr>
              <w:t xml:space="preserve">h, </w:t>
            </w:r>
            <w:r w:rsidR="004C7796" w:rsidRPr="00F7645F">
              <w:rPr>
                <w:rFonts w:cs="Arial"/>
                <w:color w:val="000000"/>
                <w:szCs w:val="22"/>
              </w:rPr>
              <w:t>součástí předmětu jsou mluvnice, slohový výcvik a literární výchova.</w:t>
            </w:r>
          </w:p>
          <w:p w14:paraId="2162101C" w14:textId="77777777" w:rsidR="000226D0" w:rsidRPr="00F7645F" w:rsidRDefault="000226D0" w:rsidP="000226D0">
            <w:pPr>
              <w:rPr>
                <w:rFonts w:cs="Arial"/>
                <w:szCs w:val="22"/>
              </w:rPr>
            </w:pPr>
          </w:p>
          <w:p w14:paraId="3F34EB8C" w14:textId="2F992660" w:rsidR="000226D0" w:rsidRPr="00F7645F" w:rsidRDefault="000226D0" w:rsidP="000226D0">
            <w:pPr>
              <w:rPr>
                <w:rFonts w:cs="Arial"/>
                <w:szCs w:val="22"/>
              </w:rPr>
            </w:pPr>
            <w:r w:rsidRPr="00F7645F">
              <w:rPr>
                <w:rFonts w:cs="Arial"/>
                <w:szCs w:val="22"/>
              </w:rPr>
              <w:t>Vyučující využije všech forem a metod práce k tomu, aby žák dosáhl požadovaných kompetencí.</w:t>
            </w:r>
          </w:p>
          <w:p w14:paraId="73DF6001" w14:textId="4879CBFA" w:rsidR="00221D76" w:rsidRPr="00F7645F" w:rsidRDefault="000226D0" w:rsidP="00221D76">
            <w:pPr>
              <w:rPr>
                <w:rFonts w:cs="Arial"/>
                <w:szCs w:val="22"/>
              </w:rPr>
            </w:pPr>
            <w:r w:rsidRPr="00F7645F">
              <w:rPr>
                <w:rFonts w:cs="Arial"/>
                <w:szCs w:val="22"/>
              </w:rPr>
              <w:t>Formy a metody realizace</w:t>
            </w:r>
            <w:r w:rsidR="00221D76" w:rsidRPr="00F7645F">
              <w:rPr>
                <w:rFonts w:cs="Arial"/>
                <w:szCs w:val="22"/>
              </w:rPr>
              <w:t xml:space="preserve">: </w:t>
            </w:r>
            <w:r w:rsidRPr="00F7645F">
              <w:rPr>
                <w:rFonts w:cs="Arial"/>
                <w:szCs w:val="22"/>
              </w:rPr>
              <w:t xml:space="preserve">skupinové vyučování, diskuse, výklad, reprodukce </w:t>
            </w:r>
            <w:r w:rsidR="00221D76" w:rsidRPr="00F7645F">
              <w:rPr>
                <w:rFonts w:cs="Arial"/>
                <w:szCs w:val="22"/>
              </w:rPr>
              <w:t>textu, samostatná práce, soutěže, testy, dramatizace, projekty, PC, video, beseda, dotazníky – interview</w:t>
            </w:r>
            <w:r w:rsidR="008856F3">
              <w:rPr>
                <w:rFonts w:cs="Arial"/>
                <w:szCs w:val="22"/>
              </w:rPr>
              <w:t>.</w:t>
            </w:r>
          </w:p>
          <w:p w14:paraId="7FC43FB1" w14:textId="03993133" w:rsidR="00815449" w:rsidRPr="00F7645F" w:rsidRDefault="000226D0" w:rsidP="00221D76">
            <w:pPr>
              <w:rPr>
                <w:rFonts w:cs="Arial"/>
                <w:szCs w:val="22"/>
              </w:rPr>
            </w:pPr>
            <w:r w:rsidRPr="00F7645F">
              <w:rPr>
                <w:rFonts w:cs="Arial"/>
                <w:szCs w:val="22"/>
              </w:rPr>
              <w:t xml:space="preserve">                         </w:t>
            </w:r>
          </w:p>
        </w:tc>
      </w:tr>
      <w:tr w:rsidR="00815449" w:rsidRPr="00F7645F" w14:paraId="45B9A8DA" w14:textId="77777777" w:rsidTr="00042641">
        <w:trPr>
          <w:trHeight w:val="312"/>
          <w:jc w:val="center"/>
        </w:trPr>
        <w:tc>
          <w:tcPr>
            <w:tcW w:w="4338"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1B78ECD" w14:textId="77777777" w:rsidR="00815449" w:rsidRPr="00F7645F" w:rsidRDefault="00815449" w:rsidP="00815449">
            <w:pPr>
              <w:spacing w:line="259" w:lineRule="auto"/>
              <w:rPr>
                <w:rFonts w:cs="Arial"/>
                <w:szCs w:val="22"/>
              </w:rPr>
            </w:pPr>
            <w:r w:rsidRPr="00F7645F">
              <w:rPr>
                <w:rFonts w:cs="Arial"/>
                <w:szCs w:val="22"/>
              </w:rPr>
              <w:t>Integrace předmětů</w:t>
            </w:r>
          </w:p>
          <w:p w14:paraId="39EE3580" w14:textId="77777777" w:rsidR="00815449" w:rsidRPr="00F7645F" w:rsidRDefault="00815449" w:rsidP="00815449">
            <w:pPr>
              <w:spacing w:line="259" w:lineRule="auto"/>
              <w:rPr>
                <w:rFonts w:cs="Arial"/>
                <w:szCs w:val="22"/>
              </w:rPr>
            </w:pPr>
            <w:r w:rsidRPr="00F7645F">
              <w:rPr>
                <w:rFonts w:cs="Arial"/>
                <w:szCs w:val="22"/>
              </w:rPr>
              <w:t>Mezipředmětové vztahy</w:t>
            </w:r>
          </w:p>
        </w:tc>
        <w:tc>
          <w:tcPr>
            <w:tcW w:w="9548" w:type="dxa"/>
            <w:tcBorders>
              <w:top w:val="single" w:sz="8" w:space="0" w:color="808080"/>
              <w:left w:val="single" w:sz="8" w:space="0" w:color="808080"/>
              <w:bottom w:val="single" w:sz="8" w:space="0" w:color="808080"/>
              <w:right w:val="single" w:sz="8" w:space="0" w:color="808080"/>
            </w:tcBorders>
          </w:tcPr>
          <w:p w14:paraId="02873FFA" w14:textId="77777777" w:rsidR="00815449" w:rsidRPr="00F7645F" w:rsidRDefault="00815449" w:rsidP="00815449">
            <w:pPr>
              <w:spacing w:line="259" w:lineRule="auto"/>
              <w:rPr>
                <w:rFonts w:cs="Arial"/>
                <w:szCs w:val="22"/>
              </w:rPr>
            </w:pPr>
            <w:r w:rsidRPr="00F7645F">
              <w:rPr>
                <w:rFonts w:cs="Arial"/>
                <w:szCs w:val="22"/>
              </w:rPr>
              <w:t>výtvarná výchova, hudební výchova, prvouka, tělesná výchova, cizí jazyky, dějepis, zeměpis, přírodopis, občanská výchova</w:t>
            </w:r>
          </w:p>
          <w:p w14:paraId="19AE1072" w14:textId="77777777" w:rsidR="00815449" w:rsidRPr="00F7645F" w:rsidRDefault="00815449" w:rsidP="00815449">
            <w:pPr>
              <w:spacing w:line="259" w:lineRule="auto"/>
              <w:rPr>
                <w:rFonts w:cs="Arial"/>
                <w:szCs w:val="22"/>
              </w:rPr>
            </w:pPr>
          </w:p>
        </w:tc>
      </w:tr>
      <w:tr w:rsidR="00815449" w:rsidRPr="007B2CD4" w14:paraId="45BD9B22" w14:textId="77777777" w:rsidTr="00042641">
        <w:tblPrEx>
          <w:tblCellMar>
            <w:top w:w="59" w:type="dxa"/>
            <w:left w:w="13" w:type="dxa"/>
            <w:right w:w="37" w:type="dxa"/>
          </w:tblCellMar>
        </w:tblPrEx>
        <w:trPr>
          <w:trHeight w:val="1091"/>
          <w:jc w:val="center"/>
        </w:trPr>
        <w:tc>
          <w:tcPr>
            <w:tcW w:w="4338" w:type="dxa"/>
            <w:tcBorders>
              <w:top w:val="single" w:sz="8" w:space="0" w:color="808080"/>
              <w:left w:val="single" w:sz="8" w:space="0" w:color="808080"/>
              <w:bottom w:val="nil"/>
              <w:right w:val="single" w:sz="8" w:space="0" w:color="808080"/>
            </w:tcBorders>
            <w:shd w:val="clear" w:color="auto" w:fill="C5E0B3" w:themeFill="accent6" w:themeFillTint="66"/>
          </w:tcPr>
          <w:p w14:paraId="23AC4B54" w14:textId="3D3D333E" w:rsidR="00815449" w:rsidRPr="007B2CD4" w:rsidRDefault="00815449" w:rsidP="00042641">
            <w:pPr>
              <w:rPr>
                <w:rFonts w:cs="Arial"/>
              </w:rPr>
            </w:pPr>
            <w:r w:rsidRPr="007B2CD4">
              <w:rPr>
                <w:rFonts w:cs="Arial"/>
              </w:rPr>
              <w:t>Výchovné a vzdělávací strategie: společné postupy uplatňované na úrovni předmětu,</w:t>
            </w:r>
          </w:p>
          <w:p w14:paraId="23D2A3E5" w14:textId="6FE3A990" w:rsidR="00815449" w:rsidRPr="007B2CD4" w:rsidRDefault="00815449" w:rsidP="00042641">
            <w:pPr>
              <w:spacing w:line="259" w:lineRule="auto"/>
              <w:rPr>
                <w:rFonts w:cs="Arial"/>
              </w:rPr>
            </w:pPr>
            <w:r w:rsidRPr="007B2CD4">
              <w:rPr>
                <w:rFonts w:cs="Arial"/>
              </w:rPr>
              <w:t>jimiž učitelé cíleně utvářejí a rozvíjejí klíčové kompetence žáků</w:t>
            </w:r>
          </w:p>
        </w:tc>
        <w:tc>
          <w:tcPr>
            <w:tcW w:w="9548" w:type="dxa"/>
            <w:vMerge w:val="restart"/>
            <w:tcBorders>
              <w:top w:val="single" w:sz="8" w:space="0" w:color="808080"/>
              <w:left w:val="single" w:sz="8" w:space="0" w:color="808080"/>
              <w:bottom w:val="single" w:sz="8" w:space="0" w:color="808080"/>
              <w:right w:val="single" w:sz="8" w:space="0" w:color="808080"/>
            </w:tcBorders>
          </w:tcPr>
          <w:p w14:paraId="62E63B84" w14:textId="2B7B2674" w:rsidR="00815449" w:rsidRPr="00F1614C" w:rsidRDefault="00815449" w:rsidP="00815449">
            <w:pPr>
              <w:spacing w:line="259" w:lineRule="auto"/>
              <w:rPr>
                <w:rFonts w:cs="Arial"/>
                <w:szCs w:val="22"/>
              </w:rPr>
            </w:pPr>
            <w:r w:rsidRPr="00F1614C">
              <w:rPr>
                <w:rFonts w:cs="Arial"/>
                <w:b/>
                <w:szCs w:val="22"/>
              </w:rPr>
              <w:t>Kompetence k učení</w:t>
            </w:r>
          </w:p>
          <w:p w14:paraId="3586210D" w14:textId="79E570E8" w:rsidR="00815449" w:rsidRPr="00EA4608" w:rsidRDefault="00BC15A8" w:rsidP="00EA4608">
            <w:pPr>
              <w:spacing w:line="259" w:lineRule="auto"/>
              <w:rPr>
                <w:rFonts w:cs="Arial"/>
              </w:rPr>
            </w:pPr>
            <w:r>
              <w:rPr>
                <w:rFonts w:cs="Arial"/>
              </w:rPr>
              <w:t>Ž</w:t>
            </w:r>
            <w:r w:rsidR="00815449" w:rsidRPr="00EA4608">
              <w:rPr>
                <w:rFonts w:cs="Arial"/>
              </w:rPr>
              <w:t>ák vybírá a využívá vhodné způsoby a metody pro efektivní učení, propojuje získané poznatky do širších celků, nalézá souvislosti</w:t>
            </w:r>
            <w:r w:rsidR="002B495F">
              <w:rPr>
                <w:rFonts w:cs="Arial"/>
              </w:rPr>
              <w:t>.</w:t>
            </w:r>
          </w:p>
          <w:p w14:paraId="75AED15A" w14:textId="72296AE4"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získané poznatky hodnotí, třídí a vyvozuje z nich závěry</w:t>
            </w:r>
            <w:r w:rsidR="002B495F">
              <w:rPr>
                <w:rFonts w:cs="Arial"/>
                <w:szCs w:val="22"/>
              </w:rPr>
              <w:t>.</w:t>
            </w:r>
          </w:p>
          <w:p w14:paraId="2C361DFE" w14:textId="39F69B59" w:rsidR="00815449" w:rsidRPr="007B2CD4" w:rsidRDefault="00BC15A8" w:rsidP="00815449">
            <w:pPr>
              <w:pStyle w:val="Odstavecseseznamem"/>
              <w:numPr>
                <w:ilvl w:val="0"/>
                <w:numId w:val="11"/>
              </w:numPr>
              <w:spacing w:after="0" w:line="240" w:lineRule="auto"/>
              <w:ind w:left="0"/>
              <w:jc w:val="left"/>
              <w:rPr>
                <w:rFonts w:ascii="Arial" w:hAnsi="Arial" w:cs="Arial"/>
                <w:color w:val="auto"/>
              </w:rPr>
            </w:pPr>
            <w:bookmarkStart w:id="125" w:name="_Hlk128055553"/>
            <w:r>
              <w:rPr>
                <w:rFonts w:ascii="Arial" w:hAnsi="Arial" w:cs="Arial"/>
                <w:color w:val="auto"/>
              </w:rPr>
              <w:t xml:space="preserve">Žák </w:t>
            </w:r>
            <w:r w:rsidR="00815449" w:rsidRPr="007B2CD4">
              <w:rPr>
                <w:rFonts w:ascii="Arial" w:hAnsi="Arial" w:cs="Arial"/>
                <w:color w:val="auto"/>
              </w:rPr>
              <w:t>vyhledává a třídí informace a na základě jejich pochopení, propojení a systematizace je efektivně využívá v procesu učení, tvůrčích činnostech a praktickém životě</w:t>
            </w:r>
            <w:r w:rsidR="002B495F">
              <w:rPr>
                <w:rFonts w:ascii="Arial" w:hAnsi="Arial" w:cs="Arial"/>
                <w:color w:val="auto"/>
              </w:rPr>
              <w:t>.</w:t>
            </w:r>
          </w:p>
          <w:p w14:paraId="3329761C" w14:textId="57ED8C8E" w:rsidR="00815449" w:rsidRPr="007B2CD4" w:rsidRDefault="00BC15A8" w:rsidP="00815449">
            <w:pPr>
              <w:pStyle w:val="Odstavecseseznamem"/>
              <w:numPr>
                <w:ilvl w:val="0"/>
                <w:numId w:val="11"/>
              </w:numPr>
              <w:spacing w:after="0" w:line="240" w:lineRule="auto"/>
              <w:ind w:left="0"/>
              <w:jc w:val="left"/>
              <w:rPr>
                <w:rFonts w:ascii="Arial" w:hAnsi="Arial" w:cs="Arial"/>
                <w:color w:val="auto"/>
              </w:rPr>
            </w:pPr>
            <w:r>
              <w:rPr>
                <w:rFonts w:ascii="Arial" w:hAnsi="Arial" w:cs="Arial"/>
                <w:color w:val="auto"/>
              </w:rPr>
              <w:t xml:space="preserve">Žák </w:t>
            </w:r>
            <w:r w:rsidR="00815449" w:rsidRPr="007B2CD4">
              <w:rPr>
                <w:rFonts w:ascii="Arial" w:hAnsi="Arial" w:cs="Arial"/>
                <w:color w:val="auto"/>
              </w:rPr>
              <w:t>operuje s obecně užívanými termíny, znaky a symboly, uvádí věci do souvislostí, propojuje do širších celků poznatky z různých vzdělávacích oblastí a na základě toho si vytváří komplexnější pohled na společenské a kulturní jevy</w:t>
            </w:r>
            <w:r w:rsidR="002B495F">
              <w:rPr>
                <w:rFonts w:ascii="Arial" w:hAnsi="Arial" w:cs="Arial"/>
                <w:color w:val="auto"/>
              </w:rPr>
              <w:t>.</w:t>
            </w:r>
          </w:p>
          <w:p w14:paraId="58A4EC08" w14:textId="7E5B8F58" w:rsidR="00815449" w:rsidRPr="007B2CD4" w:rsidRDefault="00BC15A8" w:rsidP="00815449">
            <w:pPr>
              <w:pStyle w:val="Odstavecseseznamem"/>
              <w:numPr>
                <w:ilvl w:val="0"/>
                <w:numId w:val="11"/>
              </w:numPr>
              <w:spacing w:after="0" w:line="240" w:lineRule="auto"/>
              <w:ind w:left="0"/>
              <w:jc w:val="left"/>
              <w:rPr>
                <w:rFonts w:ascii="Arial" w:hAnsi="Arial" w:cs="Arial"/>
                <w:color w:val="auto"/>
              </w:rPr>
            </w:pPr>
            <w:r>
              <w:rPr>
                <w:rFonts w:ascii="Arial" w:hAnsi="Arial" w:cs="Arial"/>
                <w:color w:val="auto"/>
              </w:rPr>
              <w:t xml:space="preserve">Žák </w:t>
            </w:r>
            <w:r w:rsidR="00815449" w:rsidRPr="007B2CD4">
              <w:rPr>
                <w:rFonts w:ascii="Arial" w:hAnsi="Arial" w:cs="Arial"/>
                <w:color w:val="auto"/>
              </w:rPr>
              <w:t>samostatně pozoruje a experimentuje, vyvozuje závěry pro využití v</w:t>
            </w:r>
            <w:r w:rsidR="002B495F">
              <w:rPr>
                <w:rFonts w:ascii="Arial" w:hAnsi="Arial" w:cs="Arial"/>
                <w:color w:val="auto"/>
              </w:rPr>
              <w:t> </w:t>
            </w:r>
            <w:r w:rsidR="00815449" w:rsidRPr="007B2CD4">
              <w:rPr>
                <w:rFonts w:ascii="Arial" w:hAnsi="Arial" w:cs="Arial"/>
                <w:color w:val="auto"/>
              </w:rPr>
              <w:t>budoucnosti</w:t>
            </w:r>
            <w:r w:rsidR="002B495F">
              <w:rPr>
                <w:rFonts w:ascii="Arial" w:hAnsi="Arial" w:cs="Arial"/>
                <w:color w:val="auto"/>
              </w:rPr>
              <w:t>.</w:t>
            </w:r>
          </w:p>
          <w:p w14:paraId="78BEAB46" w14:textId="4F360D3C" w:rsidR="00815449" w:rsidRPr="00A76821" w:rsidRDefault="00BC15A8" w:rsidP="00A76821">
            <w:pPr>
              <w:pStyle w:val="Odstavecseseznamem"/>
              <w:numPr>
                <w:ilvl w:val="0"/>
                <w:numId w:val="11"/>
              </w:numPr>
              <w:spacing w:after="0" w:line="240" w:lineRule="auto"/>
              <w:ind w:left="0"/>
              <w:jc w:val="left"/>
              <w:rPr>
                <w:rFonts w:ascii="Arial" w:hAnsi="Arial" w:cs="Arial"/>
                <w:color w:val="auto"/>
              </w:rPr>
            </w:pPr>
            <w:r>
              <w:rPr>
                <w:rFonts w:ascii="Arial" w:hAnsi="Arial" w:cs="Arial"/>
                <w:color w:val="auto"/>
              </w:rPr>
              <w:t xml:space="preserve">Žák </w:t>
            </w:r>
            <w:r w:rsidR="00815449" w:rsidRPr="007B2CD4">
              <w:rPr>
                <w:rFonts w:ascii="Arial" w:hAnsi="Arial" w:cs="Arial"/>
                <w:color w:val="auto"/>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bookmarkEnd w:id="125"/>
            <w:r w:rsidR="002B495F">
              <w:rPr>
                <w:rFonts w:ascii="Arial" w:hAnsi="Arial" w:cs="Arial"/>
                <w:color w:val="auto"/>
              </w:rPr>
              <w:t>.</w:t>
            </w:r>
          </w:p>
        </w:tc>
      </w:tr>
      <w:tr w:rsidR="00815449" w:rsidRPr="007B2CD4" w14:paraId="3316009A" w14:textId="77777777" w:rsidTr="00042641">
        <w:tblPrEx>
          <w:tblCellMar>
            <w:top w:w="59" w:type="dxa"/>
            <w:left w:w="13" w:type="dxa"/>
            <w:right w:w="37" w:type="dxa"/>
          </w:tblCellMar>
        </w:tblPrEx>
        <w:trPr>
          <w:trHeight w:val="558"/>
          <w:jc w:val="center"/>
        </w:trPr>
        <w:tc>
          <w:tcPr>
            <w:tcW w:w="4338"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15F54730" w14:textId="77777777" w:rsidR="00815449" w:rsidRPr="007B2CD4" w:rsidRDefault="00815449" w:rsidP="00815449">
            <w:pPr>
              <w:spacing w:after="160" w:line="259" w:lineRule="auto"/>
              <w:jc w:val="center"/>
              <w:rPr>
                <w:rFonts w:cs="Arial"/>
              </w:rPr>
            </w:pPr>
          </w:p>
        </w:tc>
        <w:tc>
          <w:tcPr>
            <w:tcW w:w="0" w:type="auto"/>
            <w:vMerge/>
            <w:tcBorders>
              <w:top w:val="nil"/>
              <w:left w:val="single" w:sz="8" w:space="0" w:color="808080"/>
              <w:bottom w:val="single" w:sz="8" w:space="0" w:color="808080"/>
              <w:right w:val="single" w:sz="8" w:space="0" w:color="808080"/>
            </w:tcBorders>
          </w:tcPr>
          <w:p w14:paraId="7DB8BC20" w14:textId="77777777" w:rsidR="00815449" w:rsidRPr="007B2CD4" w:rsidRDefault="00815449" w:rsidP="00815449">
            <w:pPr>
              <w:spacing w:after="160" w:line="259" w:lineRule="auto"/>
              <w:rPr>
                <w:rFonts w:cs="Arial"/>
              </w:rPr>
            </w:pPr>
          </w:p>
        </w:tc>
      </w:tr>
      <w:tr w:rsidR="00815449" w:rsidRPr="007B2CD4" w14:paraId="28A7648D" w14:textId="77777777" w:rsidTr="00042641">
        <w:tblPrEx>
          <w:tblCellMar>
            <w:top w:w="59" w:type="dxa"/>
            <w:left w:w="13" w:type="dxa"/>
            <w:right w:w="37" w:type="dxa"/>
          </w:tblCellMar>
        </w:tblPrEx>
        <w:trPr>
          <w:trHeight w:val="1660"/>
          <w:jc w:val="center"/>
        </w:trPr>
        <w:tc>
          <w:tcPr>
            <w:tcW w:w="4338" w:type="dxa"/>
            <w:vMerge/>
            <w:tcBorders>
              <w:top w:val="nil"/>
              <w:left w:val="single" w:sz="8" w:space="0" w:color="808080"/>
              <w:bottom w:val="nil"/>
              <w:right w:val="single" w:sz="8" w:space="0" w:color="808080"/>
            </w:tcBorders>
            <w:shd w:val="clear" w:color="auto" w:fill="C5E0B3" w:themeFill="accent6" w:themeFillTint="66"/>
          </w:tcPr>
          <w:p w14:paraId="6E21D9DA"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23AF6C18" w14:textId="3728131F" w:rsidR="00815449" w:rsidRPr="00F1614C" w:rsidRDefault="00815449" w:rsidP="00815449">
            <w:pPr>
              <w:spacing w:line="259" w:lineRule="auto"/>
              <w:rPr>
                <w:rFonts w:cs="Arial"/>
                <w:b/>
                <w:szCs w:val="22"/>
              </w:rPr>
            </w:pPr>
            <w:r w:rsidRPr="00F1614C">
              <w:rPr>
                <w:rFonts w:cs="Arial"/>
                <w:b/>
                <w:szCs w:val="22"/>
              </w:rPr>
              <w:t>Kompetence k řešení problémů</w:t>
            </w:r>
          </w:p>
          <w:p w14:paraId="1BD29DC7" w14:textId="67A694FB"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tvořivě přistupuje k řešení problému, vyhledává vhodné informace, pracuje s nimi a nalézá řešení</w:t>
            </w:r>
            <w:r w:rsidR="002B495F">
              <w:rPr>
                <w:rFonts w:cs="Arial"/>
                <w:szCs w:val="22"/>
              </w:rPr>
              <w:t>.</w:t>
            </w:r>
          </w:p>
          <w:p w14:paraId="2AC12F0D" w14:textId="67A4CE86" w:rsidR="00815449" w:rsidRPr="007B2CD4" w:rsidRDefault="00BC15A8" w:rsidP="00EA4608">
            <w:pPr>
              <w:spacing w:line="259" w:lineRule="auto"/>
              <w:rPr>
                <w:rFonts w:cs="Arial"/>
                <w:szCs w:val="22"/>
              </w:rPr>
            </w:pPr>
            <w:r>
              <w:rPr>
                <w:rFonts w:cs="Arial"/>
                <w:szCs w:val="22"/>
              </w:rPr>
              <w:t>Ž</w:t>
            </w:r>
            <w:r w:rsidR="00815449" w:rsidRPr="007B2CD4">
              <w:rPr>
                <w:rFonts w:cs="Arial"/>
                <w:szCs w:val="22"/>
              </w:rPr>
              <w:t>ák kriticky myslí a je schopen hájit svá rozhodnutí</w:t>
            </w:r>
            <w:bookmarkStart w:id="126" w:name="_Hlk128055510"/>
            <w:r w:rsidR="00EA4608">
              <w:rPr>
                <w:rFonts w:cs="Arial"/>
                <w:szCs w:val="22"/>
              </w:rPr>
              <w:t xml:space="preserve">, </w:t>
            </w:r>
            <w:r w:rsidR="00815449" w:rsidRPr="007B2CD4">
              <w:rPr>
                <w:rFonts w:cs="Arial"/>
                <w:szCs w:val="22"/>
              </w:rPr>
              <w:t>vnímá nejrůznější problémové situace ve škole i mimo ni</w:t>
            </w:r>
            <w:r w:rsidR="002B495F">
              <w:rPr>
                <w:rFonts w:cs="Arial"/>
                <w:szCs w:val="22"/>
              </w:rPr>
              <w:t>. R</w:t>
            </w:r>
            <w:r w:rsidR="00815449" w:rsidRPr="007B2CD4">
              <w:rPr>
                <w:rFonts w:cs="Arial"/>
                <w:szCs w:val="22"/>
              </w:rPr>
              <w:t>ozpozná a pochopí problém, přemýšlí o nesrovnalostech a jejich příčinách, promyslí a naplánuje způsob řešení problémů a využívá k tomu vlastního úsudku a zkušeností</w:t>
            </w:r>
            <w:r w:rsidR="00221D76" w:rsidRPr="007B2CD4">
              <w:rPr>
                <w:rFonts w:cs="Arial"/>
                <w:szCs w:val="22"/>
              </w:rPr>
              <w:t xml:space="preserve">, </w:t>
            </w:r>
            <w:r w:rsidR="00815449" w:rsidRPr="007B2CD4">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00CC7159">
              <w:rPr>
                <w:rFonts w:cs="Arial"/>
                <w:szCs w:val="22"/>
              </w:rPr>
              <w:t>.</w:t>
            </w:r>
          </w:p>
          <w:p w14:paraId="2D8028BB" w14:textId="1B876A38" w:rsidR="00815449" w:rsidRPr="00BC15A8" w:rsidRDefault="00BC15A8" w:rsidP="00BC15A8">
            <w:pPr>
              <w:numPr>
                <w:ilvl w:val="0"/>
                <w:numId w:val="12"/>
              </w:numPr>
              <w:ind w:left="0"/>
              <w:rPr>
                <w:rFonts w:cs="Arial"/>
                <w:szCs w:val="22"/>
              </w:rPr>
            </w:pPr>
            <w:r>
              <w:rPr>
                <w:rFonts w:cs="Arial"/>
                <w:szCs w:val="22"/>
              </w:rPr>
              <w:t xml:space="preserve">Žák </w:t>
            </w:r>
            <w:r w:rsidR="00815449" w:rsidRPr="007B2CD4">
              <w:rPr>
                <w:rFonts w:cs="Arial"/>
                <w:szCs w:val="22"/>
              </w:rPr>
              <w:t>samostatně řeší problémy a volí vhodné způsoby řešení</w:t>
            </w:r>
            <w:r w:rsidR="00CC7159">
              <w:rPr>
                <w:rFonts w:cs="Arial"/>
                <w:szCs w:val="22"/>
              </w:rPr>
              <w:t>,</w:t>
            </w:r>
            <w:r w:rsidR="00221D76" w:rsidRPr="007B2CD4">
              <w:rPr>
                <w:rFonts w:cs="Arial"/>
                <w:szCs w:val="22"/>
              </w:rPr>
              <w:t xml:space="preserve"> </w:t>
            </w:r>
            <w:r w:rsidR="00815449" w:rsidRPr="007B2CD4">
              <w:rPr>
                <w:rFonts w:cs="Arial"/>
                <w:szCs w:val="22"/>
              </w:rPr>
              <w:t>ověřuje prakticky správnost řešení problémů a osvědčené postupy aplikuje při řešení obdobných nebo nových problémových situací, sleduje vlastní pokrok při zdolávání problémů</w:t>
            </w:r>
            <w:bookmarkEnd w:id="126"/>
            <w:r w:rsidR="00CC7159">
              <w:rPr>
                <w:rFonts w:cs="Arial"/>
                <w:szCs w:val="22"/>
              </w:rPr>
              <w:t>.</w:t>
            </w:r>
          </w:p>
        </w:tc>
      </w:tr>
      <w:tr w:rsidR="00815449" w:rsidRPr="007B2CD4" w14:paraId="31ACB740" w14:textId="77777777" w:rsidTr="00042641">
        <w:tblPrEx>
          <w:tblCellMar>
            <w:top w:w="59" w:type="dxa"/>
            <w:left w:w="13" w:type="dxa"/>
            <w:right w:w="37" w:type="dxa"/>
          </w:tblCellMar>
        </w:tblPrEx>
        <w:trPr>
          <w:trHeight w:val="1391"/>
          <w:jc w:val="center"/>
        </w:trPr>
        <w:tc>
          <w:tcPr>
            <w:tcW w:w="4338" w:type="dxa"/>
            <w:vMerge/>
            <w:tcBorders>
              <w:top w:val="nil"/>
              <w:left w:val="single" w:sz="8" w:space="0" w:color="808080"/>
              <w:bottom w:val="nil"/>
              <w:right w:val="single" w:sz="8" w:space="0" w:color="808080"/>
            </w:tcBorders>
            <w:shd w:val="clear" w:color="auto" w:fill="C5E0B3" w:themeFill="accent6" w:themeFillTint="66"/>
          </w:tcPr>
          <w:p w14:paraId="38C94E2A"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1DC86C0A" w14:textId="46243693" w:rsidR="00815449" w:rsidRPr="00F1614C" w:rsidRDefault="00815449" w:rsidP="00815449">
            <w:pPr>
              <w:spacing w:line="259" w:lineRule="auto"/>
              <w:rPr>
                <w:rFonts w:cs="Arial"/>
                <w:szCs w:val="22"/>
              </w:rPr>
            </w:pPr>
            <w:r w:rsidRPr="00F1614C">
              <w:rPr>
                <w:rFonts w:cs="Arial"/>
                <w:b/>
                <w:szCs w:val="22"/>
              </w:rPr>
              <w:t>Kompetence komunikativní</w:t>
            </w:r>
          </w:p>
          <w:p w14:paraId="2CE579C0" w14:textId="7CAE4762"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formuluje a vyjadřuje své myšlenky a názory souvisle a kultivovaně</w:t>
            </w:r>
            <w:r w:rsidR="002B495F">
              <w:rPr>
                <w:rFonts w:cs="Arial"/>
                <w:szCs w:val="22"/>
              </w:rPr>
              <w:t>.</w:t>
            </w:r>
          </w:p>
          <w:p w14:paraId="7A7C847A" w14:textId="3502A4FC"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naslouchá promluvám druhých lidí, vhodně na ně reaguje</w:t>
            </w:r>
            <w:r w:rsidR="00CC7159">
              <w:rPr>
                <w:rFonts w:cs="Arial"/>
                <w:szCs w:val="22"/>
              </w:rPr>
              <w:t>.</w:t>
            </w:r>
          </w:p>
          <w:p w14:paraId="15F33256" w14:textId="41802BB1"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komunikuje na odpovídající úrovni</w:t>
            </w:r>
            <w:r w:rsidR="00CC7159">
              <w:rPr>
                <w:rFonts w:cs="Arial"/>
                <w:szCs w:val="22"/>
              </w:rPr>
              <w:t>.</w:t>
            </w:r>
          </w:p>
          <w:p w14:paraId="2DDEC404" w14:textId="6D18FE77"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využívá ke komunikaci vhodné technologie</w:t>
            </w:r>
            <w:r w:rsidR="00CC7159">
              <w:rPr>
                <w:rFonts w:cs="Arial"/>
                <w:szCs w:val="22"/>
              </w:rPr>
              <w:t>.</w:t>
            </w:r>
          </w:p>
          <w:p w14:paraId="10BEFF3C" w14:textId="5BFE656C" w:rsidR="00815449" w:rsidRPr="007B2CD4" w:rsidRDefault="00BC15A8" w:rsidP="00221D76">
            <w:pPr>
              <w:spacing w:line="259" w:lineRule="auto"/>
              <w:rPr>
                <w:rFonts w:cs="Arial"/>
                <w:szCs w:val="22"/>
              </w:rPr>
            </w:pPr>
            <w:r>
              <w:rPr>
                <w:rFonts w:cs="Arial"/>
                <w:szCs w:val="22"/>
              </w:rPr>
              <w:t>Ž</w:t>
            </w:r>
            <w:r w:rsidR="00815449" w:rsidRPr="007B2CD4">
              <w:rPr>
                <w:rFonts w:cs="Arial"/>
                <w:szCs w:val="22"/>
              </w:rPr>
              <w:t>ák využívá získané komunikativní dovednosti k vytváření vztahů potřebných k plnohodnotnému soužití a kvalitní spolupráci s ostatními lidmi</w:t>
            </w:r>
            <w:r w:rsidR="00221D76" w:rsidRPr="007B2CD4">
              <w:rPr>
                <w:rFonts w:cs="Arial"/>
                <w:szCs w:val="22"/>
              </w:rPr>
              <w:t xml:space="preserve"> </w:t>
            </w:r>
            <w:bookmarkStart w:id="127" w:name="_Hlk128054928"/>
            <w:r w:rsidR="00815449" w:rsidRPr="007B2CD4">
              <w:rPr>
                <w:rFonts w:cs="Arial"/>
                <w:szCs w:val="22"/>
              </w:rPr>
              <w:t>formuluje a vyjadřuje své myšlenky a názory v logickém sledu, vyjadřuje se výstižně, souvisle a kultivovaně v písemném i ústním projevu</w:t>
            </w:r>
            <w:r w:rsidR="00CC7159">
              <w:rPr>
                <w:rFonts w:cs="Arial"/>
                <w:szCs w:val="22"/>
              </w:rPr>
              <w:t>,</w:t>
            </w:r>
            <w:r w:rsidR="00221D76" w:rsidRPr="007B2CD4">
              <w:rPr>
                <w:rFonts w:cs="Arial"/>
                <w:szCs w:val="22"/>
              </w:rPr>
              <w:t xml:space="preserve"> </w:t>
            </w:r>
            <w:r w:rsidR="00815449" w:rsidRPr="007B2CD4">
              <w:rPr>
                <w:rFonts w:cs="Arial"/>
                <w:szCs w:val="22"/>
              </w:rPr>
              <w:t>naslouchá promluvám druhých lidí, porozumí jim, vhodně na ně reaguje, účinně se zapojuje do diskuse, obhajuje svůj názor a vhodně argumentuje</w:t>
            </w:r>
            <w:r w:rsidR="00221D76" w:rsidRPr="007B2CD4">
              <w:rPr>
                <w:rFonts w:cs="Arial"/>
                <w:szCs w:val="22"/>
              </w:rPr>
              <w:t xml:space="preserve"> </w:t>
            </w:r>
            <w:r w:rsidR="00815449" w:rsidRPr="007B2CD4">
              <w:rPr>
                <w:rFonts w:cs="Arial"/>
                <w:szCs w:val="22"/>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sidR="00CC7159">
              <w:rPr>
                <w:rFonts w:cs="Arial"/>
                <w:szCs w:val="22"/>
              </w:rPr>
              <w:t>,</w:t>
            </w:r>
            <w:r w:rsidR="00221D76" w:rsidRPr="007B2CD4">
              <w:rPr>
                <w:rFonts w:cs="Arial"/>
                <w:szCs w:val="22"/>
              </w:rPr>
              <w:t xml:space="preserve"> </w:t>
            </w:r>
            <w:r w:rsidR="00815449" w:rsidRPr="007B2CD4">
              <w:rPr>
                <w:rFonts w:cs="Arial"/>
                <w:szCs w:val="22"/>
              </w:rPr>
              <w:t>využívá informační a komunikační prostředky a technologie pro kvalitní a účinnou komunikaci s okolním světem</w:t>
            </w:r>
            <w:r w:rsidR="00CC7159">
              <w:rPr>
                <w:rFonts w:cs="Arial"/>
                <w:szCs w:val="22"/>
              </w:rPr>
              <w:t>.</w:t>
            </w:r>
          </w:p>
          <w:p w14:paraId="15607D1E" w14:textId="12118E45" w:rsidR="00815449" w:rsidRPr="007B2CD4" w:rsidRDefault="00BC15A8" w:rsidP="00221D76">
            <w:pPr>
              <w:numPr>
                <w:ilvl w:val="0"/>
                <w:numId w:val="13"/>
              </w:numPr>
              <w:ind w:left="0"/>
              <w:rPr>
                <w:rFonts w:cs="Arial"/>
                <w:szCs w:val="22"/>
              </w:rPr>
            </w:pPr>
            <w:r>
              <w:rPr>
                <w:rFonts w:cs="Arial"/>
                <w:szCs w:val="22"/>
              </w:rPr>
              <w:t xml:space="preserve">Žák </w:t>
            </w:r>
            <w:r w:rsidR="00815449" w:rsidRPr="007B2CD4">
              <w:rPr>
                <w:rFonts w:cs="Arial"/>
                <w:szCs w:val="22"/>
              </w:rPr>
              <w:t>využívá získané komunikativní dovednosti k vytváření vztahů potřebných k plnohodnotnému soužití a kvalitní spolupráci s ostatními lidmi</w:t>
            </w:r>
            <w:bookmarkEnd w:id="127"/>
            <w:r w:rsidR="00C423C6">
              <w:rPr>
                <w:rFonts w:cs="Arial"/>
                <w:szCs w:val="22"/>
              </w:rPr>
              <w:t>.</w:t>
            </w:r>
          </w:p>
        </w:tc>
      </w:tr>
      <w:tr w:rsidR="00815449" w:rsidRPr="007B2CD4" w14:paraId="18745AB3" w14:textId="77777777" w:rsidTr="00042641">
        <w:tblPrEx>
          <w:tblCellMar>
            <w:top w:w="59" w:type="dxa"/>
            <w:left w:w="13" w:type="dxa"/>
            <w:right w:w="37" w:type="dxa"/>
          </w:tblCellMar>
        </w:tblPrEx>
        <w:trPr>
          <w:trHeight w:val="925"/>
          <w:jc w:val="center"/>
        </w:trPr>
        <w:tc>
          <w:tcPr>
            <w:tcW w:w="4338" w:type="dxa"/>
            <w:vMerge/>
            <w:tcBorders>
              <w:top w:val="nil"/>
              <w:left w:val="single" w:sz="8" w:space="0" w:color="808080"/>
              <w:bottom w:val="nil"/>
              <w:right w:val="single" w:sz="8" w:space="0" w:color="808080"/>
            </w:tcBorders>
            <w:shd w:val="clear" w:color="auto" w:fill="C5E0B3" w:themeFill="accent6" w:themeFillTint="66"/>
          </w:tcPr>
          <w:p w14:paraId="49FED370"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50024A93" w14:textId="7D737C9F" w:rsidR="00815449" w:rsidRPr="00F1614C" w:rsidRDefault="00815449" w:rsidP="00815449">
            <w:pPr>
              <w:spacing w:line="259" w:lineRule="auto"/>
              <w:rPr>
                <w:rFonts w:cs="Arial"/>
                <w:szCs w:val="22"/>
              </w:rPr>
            </w:pPr>
            <w:r w:rsidRPr="00F1614C">
              <w:rPr>
                <w:rFonts w:cs="Arial"/>
                <w:b/>
                <w:szCs w:val="22"/>
              </w:rPr>
              <w:t>Kompetence sociální a personální</w:t>
            </w:r>
          </w:p>
          <w:p w14:paraId="02F3CFE9" w14:textId="468BB5F9"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spolupracuje v týmu a ve skupině, podílí se společně s pedagogy na vytváření pravidel práce v týmu a ve skupině, přispívá k diskusi ve skupině i k debatě celé třídy</w:t>
            </w:r>
            <w:r w:rsidR="00C423C6">
              <w:rPr>
                <w:rFonts w:cs="Arial"/>
                <w:szCs w:val="22"/>
              </w:rPr>
              <w:t>.</w:t>
            </w:r>
          </w:p>
          <w:p w14:paraId="5E7BBD56" w14:textId="78D0E12D" w:rsidR="00815449" w:rsidRPr="007B2CD4" w:rsidRDefault="00BC15A8" w:rsidP="00815449">
            <w:pPr>
              <w:spacing w:line="259" w:lineRule="auto"/>
              <w:rPr>
                <w:rFonts w:cs="Arial"/>
                <w:szCs w:val="22"/>
              </w:rPr>
            </w:pPr>
            <w:r>
              <w:rPr>
                <w:rFonts w:cs="Arial"/>
                <w:szCs w:val="22"/>
              </w:rPr>
              <w:lastRenderedPageBreak/>
              <w:t>Ž</w:t>
            </w:r>
            <w:r w:rsidR="00815449" w:rsidRPr="007B2CD4">
              <w:rPr>
                <w:rFonts w:cs="Arial"/>
                <w:szCs w:val="22"/>
              </w:rPr>
              <w:t>ák přispívá k upevňování dobrých mezilidských vztahů, podílí se na utváření příjemné atmosféry v týmu a ve skupině, v případě potřeby poskytne pomoc nebo o ni požádá</w:t>
            </w:r>
            <w:r w:rsidR="00C423C6">
              <w:rPr>
                <w:rFonts w:cs="Arial"/>
                <w:szCs w:val="22"/>
              </w:rPr>
              <w:t>.</w:t>
            </w:r>
          </w:p>
          <w:p w14:paraId="4C1B8614" w14:textId="005B85BF"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umí hodnotit svoji práci i práci ostatních</w:t>
            </w:r>
            <w:r w:rsidR="00C423C6">
              <w:rPr>
                <w:rFonts w:cs="Arial"/>
                <w:szCs w:val="22"/>
              </w:rPr>
              <w:t>.</w:t>
            </w:r>
          </w:p>
          <w:p w14:paraId="5E6AC1C7" w14:textId="2D21026D" w:rsidR="00815449" w:rsidRPr="007B2CD4" w:rsidRDefault="00BC15A8" w:rsidP="00EA4608">
            <w:pPr>
              <w:spacing w:line="259" w:lineRule="auto"/>
              <w:rPr>
                <w:rFonts w:cs="Arial"/>
                <w:szCs w:val="22"/>
              </w:rPr>
            </w:pPr>
            <w:r>
              <w:rPr>
                <w:rFonts w:cs="Arial"/>
                <w:szCs w:val="22"/>
              </w:rPr>
              <w:t>Ž</w:t>
            </w:r>
            <w:r w:rsidR="00815449" w:rsidRPr="007B2CD4">
              <w:rPr>
                <w:rFonts w:cs="Arial"/>
                <w:szCs w:val="22"/>
              </w:rPr>
              <w:t>ák si vytváří pozitivní představu o sobě samém, která podporuje jeho sebedůvěru a jeho samostatný rozvoj; ovládá a řídí svoje jednání a chování tak, aby dosáhl pocitu sebeuspokojení a sebeúcty</w:t>
            </w:r>
            <w:bookmarkStart w:id="128" w:name="_Hlk128054996"/>
            <w:r w:rsidR="00492CDC">
              <w:rPr>
                <w:rFonts w:cs="Arial"/>
                <w:szCs w:val="22"/>
              </w:rPr>
              <w:t>. Ú</w:t>
            </w:r>
            <w:r w:rsidR="00815449" w:rsidRPr="007B2CD4">
              <w:rPr>
                <w:rFonts w:cs="Arial"/>
                <w:szCs w:val="22"/>
              </w:rPr>
              <w:t>činně spolupracuje ve skupině, podílí se společně s pedagogy na vytváření pravidel práce v týmu, na základě poznání nebo přijetí nové role v pracovní činnosti pozitivně ovlivňuje kvalitu společné práce</w:t>
            </w:r>
            <w:r w:rsidR="008318B5">
              <w:rPr>
                <w:rFonts w:cs="Arial"/>
                <w:szCs w:val="22"/>
              </w:rPr>
              <w:t xml:space="preserve">, </w:t>
            </w:r>
            <w:r w:rsidR="00815449" w:rsidRPr="007B2CD4">
              <w:rPr>
                <w:rFonts w:cs="Arial"/>
                <w:szCs w:val="22"/>
              </w:rPr>
              <w:t>pod</w:t>
            </w:r>
            <w:r w:rsidR="008318B5">
              <w:rPr>
                <w:rFonts w:cs="Arial"/>
                <w:szCs w:val="22"/>
              </w:rPr>
              <w:t xml:space="preserve">ílí </w:t>
            </w:r>
            <w:r w:rsidR="00815449" w:rsidRPr="007B2CD4">
              <w:rPr>
                <w:rFonts w:cs="Arial"/>
                <w:szCs w:val="22"/>
              </w:rPr>
              <w:t xml:space="preserve"> se na utváření příjemné atmosféry v týmu, na základě ohleduplnosti a úcty při jednání s druhými lidmi přispívá k upevňování dobrých mezilidských vztahů, v případě potřeby poskytne pomoc nebo o ni požádá</w:t>
            </w:r>
            <w:r w:rsidR="00EA4608">
              <w:rPr>
                <w:rFonts w:cs="Arial"/>
                <w:szCs w:val="22"/>
              </w:rPr>
              <w:t xml:space="preserve">, </w:t>
            </w:r>
            <w:r w:rsidR="00815449" w:rsidRPr="007B2CD4">
              <w:rPr>
                <w:rFonts w:cs="Arial"/>
                <w:szCs w:val="22"/>
              </w:rPr>
              <w:t>přispívá k diskusi v malé skupině i k debatě celé třídy, chápe potřebu efektivně spolupracovat s druhými při řešení daného úkolu, oceňuje zkušenosti druhých lidí, respektuje různá hlediska</w:t>
            </w:r>
            <w:r w:rsidR="00EA4608">
              <w:rPr>
                <w:rFonts w:cs="Arial"/>
                <w:szCs w:val="22"/>
              </w:rPr>
              <w:t xml:space="preserve"> </w:t>
            </w:r>
            <w:r w:rsidR="00815449" w:rsidRPr="007B2CD4">
              <w:rPr>
                <w:rFonts w:cs="Arial"/>
                <w:szCs w:val="22"/>
              </w:rPr>
              <w:t>a čerpá poučení z toho, co si druzí lidé myslí, říkají a dělají</w:t>
            </w:r>
            <w:r w:rsidR="00C423C6">
              <w:rPr>
                <w:rFonts w:cs="Arial"/>
                <w:szCs w:val="22"/>
              </w:rPr>
              <w:t>.</w:t>
            </w:r>
          </w:p>
          <w:p w14:paraId="4137E5B6" w14:textId="34C0895E" w:rsidR="00815449" w:rsidRPr="007B2CD4" w:rsidRDefault="00C423C6" w:rsidP="00221D76">
            <w:pPr>
              <w:numPr>
                <w:ilvl w:val="0"/>
                <w:numId w:val="14"/>
              </w:numPr>
              <w:ind w:left="0"/>
              <w:rPr>
                <w:rFonts w:cs="Arial"/>
                <w:szCs w:val="22"/>
              </w:rPr>
            </w:pPr>
            <w:r>
              <w:rPr>
                <w:rFonts w:cs="Arial"/>
                <w:szCs w:val="22"/>
              </w:rPr>
              <w:t>V</w:t>
            </w:r>
            <w:r w:rsidR="00815449" w:rsidRPr="007B2CD4">
              <w:rPr>
                <w:rFonts w:cs="Arial"/>
                <w:szCs w:val="22"/>
              </w:rPr>
              <w:t>ytváří si pozitivní představu o sobě samém, která podporuje jeho sebedůvěru a samostatný rozvoj; ovládá a řídí svoje jednání a chování tak, aby dosáhl pocitu sebeuspokojení a sebeúcty</w:t>
            </w:r>
            <w:bookmarkEnd w:id="128"/>
            <w:r>
              <w:rPr>
                <w:rFonts w:cs="Arial"/>
                <w:szCs w:val="22"/>
              </w:rPr>
              <w:t>.</w:t>
            </w:r>
          </w:p>
        </w:tc>
      </w:tr>
      <w:tr w:rsidR="00815449" w:rsidRPr="007B2CD4" w14:paraId="383F0DC4" w14:textId="77777777" w:rsidTr="00042641">
        <w:tblPrEx>
          <w:tblCellMar>
            <w:top w:w="59" w:type="dxa"/>
            <w:left w:w="13" w:type="dxa"/>
            <w:right w:w="37" w:type="dxa"/>
          </w:tblCellMar>
        </w:tblPrEx>
        <w:trPr>
          <w:trHeight w:val="1067"/>
          <w:jc w:val="center"/>
        </w:trPr>
        <w:tc>
          <w:tcPr>
            <w:tcW w:w="4338" w:type="dxa"/>
            <w:vMerge/>
            <w:tcBorders>
              <w:top w:val="nil"/>
              <w:left w:val="single" w:sz="8" w:space="0" w:color="808080"/>
              <w:bottom w:val="nil"/>
              <w:right w:val="single" w:sz="8" w:space="0" w:color="808080"/>
            </w:tcBorders>
            <w:shd w:val="clear" w:color="auto" w:fill="C5E0B3" w:themeFill="accent6" w:themeFillTint="66"/>
          </w:tcPr>
          <w:p w14:paraId="42C847DD"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1879C407" w14:textId="16591EA3" w:rsidR="00815449" w:rsidRPr="00F1614C" w:rsidRDefault="00815449" w:rsidP="00815449">
            <w:pPr>
              <w:spacing w:line="259" w:lineRule="auto"/>
              <w:rPr>
                <w:rFonts w:cs="Arial"/>
                <w:szCs w:val="22"/>
              </w:rPr>
            </w:pPr>
            <w:r w:rsidRPr="00F1614C">
              <w:rPr>
                <w:rFonts w:cs="Arial"/>
                <w:b/>
                <w:szCs w:val="22"/>
              </w:rPr>
              <w:t>Kompetence občanské</w:t>
            </w:r>
          </w:p>
          <w:p w14:paraId="1261F2BF" w14:textId="5962B031"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chápe základní principy, na nichž spočívají zákony a společenské normy, je si vědom svých práv a povinností ve škole i mimo školu</w:t>
            </w:r>
            <w:r w:rsidR="00C423C6">
              <w:rPr>
                <w:rFonts w:cs="Arial"/>
                <w:szCs w:val="22"/>
              </w:rPr>
              <w:t>.</w:t>
            </w:r>
          </w:p>
          <w:p w14:paraId="4BA3FD16" w14:textId="3A0E27DC" w:rsidR="0095717D" w:rsidRDefault="00BC15A8" w:rsidP="00815449">
            <w:pPr>
              <w:spacing w:line="259" w:lineRule="auto"/>
              <w:rPr>
                <w:rFonts w:cs="Arial"/>
                <w:szCs w:val="22"/>
              </w:rPr>
            </w:pPr>
            <w:r>
              <w:rPr>
                <w:rFonts w:cs="Arial"/>
                <w:szCs w:val="22"/>
              </w:rPr>
              <w:t>Ž</w:t>
            </w:r>
            <w:r w:rsidR="00815449" w:rsidRPr="007B2CD4">
              <w:rPr>
                <w:rFonts w:cs="Arial"/>
                <w:szCs w:val="22"/>
              </w:rPr>
              <w:t>ák se zodpovědně rozhoduje podle dané situace, poskytne dle svých možností účinnou pomoc a chová se zodpovědně v krizových situacích</w:t>
            </w:r>
            <w:r w:rsidR="00C423C6">
              <w:rPr>
                <w:rFonts w:cs="Arial"/>
                <w:szCs w:val="22"/>
              </w:rPr>
              <w:t>.</w:t>
            </w:r>
          </w:p>
          <w:p w14:paraId="5CC89440" w14:textId="4C1BF784" w:rsidR="00815449" w:rsidRPr="007B2CD4" w:rsidRDefault="0095717D" w:rsidP="00815449">
            <w:pPr>
              <w:spacing w:line="259" w:lineRule="auto"/>
              <w:rPr>
                <w:rFonts w:cs="Arial"/>
                <w:szCs w:val="22"/>
              </w:rPr>
            </w:pPr>
            <w:r>
              <w:rPr>
                <w:rFonts w:cs="Arial"/>
                <w:szCs w:val="22"/>
              </w:rPr>
              <w:t>Ž</w:t>
            </w:r>
            <w:r w:rsidR="00815449" w:rsidRPr="007B2CD4">
              <w:rPr>
                <w:rFonts w:cs="Arial"/>
                <w:szCs w:val="22"/>
              </w:rPr>
              <w:t>ák respektuje, chrání a ocení naše tradice a kulturní i historické dědictví, projevuje pozitivní postoj k uměleckým dílům, smysl pro kulturu a tvořivost, aktivně se zapojuje do kulturního dění a sportovních aktivit</w:t>
            </w:r>
            <w:r w:rsidR="00C423C6">
              <w:rPr>
                <w:rFonts w:cs="Arial"/>
                <w:szCs w:val="22"/>
              </w:rPr>
              <w:t>.</w:t>
            </w:r>
          </w:p>
          <w:p w14:paraId="4D68548A" w14:textId="67F35F90" w:rsidR="0095717D" w:rsidRDefault="0095717D" w:rsidP="0095717D">
            <w:pPr>
              <w:numPr>
                <w:ilvl w:val="0"/>
                <w:numId w:val="15"/>
              </w:numPr>
              <w:ind w:left="0"/>
              <w:rPr>
                <w:rFonts w:cs="Arial"/>
                <w:szCs w:val="22"/>
              </w:rPr>
            </w:pPr>
            <w:bookmarkStart w:id="129" w:name="_Hlk128055163"/>
            <w:r>
              <w:rPr>
                <w:rFonts w:cs="Arial"/>
                <w:szCs w:val="22"/>
              </w:rPr>
              <w:t xml:space="preserve">Žák </w:t>
            </w:r>
            <w:r w:rsidR="00815449" w:rsidRPr="007B2CD4">
              <w:rPr>
                <w:rFonts w:cs="Arial"/>
                <w:szCs w:val="22"/>
              </w:rPr>
              <w:t>respektuje přesvědčení druhých lidí, váží si jejich vnitřních hodnot, je schopen vcítit se do situací ostatních lidí, odmítá útlak a hrubé zacházení, uvědomuje si povinnost postavit se proti fyzickému i psychickému násilí</w:t>
            </w:r>
            <w:r w:rsidR="00C423C6">
              <w:rPr>
                <w:rFonts w:cs="Arial"/>
                <w:szCs w:val="22"/>
              </w:rPr>
              <w:t>.</w:t>
            </w:r>
            <w:r w:rsidR="00221D76" w:rsidRPr="007B2CD4">
              <w:rPr>
                <w:rFonts w:cs="Arial"/>
                <w:szCs w:val="22"/>
              </w:rPr>
              <w:t xml:space="preserve"> </w:t>
            </w:r>
          </w:p>
          <w:p w14:paraId="059B775E" w14:textId="420C9537" w:rsidR="00815449" w:rsidRPr="0095717D" w:rsidRDefault="0095717D" w:rsidP="0095717D">
            <w:pPr>
              <w:numPr>
                <w:ilvl w:val="0"/>
                <w:numId w:val="15"/>
              </w:numPr>
              <w:ind w:left="0"/>
              <w:rPr>
                <w:rFonts w:cs="Arial"/>
                <w:szCs w:val="22"/>
              </w:rPr>
            </w:pPr>
            <w:r>
              <w:rPr>
                <w:rFonts w:cs="Arial"/>
                <w:szCs w:val="22"/>
              </w:rPr>
              <w:t xml:space="preserve">Žák </w:t>
            </w:r>
            <w:r w:rsidR="00815449" w:rsidRPr="007B2CD4">
              <w:rPr>
                <w:rFonts w:cs="Arial"/>
                <w:szCs w:val="22"/>
              </w:rPr>
              <w:t>chápe základní principy, na nichž spočívají zákony a společenské normy, je si vědom svých práv a povinností ve škole i mimo školu</w:t>
            </w:r>
            <w:r w:rsidR="00C423C6">
              <w:rPr>
                <w:rFonts w:cs="Arial"/>
                <w:szCs w:val="22"/>
              </w:rPr>
              <w:t>,</w:t>
            </w:r>
            <w:r w:rsidR="00221D76" w:rsidRPr="007B2CD4">
              <w:rPr>
                <w:rFonts w:cs="Arial"/>
                <w:szCs w:val="22"/>
              </w:rPr>
              <w:t xml:space="preserve"> </w:t>
            </w:r>
            <w:r w:rsidR="00815449" w:rsidRPr="007B2CD4">
              <w:rPr>
                <w:rFonts w:cs="Arial"/>
                <w:szCs w:val="22"/>
              </w:rPr>
              <w:t>rozhoduje se zodpovědně podle dané situace, poskytne dle svých možností účinnou pomoc a chová se zodpovědně v krizových situacích i v situacích ohrožujících život a zdraví člověka</w:t>
            </w:r>
            <w:r w:rsidR="00221D76" w:rsidRPr="007B2CD4">
              <w:rPr>
                <w:rFonts w:cs="Arial"/>
                <w:szCs w:val="22"/>
              </w:rPr>
              <w:t xml:space="preserve"> </w:t>
            </w:r>
            <w:r w:rsidR="00815449" w:rsidRPr="007B2CD4">
              <w:rPr>
                <w:rFonts w:cs="Arial"/>
                <w:szCs w:val="22"/>
              </w:rPr>
              <w:t>respektuje, chrání a ocení naše tradice a kulturní i historické dědictví, projevuje pozitivní postoj k uměleckým dílům, smysl pro kulturu a tvořivost</w:t>
            </w:r>
            <w:bookmarkEnd w:id="129"/>
            <w:r w:rsidR="00C423C6">
              <w:rPr>
                <w:rFonts w:cs="Arial"/>
                <w:szCs w:val="22"/>
              </w:rPr>
              <w:t>.</w:t>
            </w:r>
          </w:p>
        </w:tc>
      </w:tr>
      <w:tr w:rsidR="00815449" w:rsidRPr="007B2CD4" w14:paraId="5F8B5290" w14:textId="77777777" w:rsidTr="00042641">
        <w:tblPrEx>
          <w:tblCellMar>
            <w:top w:w="59" w:type="dxa"/>
            <w:left w:w="13" w:type="dxa"/>
            <w:right w:w="37" w:type="dxa"/>
          </w:tblCellMar>
        </w:tblPrEx>
        <w:trPr>
          <w:trHeight w:val="583"/>
          <w:jc w:val="center"/>
        </w:trPr>
        <w:tc>
          <w:tcPr>
            <w:tcW w:w="4338" w:type="dxa"/>
            <w:vMerge/>
            <w:tcBorders>
              <w:top w:val="nil"/>
              <w:left w:val="single" w:sz="8" w:space="0" w:color="808080"/>
              <w:bottom w:val="single" w:sz="8" w:space="0" w:color="808080"/>
              <w:right w:val="single" w:sz="8" w:space="0" w:color="808080"/>
            </w:tcBorders>
            <w:shd w:val="clear" w:color="auto" w:fill="C5E0B3" w:themeFill="accent6" w:themeFillTint="66"/>
          </w:tcPr>
          <w:p w14:paraId="65FFF004"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26A7C529" w14:textId="6683A6CF" w:rsidR="00815449" w:rsidRPr="00F1614C" w:rsidRDefault="00815449" w:rsidP="00815449">
            <w:pPr>
              <w:spacing w:line="259" w:lineRule="auto"/>
              <w:rPr>
                <w:rFonts w:cs="Arial"/>
                <w:b/>
                <w:szCs w:val="22"/>
              </w:rPr>
            </w:pPr>
            <w:r w:rsidRPr="00F1614C">
              <w:rPr>
                <w:rFonts w:cs="Arial"/>
                <w:b/>
                <w:szCs w:val="22"/>
              </w:rPr>
              <w:t>Kompetence pracovní</w:t>
            </w:r>
          </w:p>
          <w:p w14:paraId="0D438B77" w14:textId="77C53B37"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používá bezpečně a účinně materiály, nástroje a vybavení, dodržuje vymezená pravidla, plní povinnosti a závazky, adaptuje se na změněné nebo nové pracovní podmínky</w:t>
            </w:r>
            <w:r w:rsidR="00C423C6">
              <w:rPr>
                <w:rFonts w:cs="Arial"/>
                <w:bCs/>
                <w:szCs w:val="22"/>
              </w:rPr>
              <w:t>.</w:t>
            </w:r>
          </w:p>
          <w:p w14:paraId="117C1055" w14:textId="58112DEE" w:rsidR="00815449" w:rsidRPr="007B2CD4" w:rsidRDefault="0095717D" w:rsidP="00815449">
            <w:pPr>
              <w:spacing w:line="259" w:lineRule="auto"/>
              <w:rPr>
                <w:rFonts w:cs="Arial"/>
                <w:szCs w:val="22"/>
              </w:rPr>
            </w:pPr>
            <w:r>
              <w:rPr>
                <w:rFonts w:cs="Arial"/>
                <w:bCs/>
                <w:szCs w:val="22"/>
              </w:rPr>
              <w:t>Ž</w:t>
            </w:r>
            <w:r w:rsidR="00815449" w:rsidRPr="007B2CD4">
              <w:rPr>
                <w:rFonts w:cs="Arial"/>
                <w:bCs/>
                <w:szCs w:val="22"/>
              </w:rPr>
              <w:t>ák přistupuje k výsledkům pracovní činnosti nejen z hlediska kvality, funkčnosti, hospodárnosti a společenského významu, ale i z hlediska ochrany svého zdraví i zdraví druhých, ochrany životního prostředí i ochrany kulturních a společenských hodnot</w:t>
            </w:r>
            <w:r w:rsidR="00C423C6">
              <w:rPr>
                <w:rFonts w:cs="Arial"/>
                <w:bCs/>
                <w:szCs w:val="22"/>
              </w:rPr>
              <w:t>,</w:t>
            </w:r>
            <w:r w:rsidR="00221D76" w:rsidRPr="007B2CD4">
              <w:rPr>
                <w:rFonts w:cs="Arial"/>
                <w:bCs/>
                <w:szCs w:val="22"/>
              </w:rPr>
              <w:t xml:space="preserve"> </w:t>
            </w:r>
            <w:r w:rsidR="00815449" w:rsidRPr="007B2CD4">
              <w:rPr>
                <w:rFonts w:cs="Arial"/>
                <w:szCs w:val="22"/>
              </w:rPr>
              <w:t>dodržuje vymezená pravidla, plní povinnosti a závazky, adaptuje se na změněné nebo nové pracovní podmínky</w:t>
            </w:r>
            <w:r w:rsidR="00C423C6">
              <w:rPr>
                <w:rFonts w:cs="Arial"/>
                <w:szCs w:val="22"/>
              </w:rPr>
              <w:t>,</w:t>
            </w:r>
            <w:r w:rsidR="00221D76" w:rsidRPr="007B2CD4">
              <w:rPr>
                <w:rFonts w:cs="Arial"/>
                <w:szCs w:val="22"/>
              </w:rPr>
              <w:t xml:space="preserve"> </w:t>
            </w:r>
            <w:r w:rsidR="00815449" w:rsidRPr="007B2CD4">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sidR="00C423C6">
              <w:rPr>
                <w:rFonts w:cs="Arial"/>
                <w:szCs w:val="22"/>
              </w:rPr>
              <w:t>.</w:t>
            </w:r>
          </w:p>
        </w:tc>
      </w:tr>
      <w:tr w:rsidR="00815449" w:rsidRPr="007B2CD4" w14:paraId="234851AE" w14:textId="77777777" w:rsidTr="00042641">
        <w:tblPrEx>
          <w:tblCellMar>
            <w:top w:w="59" w:type="dxa"/>
            <w:left w:w="13" w:type="dxa"/>
            <w:right w:w="37" w:type="dxa"/>
          </w:tblCellMar>
        </w:tblPrEx>
        <w:trPr>
          <w:trHeight w:val="583"/>
          <w:jc w:val="center"/>
        </w:trPr>
        <w:tc>
          <w:tcPr>
            <w:tcW w:w="4338" w:type="dxa"/>
            <w:tcBorders>
              <w:top w:val="nil"/>
              <w:left w:val="single" w:sz="8" w:space="0" w:color="808080"/>
              <w:bottom w:val="single" w:sz="8" w:space="0" w:color="808080"/>
              <w:right w:val="single" w:sz="8" w:space="0" w:color="808080"/>
            </w:tcBorders>
            <w:shd w:val="clear" w:color="auto" w:fill="C5E0B3" w:themeFill="accent6" w:themeFillTint="66"/>
          </w:tcPr>
          <w:p w14:paraId="7EEB354D"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2068C6C2" w14:textId="1A89A2FF" w:rsidR="00815449" w:rsidRPr="00F1614C" w:rsidRDefault="00815449" w:rsidP="00815449">
            <w:pPr>
              <w:spacing w:line="259" w:lineRule="auto"/>
              <w:rPr>
                <w:rFonts w:cs="Arial"/>
                <w:b/>
                <w:szCs w:val="22"/>
              </w:rPr>
            </w:pPr>
            <w:r w:rsidRPr="00F1614C">
              <w:rPr>
                <w:rFonts w:cs="Arial"/>
                <w:b/>
                <w:szCs w:val="22"/>
              </w:rPr>
              <w:t>Kompetence digitální</w:t>
            </w:r>
          </w:p>
          <w:p w14:paraId="6E9DB6A6" w14:textId="261BEFBC"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přečte s porozuměním elektronický text přiměřeného rozsahu</w:t>
            </w:r>
            <w:r w:rsidR="00C423C6">
              <w:rPr>
                <w:rFonts w:cs="Arial"/>
                <w:bCs/>
                <w:szCs w:val="22"/>
              </w:rPr>
              <w:t>.</w:t>
            </w:r>
          </w:p>
          <w:p w14:paraId="3374E4A8" w14:textId="18C8C4D5"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porozumí významu piktogramu</w:t>
            </w:r>
            <w:r w:rsidR="00C423C6">
              <w:rPr>
                <w:rFonts w:cs="Arial"/>
                <w:bCs/>
                <w:szCs w:val="22"/>
              </w:rPr>
              <w:t>.</w:t>
            </w:r>
          </w:p>
          <w:p w14:paraId="2674DFAB" w14:textId="6933E86F"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využívá klíčová slova při vyhledávání informací</w:t>
            </w:r>
            <w:r w:rsidR="00C423C6">
              <w:rPr>
                <w:rFonts w:cs="Arial"/>
                <w:bCs/>
                <w:szCs w:val="22"/>
              </w:rPr>
              <w:t>.</w:t>
            </w:r>
          </w:p>
          <w:p w14:paraId="6CB56668" w14:textId="0768C7FD"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vyhledá informace ve slovnících, dětských encyklopediích a v doporučených online zdrojích</w:t>
            </w:r>
            <w:r w:rsidR="00C423C6">
              <w:rPr>
                <w:rFonts w:cs="Arial"/>
                <w:bCs/>
                <w:szCs w:val="22"/>
              </w:rPr>
              <w:t>.</w:t>
            </w:r>
          </w:p>
          <w:p w14:paraId="062681F8" w14:textId="59CCEA55"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zaznamená si vhodnou formou informace a data, s nimiž chce v budoucnu pracovat</w:t>
            </w:r>
            <w:r w:rsidR="00C423C6">
              <w:rPr>
                <w:rFonts w:cs="Arial"/>
                <w:bCs/>
                <w:szCs w:val="22"/>
              </w:rPr>
              <w:t>.</w:t>
            </w:r>
          </w:p>
          <w:p w14:paraId="0E54C703" w14:textId="2546AC47"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využije pro záznam a porovnání informací digitální technologie (např. myšlenková mapa, textové zpracování)</w:t>
            </w:r>
            <w:r w:rsidR="00C423C6">
              <w:rPr>
                <w:rFonts w:cs="Arial"/>
                <w:bCs/>
                <w:szCs w:val="22"/>
              </w:rPr>
              <w:t>.</w:t>
            </w:r>
          </w:p>
          <w:p w14:paraId="65636F3E" w14:textId="234BDAC3"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na příkladu uvede způsoby komunikace, které je možné využít v každodenním životě</w:t>
            </w:r>
            <w:r w:rsidR="00C423C6">
              <w:rPr>
                <w:rFonts w:cs="Arial"/>
                <w:bCs/>
                <w:szCs w:val="22"/>
              </w:rPr>
              <w:t>.</w:t>
            </w:r>
          </w:p>
          <w:p w14:paraId="32AF7D5C" w14:textId="301442CF"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dodržuje pravidla bezpečnosti při elektronické komunikaci</w:t>
            </w:r>
            <w:r w:rsidR="00C423C6">
              <w:rPr>
                <w:rFonts w:cs="Arial"/>
                <w:bCs/>
                <w:szCs w:val="22"/>
              </w:rPr>
              <w:t>.</w:t>
            </w:r>
          </w:p>
          <w:p w14:paraId="4930C50E" w14:textId="1F8D5A9B" w:rsidR="00815449" w:rsidRPr="007B2CD4" w:rsidRDefault="0095717D" w:rsidP="00EA4608">
            <w:pPr>
              <w:spacing w:line="259" w:lineRule="auto"/>
              <w:rPr>
                <w:rFonts w:cs="Arial"/>
                <w:szCs w:val="22"/>
              </w:rPr>
            </w:pPr>
            <w:r>
              <w:rPr>
                <w:rFonts w:cs="Arial"/>
                <w:bCs/>
                <w:szCs w:val="22"/>
              </w:rPr>
              <w:t>Ž</w:t>
            </w:r>
            <w:r w:rsidR="00815449" w:rsidRPr="007B2CD4">
              <w:rPr>
                <w:rFonts w:cs="Arial"/>
                <w:bCs/>
                <w:szCs w:val="22"/>
              </w:rPr>
              <w:t>ák napíše SMS, vhodně využije emotikony</w:t>
            </w:r>
            <w:r w:rsidR="00EA4608">
              <w:rPr>
                <w:rFonts w:cs="Arial"/>
                <w:bCs/>
                <w:szCs w:val="22"/>
              </w:rPr>
              <w:t>,</w:t>
            </w:r>
            <w:bookmarkStart w:id="130" w:name="_Hlk128055322"/>
            <w:r w:rsidR="00EA4608">
              <w:rPr>
                <w:rFonts w:cs="Arial"/>
                <w:bCs/>
                <w:szCs w:val="22"/>
              </w:rPr>
              <w:t xml:space="preserve"> </w:t>
            </w:r>
            <w:r w:rsidR="00815449" w:rsidRPr="007B2CD4">
              <w:rPr>
                <w:rFonts w:cs="Arial"/>
                <w:szCs w:val="22"/>
              </w:rPr>
              <w:t>ovládá běžně používaná digitální zařízení, aplikace a služby; využívá je při učení i při zapojení do života školy a do společnosti; samostatně rozhoduje, které technologie, pro jakou činnost či řešený problém použít</w:t>
            </w:r>
            <w:r w:rsidR="00C423C6">
              <w:rPr>
                <w:rFonts w:cs="Arial"/>
                <w:szCs w:val="22"/>
              </w:rPr>
              <w:t>,</w:t>
            </w:r>
            <w:r w:rsidR="00221D76" w:rsidRPr="007B2CD4">
              <w:rPr>
                <w:rFonts w:cs="Arial"/>
                <w:szCs w:val="22"/>
              </w:rPr>
              <w:t xml:space="preserve"> </w:t>
            </w:r>
            <w:r w:rsidR="00815449" w:rsidRPr="007B2CD4">
              <w:rPr>
                <w:rFonts w:cs="Arial"/>
                <w:szCs w:val="22"/>
              </w:rPr>
              <w:t>získává, vyhledává, kriticky posuzuje, spravuje a sdílí data, informace a digitální obsah, k tomu volí postupy, způsoby a prostředky, které odpovídají konkrétní situaci a účelu</w:t>
            </w:r>
            <w:r w:rsidR="00C423C6">
              <w:rPr>
                <w:rFonts w:cs="Arial"/>
                <w:szCs w:val="22"/>
              </w:rPr>
              <w:t>,</w:t>
            </w:r>
            <w:r w:rsidR="00221D76" w:rsidRPr="007B2CD4">
              <w:rPr>
                <w:rFonts w:cs="Arial"/>
                <w:szCs w:val="22"/>
              </w:rPr>
              <w:t xml:space="preserve"> </w:t>
            </w:r>
            <w:r w:rsidR="00815449" w:rsidRPr="007B2CD4">
              <w:rPr>
                <w:rFonts w:cs="Arial"/>
                <w:szCs w:val="22"/>
              </w:rPr>
              <w:t>vytváří a upravuje digitální obsah, kombinuje různé formáty, vyjadřuje se za pomoci digitálních prostředků</w:t>
            </w:r>
            <w:r w:rsidR="00221D76" w:rsidRPr="007B2CD4">
              <w:rPr>
                <w:rFonts w:cs="Arial"/>
                <w:szCs w:val="22"/>
              </w:rPr>
              <w:t xml:space="preserve"> </w:t>
            </w:r>
            <w:r w:rsidR="00815449" w:rsidRPr="007B2CD4">
              <w:rPr>
                <w:rFonts w:cs="Arial"/>
                <w:szCs w:val="22"/>
              </w:rPr>
              <w:t>využívá digitální technologie, aby si usnadnil práci, zautomatizoval rutinní činnosti, zefektivnil či zjednodušil své pracovní postupy a zkvalitnil výsledky své práce</w:t>
            </w:r>
            <w:r w:rsidR="00C423C6">
              <w:rPr>
                <w:rFonts w:cs="Arial"/>
                <w:szCs w:val="22"/>
              </w:rPr>
              <w:t>,</w:t>
            </w:r>
            <w:r w:rsidR="00221D76" w:rsidRPr="007B2CD4">
              <w:rPr>
                <w:rFonts w:cs="Arial"/>
                <w:szCs w:val="22"/>
              </w:rPr>
              <w:t xml:space="preserve"> </w:t>
            </w:r>
            <w:r w:rsidR="00815449" w:rsidRPr="007B2CD4">
              <w:rPr>
                <w:rFonts w:cs="Arial"/>
                <w:szCs w:val="22"/>
              </w:rPr>
              <w:t>chápe význam digitálních technologií pro lidskou společnost, seznamuje se s novými technologiemi, kriticky hodnotí jejich přínosy a reflektuje rizika jejich využívání</w:t>
            </w:r>
            <w:r w:rsidR="00C423C6">
              <w:rPr>
                <w:rFonts w:cs="Arial"/>
                <w:szCs w:val="22"/>
              </w:rPr>
              <w:t>.</w:t>
            </w:r>
          </w:p>
          <w:p w14:paraId="1D42B5E2" w14:textId="0CD9A94E" w:rsidR="00815449" w:rsidRPr="007B2CD4" w:rsidRDefault="0095717D" w:rsidP="00221D76">
            <w:pPr>
              <w:rPr>
                <w:rFonts w:cs="Arial"/>
                <w:szCs w:val="22"/>
              </w:rPr>
            </w:pPr>
            <w:r>
              <w:rPr>
                <w:rFonts w:cs="Arial"/>
                <w:szCs w:val="22"/>
              </w:rPr>
              <w:lastRenderedPageBreak/>
              <w:t xml:space="preserve">Žák </w:t>
            </w:r>
            <w:r w:rsidR="00815449" w:rsidRPr="007B2CD4">
              <w:rPr>
                <w:rFonts w:cs="Arial"/>
                <w:szCs w:val="22"/>
              </w:rPr>
              <w:t>předchází situacím ohrožujícím bezpečnost zařízení i dat, situacím s negativním dopadem na jeho tělesné a duševní zdraví i zdraví ostatních; při spolupráci, komunikaci a sdílení informací v digitálním prostředí jedná eticky</w:t>
            </w:r>
            <w:bookmarkEnd w:id="130"/>
            <w:r w:rsidR="00C423C6">
              <w:rPr>
                <w:rFonts w:cs="Arial"/>
                <w:szCs w:val="22"/>
              </w:rPr>
              <w:t>.</w:t>
            </w:r>
          </w:p>
        </w:tc>
      </w:tr>
      <w:tr w:rsidR="00815449" w:rsidRPr="00F7645F" w14:paraId="72E656D8" w14:textId="77777777" w:rsidTr="00042641">
        <w:tblPrEx>
          <w:tblCellMar>
            <w:top w:w="59" w:type="dxa"/>
            <w:left w:w="13" w:type="dxa"/>
            <w:right w:w="37" w:type="dxa"/>
          </w:tblCellMar>
        </w:tblPrEx>
        <w:trPr>
          <w:trHeight w:val="311"/>
          <w:jc w:val="center"/>
        </w:trPr>
        <w:tc>
          <w:tcPr>
            <w:tcW w:w="4338"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48F2D19" w14:textId="77777777" w:rsidR="00815449" w:rsidRPr="00F7645F" w:rsidRDefault="00815449" w:rsidP="00815449">
            <w:pPr>
              <w:spacing w:line="259" w:lineRule="auto"/>
              <w:rPr>
                <w:rFonts w:cs="Arial"/>
                <w:szCs w:val="22"/>
              </w:rPr>
            </w:pPr>
            <w:r w:rsidRPr="00F7645F">
              <w:rPr>
                <w:rFonts w:cs="Arial"/>
                <w:szCs w:val="22"/>
              </w:rPr>
              <w:lastRenderedPageBreak/>
              <w:t>Způsob hodnocení žáků</w:t>
            </w:r>
          </w:p>
        </w:tc>
        <w:tc>
          <w:tcPr>
            <w:tcW w:w="9548" w:type="dxa"/>
            <w:tcBorders>
              <w:top w:val="single" w:sz="8" w:space="0" w:color="808080"/>
              <w:left w:val="single" w:sz="8" w:space="0" w:color="808080"/>
              <w:bottom w:val="single" w:sz="8" w:space="0" w:color="808080"/>
              <w:right w:val="single" w:sz="8" w:space="0" w:color="808080"/>
            </w:tcBorders>
          </w:tcPr>
          <w:p w14:paraId="73C1F524" w14:textId="77777777" w:rsidR="00815449" w:rsidRPr="00F7645F" w:rsidRDefault="00815449" w:rsidP="00F7645F">
            <w:pPr>
              <w:spacing w:line="259" w:lineRule="auto"/>
              <w:rPr>
                <w:rFonts w:cs="Arial"/>
                <w:szCs w:val="22"/>
              </w:rPr>
            </w:pPr>
            <w:r w:rsidRPr="00F7645F">
              <w:rPr>
                <w:rFonts w:cs="Arial"/>
                <w:szCs w:val="22"/>
              </w:rPr>
              <w:t>Základní formou hodnocení výsledků vzdělávání je klasifikace, která vychází z klasifikačního řádu školy.</w:t>
            </w:r>
          </w:p>
        </w:tc>
      </w:tr>
    </w:tbl>
    <w:p w14:paraId="099E848C" w14:textId="77777777" w:rsidR="00815449" w:rsidRPr="007B2CD4" w:rsidRDefault="00815449" w:rsidP="00815449">
      <w:pPr>
        <w:spacing w:line="259" w:lineRule="auto"/>
        <w:rPr>
          <w:rFonts w:cs="Arial"/>
        </w:rPr>
      </w:pPr>
      <w:r w:rsidRPr="007B2CD4">
        <w:rPr>
          <w:rFonts w:cs="Arial"/>
        </w:rPr>
        <w:t xml:space="preserve">   </w:t>
      </w:r>
    </w:p>
    <w:p w14:paraId="214FADE0" w14:textId="77777777" w:rsidR="00815449" w:rsidRPr="007B2CD4" w:rsidRDefault="00815449" w:rsidP="00815449">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815449" w:rsidRPr="00F7645F" w14:paraId="5F29FFBC" w14:textId="77777777" w:rsidTr="00815449">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8CE3B00" w14:textId="77777777" w:rsidR="00815449" w:rsidRPr="00F7645F" w:rsidRDefault="00815449" w:rsidP="00815449">
            <w:pPr>
              <w:spacing w:line="259" w:lineRule="auto"/>
              <w:jc w:val="center"/>
              <w:rPr>
                <w:rFonts w:cs="Arial"/>
                <w:b/>
                <w:bCs/>
                <w:szCs w:val="22"/>
              </w:rPr>
            </w:pPr>
            <w:r w:rsidRPr="00F7645F">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6ABA338F" w14:textId="77777777" w:rsidR="00815449" w:rsidRPr="00F7645F" w:rsidRDefault="00815449" w:rsidP="003E0126">
            <w:pPr>
              <w:spacing w:line="259" w:lineRule="auto"/>
              <w:jc w:val="center"/>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0458D683" w14:textId="77777777" w:rsidR="00815449" w:rsidRPr="00F7645F" w:rsidRDefault="00815449" w:rsidP="003E0126">
            <w:pPr>
              <w:spacing w:line="259" w:lineRule="auto"/>
              <w:jc w:val="center"/>
              <w:rPr>
                <w:rFonts w:cs="Arial"/>
                <w:b/>
                <w:bCs/>
                <w:szCs w:val="22"/>
              </w:rPr>
            </w:pPr>
            <w:r w:rsidRPr="00F7645F">
              <w:rPr>
                <w:rFonts w:cs="Arial"/>
                <w:b/>
                <w:bCs/>
                <w:szCs w:val="22"/>
              </w:rPr>
              <w:t>1. ročník</w:t>
            </w:r>
          </w:p>
        </w:tc>
      </w:tr>
      <w:tr w:rsidR="00815449" w:rsidRPr="00F7645F" w14:paraId="13E0A961" w14:textId="77777777" w:rsidTr="00815449">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944A636" w14:textId="77777777" w:rsidR="00815449" w:rsidRPr="00F7645F"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9A95A6F" w14:textId="77777777" w:rsidR="00815449" w:rsidRPr="00F7645F" w:rsidRDefault="00815449" w:rsidP="003E0126">
            <w:pPr>
              <w:spacing w:line="259" w:lineRule="auto"/>
              <w:jc w:val="center"/>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0FF0E9E" w14:textId="77777777" w:rsidR="00815449" w:rsidRPr="00F7645F" w:rsidRDefault="00815449" w:rsidP="003E0126">
            <w:pPr>
              <w:spacing w:line="259" w:lineRule="auto"/>
              <w:jc w:val="center"/>
              <w:rPr>
                <w:rFonts w:cs="Arial"/>
                <w:szCs w:val="22"/>
              </w:rPr>
            </w:pPr>
          </w:p>
        </w:tc>
      </w:tr>
      <w:tr w:rsidR="00815449" w:rsidRPr="00F7645F" w14:paraId="3FF9B6A4" w14:textId="77777777" w:rsidTr="00815449">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CCEA9E2" w14:textId="77777777" w:rsidR="00815449" w:rsidRPr="00F7645F" w:rsidRDefault="00815449" w:rsidP="003E0126">
            <w:pPr>
              <w:spacing w:line="259" w:lineRule="auto"/>
              <w:jc w:val="center"/>
              <w:rPr>
                <w:rFonts w:cs="Arial"/>
                <w:szCs w:val="22"/>
              </w:rPr>
            </w:pPr>
            <w:r w:rsidRPr="00F7645F">
              <w:rPr>
                <w:rFonts w:cs="Arial"/>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F580D0F" w14:textId="77777777" w:rsidR="00815449" w:rsidRPr="00F7645F" w:rsidRDefault="00815449" w:rsidP="003E0126">
            <w:pPr>
              <w:spacing w:line="259" w:lineRule="auto"/>
              <w:jc w:val="center"/>
              <w:rPr>
                <w:rFonts w:cs="Arial"/>
                <w:szCs w:val="22"/>
              </w:rPr>
            </w:pPr>
            <w:r w:rsidRPr="00F7645F">
              <w:rPr>
                <w:rFonts w:cs="Arial"/>
                <w:szCs w:val="22"/>
              </w:rPr>
              <w:t>Učivo</w:t>
            </w:r>
          </w:p>
        </w:tc>
      </w:tr>
      <w:tr w:rsidR="00815449" w:rsidRPr="00F7645F" w14:paraId="6D4F66C6" w14:textId="77777777" w:rsidTr="00815449">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9E08246" w14:textId="77777777" w:rsidR="00815449" w:rsidRPr="00F7645F" w:rsidRDefault="00815449" w:rsidP="00815449">
            <w:pPr>
              <w:spacing w:line="259" w:lineRule="auto"/>
              <w:rPr>
                <w:rFonts w:cs="Arial"/>
                <w:szCs w:val="22"/>
              </w:rPr>
            </w:pPr>
          </w:p>
          <w:p w14:paraId="64F2A952" w14:textId="2DAFF4B2" w:rsidR="00815449" w:rsidRPr="00F7645F" w:rsidRDefault="00DD7501" w:rsidP="00815449">
            <w:pPr>
              <w:spacing w:line="259" w:lineRule="auto"/>
              <w:rPr>
                <w:rFonts w:cs="Arial"/>
                <w:szCs w:val="22"/>
              </w:rPr>
            </w:pPr>
            <w:r>
              <w:rPr>
                <w:rFonts w:cs="Arial"/>
                <w:szCs w:val="22"/>
              </w:rPr>
              <w:t>Č</w:t>
            </w:r>
            <w:r w:rsidR="00815449" w:rsidRPr="00F7645F">
              <w:rPr>
                <w:rFonts w:cs="Arial"/>
                <w:szCs w:val="22"/>
              </w:rPr>
              <w:t>te malá, velká, tiskací a psací písmena</w:t>
            </w:r>
            <w:r>
              <w:rPr>
                <w:rFonts w:cs="Arial"/>
                <w:szCs w:val="22"/>
              </w:rPr>
              <w:t>.</w:t>
            </w:r>
          </w:p>
          <w:p w14:paraId="4C568C39" w14:textId="64286115" w:rsidR="00815449" w:rsidRPr="00F7645F" w:rsidRDefault="00DD7501" w:rsidP="00815449">
            <w:pPr>
              <w:spacing w:line="259" w:lineRule="auto"/>
              <w:rPr>
                <w:rFonts w:cs="Arial"/>
                <w:szCs w:val="22"/>
              </w:rPr>
            </w:pPr>
            <w:r>
              <w:rPr>
                <w:rFonts w:cs="Arial"/>
                <w:szCs w:val="22"/>
              </w:rPr>
              <w:t>P</w:t>
            </w:r>
            <w:r w:rsidR="00815449" w:rsidRPr="00F7645F">
              <w:rPr>
                <w:rFonts w:cs="Arial"/>
                <w:szCs w:val="22"/>
              </w:rPr>
              <w:t>ečlivě vyslovuje a slyší jednotlivé hlásky, opravuje svou nesprávnou nebo nedbalou výslovnost</w:t>
            </w:r>
            <w:r>
              <w:rPr>
                <w:rFonts w:cs="Arial"/>
                <w:szCs w:val="22"/>
              </w:rPr>
              <w:t>.</w:t>
            </w:r>
          </w:p>
          <w:p w14:paraId="2F4E53F4" w14:textId="5032B9D3" w:rsidR="00815449" w:rsidRPr="00F7645F" w:rsidRDefault="00DD7501" w:rsidP="00815449">
            <w:pPr>
              <w:spacing w:line="259" w:lineRule="auto"/>
              <w:rPr>
                <w:rFonts w:cs="Arial"/>
                <w:szCs w:val="22"/>
              </w:rPr>
            </w:pPr>
            <w:r>
              <w:rPr>
                <w:rFonts w:cs="Arial"/>
                <w:szCs w:val="22"/>
              </w:rPr>
              <w:t>S</w:t>
            </w:r>
            <w:r w:rsidR="00815449" w:rsidRPr="00F7645F">
              <w:rPr>
                <w:rFonts w:cs="Arial"/>
                <w:szCs w:val="22"/>
              </w:rPr>
              <w:t>kládá slabiky, slova</w:t>
            </w:r>
            <w:r>
              <w:rPr>
                <w:rFonts w:cs="Arial"/>
                <w:szCs w:val="22"/>
              </w:rPr>
              <w:t>.</w:t>
            </w:r>
          </w:p>
          <w:p w14:paraId="6AF78B09" w14:textId="3A5C8ACA" w:rsidR="00815449" w:rsidRPr="00F7645F" w:rsidRDefault="00DD7501" w:rsidP="00815449">
            <w:pPr>
              <w:spacing w:line="259" w:lineRule="auto"/>
              <w:rPr>
                <w:rFonts w:cs="Arial"/>
                <w:szCs w:val="22"/>
              </w:rPr>
            </w:pPr>
            <w:r>
              <w:rPr>
                <w:rFonts w:cs="Arial"/>
                <w:szCs w:val="22"/>
              </w:rPr>
              <w:t>Č</w:t>
            </w:r>
            <w:r w:rsidR="00815449" w:rsidRPr="00F7645F">
              <w:rPr>
                <w:rFonts w:cs="Arial"/>
                <w:szCs w:val="22"/>
              </w:rPr>
              <w:t>te slabiky, slova</w:t>
            </w:r>
            <w:r>
              <w:rPr>
                <w:rFonts w:cs="Arial"/>
                <w:szCs w:val="22"/>
              </w:rPr>
              <w:t>.</w:t>
            </w:r>
          </w:p>
          <w:p w14:paraId="359DB87A" w14:textId="47E47A82" w:rsidR="00815449" w:rsidRPr="00F7645F" w:rsidRDefault="00DD7501" w:rsidP="00815449">
            <w:pPr>
              <w:spacing w:line="259" w:lineRule="auto"/>
              <w:rPr>
                <w:rFonts w:cs="Arial"/>
                <w:szCs w:val="22"/>
              </w:rPr>
            </w:pPr>
            <w:r>
              <w:rPr>
                <w:rFonts w:cs="Arial"/>
                <w:szCs w:val="22"/>
              </w:rPr>
              <w:t>T</w:t>
            </w:r>
            <w:r w:rsidR="00815449" w:rsidRPr="00F7645F">
              <w:rPr>
                <w:rFonts w:cs="Arial"/>
                <w:szCs w:val="22"/>
              </w:rPr>
              <w:t>voří jednoduché věty</w:t>
            </w:r>
            <w:r>
              <w:rPr>
                <w:rFonts w:cs="Arial"/>
                <w:szCs w:val="22"/>
              </w:rPr>
              <w:t>.</w:t>
            </w:r>
          </w:p>
          <w:p w14:paraId="7EBB02D9" w14:textId="5452F970" w:rsidR="00815449" w:rsidRPr="00F7645F" w:rsidRDefault="00DD7501" w:rsidP="00815449">
            <w:pPr>
              <w:spacing w:line="259" w:lineRule="auto"/>
              <w:rPr>
                <w:rFonts w:cs="Arial"/>
                <w:szCs w:val="22"/>
              </w:rPr>
            </w:pPr>
            <w:r>
              <w:rPr>
                <w:rFonts w:cs="Arial"/>
                <w:szCs w:val="22"/>
              </w:rPr>
              <w:t>H</w:t>
            </w:r>
            <w:r w:rsidR="00815449" w:rsidRPr="00F7645F">
              <w:rPr>
                <w:rFonts w:cs="Arial"/>
                <w:szCs w:val="22"/>
              </w:rPr>
              <w:t>lasitě čte jednoduché věty se správnou intonací</w:t>
            </w:r>
            <w:r>
              <w:rPr>
                <w:rFonts w:cs="Arial"/>
                <w:szCs w:val="22"/>
              </w:rPr>
              <w:t>,</w:t>
            </w:r>
          </w:p>
          <w:p w14:paraId="67693990" w14:textId="22ABCD9E" w:rsidR="00815449" w:rsidRPr="00F7645F" w:rsidRDefault="00815449" w:rsidP="00815449">
            <w:pPr>
              <w:spacing w:line="259" w:lineRule="auto"/>
              <w:rPr>
                <w:rFonts w:cs="Arial"/>
                <w:szCs w:val="22"/>
              </w:rPr>
            </w:pPr>
            <w:r w:rsidRPr="00F7645F">
              <w:rPr>
                <w:rFonts w:cs="Arial"/>
                <w:szCs w:val="22"/>
              </w:rPr>
              <w:t>rozumí přečtené větě</w:t>
            </w:r>
            <w:r w:rsidR="00DD7501">
              <w:rPr>
                <w:rFonts w:cs="Arial"/>
                <w:szCs w:val="22"/>
              </w:rPr>
              <w:t xml:space="preserve"> a </w:t>
            </w:r>
            <w:r w:rsidRPr="00F7645F">
              <w:rPr>
                <w:rFonts w:cs="Arial"/>
                <w:szCs w:val="22"/>
              </w:rPr>
              <w:t>dokáže ji opakova</w:t>
            </w:r>
            <w:r w:rsidR="00DD7501">
              <w:rPr>
                <w:rFonts w:cs="Arial"/>
                <w:szCs w:val="22"/>
              </w:rPr>
              <w:t>t.</w:t>
            </w:r>
          </w:p>
        </w:tc>
        <w:tc>
          <w:tcPr>
            <w:tcW w:w="7422" w:type="dxa"/>
            <w:gridSpan w:val="3"/>
            <w:tcBorders>
              <w:top w:val="single" w:sz="8" w:space="0" w:color="808080"/>
              <w:left w:val="single" w:sz="4" w:space="0" w:color="auto"/>
              <w:bottom w:val="single" w:sz="8" w:space="0" w:color="808080"/>
              <w:right w:val="single" w:sz="8" w:space="0" w:color="808080"/>
            </w:tcBorders>
          </w:tcPr>
          <w:p w14:paraId="4AD23788" w14:textId="29E37688" w:rsidR="00815449" w:rsidRPr="00634F9C" w:rsidRDefault="00EF53A5" w:rsidP="00815449">
            <w:pPr>
              <w:rPr>
                <w:rFonts w:cs="Arial"/>
                <w:szCs w:val="22"/>
              </w:rPr>
            </w:pPr>
            <w:r>
              <w:rPr>
                <w:rFonts w:cs="Arial"/>
                <w:b/>
                <w:bCs/>
                <w:szCs w:val="22"/>
              </w:rPr>
              <w:t xml:space="preserve">   </w:t>
            </w:r>
            <w:r w:rsidR="00815449" w:rsidRPr="00634F9C">
              <w:rPr>
                <w:rFonts w:cs="Arial"/>
                <w:szCs w:val="22"/>
              </w:rPr>
              <w:t>Komunikační a slohová výchova</w:t>
            </w:r>
          </w:p>
          <w:p w14:paraId="7DA93DA9" w14:textId="2280C4F0" w:rsidR="00815449" w:rsidRPr="00F7645F" w:rsidRDefault="00634F9C" w:rsidP="00815449">
            <w:pPr>
              <w:pStyle w:val="Bezmezer"/>
              <w:ind w:left="0" w:firstLine="0"/>
              <w:rPr>
                <w:rFonts w:cs="Arial"/>
              </w:rPr>
            </w:pPr>
            <w:r>
              <w:rPr>
                <w:rFonts w:cs="Arial"/>
              </w:rPr>
              <w:t xml:space="preserve">-  </w:t>
            </w:r>
            <w:r w:rsidR="00C52BB2">
              <w:rPr>
                <w:rFonts w:cs="Arial"/>
              </w:rPr>
              <w:t xml:space="preserve"> </w:t>
            </w:r>
            <w:r w:rsidR="008318B5">
              <w:rPr>
                <w:rFonts w:cs="Arial"/>
              </w:rPr>
              <w:t xml:space="preserve"> </w:t>
            </w:r>
            <w:r w:rsidR="00815449" w:rsidRPr="00F7645F">
              <w:rPr>
                <w:rFonts w:cs="Arial"/>
              </w:rPr>
              <w:t>písmena a hlásky</w:t>
            </w:r>
          </w:p>
          <w:p w14:paraId="60AF73C1" w14:textId="45ADF8EF" w:rsidR="00815449" w:rsidRPr="00F7645F" w:rsidRDefault="00634F9C" w:rsidP="00815449">
            <w:pPr>
              <w:pStyle w:val="Bezmezer"/>
              <w:ind w:left="0"/>
              <w:rPr>
                <w:rFonts w:cs="Arial"/>
              </w:rPr>
            </w:pPr>
            <w:r>
              <w:rPr>
                <w:rFonts w:cs="Arial"/>
              </w:rPr>
              <w:t xml:space="preserve">-    </w:t>
            </w:r>
            <w:r w:rsidR="00815449" w:rsidRPr="00F7645F">
              <w:rPr>
                <w:rFonts w:cs="Arial"/>
              </w:rPr>
              <w:t>čtení, naslouchání</w:t>
            </w:r>
          </w:p>
          <w:p w14:paraId="45F89A97" w14:textId="77777777" w:rsidR="00815449" w:rsidRPr="00F7645F" w:rsidRDefault="00815449" w:rsidP="00815449">
            <w:pPr>
              <w:pStyle w:val="Bezmezer"/>
              <w:ind w:left="0"/>
              <w:rPr>
                <w:rFonts w:cs="Arial"/>
              </w:rPr>
            </w:pPr>
          </w:p>
        </w:tc>
      </w:tr>
      <w:tr w:rsidR="00815449" w:rsidRPr="00F7645F" w14:paraId="4A728253" w14:textId="77777777" w:rsidTr="00815449">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A26A48E" w14:textId="786BBF86" w:rsidR="00815449" w:rsidRPr="00F7645F" w:rsidRDefault="00DD7501" w:rsidP="00815449">
            <w:pPr>
              <w:spacing w:line="259" w:lineRule="auto"/>
              <w:rPr>
                <w:rFonts w:cs="Arial"/>
                <w:szCs w:val="22"/>
              </w:rPr>
            </w:pPr>
            <w:r>
              <w:rPr>
                <w:rFonts w:cs="Arial"/>
                <w:szCs w:val="22"/>
              </w:rPr>
              <w:t>S</w:t>
            </w:r>
            <w:r w:rsidR="00815449" w:rsidRPr="00F7645F">
              <w:rPr>
                <w:rFonts w:cs="Arial"/>
                <w:szCs w:val="22"/>
              </w:rPr>
              <w:t>právně sedí při psaní</w:t>
            </w:r>
            <w:r>
              <w:rPr>
                <w:rFonts w:cs="Arial"/>
                <w:szCs w:val="22"/>
              </w:rPr>
              <w:t>.</w:t>
            </w:r>
          </w:p>
          <w:p w14:paraId="5783A158" w14:textId="371DCF2D" w:rsidR="00815449" w:rsidRPr="00F7645F" w:rsidRDefault="00DD7501" w:rsidP="00815449">
            <w:pPr>
              <w:spacing w:line="259" w:lineRule="auto"/>
              <w:rPr>
                <w:rFonts w:cs="Arial"/>
                <w:szCs w:val="22"/>
              </w:rPr>
            </w:pPr>
            <w:r>
              <w:rPr>
                <w:rFonts w:cs="Arial"/>
                <w:szCs w:val="22"/>
              </w:rPr>
              <w:t>R</w:t>
            </w:r>
            <w:r w:rsidR="00815449" w:rsidRPr="00F7645F">
              <w:rPr>
                <w:rFonts w:cs="Arial"/>
                <w:szCs w:val="22"/>
              </w:rPr>
              <w:t>ozlišuje psací a tiskací písmena</w:t>
            </w:r>
            <w:r>
              <w:rPr>
                <w:rFonts w:cs="Arial"/>
                <w:szCs w:val="22"/>
              </w:rPr>
              <w:t>.</w:t>
            </w:r>
          </w:p>
          <w:p w14:paraId="6FD18AED" w14:textId="372D9CDF" w:rsidR="00815449" w:rsidRPr="00F7645F" w:rsidRDefault="00DD7501" w:rsidP="00815449">
            <w:pPr>
              <w:spacing w:line="259" w:lineRule="auto"/>
              <w:rPr>
                <w:rFonts w:cs="Arial"/>
                <w:szCs w:val="22"/>
              </w:rPr>
            </w:pPr>
            <w:r>
              <w:rPr>
                <w:rFonts w:cs="Arial"/>
                <w:szCs w:val="22"/>
              </w:rPr>
              <w:t>P</w:t>
            </w:r>
            <w:r w:rsidR="00815449" w:rsidRPr="00F7645F">
              <w:rPr>
                <w:rFonts w:cs="Arial"/>
                <w:szCs w:val="22"/>
              </w:rPr>
              <w:t>íše psací písmena velké a malé abecedy, slabiky, jednoduchá slova a věty</w:t>
            </w:r>
            <w:r>
              <w:rPr>
                <w:rFonts w:cs="Arial"/>
                <w:szCs w:val="22"/>
              </w:rPr>
              <w:t>.</w:t>
            </w:r>
          </w:p>
          <w:p w14:paraId="54CB9DC2" w14:textId="0F9D8101" w:rsidR="00815449" w:rsidRPr="00F7645F" w:rsidRDefault="00DD7501" w:rsidP="00815449">
            <w:pPr>
              <w:spacing w:line="259" w:lineRule="auto"/>
              <w:rPr>
                <w:rFonts w:cs="Arial"/>
                <w:szCs w:val="22"/>
              </w:rPr>
            </w:pPr>
            <w:r>
              <w:rPr>
                <w:rFonts w:cs="Arial"/>
                <w:szCs w:val="22"/>
              </w:rPr>
              <w:t>D</w:t>
            </w:r>
            <w:r w:rsidR="00815449" w:rsidRPr="00F7645F">
              <w:rPr>
                <w:rFonts w:cs="Arial"/>
                <w:szCs w:val="22"/>
              </w:rPr>
              <w:t>okáže přepsat tiskací písmo do psané podoby</w:t>
            </w:r>
            <w:r>
              <w:rPr>
                <w:rFonts w:cs="Arial"/>
                <w:szCs w:val="22"/>
              </w:rPr>
              <w:t xml:space="preserve"> a </w:t>
            </w:r>
          </w:p>
          <w:p w14:paraId="226FF877" w14:textId="224E1843" w:rsidR="00815449" w:rsidRPr="00F7645F" w:rsidRDefault="00815449" w:rsidP="00815449">
            <w:pPr>
              <w:spacing w:line="259" w:lineRule="auto"/>
              <w:rPr>
                <w:rFonts w:cs="Arial"/>
                <w:szCs w:val="22"/>
              </w:rPr>
            </w:pPr>
            <w:r w:rsidRPr="00F7645F">
              <w:rPr>
                <w:rFonts w:cs="Arial"/>
                <w:szCs w:val="22"/>
              </w:rPr>
              <w:t>psát diktát jednotlivých slov a vět</w:t>
            </w:r>
            <w:r w:rsidR="00DD7501">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3D19F634" w14:textId="4DD30738" w:rsidR="008318B5" w:rsidRDefault="00C52BB2" w:rsidP="00815449">
            <w:pPr>
              <w:pStyle w:val="Bezmezer"/>
              <w:ind w:left="0"/>
              <w:rPr>
                <w:rFonts w:cs="Arial"/>
              </w:rPr>
            </w:pPr>
            <w:r>
              <w:rPr>
                <w:rFonts w:cs="Arial"/>
              </w:rPr>
              <w:t xml:space="preserve"> </w:t>
            </w:r>
            <w:r w:rsidR="00634F9C">
              <w:rPr>
                <w:rFonts w:cs="Arial"/>
              </w:rPr>
              <w:t>P</w:t>
            </w:r>
            <w:r w:rsidR="00815449" w:rsidRPr="00F7645F">
              <w:rPr>
                <w:rFonts w:cs="Arial"/>
              </w:rPr>
              <w:t>ísemný projev</w:t>
            </w:r>
          </w:p>
          <w:p w14:paraId="3C9BB0AB" w14:textId="6F2A284C" w:rsidR="00815449" w:rsidRPr="00F7645F" w:rsidRDefault="00815449" w:rsidP="00815449">
            <w:pPr>
              <w:pStyle w:val="Bezmezer"/>
              <w:ind w:left="0"/>
              <w:rPr>
                <w:rFonts w:cs="Arial"/>
              </w:rPr>
            </w:pPr>
            <w:r w:rsidRPr="00F7645F">
              <w:rPr>
                <w:rFonts w:cs="Arial"/>
              </w:rPr>
              <w:t xml:space="preserve"> – základní hygienické návyky (správné sezení, držení psacího náčiní,</w:t>
            </w:r>
            <w:r w:rsidR="00C52BB2">
              <w:rPr>
                <w:rFonts w:cs="Arial"/>
              </w:rPr>
              <w:t xml:space="preserve"> </w:t>
            </w:r>
            <w:r w:rsidRPr="00F7645F">
              <w:rPr>
                <w:rFonts w:cs="Arial"/>
              </w:rPr>
              <w:t xml:space="preserve"> </w:t>
            </w:r>
            <w:r w:rsidR="008318B5">
              <w:rPr>
                <w:rFonts w:cs="Arial"/>
              </w:rPr>
              <w:t xml:space="preserve">  </w:t>
            </w:r>
            <w:r w:rsidRPr="00F7645F">
              <w:rPr>
                <w:rFonts w:cs="Arial"/>
              </w:rPr>
              <w:t>hygiena zraku, zacházení s grafickým materiálem), technika psaní (úhledný, čitelný a přehledný písemný projev)</w:t>
            </w:r>
          </w:p>
          <w:p w14:paraId="3BD555E1" w14:textId="77777777" w:rsidR="00815449" w:rsidRPr="00F7645F" w:rsidRDefault="00815449" w:rsidP="00815449">
            <w:pPr>
              <w:pStyle w:val="Bezmezer"/>
              <w:ind w:left="0"/>
              <w:rPr>
                <w:rFonts w:cs="Arial"/>
              </w:rPr>
            </w:pPr>
          </w:p>
          <w:p w14:paraId="024C76B4" w14:textId="586ED206" w:rsidR="00815449" w:rsidRPr="00F7645F" w:rsidRDefault="00815449" w:rsidP="008318B5">
            <w:pPr>
              <w:pStyle w:val="Bezmezer"/>
              <w:numPr>
                <w:ilvl w:val="0"/>
                <w:numId w:val="1"/>
              </w:numPr>
              <w:rPr>
                <w:rFonts w:cs="Arial"/>
              </w:rPr>
            </w:pPr>
            <w:r w:rsidRPr="00F7645F">
              <w:rPr>
                <w:rFonts w:cs="Arial"/>
              </w:rPr>
              <w:t>technika psaní (úhledný, čitelný a přehledný písemný projev)</w:t>
            </w:r>
          </w:p>
        </w:tc>
      </w:tr>
      <w:tr w:rsidR="00815449" w:rsidRPr="00F7645F" w14:paraId="30D74EA9" w14:textId="77777777" w:rsidTr="0081544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5FE8711" w14:textId="68BAC13F" w:rsidR="00815449" w:rsidRPr="00F7645F" w:rsidRDefault="00DD7501" w:rsidP="00815449">
            <w:pPr>
              <w:rPr>
                <w:rFonts w:cs="Arial"/>
                <w:szCs w:val="22"/>
              </w:rPr>
            </w:pPr>
            <w:r>
              <w:rPr>
                <w:rFonts w:cs="Arial"/>
                <w:szCs w:val="22"/>
              </w:rPr>
              <w:t>T</w:t>
            </w:r>
            <w:r w:rsidR="00815449" w:rsidRPr="00F7645F">
              <w:rPr>
                <w:rFonts w:cs="Arial"/>
                <w:szCs w:val="22"/>
              </w:rPr>
              <w:t>voří smysluplné věty</w:t>
            </w:r>
            <w:r>
              <w:rPr>
                <w:rFonts w:cs="Arial"/>
                <w:szCs w:val="22"/>
              </w:rPr>
              <w:t xml:space="preserve">. </w:t>
            </w:r>
          </w:p>
          <w:p w14:paraId="30906AA6" w14:textId="4D536F93" w:rsidR="00815449" w:rsidRPr="00F7645F" w:rsidRDefault="00DD7501" w:rsidP="00815449">
            <w:pPr>
              <w:rPr>
                <w:rFonts w:cs="Arial"/>
                <w:szCs w:val="22"/>
              </w:rPr>
            </w:pPr>
            <w:r>
              <w:rPr>
                <w:rFonts w:cs="Arial"/>
                <w:szCs w:val="22"/>
              </w:rPr>
              <w:t>D</w:t>
            </w:r>
            <w:r w:rsidR="00815449" w:rsidRPr="00F7645F">
              <w:rPr>
                <w:rFonts w:cs="Arial"/>
                <w:szCs w:val="22"/>
              </w:rPr>
              <w:t>okáže dramatizovat jednoduchý text</w:t>
            </w:r>
            <w:r>
              <w:rPr>
                <w:rFonts w:cs="Arial"/>
                <w:szCs w:val="22"/>
              </w:rPr>
              <w:t>.</w:t>
            </w:r>
          </w:p>
          <w:p w14:paraId="2F58231E" w14:textId="7497F5D7" w:rsidR="00815449" w:rsidRPr="00F7645F" w:rsidRDefault="00DD7501" w:rsidP="00815449">
            <w:pPr>
              <w:rPr>
                <w:rFonts w:cs="Arial"/>
                <w:szCs w:val="22"/>
              </w:rPr>
            </w:pPr>
            <w:r>
              <w:rPr>
                <w:rFonts w:cs="Arial"/>
                <w:szCs w:val="22"/>
              </w:rPr>
              <w:t xml:space="preserve">Dokáže </w:t>
            </w:r>
            <w:r w:rsidR="00815449" w:rsidRPr="00F7645F">
              <w:rPr>
                <w:rFonts w:cs="Arial"/>
                <w:szCs w:val="22"/>
              </w:rPr>
              <w:t>vyprávět pohádky a příběhy podle obrázkové osnovy</w:t>
            </w:r>
          </w:p>
          <w:p w14:paraId="5F3FEF71" w14:textId="564057C4" w:rsidR="00815449" w:rsidRPr="00F7645F" w:rsidRDefault="00DD7501" w:rsidP="00042641">
            <w:pPr>
              <w:rPr>
                <w:rFonts w:cs="Arial"/>
                <w:szCs w:val="22"/>
              </w:rPr>
            </w:pPr>
            <w:r>
              <w:rPr>
                <w:rFonts w:cs="Arial"/>
                <w:szCs w:val="22"/>
              </w:rPr>
              <w:t xml:space="preserve">a </w:t>
            </w:r>
            <w:r w:rsidR="00815449" w:rsidRPr="00F7645F">
              <w:rPr>
                <w:rFonts w:cs="Arial"/>
                <w:szCs w:val="22"/>
              </w:rPr>
              <w:t>reprodukuje zpaměti básničku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32FD38B7" w14:textId="42DFB35B" w:rsidR="008318B5" w:rsidRDefault="00634F9C" w:rsidP="00815449">
            <w:pPr>
              <w:pStyle w:val="Bezmezer"/>
              <w:ind w:left="0" w:firstLine="0"/>
              <w:rPr>
                <w:rFonts w:cs="Arial"/>
              </w:rPr>
            </w:pPr>
            <w:r>
              <w:rPr>
                <w:rFonts w:cs="Arial"/>
              </w:rPr>
              <w:t>M</w:t>
            </w:r>
            <w:r w:rsidR="00815449" w:rsidRPr="00F7645F">
              <w:rPr>
                <w:rFonts w:cs="Arial"/>
              </w:rPr>
              <w:t>luvený projev</w:t>
            </w:r>
          </w:p>
          <w:p w14:paraId="32D1AC9A" w14:textId="72A3B713" w:rsidR="00815449" w:rsidRPr="00F7645F" w:rsidRDefault="00815449" w:rsidP="00815449">
            <w:pPr>
              <w:pStyle w:val="Bezmezer"/>
              <w:ind w:left="0" w:firstLine="0"/>
              <w:rPr>
                <w:rFonts w:cs="Arial"/>
              </w:rPr>
            </w:pPr>
            <w:r w:rsidRPr="00F7645F">
              <w:rPr>
                <w:rFonts w:cs="Arial"/>
              </w:rPr>
              <w:t xml:space="preserve"> – </w:t>
            </w:r>
            <w:r w:rsidR="008318B5">
              <w:rPr>
                <w:rFonts w:cs="Arial"/>
              </w:rPr>
              <w:t xml:space="preserve"> </w:t>
            </w:r>
            <w:r w:rsidRPr="00F7645F">
              <w:rPr>
                <w:rFonts w:cs="Arial"/>
              </w:rPr>
              <w:t>základy techniky mluveného projevu (dýchání, tvoření hlasu, výslovnost)</w:t>
            </w:r>
          </w:p>
        </w:tc>
      </w:tr>
      <w:tr w:rsidR="00815449" w:rsidRPr="00F7645F" w14:paraId="6E239D0D" w14:textId="77777777" w:rsidTr="0081544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2754446" w14:textId="1253C375" w:rsidR="00815449" w:rsidRPr="00F7645F" w:rsidRDefault="00DD7501" w:rsidP="00815449">
            <w:pPr>
              <w:spacing w:line="259" w:lineRule="auto"/>
              <w:rPr>
                <w:rFonts w:cs="Arial"/>
                <w:szCs w:val="22"/>
              </w:rPr>
            </w:pPr>
            <w:r>
              <w:rPr>
                <w:rFonts w:cs="Arial"/>
                <w:szCs w:val="22"/>
              </w:rPr>
              <w:t>R</w:t>
            </w:r>
            <w:r w:rsidR="00815449" w:rsidRPr="00F7645F">
              <w:rPr>
                <w:rFonts w:cs="Arial"/>
                <w:szCs w:val="22"/>
              </w:rPr>
              <w:t>ozlišuje zvukovou a grafickou podobu slova</w:t>
            </w:r>
            <w:r>
              <w:rPr>
                <w:rFonts w:cs="Arial"/>
                <w:szCs w:val="22"/>
              </w:rPr>
              <w:t>,</w:t>
            </w:r>
          </w:p>
          <w:p w14:paraId="07C8EB21" w14:textId="327E2484" w:rsidR="00815449" w:rsidRPr="00F7645F" w:rsidRDefault="00815449" w:rsidP="00815449">
            <w:pPr>
              <w:spacing w:line="259" w:lineRule="auto"/>
              <w:rPr>
                <w:rFonts w:cs="Arial"/>
                <w:szCs w:val="22"/>
              </w:rPr>
            </w:pPr>
            <w:r w:rsidRPr="00F7645F">
              <w:rPr>
                <w:rFonts w:cs="Arial"/>
                <w:szCs w:val="22"/>
              </w:rPr>
              <w:t>člení slova na hlásky</w:t>
            </w:r>
            <w:r w:rsidR="00DD7501">
              <w:rPr>
                <w:rFonts w:cs="Arial"/>
                <w:szCs w:val="22"/>
              </w:rPr>
              <w:t>.</w:t>
            </w:r>
          </w:p>
          <w:p w14:paraId="41F0FF38" w14:textId="3E1A01F3" w:rsidR="00815449" w:rsidRPr="00F7645F" w:rsidRDefault="00DD7501" w:rsidP="00815449">
            <w:pPr>
              <w:spacing w:line="259" w:lineRule="auto"/>
              <w:rPr>
                <w:rFonts w:cs="Arial"/>
                <w:szCs w:val="22"/>
              </w:rPr>
            </w:pPr>
            <w:r>
              <w:rPr>
                <w:rFonts w:cs="Arial"/>
                <w:szCs w:val="22"/>
              </w:rPr>
              <w:t>O</w:t>
            </w:r>
            <w:r w:rsidR="00815449" w:rsidRPr="00F7645F">
              <w:rPr>
                <w:rFonts w:cs="Arial"/>
                <w:szCs w:val="22"/>
              </w:rPr>
              <w:t>dlišuje dlouhé a krátké samohlásky</w:t>
            </w:r>
            <w:r>
              <w:rPr>
                <w:rFonts w:cs="Arial"/>
                <w:szCs w:val="22"/>
              </w:rPr>
              <w:t>.</w:t>
            </w:r>
          </w:p>
          <w:p w14:paraId="0CE4F4F7" w14:textId="477A4AAE" w:rsidR="00815449" w:rsidRPr="00F7645F" w:rsidRDefault="00DD7501" w:rsidP="00E40906">
            <w:pPr>
              <w:spacing w:line="259" w:lineRule="auto"/>
              <w:rPr>
                <w:rFonts w:cs="Arial"/>
                <w:szCs w:val="22"/>
              </w:rPr>
            </w:pPr>
            <w:r>
              <w:rPr>
                <w:rFonts w:cs="Arial"/>
                <w:szCs w:val="22"/>
              </w:rPr>
              <w:lastRenderedPageBreak/>
              <w:t>U</w:t>
            </w:r>
            <w:r w:rsidR="00815449" w:rsidRPr="00F7645F">
              <w:rPr>
                <w:rFonts w:cs="Arial"/>
                <w:szCs w:val="22"/>
              </w:rPr>
              <w:t>žívá v mluveném projevu správné gramatické tvary slov</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46965BBB" w14:textId="539B4803" w:rsidR="00815449" w:rsidRPr="00634F9C" w:rsidRDefault="00EF53A5" w:rsidP="00815449">
            <w:pPr>
              <w:pStyle w:val="Bezmezer"/>
              <w:ind w:left="0" w:firstLine="0"/>
              <w:rPr>
                <w:rFonts w:cs="Arial"/>
              </w:rPr>
            </w:pPr>
            <w:r>
              <w:rPr>
                <w:rFonts w:cs="Arial"/>
                <w:b/>
                <w:bCs/>
              </w:rPr>
              <w:lastRenderedPageBreak/>
              <w:t xml:space="preserve"> </w:t>
            </w:r>
            <w:r w:rsidR="00815449" w:rsidRPr="00634F9C">
              <w:rPr>
                <w:rFonts w:cs="Arial"/>
              </w:rPr>
              <w:t>Jazyková výchova</w:t>
            </w:r>
          </w:p>
          <w:p w14:paraId="1149F106" w14:textId="68457DAE" w:rsidR="00815449" w:rsidRPr="00F7645F" w:rsidRDefault="00815449" w:rsidP="008318B5">
            <w:pPr>
              <w:pStyle w:val="Bezmezer"/>
              <w:numPr>
                <w:ilvl w:val="0"/>
                <w:numId w:val="1"/>
              </w:numPr>
              <w:rPr>
                <w:rFonts w:cs="Arial"/>
              </w:rPr>
            </w:pPr>
            <w:r w:rsidRPr="00F7645F">
              <w:rPr>
                <w:rFonts w:cs="Arial"/>
              </w:rPr>
              <w:t>zvuková stránka jazyka – sluchové rozlišení hlásek, výslovnost samohlásek, souhlásek a souhláskových skupin</w:t>
            </w:r>
          </w:p>
          <w:p w14:paraId="5CB02FB8" w14:textId="6F9F1325" w:rsidR="00815449" w:rsidRPr="00F7645F" w:rsidRDefault="00815449" w:rsidP="008318B5">
            <w:pPr>
              <w:pStyle w:val="Bezmezer"/>
              <w:numPr>
                <w:ilvl w:val="0"/>
                <w:numId w:val="1"/>
              </w:numPr>
              <w:rPr>
                <w:rFonts w:cs="Arial"/>
                <w:b/>
                <w:bCs/>
              </w:rPr>
            </w:pPr>
            <w:r w:rsidRPr="00F7645F">
              <w:rPr>
                <w:rFonts w:cs="Arial"/>
              </w:rPr>
              <w:lastRenderedPageBreak/>
              <w:t>modulace souvislé řeči (tempo, intonace, přízvuk)</w:t>
            </w:r>
          </w:p>
        </w:tc>
      </w:tr>
      <w:tr w:rsidR="00815449" w:rsidRPr="00F7645F" w14:paraId="40724585" w14:textId="77777777" w:rsidTr="0081544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F5B2592" w14:textId="7A68DA81" w:rsidR="00815449" w:rsidRPr="00F7645F" w:rsidRDefault="00DD7501" w:rsidP="00815449">
            <w:pPr>
              <w:spacing w:line="259" w:lineRule="auto"/>
              <w:rPr>
                <w:rFonts w:cs="Arial"/>
                <w:szCs w:val="22"/>
              </w:rPr>
            </w:pPr>
            <w:r>
              <w:rPr>
                <w:rFonts w:cs="Arial"/>
                <w:szCs w:val="22"/>
              </w:rPr>
              <w:lastRenderedPageBreak/>
              <w:t>Č</w:t>
            </w:r>
            <w:r w:rsidR="00815449" w:rsidRPr="00F7645F">
              <w:rPr>
                <w:rFonts w:cs="Arial"/>
                <w:szCs w:val="22"/>
              </w:rPr>
              <w:t>te a přednáší zpaměti literární texty přiměřené věku</w:t>
            </w:r>
            <w:r>
              <w:rPr>
                <w:rFonts w:cs="Arial"/>
                <w:szCs w:val="22"/>
              </w:rPr>
              <w:t>.</w:t>
            </w:r>
          </w:p>
          <w:p w14:paraId="36BD013F" w14:textId="0B66AF52" w:rsidR="00815449" w:rsidRPr="00F7645F" w:rsidRDefault="00DD7501" w:rsidP="00815449">
            <w:pPr>
              <w:spacing w:line="259" w:lineRule="auto"/>
              <w:rPr>
                <w:rFonts w:cs="Arial"/>
                <w:szCs w:val="22"/>
              </w:rPr>
            </w:pPr>
            <w:r>
              <w:rPr>
                <w:rFonts w:cs="Arial"/>
                <w:szCs w:val="22"/>
              </w:rPr>
              <w:t>V</w:t>
            </w:r>
            <w:r w:rsidR="00815449" w:rsidRPr="00F7645F">
              <w:rPr>
                <w:rFonts w:cs="Arial"/>
                <w:szCs w:val="22"/>
              </w:rPr>
              <w:t>yjadřuje své pocity z přečteného textu</w:t>
            </w:r>
            <w:r>
              <w:rPr>
                <w:rFonts w:cs="Arial"/>
                <w:szCs w:val="22"/>
              </w:rPr>
              <w:t>.</w:t>
            </w:r>
          </w:p>
          <w:p w14:paraId="0BE59200" w14:textId="1DC8BBF9" w:rsidR="00815449" w:rsidRPr="00F7645F" w:rsidRDefault="00DD7501" w:rsidP="00815449">
            <w:pPr>
              <w:spacing w:line="259" w:lineRule="auto"/>
              <w:rPr>
                <w:rFonts w:cs="Arial"/>
                <w:szCs w:val="22"/>
              </w:rPr>
            </w:pPr>
            <w:r>
              <w:rPr>
                <w:rFonts w:cs="Arial"/>
                <w:szCs w:val="22"/>
              </w:rPr>
              <w:t>O</w:t>
            </w:r>
            <w:r w:rsidR="00815449" w:rsidRPr="00F7645F">
              <w:rPr>
                <w:rFonts w:cs="Arial"/>
                <w:szCs w:val="22"/>
              </w:rPr>
              <w:t>dlišuje pohádku od ostatních vyprávění</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011EC1C0" w14:textId="3388270D" w:rsidR="00815449" w:rsidRPr="00634F9C" w:rsidRDefault="00EF53A5" w:rsidP="00815449">
            <w:pPr>
              <w:pStyle w:val="Bezmezer"/>
              <w:ind w:left="0" w:firstLine="0"/>
              <w:rPr>
                <w:rFonts w:cs="Arial"/>
              </w:rPr>
            </w:pPr>
            <w:r>
              <w:rPr>
                <w:rFonts w:cs="Arial"/>
                <w:b/>
                <w:bCs/>
              </w:rPr>
              <w:t xml:space="preserve"> </w:t>
            </w:r>
            <w:r w:rsidR="00815449" w:rsidRPr="00634F9C">
              <w:rPr>
                <w:rFonts w:cs="Arial"/>
              </w:rPr>
              <w:t>Literární výchova</w:t>
            </w:r>
          </w:p>
          <w:p w14:paraId="13FB9BA0" w14:textId="4B76F17A" w:rsidR="00815449" w:rsidRPr="00F7645F" w:rsidRDefault="00815449" w:rsidP="008318B5">
            <w:pPr>
              <w:pStyle w:val="Bezmezer"/>
              <w:numPr>
                <w:ilvl w:val="0"/>
                <w:numId w:val="1"/>
              </w:numPr>
              <w:rPr>
                <w:rFonts w:cs="Arial"/>
              </w:rPr>
            </w:pPr>
            <w:r w:rsidRPr="00F7645F">
              <w:rPr>
                <w:rFonts w:cs="Arial"/>
              </w:rPr>
              <w:t>poslech literárních textů</w:t>
            </w:r>
          </w:p>
          <w:p w14:paraId="368DF76F" w14:textId="1D0350ED" w:rsidR="00815449" w:rsidRPr="00F7645F" w:rsidRDefault="00815449" w:rsidP="008318B5">
            <w:pPr>
              <w:pStyle w:val="Bezmezer"/>
              <w:numPr>
                <w:ilvl w:val="0"/>
                <w:numId w:val="1"/>
              </w:numPr>
              <w:rPr>
                <w:rFonts w:cs="Arial"/>
              </w:rPr>
            </w:pPr>
            <w:r w:rsidRPr="00F7645F">
              <w:rPr>
                <w:rFonts w:cs="Arial"/>
              </w:rPr>
              <w:t>zážitkové čtení a naslouchání</w:t>
            </w:r>
          </w:p>
          <w:p w14:paraId="7F5A260A" w14:textId="65CDE44A" w:rsidR="00815449" w:rsidRPr="00F7645F" w:rsidRDefault="00815449" w:rsidP="008318B5">
            <w:pPr>
              <w:pStyle w:val="Bezmezer"/>
              <w:numPr>
                <w:ilvl w:val="0"/>
                <w:numId w:val="1"/>
              </w:numPr>
              <w:rPr>
                <w:rFonts w:cs="Arial"/>
                <w:b/>
                <w:bCs/>
              </w:rPr>
            </w:pPr>
            <w:r w:rsidRPr="00F7645F">
              <w:rPr>
                <w:rFonts w:cs="Arial"/>
              </w:rPr>
              <w:t>základní literární pojmy (rozpočitadlo, hádanka, říkanka, báseň, pohádka, kniha, čtenář, rým, verš)</w:t>
            </w:r>
          </w:p>
        </w:tc>
      </w:tr>
      <w:tr w:rsidR="00815449" w:rsidRPr="00F7645F" w14:paraId="4CB61D94" w14:textId="77777777" w:rsidTr="00815449">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61852A56" w14:textId="77777777" w:rsidR="00815449" w:rsidRPr="00F7645F" w:rsidRDefault="00815449" w:rsidP="00815449">
            <w:pPr>
              <w:spacing w:line="259" w:lineRule="auto"/>
              <w:jc w:val="center"/>
              <w:rPr>
                <w:rFonts w:cs="Arial"/>
                <w:szCs w:val="22"/>
              </w:rPr>
            </w:pPr>
            <w:r w:rsidRPr="00F7645F">
              <w:rPr>
                <w:rFonts w:cs="Arial"/>
                <w:b/>
                <w:szCs w:val="22"/>
              </w:rPr>
              <w:t>Průřezová témata, přesahy, souvislosti</w:t>
            </w:r>
          </w:p>
        </w:tc>
      </w:tr>
      <w:tr w:rsidR="00815449" w:rsidRPr="00F7645F" w14:paraId="7DA62189" w14:textId="77777777" w:rsidTr="00815449">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019985AB" w14:textId="77777777" w:rsidR="00815449" w:rsidRPr="00F7645F" w:rsidRDefault="00815449" w:rsidP="00815449">
            <w:pPr>
              <w:spacing w:line="259" w:lineRule="auto"/>
              <w:rPr>
                <w:rFonts w:cs="Arial"/>
                <w:szCs w:val="22"/>
              </w:rPr>
            </w:pPr>
            <w:r w:rsidRPr="00F7645F">
              <w:rPr>
                <w:rFonts w:cs="Arial"/>
                <w:szCs w:val="22"/>
              </w:rPr>
              <w:t>VDO – občanská společnost a škola – výchova k demokratickému myšlení v rámci třídního kolektivu</w:t>
            </w:r>
          </w:p>
          <w:p w14:paraId="79A9AEDC" w14:textId="77777777" w:rsidR="00815449" w:rsidRPr="00F7645F" w:rsidRDefault="00815449" w:rsidP="00815449">
            <w:pPr>
              <w:spacing w:line="259" w:lineRule="auto"/>
              <w:rPr>
                <w:rFonts w:cs="Arial"/>
                <w:szCs w:val="22"/>
              </w:rPr>
            </w:pPr>
            <w:r w:rsidRPr="00F7645F">
              <w:rPr>
                <w:rFonts w:cs="Arial"/>
                <w:szCs w:val="22"/>
              </w:rPr>
              <w:t xml:space="preserve">            výchova k samostatnosti, k sebekritice a odpovědnosti </w:t>
            </w:r>
          </w:p>
        </w:tc>
      </w:tr>
      <w:tr w:rsidR="00815449" w:rsidRPr="00F7645F" w14:paraId="5AC47265" w14:textId="77777777" w:rsidTr="00815449">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96174A3" w14:textId="77777777" w:rsidR="00815449" w:rsidRPr="00F7645F" w:rsidRDefault="00815449" w:rsidP="00815449">
            <w:pPr>
              <w:spacing w:line="259" w:lineRule="auto"/>
              <w:rPr>
                <w:rFonts w:cs="Arial"/>
                <w:szCs w:val="22"/>
              </w:rPr>
            </w:pPr>
            <w:r w:rsidRPr="00F7645F">
              <w:rPr>
                <w:rFonts w:cs="Arial"/>
                <w:szCs w:val="22"/>
              </w:rPr>
              <w:t>EGS – Evropa a svět nás zajímá – rozvoj jazykových dovedností, poznávání evropských kultur</w:t>
            </w:r>
          </w:p>
        </w:tc>
      </w:tr>
      <w:tr w:rsidR="00815449" w:rsidRPr="00F7645F" w14:paraId="797C7A26" w14:textId="77777777" w:rsidTr="00815449">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D657D16" w14:textId="77777777" w:rsidR="00815449" w:rsidRPr="00F7645F" w:rsidRDefault="00815449" w:rsidP="00815449">
            <w:pPr>
              <w:spacing w:line="259" w:lineRule="auto"/>
              <w:rPr>
                <w:rFonts w:cs="Arial"/>
                <w:szCs w:val="22"/>
              </w:rPr>
            </w:pPr>
            <w:r w:rsidRPr="00F7645F">
              <w:rPr>
                <w:rFonts w:cs="Arial"/>
                <w:szCs w:val="22"/>
              </w:rPr>
              <w:t>EV – Lidské aktivity a problémy životního prostředí, vztah člověka k prostředí – výchova k životnímu prostředí</w:t>
            </w:r>
          </w:p>
        </w:tc>
      </w:tr>
      <w:tr w:rsidR="00815449" w:rsidRPr="00F7645F" w14:paraId="0414C971" w14:textId="77777777" w:rsidTr="00815449">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766F6BF" w14:textId="77777777" w:rsidR="00815449" w:rsidRPr="00F7645F" w:rsidRDefault="00815449" w:rsidP="00815449">
            <w:pPr>
              <w:spacing w:line="259" w:lineRule="auto"/>
              <w:rPr>
                <w:rFonts w:cs="Arial"/>
                <w:szCs w:val="22"/>
              </w:rPr>
            </w:pPr>
            <w:r w:rsidRPr="00F7645F">
              <w:rPr>
                <w:rFonts w:cs="Arial"/>
                <w:szCs w:val="22"/>
              </w:rPr>
              <w:t>MDV – Interpretace vztahu mediálních sdělení a reality, kritické čtení a vnímání mediálních sdělení – kriticky přistupovat k médiím a vést žáky k výběru kvalitních pořadů, literatury a tisku</w:t>
            </w:r>
          </w:p>
        </w:tc>
      </w:tr>
      <w:tr w:rsidR="00815449" w:rsidRPr="00F7645F" w14:paraId="60C13F87" w14:textId="77777777" w:rsidTr="00815449">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C80B58A" w14:textId="77777777" w:rsidR="00815449" w:rsidRPr="00F7645F" w:rsidRDefault="00815449" w:rsidP="00815449">
            <w:pPr>
              <w:spacing w:line="259" w:lineRule="auto"/>
              <w:rPr>
                <w:rFonts w:cs="Arial"/>
                <w:szCs w:val="22"/>
              </w:rPr>
            </w:pPr>
            <w:r w:rsidRPr="00F7645F">
              <w:rPr>
                <w:rFonts w:cs="Arial"/>
                <w:szCs w:val="22"/>
              </w:rPr>
              <w:t>Mezipředmětové vztahy – výtvarná výchova, hudební výchova, prvouka, tělesná výchova</w:t>
            </w:r>
          </w:p>
        </w:tc>
      </w:tr>
    </w:tbl>
    <w:p w14:paraId="57A2DBAF" w14:textId="1DD2B6DF" w:rsidR="00E40906" w:rsidRDefault="00E40906"/>
    <w:p w14:paraId="37BE4AE0" w14:textId="1A4B4041" w:rsidR="00E40906" w:rsidRDefault="00E40906"/>
    <w:p w14:paraId="53ECBF06" w14:textId="77777777" w:rsidR="00E40906" w:rsidRDefault="00E40906"/>
    <w:tbl>
      <w:tblPr>
        <w:tblStyle w:val="TableGrid"/>
        <w:tblW w:w="13808" w:type="dxa"/>
        <w:jc w:val="center"/>
        <w:tblInd w:w="0" w:type="dxa"/>
        <w:tblLayout w:type="fixed"/>
        <w:tblCellMar>
          <w:top w:w="18" w:type="dxa"/>
          <w:right w:w="26" w:type="dxa"/>
        </w:tblCellMar>
        <w:tblLook w:val="04A0" w:firstRow="1" w:lastRow="0" w:firstColumn="1" w:lastColumn="0" w:noHBand="0" w:noVBand="1"/>
      </w:tblPr>
      <w:tblGrid>
        <w:gridCol w:w="21"/>
        <w:gridCol w:w="6344"/>
        <w:gridCol w:w="21"/>
        <w:gridCol w:w="121"/>
        <w:gridCol w:w="21"/>
        <w:gridCol w:w="7234"/>
        <w:gridCol w:w="25"/>
        <w:gridCol w:w="21"/>
      </w:tblGrid>
      <w:tr w:rsidR="00815449" w:rsidRPr="00F7645F" w14:paraId="34029785" w14:textId="77777777" w:rsidTr="00EF096E">
        <w:trPr>
          <w:gridAfter w:val="1"/>
          <w:wAfter w:w="21"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0012DB5B" w14:textId="77777777" w:rsidR="00815449" w:rsidRPr="00F7645F" w:rsidRDefault="00815449" w:rsidP="003E0126">
            <w:pPr>
              <w:spacing w:line="259" w:lineRule="auto"/>
              <w:jc w:val="center"/>
              <w:rPr>
                <w:rFonts w:cs="Arial"/>
                <w:b/>
                <w:bCs/>
                <w:szCs w:val="22"/>
              </w:rPr>
            </w:pPr>
            <w:r w:rsidRPr="00F7645F">
              <w:rPr>
                <w:rFonts w:cs="Arial"/>
                <w:b/>
                <w:bCs/>
                <w:szCs w:val="22"/>
              </w:rPr>
              <w:t>Český jazyk</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6E75F50B" w14:textId="77777777" w:rsidR="00815449" w:rsidRPr="00F7645F" w:rsidRDefault="00815449" w:rsidP="003E0126">
            <w:pPr>
              <w:spacing w:line="259" w:lineRule="auto"/>
              <w:jc w:val="center"/>
              <w:rPr>
                <w:rFonts w:cs="Arial"/>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3E468FAC" w14:textId="77777777" w:rsidR="00815449" w:rsidRPr="00F7645F" w:rsidRDefault="00815449" w:rsidP="003E0126">
            <w:pPr>
              <w:spacing w:line="259" w:lineRule="auto"/>
              <w:jc w:val="center"/>
              <w:rPr>
                <w:rFonts w:cs="Arial"/>
                <w:b/>
                <w:bCs/>
                <w:szCs w:val="22"/>
              </w:rPr>
            </w:pPr>
            <w:r w:rsidRPr="00F7645F">
              <w:rPr>
                <w:rFonts w:cs="Arial"/>
                <w:b/>
                <w:bCs/>
                <w:szCs w:val="22"/>
              </w:rPr>
              <w:t>2. ročník</w:t>
            </w:r>
          </w:p>
        </w:tc>
      </w:tr>
      <w:tr w:rsidR="00815449" w:rsidRPr="00F7645F" w14:paraId="6EC4171F" w14:textId="77777777" w:rsidTr="00EF096E">
        <w:trPr>
          <w:gridAfter w:val="1"/>
          <w:wAfter w:w="21"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627BA195" w14:textId="77777777" w:rsidR="00815449" w:rsidRPr="00F7645F" w:rsidRDefault="00815449" w:rsidP="003E0126">
            <w:pPr>
              <w:spacing w:line="259" w:lineRule="auto"/>
              <w:jc w:val="center"/>
              <w:rPr>
                <w:rFonts w:cs="Arial"/>
                <w:szCs w:val="22"/>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3BF2A9EB" w14:textId="77777777" w:rsidR="00815449" w:rsidRPr="00F7645F" w:rsidRDefault="00815449" w:rsidP="003E0126">
            <w:pPr>
              <w:spacing w:line="259" w:lineRule="auto"/>
              <w:jc w:val="center"/>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676D7F93" w14:textId="77777777" w:rsidR="00815449" w:rsidRPr="00F7645F" w:rsidRDefault="00815449" w:rsidP="003E0126">
            <w:pPr>
              <w:spacing w:line="259" w:lineRule="auto"/>
              <w:jc w:val="center"/>
              <w:rPr>
                <w:rFonts w:cs="Arial"/>
                <w:szCs w:val="22"/>
              </w:rPr>
            </w:pPr>
          </w:p>
        </w:tc>
      </w:tr>
      <w:tr w:rsidR="00815449" w:rsidRPr="00F7645F" w14:paraId="499073B9" w14:textId="77777777" w:rsidTr="00EF096E">
        <w:trPr>
          <w:gridAfter w:val="1"/>
          <w:wAfter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3B7EF9A" w14:textId="77777777" w:rsidR="00815449" w:rsidRPr="00F7645F" w:rsidRDefault="00815449" w:rsidP="003E0126">
            <w:pPr>
              <w:spacing w:line="259" w:lineRule="auto"/>
              <w:jc w:val="center"/>
              <w:rPr>
                <w:rFonts w:cs="Arial"/>
                <w:szCs w:val="22"/>
              </w:rPr>
            </w:pPr>
            <w:r w:rsidRPr="00F7645F">
              <w:rPr>
                <w:rFonts w:cs="Arial"/>
                <w:szCs w:val="22"/>
              </w:rPr>
              <w:t xml:space="preserve">ŠVP výstupy </w:t>
            </w:r>
          </w:p>
        </w:tc>
        <w:tc>
          <w:tcPr>
            <w:tcW w:w="7422" w:type="dxa"/>
            <w:gridSpan w:val="5"/>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26FE426" w14:textId="77777777" w:rsidR="00815449" w:rsidRPr="00F7645F" w:rsidRDefault="00815449" w:rsidP="003E0126">
            <w:pPr>
              <w:spacing w:line="259" w:lineRule="auto"/>
              <w:jc w:val="center"/>
              <w:rPr>
                <w:rFonts w:cs="Arial"/>
                <w:szCs w:val="22"/>
              </w:rPr>
            </w:pPr>
            <w:r w:rsidRPr="00F7645F">
              <w:rPr>
                <w:rFonts w:cs="Arial"/>
                <w:szCs w:val="22"/>
              </w:rPr>
              <w:t>Učivo</w:t>
            </w:r>
          </w:p>
        </w:tc>
      </w:tr>
      <w:tr w:rsidR="00815449" w:rsidRPr="00F7645F" w14:paraId="0D070566" w14:textId="77777777" w:rsidTr="00EF096E">
        <w:trPr>
          <w:gridAfter w:val="1"/>
          <w:wAfter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5A130FE" w14:textId="5D037576" w:rsidR="00815449" w:rsidRPr="00F7645F" w:rsidRDefault="00F66961" w:rsidP="00815449">
            <w:pPr>
              <w:spacing w:line="259" w:lineRule="auto"/>
              <w:rPr>
                <w:rFonts w:cs="Arial"/>
                <w:szCs w:val="22"/>
              </w:rPr>
            </w:pPr>
            <w:r>
              <w:rPr>
                <w:rFonts w:cs="Arial"/>
                <w:szCs w:val="22"/>
              </w:rPr>
              <w:t>Č</w:t>
            </w:r>
            <w:r w:rsidR="00815449" w:rsidRPr="00F7645F">
              <w:rPr>
                <w:rFonts w:cs="Arial"/>
                <w:szCs w:val="22"/>
              </w:rPr>
              <w:t>te plynule s porozuměním jednoduché texty nahlas i potichu</w:t>
            </w:r>
          </w:p>
          <w:p w14:paraId="03E1620F" w14:textId="221AFE1B" w:rsidR="00815449" w:rsidRPr="00F7645F" w:rsidRDefault="00F66961" w:rsidP="00815449">
            <w:pPr>
              <w:spacing w:line="259" w:lineRule="auto"/>
              <w:rPr>
                <w:rFonts w:cs="Arial"/>
                <w:szCs w:val="22"/>
              </w:rPr>
            </w:pPr>
            <w:r>
              <w:rPr>
                <w:rFonts w:cs="Arial"/>
                <w:szCs w:val="22"/>
              </w:rPr>
              <w:t xml:space="preserve"> a </w:t>
            </w:r>
            <w:r w:rsidR="00815449" w:rsidRPr="00F7645F">
              <w:rPr>
                <w:rFonts w:cs="Arial"/>
                <w:szCs w:val="22"/>
              </w:rPr>
              <w:t>dbá na správnou intonaci</w:t>
            </w:r>
            <w:r>
              <w:rPr>
                <w:rFonts w:cs="Arial"/>
                <w:szCs w:val="22"/>
              </w:rPr>
              <w:t>.</w:t>
            </w:r>
          </w:p>
          <w:p w14:paraId="787B8E7F" w14:textId="12BDF9E4" w:rsidR="00815449" w:rsidRPr="00F7645F" w:rsidRDefault="00F66961" w:rsidP="00815449">
            <w:pPr>
              <w:spacing w:line="259" w:lineRule="auto"/>
              <w:rPr>
                <w:rFonts w:cs="Arial"/>
                <w:szCs w:val="22"/>
              </w:rPr>
            </w:pPr>
            <w:r>
              <w:rPr>
                <w:rFonts w:cs="Arial"/>
                <w:szCs w:val="22"/>
              </w:rPr>
              <w:t>N</w:t>
            </w:r>
            <w:r w:rsidR="00815449" w:rsidRPr="00F7645F">
              <w:rPr>
                <w:rFonts w:cs="Arial"/>
                <w:szCs w:val="22"/>
              </w:rPr>
              <w:t>aslouchá přednesu</w:t>
            </w:r>
            <w:r>
              <w:rPr>
                <w:rFonts w:cs="Arial"/>
                <w:szCs w:val="22"/>
              </w:rPr>
              <w:t>.</w:t>
            </w:r>
          </w:p>
          <w:p w14:paraId="37168F0E" w14:textId="4EAD44B8" w:rsidR="00815449" w:rsidRPr="00F7645F" w:rsidRDefault="00F66961" w:rsidP="00815449">
            <w:pPr>
              <w:spacing w:line="259" w:lineRule="auto"/>
              <w:rPr>
                <w:rFonts w:cs="Arial"/>
                <w:szCs w:val="22"/>
              </w:rPr>
            </w:pPr>
            <w:r>
              <w:rPr>
                <w:rFonts w:cs="Arial"/>
                <w:szCs w:val="22"/>
              </w:rPr>
              <w:t>R</w:t>
            </w:r>
            <w:r w:rsidR="00815449" w:rsidRPr="00F7645F">
              <w:rPr>
                <w:rFonts w:cs="Arial"/>
                <w:szCs w:val="22"/>
              </w:rPr>
              <w:t>ozlišuje poezii a prózu</w:t>
            </w:r>
            <w:r>
              <w:rPr>
                <w:rFonts w:cs="Arial"/>
                <w:szCs w:val="22"/>
              </w:rPr>
              <w:t>.</w:t>
            </w:r>
          </w:p>
          <w:p w14:paraId="777ADBBB" w14:textId="57B15C2A" w:rsidR="00815449" w:rsidRPr="00F7645F" w:rsidRDefault="00F66961" w:rsidP="00815449">
            <w:pPr>
              <w:spacing w:line="259" w:lineRule="auto"/>
              <w:rPr>
                <w:rFonts w:cs="Arial"/>
                <w:szCs w:val="22"/>
              </w:rPr>
            </w:pPr>
            <w:r>
              <w:rPr>
                <w:rFonts w:cs="Arial"/>
                <w:szCs w:val="22"/>
              </w:rPr>
              <w:t>D</w:t>
            </w:r>
            <w:r w:rsidR="00815449" w:rsidRPr="00F7645F">
              <w:rPr>
                <w:rFonts w:cs="Arial"/>
                <w:szCs w:val="22"/>
              </w:rPr>
              <w:t>okáže přečtený text vyprávět</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3F4C985C" w14:textId="48244D91" w:rsidR="00815449" w:rsidRPr="00634F9C" w:rsidRDefault="00EF53A5" w:rsidP="00815449">
            <w:pPr>
              <w:pStyle w:val="Bezmezer"/>
              <w:ind w:left="0"/>
              <w:rPr>
                <w:rFonts w:eastAsia="Times New Roman" w:cs="Arial"/>
                <w:color w:val="auto"/>
              </w:rPr>
            </w:pPr>
            <w:r>
              <w:rPr>
                <w:rFonts w:eastAsia="Times New Roman" w:cs="Arial"/>
                <w:b/>
                <w:bCs/>
                <w:color w:val="auto"/>
              </w:rPr>
              <w:t xml:space="preserve"> </w:t>
            </w:r>
            <w:r w:rsidR="00815449" w:rsidRPr="00634F9C">
              <w:rPr>
                <w:rFonts w:eastAsia="Times New Roman" w:cs="Arial"/>
                <w:color w:val="auto"/>
              </w:rPr>
              <w:t>Literární výchova</w:t>
            </w:r>
          </w:p>
          <w:p w14:paraId="787DCBF9" w14:textId="6BAD6F89" w:rsidR="00815449" w:rsidRPr="00F7645F" w:rsidRDefault="00815449" w:rsidP="008318B5">
            <w:pPr>
              <w:pStyle w:val="Bezmezer"/>
              <w:numPr>
                <w:ilvl w:val="0"/>
                <w:numId w:val="1"/>
              </w:numPr>
              <w:rPr>
                <w:rFonts w:cs="Arial"/>
              </w:rPr>
            </w:pPr>
            <w:r w:rsidRPr="00F7645F">
              <w:rPr>
                <w:rFonts w:cs="Arial"/>
              </w:rPr>
              <w:t>čtení</w:t>
            </w:r>
          </w:p>
        </w:tc>
      </w:tr>
      <w:tr w:rsidR="00815449" w:rsidRPr="00F7645F" w14:paraId="499F9343" w14:textId="77777777" w:rsidTr="00EF096E">
        <w:trPr>
          <w:gridAfter w:val="1"/>
          <w:wAfter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F5DB249" w14:textId="3780765F" w:rsidR="00815449" w:rsidRPr="00F7645F" w:rsidRDefault="00F66961" w:rsidP="00815449">
            <w:pPr>
              <w:spacing w:line="259" w:lineRule="auto"/>
              <w:rPr>
                <w:rFonts w:cs="Arial"/>
                <w:szCs w:val="22"/>
              </w:rPr>
            </w:pPr>
            <w:r>
              <w:rPr>
                <w:rFonts w:cs="Arial"/>
                <w:szCs w:val="22"/>
              </w:rPr>
              <w:t>P</w:t>
            </w:r>
            <w:r w:rsidR="00815449" w:rsidRPr="00F7645F">
              <w:rPr>
                <w:rFonts w:cs="Arial"/>
                <w:szCs w:val="22"/>
              </w:rPr>
              <w:t>racuje s</w:t>
            </w:r>
            <w:r>
              <w:rPr>
                <w:rFonts w:cs="Arial"/>
                <w:szCs w:val="22"/>
              </w:rPr>
              <w:t> </w:t>
            </w:r>
            <w:r w:rsidR="00815449" w:rsidRPr="00F7645F">
              <w:rPr>
                <w:rFonts w:cs="Arial"/>
                <w:szCs w:val="22"/>
              </w:rPr>
              <w:t>abecedou</w:t>
            </w:r>
            <w:r>
              <w:rPr>
                <w:rFonts w:cs="Arial"/>
                <w:szCs w:val="22"/>
              </w:rPr>
              <w:t>.</w:t>
            </w:r>
          </w:p>
          <w:p w14:paraId="088D79E8" w14:textId="0EF3C23C" w:rsidR="00815449" w:rsidRPr="00F7645F" w:rsidRDefault="00F66961" w:rsidP="00815449">
            <w:pPr>
              <w:spacing w:line="259" w:lineRule="auto"/>
              <w:rPr>
                <w:rFonts w:cs="Arial"/>
                <w:szCs w:val="22"/>
              </w:rPr>
            </w:pPr>
            <w:r>
              <w:rPr>
                <w:rFonts w:cs="Arial"/>
                <w:szCs w:val="22"/>
              </w:rPr>
              <w:t>R</w:t>
            </w:r>
            <w:r w:rsidR="00815449" w:rsidRPr="00F7645F">
              <w:rPr>
                <w:rFonts w:cs="Arial"/>
                <w:szCs w:val="22"/>
              </w:rPr>
              <w:t>ozlišuje samohlásky, měkké, tvrdé a obojetné souhlásky</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368A7586" w14:textId="7A915154" w:rsidR="00815449" w:rsidRPr="00492CDC" w:rsidRDefault="00EF53A5" w:rsidP="00815449">
            <w:pPr>
              <w:rPr>
                <w:rFonts w:cs="Arial"/>
                <w:szCs w:val="22"/>
              </w:rPr>
            </w:pPr>
            <w:r w:rsidRPr="00492CDC">
              <w:rPr>
                <w:rFonts w:cs="Arial"/>
                <w:szCs w:val="22"/>
              </w:rPr>
              <w:t xml:space="preserve"> </w:t>
            </w:r>
            <w:r w:rsidR="00634F9C" w:rsidRPr="00492CDC">
              <w:rPr>
                <w:rFonts w:cs="Arial"/>
                <w:szCs w:val="22"/>
              </w:rPr>
              <w:t>J</w:t>
            </w:r>
            <w:r w:rsidR="00815449" w:rsidRPr="00492CDC">
              <w:rPr>
                <w:rFonts w:cs="Arial"/>
                <w:szCs w:val="22"/>
              </w:rPr>
              <w:t>azyková výchova</w:t>
            </w:r>
          </w:p>
          <w:p w14:paraId="78CB7104" w14:textId="46C4642C" w:rsidR="00815449" w:rsidRPr="00492CDC" w:rsidRDefault="00815449" w:rsidP="008318B5">
            <w:pPr>
              <w:pStyle w:val="Odstavecseseznamem"/>
              <w:numPr>
                <w:ilvl w:val="0"/>
                <w:numId w:val="1"/>
              </w:numPr>
              <w:rPr>
                <w:rFonts w:cs="Arial"/>
                <w:sz w:val="24"/>
                <w:szCs w:val="24"/>
              </w:rPr>
            </w:pPr>
            <w:r w:rsidRPr="00492CDC">
              <w:rPr>
                <w:rFonts w:cs="Arial"/>
                <w:sz w:val="24"/>
                <w:szCs w:val="24"/>
              </w:rPr>
              <w:t>zvuková stránka jazyka – sluchové rozlišení hlásek, výslovnost samohlásek, souhlásek a souhláskových skupin, modulace souvislé řeči</w:t>
            </w:r>
          </w:p>
          <w:p w14:paraId="2FBB9067" w14:textId="77777777" w:rsidR="00815449" w:rsidRPr="00492CDC" w:rsidRDefault="00815449" w:rsidP="00815449">
            <w:pPr>
              <w:pStyle w:val="Bezmezer"/>
              <w:ind w:left="0"/>
              <w:rPr>
                <w:rFonts w:cs="Arial"/>
                <w:color w:val="auto"/>
              </w:rPr>
            </w:pPr>
          </w:p>
        </w:tc>
      </w:tr>
      <w:tr w:rsidR="00815449" w:rsidRPr="00F7645F" w14:paraId="07906698" w14:textId="77777777" w:rsidTr="00EF096E">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9E15500" w14:textId="04A4451F" w:rsidR="00815449" w:rsidRPr="00F7645F" w:rsidRDefault="00F66961" w:rsidP="00815449">
            <w:pPr>
              <w:spacing w:line="259" w:lineRule="auto"/>
              <w:rPr>
                <w:rFonts w:cs="Arial"/>
                <w:szCs w:val="22"/>
              </w:rPr>
            </w:pPr>
            <w:r>
              <w:rPr>
                <w:rFonts w:cs="Arial"/>
                <w:szCs w:val="22"/>
              </w:rPr>
              <w:lastRenderedPageBreak/>
              <w:t>O</w:t>
            </w:r>
            <w:r w:rsidR="00815449" w:rsidRPr="00F7645F">
              <w:rPr>
                <w:rFonts w:cs="Arial"/>
                <w:szCs w:val="22"/>
              </w:rPr>
              <w:t>důvodňuje a píše správně i/y po měkkých a tvrdých souhláskách</w:t>
            </w:r>
            <w:r>
              <w:rPr>
                <w:rFonts w:cs="Arial"/>
                <w:szCs w:val="22"/>
              </w:rPr>
              <w:t>.</w:t>
            </w:r>
          </w:p>
          <w:p w14:paraId="5793B9AB" w14:textId="536422A4" w:rsidR="00815449" w:rsidRPr="00F7645F" w:rsidRDefault="00F66961" w:rsidP="00042641">
            <w:pPr>
              <w:spacing w:line="259" w:lineRule="auto"/>
              <w:rPr>
                <w:rFonts w:cs="Arial"/>
                <w:szCs w:val="22"/>
              </w:rPr>
            </w:pPr>
            <w:r>
              <w:rPr>
                <w:rFonts w:cs="Arial"/>
                <w:szCs w:val="22"/>
              </w:rPr>
              <w:t>O</w:t>
            </w:r>
            <w:r w:rsidR="00815449" w:rsidRPr="00F7645F">
              <w:rPr>
                <w:rFonts w:cs="Arial"/>
                <w:szCs w:val="22"/>
              </w:rPr>
              <w:t>důvodňuje a píše správně velká písmena na začátku věty a v typických případech vlastních jmen osob, zvířat a místních pojmenování</w:t>
            </w:r>
            <w:r>
              <w:rPr>
                <w:rFonts w:cs="Arial"/>
                <w:szCs w:val="22"/>
              </w:rPr>
              <w:t>.</w:t>
            </w:r>
            <w:r w:rsidR="00042641">
              <w:rPr>
                <w:rFonts w:cs="Arial"/>
                <w:szCs w:val="22"/>
              </w:rPr>
              <w:t xml:space="preserve"> </w:t>
            </w:r>
            <w:r w:rsidR="00DB3102">
              <w:rPr>
                <w:rFonts w:cs="Arial"/>
                <w:szCs w:val="22"/>
              </w:rPr>
              <w:t>R</w:t>
            </w:r>
            <w:r w:rsidR="00815449" w:rsidRPr="00F7645F">
              <w:rPr>
                <w:rFonts w:cs="Arial"/>
                <w:szCs w:val="22"/>
              </w:rPr>
              <w:t>ozlišuje párové souhlásky uvnitř i na konci slov</w:t>
            </w:r>
            <w:r w:rsidR="00DB3102">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5946AE0F" w14:textId="46D1719C" w:rsidR="00815449" w:rsidRPr="00F7645F" w:rsidRDefault="00815449" w:rsidP="008318B5">
            <w:pPr>
              <w:pStyle w:val="Bezmezer"/>
              <w:numPr>
                <w:ilvl w:val="0"/>
                <w:numId w:val="1"/>
              </w:numPr>
              <w:rPr>
                <w:rFonts w:cs="Arial"/>
              </w:rPr>
            </w:pPr>
            <w:r w:rsidRPr="00F7645F">
              <w:rPr>
                <w:rFonts w:cs="Arial"/>
              </w:rPr>
              <w:t>pravopis</w:t>
            </w:r>
          </w:p>
        </w:tc>
      </w:tr>
      <w:tr w:rsidR="00815449" w:rsidRPr="00F7645F" w14:paraId="58FE5682" w14:textId="77777777" w:rsidTr="00EF096E">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26D13F8" w14:textId="5BD63535" w:rsidR="00815449" w:rsidRPr="00F7645F" w:rsidRDefault="00DB3102" w:rsidP="00042641">
            <w:pPr>
              <w:spacing w:line="259" w:lineRule="auto"/>
              <w:rPr>
                <w:rFonts w:cs="Arial"/>
                <w:szCs w:val="22"/>
              </w:rPr>
            </w:pPr>
            <w:r>
              <w:rPr>
                <w:rFonts w:cs="Arial"/>
                <w:szCs w:val="22"/>
              </w:rPr>
              <w:t>D</w:t>
            </w:r>
            <w:r w:rsidR="00815449" w:rsidRPr="00F7645F">
              <w:rPr>
                <w:rFonts w:cs="Arial"/>
                <w:szCs w:val="22"/>
              </w:rPr>
              <w:t xml:space="preserve">ělí slova na </w:t>
            </w:r>
            <w:r w:rsidR="00042641" w:rsidRPr="00F7645F">
              <w:rPr>
                <w:rFonts w:cs="Arial"/>
                <w:szCs w:val="22"/>
              </w:rPr>
              <w:t>slabiky</w:t>
            </w:r>
            <w:r w:rsidR="00042641">
              <w:rPr>
                <w:rFonts w:cs="Arial"/>
                <w:szCs w:val="22"/>
              </w:rPr>
              <w:t xml:space="preserve">. </w:t>
            </w:r>
            <w:r w:rsidR="00042641" w:rsidRPr="00F7645F">
              <w:rPr>
                <w:rFonts w:cs="Arial"/>
                <w:szCs w:val="22"/>
              </w:rPr>
              <w:t>Dělí</w:t>
            </w:r>
            <w:r w:rsidR="00815449" w:rsidRPr="00F7645F">
              <w:rPr>
                <w:rFonts w:cs="Arial"/>
                <w:szCs w:val="22"/>
              </w:rPr>
              <w:t xml:space="preserve"> slova na konci řádku</w:t>
            </w:r>
            <w:r>
              <w:rPr>
                <w:rFonts w:cs="Arial"/>
                <w:szCs w:val="22"/>
              </w:rPr>
              <w:t>.</w:t>
            </w:r>
          </w:p>
          <w:p w14:paraId="68B173DE" w14:textId="0E07A746" w:rsidR="00815449" w:rsidRPr="00F7645F" w:rsidRDefault="00DB3102" w:rsidP="00EE4329">
            <w:pPr>
              <w:rPr>
                <w:rFonts w:cs="Arial"/>
                <w:szCs w:val="22"/>
              </w:rPr>
            </w:pPr>
            <w:r>
              <w:rPr>
                <w:rFonts w:cs="Arial"/>
                <w:szCs w:val="22"/>
              </w:rPr>
              <w:t>R</w:t>
            </w:r>
            <w:r w:rsidR="00815449" w:rsidRPr="00F7645F">
              <w:rPr>
                <w:rFonts w:cs="Arial"/>
                <w:szCs w:val="22"/>
              </w:rPr>
              <w:t>ozlišuje zvukovou a psanou podobu slabik dě, tě, ně, bě, pě, vě, mě</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7AB6FC6A" w14:textId="37D000B8" w:rsidR="00815449" w:rsidRPr="00F7645F" w:rsidRDefault="00815449" w:rsidP="008318B5">
            <w:pPr>
              <w:pStyle w:val="Bezmezer"/>
              <w:numPr>
                <w:ilvl w:val="0"/>
                <w:numId w:val="1"/>
              </w:numPr>
              <w:rPr>
                <w:rFonts w:cs="Arial"/>
              </w:rPr>
            </w:pPr>
            <w:r w:rsidRPr="00F7645F">
              <w:rPr>
                <w:rFonts w:cs="Arial"/>
              </w:rPr>
              <w:t>slabiky</w:t>
            </w:r>
          </w:p>
        </w:tc>
      </w:tr>
      <w:tr w:rsidR="00815449" w:rsidRPr="00F7645F" w14:paraId="57FF4621" w14:textId="77777777" w:rsidTr="00EF096E">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0499790" w14:textId="4494C94E" w:rsidR="00815449" w:rsidRPr="00F7645F" w:rsidRDefault="00DB3102" w:rsidP="00815449">
            <w:pPr>
              <w:spacing w:line="259" w:lineRule="auto"/>
              <w:rPr>
                <w:rFonts w:cs="Arial"/>
                <w:szCs w:val="22"/>
              </w:rPr>
            </w:pPr>
            <w:r>
              <w:rPr>
                <w:rFonts w:cs="Arial"/>
                <w:szCs w:val="22"/>
              </w:rPr>
              <w:t>T</w:t>
            </w:r>
            <w:r w:rsidR="00815449" w:rsidRPr="00F7645F">
              <w:rPr>
                <w:rFonts w:cs="Arial"/>
                <w:szCs w:val="22"/>
              </w:rPr>
              <w:t>voří smysluplné věty</w:t>
            </w:r>
            <w:r>
              <w:rPr>
                <w:rFonts w:cs="Arial"/>
                <w:szCs w:val="22"/>
              </w:rPr>
              <w:t>.</w:t>
            </w:r>
          </w:p>
          <w:p w14:paraId="12483D17" w14:textId="6635D7D2"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vlastní jména osob a zvířat</w:t>
            </w:r>
            <w:r>
              <w:rPr>
                <w:rFonts w:cs="Arial"/>
                <w:szCs w:val="22"/>
              </w:rPr>
              <w:t>.</w:t>
            </w:r>
          </w:p>
          <w:p w14:paraId="785C63A8" w14:textId="3CB219E0" w:rsidR="00815449" w:rsidRPr="00F7645F" w:rsidRDefault="00DB3102" w:rsidP="00815449">
            <w:pPr>
              <w:spacing w:line="259" w:lineRule="auto"/>
              <w:rPr>
                <w:rFonts w:cs="Arial"/>
                <w:szCs w:val="22"/>
              </w:rPr>
            </w:pPr>
            <w:r>
              <w:rPr>
                <w:rFonts w:cs="Arial"/>
                <w:szCs w:val="22"/>
              </w:rPr>
              <w:t>P</w:t>
            </w:r>
            <w:r w:rsidR="00815449" w:rsidRPr="00F7645F">
              <w:rPr>
                <w:rFonts w:cs="Arial"/>
                <w:szCs w:val="22"/>
              </w:rPr>
              <w:t>orovnává významy slov, zvláště slova opačného a stejného významu a slova významem souřadná, nadřazená a podřazená</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0B682F1A" w14:textId="3DE9D96A" w:rsidR="00815449" w:rsidRPr="00F7645F" w:rsidRDefault="00C52BB2" w:rsidP="008318B5">
            <w:pPr>
              <w:pStyle w:val="Bezmezer"/>
              <w:numPr>
                <w:ilvl w:val="0"/>
                <w:numId w:val="1"/>
              </w:numPr>
              <w:rPr>
                <w:rFonts w:cs="Arial"/>
              </w:rPr>
            </w:pPr>
            <w:r>
              <w:rPr>
                <w:rFonts w:cs="Arial"/>
              </w:rPr>
              <w:t>s</w:t>
            </w:r>
            <w:r w:rsidR="00815449" w:rsidRPr="00F7645F">
              <w:rPr>
                <w:rFonts w:cs="Arial"/>
              </w:rPr>
              <w:t>lova</w:t>
            </w:r>
          </w:p>
          <w:p w14:paraId="36E3B0B8" w14:textId="0173F513" w:rsidR="00815449" w:rsidRPr="00F7645F" w:rsidRDefault="00815449" w:rsidP="008318B5">
            <w:pPr>
              <w:pStyle w:val="Bezmezer"/>
              <w:numPr>
                <w:ilvl w:val="0"/>
                <w:numId w:val="1"/>
              </w:numPr>
              <w:rPr>
                <w:rFonts w:cs="Arial"/>
              </w:rPr>
            </w:pPr>
            <w:r w:rsidRPr="00F7645F">
              <w:rPr>
                <w:rFonts w:cs="Arial"/>
              </w:rPr>
              <w:t>slovní zásoba a tvoření slov – význam slov, antonyma, synonyma, homonyma</w:t>
            </w:r>
          </w:p>
        </w:tc>
      </w:tr>
      <w:tr w:rsidR="00815449" w:rsidRPr="00F7645F" w14:paraId="00748557" w14:textId="77777777" w:rsidTr="00EF096E">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7323E2C" w14:textId="2EDDB72D" w:rsidR="00815449" w:rsidRPr="00F7645F" w:rsidRDefault="00DB3102" w:rsidP="00815449">
            <w:pPr>
              <w:spacing w:line="259" w:lineRule="auto"/>
              <w:rPr>
                <w:rFonts w:cs="Arial"/>
                <w:szCs w:val="22"/>
              </w:rPr>
            </w:pPr>
            <w:r>
              <w:rPr>
                <w:rFonts w:cs="Arial"/>
                <w:szCs w:val="22"/>
              </w:rPr>
              <w:t>P</w:t>
            </w:r>
            <w:r w:rsidR="00815449" w:rsidRPr="00F7645F">
              <w:rPr>
                <w:rFonts w:cs="Arial"/>
                <w:szCs w:val="22"/>
              </w:rPr>
              <w:t>ozná konec věty a začátek věty následující</w:t>
            </w:r>
            <w:r>
              <w:rPr>
                <w:rFonts w:cs="Arial"/>
                <w:szCs w:val="22"/>
              </w:rPr>
              <w:t>.</w:t>
            </w:r>
          </w:p>
          <w:p w14:paraId="5D88042F" w14:textId="3BC8E488" w:rsidR="00815449" w:rsidRPr="00F7645F" w:rsidRDefault="00DB3102" w:rsidP="00815449">
            <w:pPr>
              <w:spacing w:line="259" w:lineRule="auto"/>
              <w:rPr>
                <w:rFonts w:cs="Arial"/>
                <w:szCs w:val="22"/>
              </w:rPr>
            </w:pPr>
            <w:r>
              <w:rPr>
                <w:rFonts w:cs="Arial"/>
                <w:szCs w:val="22"/>
              </w:rPr>
              <w:t>V</w:t>
            </w:r>
            <w:r w:rsidR="00815449" w:rsidRPr="00F7645F">
              <w:rPr>
                <w:rFonts w:cs="Arial"/>
                <w:szCs w:val="22"/>
              </w:rPr>
              <w:t>ěty začíná velkým písmenem</w:t>
            </w:r>
            <w:r>
              <w:rPr>
                <w:rFonts w:cs="Arial"/>
                <w:szCs w:val="22"/>
              </w:rPr>
              <w:t>.</w:t>
            </w:r>
          </w:p>
          <w:p w14:paraId="461575FC" w14:textId="03EB3B09"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druhy vět – oznamovací, tázací, rozkazovací, přací</w:t>
            </w:r>
            <w:r>
              <w:rPr>
                <w:rFonts w:cs="Arial"/>
                <w:szCs w:val="22"/>
              </w:rPr>
              <w:t xml:space="preserve"> a </w:t>
            </w:r>
          </w:p>
          <w:p w14:paraId="405C2880" w14:textId="724478F8" w:rsidR="00815449" w:rsidRPr="00F7645F" w:rsidRDefault="00815449" w:rsidP="00815449">
            <w:pPr>
              <w:spacing w:line="259" w:lineRule="auto"/>
              <w:rPr>
                <w:rFonts w:cs="Arial"/>
                <w:szCs w:val="22"/>
              </w:rPr>
            </w:pPr>
            <w:r w:rsidRPr="00F7645F">
              <w:rPr>
                <w:rFonts w:cs="Arial"/>
                <w:szCs w:val="22"/>
              </w:rPr>
              <w:t>správně používá interpunkční znaménka</w:t>
            </w:r>
            <w:r w:rsidR="00DB3102">
              <w:rPr>
                <w:rFonts w:cs="Arial"/>
                <w:szCs w:val="22"/>
              </w:rPr>
              <w:t>.</w:t>
            </w:r>
          </w:p>
          <w:p w14:paraId="2A8A9C2E" w14:textId="18F96D7F" w:rsidR="00815449" w:rsidRPr="00F7645F" w:rsidRDefault="00DB3102" w:rsidP="00815449">
            <w:pPr>
              <w:spacing w:line="259" w:lineRule="auto"/>
              <w:rPr>
                <w:rFonts w:cs="Arial"/>
                <w:szCs w:val="22"/>
              </w:rPr>
            </w:pPr>
            <w:r>
              <w:rPr>
                <w:rFonts w:cs="Arial"/>
                <w:szCs w:val="22"/>
              </w:rPr>
              <w:t>Ř</w:t>
            </w:r>
            <w:r w:rsidR="00815449" w:rsidRPr="00F7645F">
              <w:rPr>
                <w:rFonts w:cs="Arial"/>
                <w:szCs w:val="22"/>
              </w:rPr>
              <w:t>adí věty v</w:t>
            </w:r>
            <w:r>
              <w:rPr>
                <w:rFonts w:cs="Arial"/>
                <w:szCs w:val="22"/>
              </w:rPr>
              <w:t> </w:t>
            </w:r>
            <w:r w:rsidR="00815449" w:rsidRPr="00F7645F">
              <w:rPr>
                <w:rFonts w:cs="Arial"/>
                <w:szCs w:val="22"/>
              </w:rPr>
              <w:t>textu</w:t>
            </w:r>
            <w:r>
              <w:rPr>
                <w:rFonts w:cs="Arial"/>
                <w:szCs w:val="22"/>
              </w:rPr>
              <w:t>.</w:t>
            </w:r>
          </w:p>
          <w:p w14:paraId="229656D9" w14:textId="2F94492E" w:rsidR="00815449" w:rsidRPr="00F7645F" w:rsidRDefault="00DB3102" w:rsidP="00815449">
            <w:pPr>
              <w:spacing w:line="259" w:lineRule="auto"/>
              <w:rPr>
                <w:rFonts w:cs="Arial"/>
                <w:szCs w:val="22"/>
              </w:rPr>
            </w:pPr>
            <w:r>
              <w:rPr>
                <w:rFonts w:cs="Arial"/>
                <w:szCs w:val="22"/>
              </w:rPr>
              <w:t>K</w:t>
            </w:r>
            <w:r w:rsidR="00815449" w:rsidRPr="00F7645F">
              <w:rPr>
                <w:rFonts w:cs="Arial"/>
                <w:szCs w:val="22"/>
              </w:rPr>
              <w:t>ontroluje vlastní písemný projev</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7C8E76E7" w14:textId="2C6CB6A7" w:rsidR="00815449" w:rsidRPr="00F7645F" w:rsidRDefault="00815449" w:rsidP="008318B5">
            <w:pPr>
              <w:pStyle w:val="Bezmezer"/>
              <w:numPr>
                <w:ilvl w:val="0"/>
                <w:numId w:val="1"/>
              </w:numPr>
              <w:rPr>
                <w:rFonts w:cs="Arial"/>
              </w:rPr>
            </w:pPr>
            <w:r w:rsidRPr="00F7645F">
              <w:rPr>
                <w:rFonts w:cs="Arial"/>
              </w:rPr>
              <w:t>věty</w:t>
            </w:r>
          </w:p>
        </w:tc>
      </w:tr>
      <w:tr w:rsidR="00815449" w:rsidRPr="00F7645F" w14:paraId="4A60EF1D" w14:textId="77777777" w:rsidTr="00EF096E">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2E88482" w14:textId="1E5E81A6" w:rsidR="00815449" w:rsidRPr="00F7645F" w:rsidRDefault="00DB3102" w:rsidP="00815449">
            <w:pPr>
              <w:rPr>
                <w:rFonts w:cs="Arial"/>
                <w:szCs w:val="22"/>
              </w:rPr>
            </w:pPr>
            <w:r>
              <w:rPr>
                <w:rFonts w:cs="Arial"/>
                <w:szCs w:val="22"/>
              </w:rPr>
              <w:t>R</w:t>
            </w:r>
            <w:r w:rsidR="00815449" w:rsidRPr="00F7645F">
              <w:rPr>
                <w:rFonts w:cs="Arial"/>
                <w:szCs w:val="22"/>
              </w:rPr>
              <w:t>ozlišuje spisovný</w:t>
            </w:r>
            <w:r>
              <w:rPr>
                <w:rFonts w:cs="Arial"/>
                <w:szCs w:val="22"/>
              </w:rPr>
              <w:t>,</w:t>
            </w:r>
            <w:r w:rsidR="00815449" w:rsidRPr="00F7645F">
              <w:rPr>
                <w:rFonts w:cs="Arial"/>
                <w:szCs w:val="22"/>
              </w:rPr>
              <w:t xml:space="preserve"> nespisovný jazyk</w:t>
            </w:r>
            <w:r>
              <w:rPr>
                <w:rFonts w:cs="Arial"/>
                <w:szCs w:val="22"/>
              </w:rPr>
              <w:t xml:space="preserve"> a</w:t>
            </w:r>
          </w:p>
          <w:p w14:paraId="0D30486F" w14:textId="2AA07ABF" w:rsidR="00815449" w:rsidRPr="00F7645F" w:rsidRDefault="00815449" w:rsidP="00815449">
            <w:pPr>
              <w:rPr>
                <w:rFonts w:cs="Arial"/>
                <w:szCs w:val="22"/>
              </w:rPr>
            </w:pPr>
            <w:r w:rsidRPr="00F7645F">
              <w:rPr>
                <w:rFonts w:cs="Arial"/>
                <w:szCs w:val="22"/>
              </w:rPr>
              <w:t>spisovně se vyjadřuje ve větách</w:t>
            </w:r>
            <w:r w:rsidR="00DB3102">
              <w:rPr>
                <w:rFonts w:cs="Arial"/>
                <w:szCs w:val="22"/>
              </w:rPr>
              <w:t>.</w:t>
            </w:r>
          </w:p>
          <w:p w14:paraId="105773FD" w14:textId="0EE95A7A" w:rsidR="00815449" w:rsidRPr="00F7645F" w:rsidRDefault="00DB3102" w:rsidP="00815449">
            <w:pPr>
              <w:rPr>
                <w:rFonts w:cs="Arial"/>
                <w:szCs w:val="22"/>
              </w:rPr>
            </w:pPr>
            <w:r>
              <w:rPr>
                <w:rFonts w:cs="Arial"/>
                <w:szCs w:val="22"/>
              </w:rPr>
              <w:t>V</w:t>
            </w:r>
            <w:r w:rsidR="00815449" w:rsidRPr="00F7645F">
              <w:rPr>
                <w:rFonts w:cs="Arial"/>
                <w:szCs w:val="22"/>
              </w:rPr>
              <w:t>yjadřuje svůj názor, pocity</w:t>
            </w:r>
            <w:r>
              <w:rPr>
                <w:rFonts w:cs="Arial"/>
                <w:szCs w:val="22"/>
              </w:rPr>
              <w:t>.</w:t>
            </w:r>
          </w:p>
          <w:p w14:paraId="06096417" w14:textId="6429F774" w:rsidR="00815449" w:rsidRPr="00F7645F" w:rsidRDefault="00DB3102" w:rsidP="00815449">
            <w:pPr>
              <w:rPr>
                <w:rFonts w:cs="Arial"/>
                <w:szCs w:val="22"/>
              </w:rPr>
            </w:pPr>
            <w:r>
              <w:rPr>
                <w:rFonts w:cs="Arial"/>
                <w:szCs w:val="22"/>
              </w:rPr>
              <w:t>P</w:t>
            </w:r>
            <w:r w:rsidR="00815449" w:rsidRPr="00F7645F">
              <w:rPr>
                <w:rFonts w:cs="Arial"/>
                <w:szCs w:val="22"/>
              </w:rPr>
              <w:t>odle obrázkové osnovy vypráví děj</w:t>
            </w:r>
            <w:r>
              <w:rPr>
                <w:rFonts w:cs="Arial"/>
                <w:szCs w:val="22"/>
              </w:rPr>
              <w:t>.</w:t>
            </w:r>
          </w:p>
          <w:p w14:paraId="31517C28" w14:textId="5B1013BB" w:rsidR="00815449" w:rsidRPr="00F7645F" w:rsidRDefault="00DB3102" w:rsidP="00815449">
            <w:pPr>
              <w:spacing w:line="259" w:lineRule="auto"/>
              <w:rPr>
                <w:rFonts w:cs="Arial"/>
                <w:szCs w:val="22"/>
              </w:rPr>
            </w:pPr>
            <w:r>
              <w:rPr>
                <w:rFonts w:cs="Arial"/>
                <w:szCs w:val="22"/>
              </w:rPr>
              <w:t>N</w:t>
            </w:r>
            <w:r w:rsidR="00815449" w:rsidRPr="00F7645F">
              <w:rPr>
                <w:rFonts w:cs="Arial"/>
                <w:szCs w:val="22"/>
              </w:rPr>
              <w:t>aslouchá druhému</w:t>
            </w:r>
            <w:r>
              <w:rPr>
                <w:rFonts w:cs="Arial"/>
                <w:szCs w:val="22"/>
              </w:rPr>
              <w:t>.</w:t>
            </w:r>
          </w:p>
          <w:p w14:paraId="1E14CE0B" w14:textId="0A262F34" w:rsidR="00815449" w:rsidRPr="00F7645F" w:rsidRDefault="00DB3102" w:rsidP="00815449">
            <w:pPr>
              <w:spacing w:line="259" w:lineRule="auto"/>
              <w:rPr>
                <w:rFonts w:cs="Arial"/>
                <w:szCs w:val="22"/>
              </w:rPr>
            </w:pPr>
            <w:r>
              <w:rPr>
                <w:rFonts w:cs="Arial"/>
                <w:szCs w:val="22"/>
              </w:rPr>
              <w:t>Z</w:t>
            </w:r>
            <w:r w:rsidR="00815449" w:rsidRPr="00F7645F">
              <w:rPr>
                <w:rFonts w:cs="Arial"/>
                <w:szCs w:val="22"/>
              </w:rPr>
              <w:t>vládá správné tvary písmen abecedy, opis a přepis jednoduchých textů</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1F3148BA" w14:textId="0FB6C88D" w:rsidR="00815449" w:rsidRPr="00634F9C" w:rsidRDefault="00EF53A5" w:rsidP="00815449">
            <w:pPr>
              <w:rPr>
                <w:rFonts w:cs="Arial"/>
                <w:szCs w:val="22"/>
              </w:rPr>
            </w:pPr>
            <w:r>
              <w:rPr>
                <w:rFonts w:cs="Arial"/>
                <w:b/>
                <w:bCs/>
                <w:szCs w:val="22"/>
              </w:rPr>
              <w:t xml:space="preserve"> </w:t>
            </w:r>
            <w:r w:rsidR="00815449" w:rsidRPr="00634F9C">
              <w:rPr>
                <w:rFonts w:cs="Arial"/>
                <w:szCs w:val="22"/>
              </w:rPr>
              <w:t>Komunikační a slohová výchova</w:t>
            </w:r>
          </w:p>
          <w:p w14:paraId="16778D09" w14:textId="3A345FAF" w:rsidR="00815449" w:rsidRPr="00F7645F" w:rsidRDefault="00815449" w:rsidP="008318B5">
            <w:pPr>
              <w:pStyle w:val="Bezmezer"/>
              <w:numPr>
                <w:ilvl w:val="0"/>
                <w:numId w:val="1"/>
              </w:numPr>
              <w:rPr>
                <w:rFonts w:cs="Arial"/>
              </w:rPr>
            </w:pPr>
            <w:r w:rsidRPr="00F7645F">
              <w:rPr>
                <w:rFonts w:cs="Arial"/>
              </w:rPr>
              <w:t>mluvený projev – základy techniky mluveného projevu (dýchání, tvoření hlasu, výslovnost)</w:t>
            </w:r>
            <w:r w:rsidR="00EE4329" w:rsidRPr="00F7645F">
              <w:rPr>
                <w:rFonts w:cs="Arial"/>
              </w:rPr>
              <w:t xml:space="preserve"> </w:t>
            </w:r>
            <w:r w:rsidRPr="00F7645F">
              <w:rPr>
                <w:rFonts w:cs="Arial"/>
              </w:rPr>
              <w:t>vyjadřování závislé na komunikační situaci</w:t>
            </w:r>
          </w:p>
          <w:p w14:paraId="289DD77F" w14:textId="1EA60702" w:rsidR="00815449" w:rsidRPr="00F7645F" w:rsidRDefault="00815449" w:rsidP="008318B5">
            <w:pPr>
              <w:pStyle w:val="Bezmezer"/>
              <w:numPr>
                <w:ilvl w:val="0"/>
                <w:numId w:val="1"/>
              </w:numPr>
              <w:rPr>
                <w:rFonts w:cs="Arial"/>
                <w:b/>
                <w:bCs/>
              </w:rPr>
            </w:pPr>
            <w:r w:rsidRPr="00F7645F">
              <w:rPr>
                <w:rFonts w:cs="Arial"/>
              </w:rPr>
              <w:t>komunikační žánry: pozdrav, oslovení, omluva, prosba, vzkaz, dialog na základě obrazového materiálu</w:t>
            </w:r>
            <w:r w:rsidR="00EE4329" w:rsidRPr="00F7645F">
              <w:rPr>
                <w:rFonts w:cs="Arial"/>
              </w:rPr>
              <w:t xml:space="preserve"> </w:t>
            </w:r>
            <w:r w:rsidRPr="00F7645F">
              <w:rPr>
                <w:rFonts w:cs="Arial"/>
              </w:rPr>
              <w:t>základní komunikační pravidla (oslovení, zahájení a ukončení dialogu, střídání rolí mluvčího a posluchače, zdvořilé vystupování)</w:t>
            </w:r>
            <w:r w:rsidR="00EE4329" w:rsidRPr="00F7645F">
              <w:rPr>
                <w:rFonts w:cs="Arial"/>
              </w:rPr>
              <w:t xml:space="preserve"> </w:t>
            </w:r>
            <w:r w:rsidRPr="00F7645F">
              <w:rPr>
                <w:rFonts w:cs="Arial"/>
              </w:rPr>
              <w:t>mimojazykové prostředky řeči (mimika, gesta)</w:t>
            </w:r>
          </w:p>
        </w:tc>
      </w:tr>
      <w:tr w:rsidR="00815449" w:rsidRPr="00F7645F" w14:paraId="679D86F8" w14:textId="77777777" w:rsidTr="00EF096E">
        <w:tblPrEx>
          <w:tblCellMar>
            <w:top w:w="55" w:type="dxa"/>
            <w:left w:w="73" w:type="dxa"/>
            <w:right w:w="115" w:type="dxa"/>
          </w:tblCellMar>
        </w:tblPrEx>
        <w:trPr>
          <w:gridAfter w:val="2"/>
          <w:wAfter w:w="46" w:type="dxa"/>
          <w:trHeight w:val="272"/>
          <w:jc w:val="center"/>
        </w:trPr>
        <w:tc>
          <w:tcPr>
            <w:tcW w:w="13762" w:type="dxa"/>
            <w:gridSpan w:val="6"/>
            <w:tcBorders>
              <w:top w:val="single" w:sz="8" w:space="0" w:color="808080"/>
              <w:left w:val="single" w:sz="8" w:space="0" w:color="808080"/>
              <w:bottom w:val="single" w:sz="8" w:space="0" w:color="808080"/>
              <w:right w:val="single" w:sz="8" w:space="0" w:color="808080"/>
            </w:tcBorders>
            <w:shd w:val="clear" w:color="auto" w:fill="DEEAF6"/>
          </w:tcPr>
          <w:p w14:paraId="46633964" w14:textId="77777777" w:rsidR="00815449" w:rsidRPr="00F7645F" w:rsidRDefault="00815449" w:rsidP="00815449">
            <w:pPr>
              <w:spacing w:line="259" w:lineRule="auto"/>
              <w:jc w:val="center"/>
              <w:rPr>
                <w:rFonts w:cs="Arial"/>
                <w:szCs w:val="22"/>
              </w:rPr>
            </w:pPr>
            <w:r w:rsidRPr="00F7645F">
              <w:rPr>
                <w:rFonts w:cs="Arial"/>
                <w:b/>
                <w:szCs w:val="22"/>
              </w:rPr>
              <w:t>Průřezová témata, přesahy, souvislosti</w:t>
            </w:r>
          </w:p>
        </w:tc>
      </w:tr>
      <w:tr w:rsidR="00815449" w:rsidRPr="00F7645F" w14:paraId="2AA21D24" w14:textId="77777777" w:rsidTr="00EF096E">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214FC98A" w14:textId="77777777" w:rsidR="00815449" w:rsidRPr="00F7645F" w:rsidRDefault="00815449" w:rsidP="00815449">
            <w:pPr>
              <w:rPr>
                <w:rFonts w:cs="Arial"/>
                <w:szCs w:val="22"/>
              </w:rPr>
            </w:pPr>
            <w:r w:rsidRPr="00F7645F">
              <w:rPr>
                <w:rFonts w:cs="Arial"/>
                <w:szCs w:val="22"/>
              </w:rPr>
              <w:t>MV – Vnímání autora mediálních sdělení (uplatnění výrazových prostředků)</w:t>
            </w:r>
          </w:p>
          <w:p w14:paraId="70BA0015" w14:textId="67FE9B0F" w:rsidR="00815449" w:rsidRPr="00F7645F" w:rsidRDefault="00815449" w:rsidP="00571161">
            <w:pPr>
              <w:rPr>
                <w:rFonts w:cs="Arial"/>
                <w:szCs w:val="22"/>
              </w:rPr>
            </w:pPr>
            <w:r w:rsidRPr="00F7645F">
              <w:rPr>
                <w:rFonts w:cs="Arial"/>
                <w:szCs w:val="22"/>
              </w:rPr>
              <w:t xml:space="preserve">          Kritické čtení a vnímání mediálních sdělení (vliv médií ve společnosti)</w:t>
            </w:r>
          </w:p>
        </w:tc>
      </w:tr>
      <w:tr w:rsidR="00571161" w:rsidRPr="00F7645F" w14:paraId="3BBB1A37" w14:textId="77777777" w:rsidTr="00EF096E">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55305F0B" w14:textId="75DF3F34" w:rsidR="00571161" w:rsidRPr="00F7645F" w:rsidRDefault="00571161" w:rsidP="00815449">
            <w:pPr>
              <w:rPr>
                <w:rFonts w:cs="Arial"/>
                <w:szCs w:val="22"/>
              </w:rPr>
            </w:pPr>
            <w:r w:rsidRPr="00F7645F">
              <w:rPr>
                <w:rFonts w:cs="Arial"/>
                <w:szCs w:val="22"/>
              </w:rPr>
              <w:t>EGS – Evropa a svět nás zajímá (život dětí v jiných zemích, zvyky a tradice národů Evropy v četbě)</w:t>
            </w:r>
          </w:p>
        </w:tc>
      </w:tr>
      <w:tr w:rsidR="00815449" w:rsidRPr="00F7645F" w14:paraId="701866AA" w14:textId="77777777" w:rsidTr="00EF096E">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2844BD21" w14:textId="77777777" w:rsidR="00815449" w:rsidRPr="00F7645F" w:rsidRDefault="00815449" w:rsidP="00815449">
            <w:pPr>
              <w:spacing w:line="259" w:lineRule="auto"/>
              <w:rPr>
                <w:rFonts w:cs="Arial"/>
                <w:szCs w:val="22"/>
              </w:rPr>
            </w:pPr>
            <w:r w:rsidRPr="00F7645F">
              <w:rPr>
                <w:rFonts w:cs="Arial"/>
                <w:szCs w:val="22"/>
              </w:rPr>
              <w:t>MKV – Lidské vztahy (sociální a komunikativní hry zaměřené na toleranci, empatii a harmonické mezilidské vztahy)</w:t>
            </w:r>
          </w:p>
        </w:tc>
      </w:tr>
      <w:tr w:rsidR="00815449" w:rsidRPr="00F7645F" w14:paraId="4B789E11" w14:textId="77777777" w:rsidTr="00EF096E">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73277321" w14:textId="77777777" w:rsidR="00815449" w:rsidRPr="00F7645F" w:rsidRDefault="00815449" w:rsidP="00815449">
            <w:pPr>
              <w:spacing w:line="259" w:lineRule="auto"/>
              <w:rPr>
                <w:rFonts w:cs="Arial"/>
                <w:szCs w:val="22"/>
              </w:rPr>
            </w:pPr>
            <w:r w:rsidRPr="00F7645F">
              <w:rPr>
                <w:rFonts w:cs="Arial"/>
                <w:szCs w:val="22"/>
              </w:rPr>
              <w:t>Mezipředmětové vztahy – výtvarná výchova, hudební výchova, prvouka, tělesná výchova</w:t>
            </w:r>
          </w:p>
        </w:tc>
      </w:tr>
      <w:tr w:rsidR="00815449" w:rsidRPr="00F7645F" w14:paraId="69F44E59" w14:textId="77777777" w:rsidTr="00EF096E">
        <w:trPr>
          <w:gridBefore w:val="1"/>
          <w:wBefore w:w="21"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5A739E9B" w14:textId="77777777" w:rsidR="00815449" w:rsidRPr="00F7645F" w:rsidRDefault="00815449" w:rsidP="00815449">
            <w:pPr>
              <w:spacing w:line="259" w:lineRule="auto"/>
              <w:jc w:val="center"/>
              <w:rPr>
                <w:rFonts w:cs="Arial"/>
                <w:b/>
                <w:bCs/>
                <w:szCs w:val="22"/>
              </w:rPr>
            </w:pPr>
            <w:r w:rsidRPr="00F7645F">
              <w:rPr>
                <w:rFonts w:cs="Arial"/>
                <w:b/>
                <w:bCs/>
                <w:szCs w:val="22"/>
              </w:rPr>
              <w:lastRenderedPageBreak/>
              <w:t>Český jazyk</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20987907" w14:textId="77777777" w:rsidR="00815449" w:rsidRPr="00F7645F" w:rsidRDefault="00815449" w:rsidP="003E0126">
            <w:pPr>
              <w:spacing w:line="259" w:lineRule="auto"/>
              <w:jc w:val="center"/>
              <w:rPr>
                <w:rFonts w:cs="Arial"/>
                <w:b/>
                <w:bCs/>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1467B76B" w14:textId="77777777" w:rsidR="00815449" w:rsidRPr="00F7645F" w:rsidRDefault="00815449" w:rsidP="003E0126">
            <w:pPr>
              <w:spacing w:line="259" w:lineRule="auto"/>
              <w:jc w:val="center"/>
              <w:rPr>
                <w:rFonts w:cs="Arial"/>
                <w:b/>
                <w:bCs/>
                <w:szCs w:val="22"/>
              </w:rPr>
            </w:pPr>
            <w:r w:rsidRPr="00F7645F">
              <w:rPr>
                <w:rFonts w:cs="Arial"/>
                <w:b/>
                <w:bCs/>
                <w:szCs w:val="22"/>
              </w:rPr>
              <w:t>3. ročník</w:t>
            </w:r>
          </w:p>
        </w:tc>
      </w:tr>
      <w:tr w:rsidR="00815449" w:rsidRPr="00F7645F" w14:paraId="457C93A4" w14:textId="77777777" w:rsidTr="00EF096E">
        <w:trPr>
          <w:gridBefore w:val="1"/>
          <w:wBefore w:w="21"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5C6E9B4D" w14:textId="77777777" w:rsidR="00815449" w:rsidRPr="00F7645F" w:rsidRDefault="00815449" w:rsidP="003E0126">
            <w:pPr>
              <w:spacing w:line="259" w:lineRule="auto"/>
              <w:jc w:val="center"/>
              <w:rPr>
                <w:rFonts w:cs="Arial"/>
                <w:szCs w:val="22"/>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1A48B330" w14:textId="77777777" w:rsidR="00815449" w:rsidRPr="00F7645F" w:rsidRDefault="00815449" w:rsidP="003E0126">
            <w:pPr>
              <w:spacing w:line="259" w:lineRule="auto"/>
              <w:jc w:val="center"/>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720F0696" w14:textId="77777777" w:rsidR="00815449" w:rsidRPr="00F7645F" w:rsidRDefault="00815449" w:rsidP="003E0126">
            <w:pPr>
              <w:spacing w:line="259" w:lineRule="auto"/>
              <w:jc w:val="center"/>
              <w:rPr>
                <w:rFonts w:cs="Arial"/>
                <w:szCs w:val="22"/>
              </w:rPr>
            </w:pPr>
          </w:p>
        </w:tc>
      </w:tr>
      <w:tr w:rsidR="00815449" w:rsidRPr="00F7645F" w14:paraId="35E661E2" w14:textId="77777777" w:rsidTr="00EF096E">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738CAD3" w14:textId="77777777" w:rsidR="00815449" w:rsidRPr="00F7645F" w:rsidRDefault="00815449" w:rsidP="003E0126">
            <w:pPr>
              <w:spacing w:line="259" w:lineRule="auto"/>
              <w:jc w:val="center"/>
              <w:rPr>
                <w:rFonts w:cs="Arial"/>
                <w:szCs w:val="22"/>
              </w:rPr>
            </w:pPr>
            <w:r w:rsidRPr="00F7645F">
              <w:rPr>
                <w:rFonts w:cs="Arial"/>
                <w:szCs w:val="22"/>
              </w:rPr>
              <w:t xml:space="preserve">ŠVP výstupy </w:t>
            </w:r>
          </w:p>
        </w:tc>
        <w:tc>
          <w:tcPr>
            <w:tcW w:w="7422" w:type="dxa"/>
            <w:gridSpan w:val="5"/>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8C9EF19" w14:textId="77777777" w:rsidR="00815449" w:rsidRPr="00F7645F" w:rsidRDefault="00815449" w:rsidP="003E0126">
            <w:pPr>
              <w:spacing w:line="259" w:lineRule="auto"/>
              <w:jc w:val="center"/>
              <w:rPr>
                <w:rFonts w:cs="Arial"/>
                <w:szCs w:val="22"/>
              </w:rPr>
            </w:pPr>
            <w:r w:rsidRPr="00F7645F">
              <w:rPr>
                <w:rFonts w:cs="Arial"/>
                <w:szCs w:val="22"/>
              </w:rPr>
              <w:t>Učivo</w:t>
            </w:r>
          </w:p>
        </w:tc>
      </w:tr>
      <w:tr w:rsidR="00815449" w:rsidRPr="00F7645F" w14:paraId="6C03E5E8" w14:textId="77777777" w:rsidTr="00EF096E">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245DFBC" w14:textId="36061F16" w:rsidR="00815449" w:rsidRPr="00F7645F" w:rsidRDefault="00DB3102" w:rsidP="00815449">
            <w:pPr>
              <w:spacing w:line="259" w:lineRule="auto"/>
              <w:rPr>
                <w:rFonts w:cs="Arial"/>
                <w:szCs w:val="22"/>
              </w:rPr>
            </w:pPr>
            <w:r>
              <w:rPr>
                <w:rFonts w:cs="Arial"/>
                <w:szCs w:val="22"/>
              </w:rPr>
              <w:t>Z</w:t>
            </w:r>
            <w:r w:rsidR="00815449" w:rsidRPr="00F7645F">
              <w:rPr>
                <w:rFonts w:cs="Arial"/>
                <w:szCs w:val="22"/>
              </w:rPr>
              <w:t>dokonaluje se v plynulém a výrazném čtení</w:t>
            </w:r>
            <w:r>
              <w:rPr>
                <w:rFonts w:cs="Arial"/>
                <w:szCs w:val="22"/>
              </w:rPr>
              <w:t>.</w:t>
            </w:r>
          </w:p>
          <w:p w14:paraId="2DA517D3" w14:textId="20D221F0" w:rsidR="00815449" w:rsidRPr="00F7645F" w:rsidRDefault="00DB3102" w:rsidP="00815449">
            <w:pPr>
              <w:spacing w:line="259" w:lineRule="auto"/>
              <w:rPr>
                <w:rFonts w:cs="Arial"/>
                <w:szCs w:val="22"/>
              </w:rPr>
            </w:pPr>
            <w:r>
              <w:rPr>
                <w:rFonts w:cs="Arial"/>
                <w:szCs w:val="22"/>
              </w:rPr>
              <w:t>O</w:t>
            </w:r>
            <w:r w:rsidR="00815449" w:rsidRPr="00F7645F">
              <w:rPr>
                <w:rFonts w:cs="Arial"/>
                <w:szCs w:val="22"/>
              </w:rPr>
              <w:t>rientuje se v</w:t>
            </w:r>
            <w:r>
              <w:rPr>
                <w:rFonts w:cs="Arial"/>
                <w:szCs w:val="22"/>
              </w:rPr>
              <w:t> </w:t>
            </w:r>
            <w:r w:rsidR="00815449" w:rsidRPr="00F7645F">
              <w:rPr>
                <w:rFonts w:cs="Arial"/>
                <w:szCs w:val="22"/>
              </w:rPr>
              <w:t>textu</w:t>
            </w:r>
            <w:r>
              <w:rPr>
                <w:rFonts w:cs="Arial"/>
                <w:szCs w:val="22"/>
              </w:rPr>
              <w:t>.</w:t>
            </w:r>
          </w:p>
          <w:p w14:paraId="318FBC0A" w14:textId="48524144" w:rsidR="00815449" w:rsidRPr="00F7645F" w:rsidRDefault="00DB3102" w:rsidP="00815449">
            <w:pPr>
              <w:spacing w:line="259" w:lineRule="auto"/>
              <w:rPr>
                <w:rFonts w:cs="Arial"/>
                <w:szCs w:val="22"/>
              </w:rPr>
            </w:pPr>
            <w:r>
              <w:rPr>
                <w:rFonts w:cs="Arial"/>
                <w:szCs w:val="22"/>
              </w:rPr>
              <w:t>V</w:t>
            </w:r>
            <w:r w:rsidR="00815449" w:rsidRPr="00F7645F">
              <w:rPr>
                <w:rFonts w:cs="Arial"/>
                <w:szCs w:val="22"/>
              </w:rPr>
              <w:t>yužívá četbu jako zdroj poznatků</w:t>
            </w:r>
            <w:r>
              <w:rPr>
                <w:rFonts w:cs="Arial"/>
                <w:szCs w:val="22"/>
              </w:rPr>
              <w:t>.</w:t>
            </w:r>
          </w:p>
          <w:p w14:paraId="722DA2EC" w14:textId="5567B848" w:rsidR="00815449" w:rsidRPr="00F7645F" w:rsidRDefault="00955011" w:rsidP="00815449">
            <w:pPr>
              <w:spacing w:line="259" w:lineRule="auto"/>
              <w:rPr>
                <w:rFonts w:cs="Arial"/>
                <w:szCs w:val="22"/>
              </w:rPr>
            </w:pPr>
            <w:r>
              <w:rPr>
                <w:rFonts w:cs="Arial"/>
                <w:szCs w:val="22"/>
              </w:rPr>
              <w:t>Č</w:t>
            </w:r>
            <w:r w:rsidR="00815449" w:rsidRPr="00F7645F">
              <w:rPr>
                <w:rFonts w:cs="Arial"/>
                <w:szCs w:val="22"/>
              </w:rPr>
              <w:t xml:space="preserve">te </w:t>
            </w:r>
            <w:r>
              <w:rPr>
                <w:rFonts w:cs="Arial"/>
                <w:szCs w:val="22"/>
              </w:rPr>
              <w:t>s </w:t>
            </w:r>
            <w:r w:rsidR="00815449" w:rsidRPr="00F7645F">
              <w:rPr>
                <w:rFonts w:cs="Arial"/>
                <w:szCs w:val="22"/>
              </w:rPr>
              <w:t>porozuměním</w:t>
            </w:r>
            <w:r>
              <w:rPr>
                <w:rFonts w:cs="Arial"/>
                <w:szCs w:val="22"/>
              </w:rPr>
              <w:t>.</w:t>
            </w:r>
          </w:p>
          <w:p w14:paraId="5BD02906" w14:textId="2550D07E"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eprodukuje text</w:t>
            </w:r>
            <w:r>
              <w:rPr>
                <w:rFonts w:cs="Arial"/>
                <w:szCs w:val="22"/>
              </w:rPr>
              <w:t>.</w:t>
            </w:r>
            <w:r w:rsidR="00815449" w:rsidRPr="00F7645F">
              <w:rPr>
                <w:rFonts w:cs="Arial"/>
                <w:szCs w:val="22"/>
              </w:rPr>
              <w:t xml:space="preserve">                                                                        </w:t>
            </w:r>
          </w:p>
        </w:tc>
        <w:tc>
          <w:tcPr>
            <w:tcW w:w="7422" w:type="dxa"/>
            <w:gridSpan w:val="5"/>
            <w:tcBorders>
              <w:top w:val="single" w:sz="8" w:space="0" w:color="808080"/>
              <w:left w:val="single" w:sz="4" w:space="0" w:color="auto"/>
              <w:bottom w:val="single" w:sz="8" w:space="0" w:color="808080"/>
              <w:right w:val="single" w:sz="8" w:space="0" w:color="808080"/>
            </w:tcBorders>
          </w:tcPr>
          <w:p w14:paraId="5BC2BD98" w14:textId="07B994AE" w:rsidR="00815449" w:rsidRPr="00634F9C" w:rsidRDefault="00EF53A5" w:rsidP="00815449">
            <w:pPr>
              <w:pStyle w:val="Bezmezer"/>
              <w:ind w:left="0"/>
              <w:rPr>
                <w:rFonts w:cs="Arial"/>
              </w:rPr>
            </w:pPr>
            <w:r>
              <w:rPr>
                <w:rFonts w:cs="Arial"/>
                <w:b/>
                <w:bCs/>
              </w:rPr>
              <w:t xml:space="preserve"> </w:t>
            </w:r>
            <w:r w:rsidR="00815449" w:rsidRPr="00634F9C">
              <w:rPr>
                <w:rFonts w:cs="Arial"/>
              </w:rPr>
              <w:t>Komunikační a slohová výchova</w:t>
            </w:r>
          </w:p>
          <w:p w14:paraId="58F05811" w14:textId="4EDFC808" w:rsidR="00815449" w:rsidRPr="00F7645F" w:rsidRDefault="00815449" w:rsidP="008318B5">
            <w:pPr>
              <w:pStyle w:val="Bezmezer"/>
              <w:numPr>
                <w:ilvl w:val="0"/>
                <w:numId w:val="1"/>
              </w:numPr>
              <w:rPr>
                <w:rFonts w:cs="Arial"/>
              </w:rPr>
            </w:pPr>
            <w:r w:rsidRPr="00F7645F">
              <w:rPr>
                <w:rFonts w:cs="Arial"/>
              </w:rPr>
              <w:t>čtení – praktické čtení (technika čtení, čtení pozorné, plynulé, znalost orientačních prvků v textu)</w:t>
            </w:r>
          </w:p>
          <w:p w14:paraId="176F7AF1" w14:textId="070ADDEF" w:rsidR="00815449" w:rsidRPr="00F7645F" w:rsidRDefault="00815449" w:rsidP="008318B5">
            <w:pPr>
              <w:pStyle w:val="Bezmezer"/>
              <w:numPr>
                <w:ilvl w:val="0"/>
                <w:numId w:val="1"/>
              </w:numPr>
              <w:rPr>
                <w:rFonts w:cs="Arial"/>
              </w:rPr>
            </w:pPr>
            <w:r w:rsidRPr="00F7645F">
              <w:rPr>
                <w:rFonts w:cs="Arial"/>
              </w:rPr>
              <w:t>věcné čtení (čtení jako zdroj informací, čtení vyhledávací, klíčová slova)</w:t>
            </w:r>
          </w:p>
          <w:p w14:paraId="2ACC1F35" w14:textId="645736C0" w:rsidR="00815449" w:rsidRPr="00F7645F" w:rsidRDefault="00815449" w:rsidP="008318B5">
            <w:pPr>
              <w:pStyle w:val="Bezmezer"/>
              <w:numPr>
                <w:ilvl w:val="0"/>
                <w:numId w:val="1"/>
              </w:numPr>
              <w:rPr>
                <w:rFonts w:cs="Arial"/>
              </w:rPr>
            </w:pPr>
            <w:r w:rsidRPr="00F7645F">
              <w:rPr>
                <w:rFonts w:cs="Arial"/>
              </w:rPr>
              <w:t>mluvený projev – základy techniky mluveného projevu (dýchání, tvoření hlasu, výslovnost)</w:t>
            </w:r>
          </w:p>
          <w:p w14:paraId="73D5FBCF" w14:textId="4B332B82" w:rsidR="00815449" w:rsidRPr="00F7645F" w:rsidRDefault="00815449" w:rsidP="008318B5">
            <w:pPr>
              <w:pStyle w:val="Bezmezer"/>
              <w:numPr>
                <w:ilvl w:val="0"/>
                <w:numId w:val="1"/>
              </w:numPr>
              <w:rPr>
                <w:rFonts w:cs="Arial"/>
              </w:rPr>
            </w:pPr>
            <w:r w:rsidRPr="00F7645F">
              <w:rPr>
                <w:rFonts w:cs="Arial"/>
              </w:rPr>
              <w:t>vyjadřování závislé na komunikační situaci</w:t>
            </w:r>
          </w:p>
          <w:p w14:paraId="732A1FF1" w14:textId="4213A369" w:rsidR="00815449" w:rsidRPr="00F7645F" w:rsidRDefault="00815449" w:rsidP="008318B5">
            <w:pPr>
              <w:pStyle w:val="Bezmezer"/>
              <w:numPr>
                <w:ilvl w:val="0"/>
                <w:numId w:val="1"/>
              </w:numPr>
              <w:rPr>
                <w:rFonts w:cs="Arial"/>
              </w:rPr>
            </w:pPr>
            <w:r w:rsidRPr="00F7645F">
              <w:rPr>
                <w:rFonts w:cs="Arial"/>
              </w:rPr>
              <w:t>komunikační žánry: pozdrav, oslovení, omluva, prosba, vzkaz, dialog na základě obrazového materiálu, vypravování, omluvenka, inzerát, dopis, popis, adresa, blahopřání, pozdrav z</w:t>
            </w:r>
            <w:r w:rsidR="008318B5">
              <w:rPr>
                <w:rFonts w:cs="Arial"/>
              </w:rPr>
              <w:t> </w:t>
            </w:r>
            <w:r w:rsidRPr="00F7645F">
              <w:rPr>
                <w:rFonts w:cs="Arial"/>
              </w:rPr>
              <w:t>prázdnin</w:t>
            </w:r>
          </w:p>
          <w:p w14:paraId="3218688C" w14:textId="0B2BE260" w:rsidR="00815449" w:rsidRPr="00F7645F" w:rsidRDefault="00815449" w:rsidP="008318B5">
            <w:pPr>
              <w:pStyle w:val="Bezmezer"/>
              <w:numPr>
                <w:ilvl w:val="0"/>
                <w:numId w:val="1"/>
              </w:numPr>
              <w:rPr>
                <w:rFonts w:cs="Arial"/>
              </w:rPr>
            </w:pPr>
            <w:r w:rsidRPr="00F7645F">
              <w:rPr>
                <w:rFonts w:cs="Arial"/>
              </w:rPr>
              <w:t>základní komunikační pravidla (oslovení, zahájení a ukončení dialogu, střídání rolí mluvčího a posluchače, zdvořilé vystupování)</w:t>
            </w:r>
          </w:p>
          <w:p w14:paraId="6D6F9068" w14:textId="3AC72EC9" w:rsidR="00815449" w:rsidRPr="00F7645F" w:rsidRDefault="00815449" w:rsidP="008318B5">
            <w:pPr>
              <w:pStyle w:val="Bezmezer"/>
              <w:numPr>
                <w:ilvl w:val="0"/>
                <w:numId w:val="1"/>
              </w:numPr>
              <w:rPr>
                <w:rFonts w:cs="Arial"/>
                <w:b/>
                <w:bCs/>
              </w:rPr>
            </w:pPr>
            <w:r w:rsidRPr="00F7645F">
              <w:rPr>
                <w:rFonts w:cs="Arial"/>
              </w:rPr>
              <w:t>mimojazykové prostředky řeči (mimika, gesta)</w:t>
            </w:r>
          </w:p>
        </w:tc>
      </w:tr>
      <w:tr w:rsidR="00815449" w:rsidRPr="00F7645F" w14:paraId="60647F04" w14:textId="77777777" w:rsidTr="00EF096E">
        <w:trPr>
          <w:gridBefore w:val="1"/>
          <w:wBefore w:w="21" w:type="dxa"/>
          <w:trHeight w:val="957"/>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1A7281A9" w14:textId="313EF980"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obojetné souhlásky</w:t>
            </w:r>
            <w:r>
              <w:rPr>
                <w:rFonts w:cs="Arial"/>
                <w:szCs w:val="22"/>
              </w:rPr>
              <w:t>.</w:t>
            </w:r>
          </w:p>
          <w:p w14:paraId="35E4FD0C" w14:textId="042EB703" w:rsidR="00815449" w:rsidRPr="00F7645F" w:rsidRDefault="00DB3102" w:rsidP="00815449">
            <w:pPr>
              <w:spacing w:line="259" w:lineRule="auto"/>
              <w:rPr>
                <w:rFonts w:cs="Arial"/>
                <w:szCs w:val="22"/>
              </w:rPr>
            </w:pPr>
            <w:r>
              <w:rPr>
                <w:rFonts w:cs="Arial"/>
                <w:szCs w:val="22"/>
              </w:rPr>
              <w:t>O</w:t>
            </w:r>
            <w:r w:rsidR="00815449" w:rsidRPr="00F7645F">
              <w:rPr>
                <w:rFonts w:cs="Arial"/>
                <w:szCs w:val="22"/>
              </w:rPr>
              <w:t>důvodňuje a píše správně i/y po obojetných souhláskách ve vyjmenovaných slovech a slovech k nim příbuzných</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2CCC883B" w14:textId="45ABFD18" w:rsidR="00815449" w:rsidRPr="00634F9C" w:rsidRDefault="00EF53A5" w:rsidP="00815449">
            <w:pPr>
              <w:pStyle w:val="Bezmezer"/>
              <w:ind w:left="0"/>
              <w:rPr>
                <w:rFonts w:cs="Arial"/>
              </w:rPr>
            </w:pPr>
            <w:r>
              <w:rPr>
                <w:rFonts w:cs="Arial"/>
                <w:b/>
                <w:bCs/>
              </w:rPr>
              <w:t xml:space="preserve"> </w:t>
            </w:r>
            <w:r w:rsidR="00634F9C">
              <w:rPr>
                <w:rFonts w:cs="Arial"/>
                <w:b/>
                <w:bCs/>
              </w:rPr>
              <w:t>J</w:t>
            </w:r>
            <w:r w:rsidR="00815449" w:rsidRPr="00634F9C">
              <w:rPr>
                <w:rFonts w:cs="Arial"/>
              </w:rPr>
              <w:t>azyková výchova</w:t>
            </w:r>
          </w:p>
          <w:p w14:paraId="3D93153A" w14:textId="35F492CA" w:rsidR="00815449" w:rsidRPr="00571161" w:rsidRDefault="00815449" w:rsidP="008318B5">
            <w:pPr>
              <w:pStyle w:val="Odstavecseseznamem"/>
              <w:numPr>
                <w:ilvl w:val="0"/>
                <w:numId w:val="1"/>
              </w:numPr>
              <w:rPr>
                <w:rFonts w:ascii="Arial" w:hAnsi="Arial" w:cs="Arial"/>
              </w:rPr>
            </w:pPr>
            <w:r w:rsidRPr="00571161">
              <w:rPr>
                <w:rFonts w:ascii="Arial" w:hAnsi="Arial" w:cs="Arial"/>
              </w:rPr>
              <w:t>vyjmenovaná slova</w:t>
            </w:r>
          </w:p>
          <w:p w14:paraId="4EA22B16" w14:textId="1ECC6821" w:rsidR="00815449" w:rsidRPr="00571161" w:rsidRDefault="00815449" w:rsidP="008318B5">
            <w:pPr>
              <w:pStyle w:val="Odstavecseseznamem"/>
              <w:numPr>
                <w:ilvl w:val="0"/>
                <w:numId w:val="1"/>
              </w:numPr>
              <w:rPr>
                <w:rFonts w:ascii="Arial" w:hAnsi="Arial" w:cs="Arial"/>
              </w:rPr>
            </w:pPr>
            <w:r w:rsidRPr="00571161">
              <w:rPr>
                <w:rFonts w:ascii="Arial" w:hAnsi="Arial" w:cs="Arial"/>
              </w:rPr>
              <w:t>stavba slova</w:t>
            </w:r>
          </w:p>
          <w:p w14:paraId="3E5BBCBD" w14:textId="77777777" w:rsidR="00815449" w:rsidRPr="00F7645F" w:rsidRDefault="00815449" w:rsidP="00815449">
            <w:pPr>
              <w:pStyle w:val="Bezmezer"/>
              <w:ind w:left="0"/>
              <w:rPr>
                <w:rFonts w:cs="Arial"/>
              </w:rPr>
            </w:pPr>
          </w:p>
        </w:tc>
      </w:tr>
      <w:tr w:rsidR="00815449" w:rsidRPr="00F7645F" w14:paraId="4F7F604D"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A69ACED" w14:textId="32C0BCD3"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ozpozná znělé a neznělé souhlásky uvnitř slova</w:t>
            </w:r>
            <w:r>
              <w:rPr>
                <w:rFonts w:cs="Arial"/>
                <w:szCs w:val="22"/>
              </w:rPr>
              <w:t>.</w:t>
            </w:r>
          </w:p>
          <w:p w14:paraId="131BA5DD" w14:textId="015C9538" w:rsidR="00815449" w:rsidRPr="00F7645F" w:rsidRDefault="00DB3102" w:rsidP="00815449">
            <w:pPr>
              <w:spacing w:line="259" w:lineRule="auto"/>
              <w:rPr>
                <w:rFonts w:cs="Arial"/>
                <w:szCs w:val="22"/>
              </w:rPr>
            </w:pPr>
            <w:r>
              <w:rPr>
                <w:rFonts w:cs="Arial"/>
                <w:szCs w:val="22"/>
              </w:rPr>
              <w:t>O</w:t>
            </w:r>
            <w:r w:rsidR="00815449" w:rsidRPr="00F7645F">
              <w:rPr>
                <w:rFonts w:cs="Arial"/>
                <w:szCs w:val="22"/>
              </w:rPr>
              <w:t>svojuje si pravopis znělých a neznělých souhlásek</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26B6D7BE" w14:textId="2FFC15A1" w:rsidR="00815449" w:rsidRPr="00F7645F" w:rsidRDefault="00815449" w:rsidP="008318B5">
            <w:pPr>
              <w:pStyle w:val="Bezmezer"/>
              <w:numPr>
                <w:ilvl w:val="0"/>
                <w:numId w:val="1"/>
              </w:numPr>
              <w:rPr>
                <w:rFonts w:cs="Arial"/>
              </w:rPr>
            </w:pPr>
            <w:r w:rsidRPr="00F7645F">
              <w:rPr>
                <w:rFonts w:cs="Arial"/>
              </w:rPr>
              <w:t>znělé a neznělé souhlásky</w:t>
            </w:r>
          </w:p>
        </w:tc>
      </w:tr>
      <w:tr w:rsidR="00815449" w:rsidRPr="00F7645F" w14:paraId="22AD76F3"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49E405D" w14:textId="37C62349" w:rsidR="00815449" w:rsidRPr="00F7645F" w:rsidRDefault="00DB3102" w:rsidP="00815449">
            <w:pPr>
              <w:spacing w:line="259" w:lineRule="auto"/>
              <w:rPr>
                <w:rFonts w:cs="Arial"/>
                <w:szCs w:val="22"/>
              </w:rPr>
            </w:pPr>
            <w:r>
              <w:rPr>
                <w:rFonts w:cs="Arial"/>
                <w:szCs w:val="22"/>
              </w:rPr>
              <w:t>P</w:t>
            </w:r>
            <w:r w:rsidR="00815449" w:rsidRPr="00F7645F">
              <w:rPr>
                <w:rFonts w:cs="Arial"/>
                <w:szCs w:val="22"/>
              </w:rPr>
              <w:t>ozná podstatné jméno</w:t>
            </w:r>
            <w:r>
              <w:rPr>
                <w:rFonts w:cs="Arial"/>
                <w:szCs w:val="22"/>
              </w:rPr>
              <w:t>.</w:t>
            </w:r>
          </w:p>
          <w:p w14:paraId="26181A2F" w14:textId="5B351F13" w:rsidR="00815449" w:rsidRPr="00F7645F" w:rsidRDefault="00DB3102" w:rsidP="00815449">
            <w:pPr>
              <w:spacing w:line="259" w:lineRule="auto"/>
              <w:rPr>
                <w:rFonts w:cs="Arial"/>
                <w:szCs w:val="22"/>
              </w:rPr>
            </w:pPr>
            <w:r>
              <w:rPr>
                <w:rFonts w:cs="Arial"/>
                <w:szCs w:val="22"/>
              </w:rPr>
              <w:t>U</w:t>
            </w:r>
            <w:r w:rsidR="00815449" w:rsidRPr="00F7645F">
              <w:rPr>
                <w:rFonts w:cs="Arial"/>
                <w:szCs w:val="22"/>
              </w:rPr>
              <w:t>rčuje rod, číslo, pád podstatných jmen</w:t>
            </w:r>
            <w:r>
              <w:rPr>
                <w:rFonts w:cs="Arial"/>
                <w:szCs w:val="22"/>
              </w:rPr>
              <w:t>.</w:t>
            </w:r>
          </w:p>
          <w:p w14:paraId="05B15438" w14:textId="3E8DD8D9"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názvy obcí a ulic a správně je píše</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7EF8A555" w14:textId="56ABE438" w:rsidR="00815449" w:rsidRPr="00F7645F" w:rsidRDefault="008318B5" w:rsidP="008318B5">
            <w:pPr>
              <w:pStyle w:val="Bezmezer"/>
              <w:numPr>
                <w:ilvl w:val="0"/>
                <w:numId w:val="1"/>
              </w:numPr>
              <w:rPr>
                <w:rFonts w:cs="Arial"/>
              </w:rPr>
            </w:pPr>
            <w:r>
              <w:rPr>
                <w:rFonts w:cs="Arial"/>
              </w:rPr>
              <w:t>t</w:t>
            </w:r>
            <w:r w:rsidR="00815449" w:rsidRPr="00F7645F">
              <w:rPr>
                <w:rFonts w:cs="Arial"/>
              </w:rPr>
              <w:t>varosloví</w:t>
            </w:r>
          </w:p>
          <w:p w14:paraId="23EBA88A" w14:textId="510E3A03" w:rsidR="00815449" w:rsidRPr="00F7645F" w:rsidRDefault="00815449" w:rsidP="008318B5">
            <w:pPr>
              <w:pStyle w:val="Bezmezer"/>
              <w:numPr>
                <w:ilvl w:val="0"/>
                <w:numId w:val="1"/>
              </w:numPr>
              <w:rPr>
                <w:rFonts w:cs="Arial"/>
              </w:rPr>
            </w:pPr>
            <w:r w:rsidRPr="00F7645F">
              <w:rPr>
                <w:rFonts w:cs="Arial"/>
              </w:rPr>
              <w:t>podstatná jména</w:t>
            </w:r>
          </w:p>
        </w:tc>
      </w:tr>
      <w:tr w:rsidR="00815449" w:rsidRPr="00F7645F" w14:paraId="24B5EFD1"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3B90052" w14:textId="5C8023DC" w:rsidR="00815449" w:rsidRPr="00F7645F" w:rsidRDefault="00DB3102" w:rsidP="00815449">
            <w:pPr>
              <w:spacing w:line="259" w:lineRule="auto"/>
              <w:rPr>
                <w:rFonts w:cs="Arial"/>
                <w:szCs w:val="22"/>
              </w:rPr>
            </w:pPr>
            <w:r>
              <w:rPr>
                <w:rFonts w:cs="Arial"/>
                <w:szCs w:val="22"/>
              </w:rPr>
              <w:t>P</w:t>
            </w:r>
            <w:r w:rsidR="00815449" w:rsidRPr="00F7645F">
              <w:rPr>
                <w:rFonts w:cs="Arial"/>
                <w:szCs w:val="22"/>
              </w:rPr>
              <w:t>ozná sloveso</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1B4E44E6" w14:textId="79882BF1" w:rsidR="00815449" w:rsidRPr="00F7645F" w:rsidRDefault="00815449" w:rsidP="008318B5">
            <w:pPr>
              <w:pStyle w:val="Bezmezer"/>
              <w:numPr>
                <w:ilvl w:val="0"/>
                <w:numId w:val="1"/>
              </w:numPr>
              <w:rPr>
                <w:rFonts w:cs="Arial"/>
              </w:rPr>
            </w:pPr>
            <w:r w:rsidRPr="00F7645F">
              <w:rPr>
                <w:rFonts w:cs="Arial"/>
              </w:rPr>
              <w:t>slovesa</w:t>
            </w:r>
          </w:p>
        </w:tc>
      </w:tr>
      <w:tr w:rsidR="00815449" w:rsidRPr="00F7645F" w14:paraId="3A570440"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2BDEA9B" w14:textId="2A522075" w:rsidR="00815449" w:rsidRPr="00F7645F" w:rsidRDefault="00DB3102" w:rsidP="00815449">
            <w:pPr>
              <w:spacing w:line="259" w:lineRule="auto"/>
              <w:rPr>
                <w:rFonts w:cs="Arial"/>
                <w:szCs w:val="22"/>
              </w:rPr>
            </w:pPr>
            <w:r>
              <w:rPr>
                <w:rFonts w:cs="Arial"/>
                <w:szCs w:val="22"/>
              </w:rPr>
              <w:t>U</w:t>
            </w:r>
            <w:r w:rsidR="00815449" w:rsidRPr="00F7645F">
              <w:rPr>
                <w:rFonts w:cs="Arial"/>
                <w:szCs w:val="22"/>
              </w:rPr>
              <w:t xml:space="preserve">rčí slovní druhy – předložky a </w:t>
            </w:r>
            <w:r>
              <w:rPr>
                <w:rFonts w:cs="Arial"/>
                <w:szCs w:val="22"/>
              </w:rPr>
              <w:t>spojky.</w:t>
            </w:r>
          </w:p>
        </w:tc>
        <w:tc>
          <w:tcPr>
            <w:tcW w:w="7422" w:type="dxa"/>
            <w:gridSpan w:val="5"/>
            <w:tcBorders>
              <w:top w:val="single" w:sz="8" w:space="0" w:color="808080"/>
              <w:left w:val="single" w:sz="4" w:space="0" w:color="auto"/>
              <w:bottom w:val="single" w:sz="8" w:space="0" w:color="808080"/>
              <w:right w:val="single" w:sz="8" w:space="0" w:color="808080"/>
            </w:tcBorders>
          </w:tcPr>
          <w:p w14:paraId="7ADE39A9" w14:textId="1157C1F4" w:rsidR="00815449" w:rsidRPr="00F7645F" w:rsidRDefault="00815449" w:rsidP="008318B5">
            <w:pPr>
              <w:pStyle w:val="Bezmezer"/>
              <w:numPr>
                <w:ilvl w:val="0"/>
                <w:numId w:val="1"/>
              </w:numPr>
              <w:rPr>
                <w:rFonts w:cs="Arial"/>
              </w:rPr>
            </w:pPr>
            <w:r w:rsidRPr="00F7645F">
              <w:rPr>
                <w:rFonts w:cs="Arial"/>
              </w:rPr>
              <w:t>ostatní slovní druhy</w:t>
            </w:r>
          </w:p>
        </w:tc>
      </w:tr>
      <w:tr w:rsidR="00815449" w:rsidRPr="00F7645F" w14:paraId="69AF2CB7"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74AEED5" w14:textId="58285BDE" w:rsidR="00815449" w:rsidRPr="00F7645F" w:rsidRDefault="00DB3102" w:rsidP="00815449">
            <w:pPr>
              <w:spacing w:line="259" w:lineRule="auto"/>
              <w:rPr>
                <w:rFonts w:cs="Arial"/>
                <w:szCs w:val="22"/>
              </w:rPr>
            </w:pPr>
            <w:r>
              <w:rPr>
                <w:rFonts w:cs="Arial"/>
                <w:szCs w:val="22"/>
              </w:rPr>
              <w:t>U</w:t>
            </w:r>
            <w:r w:rsidR="00815449" w:rsidRPr="00F7645F">
              <w:rPr>
                <w:rFonts w:cs="Arial"/>
                <w:szCs w:val="22"/>
              </w:rPr>
              <w:t>vede příklady slov souznačných a protikladných a použije je ve větě</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50B92437" w14:textId="4666FDFC" w:rsidR="00815449" w:rsidRPr="00F7645F" w:rsidRDefault="00815449" w:rsidP="008318B5">
            <w:pPr>
              <w:pStyle w:val="Bezmezer"/>
              <w:numPr>
                <w:ilvl w:val="0"/>
                <w:numId w:val="1"/>
              </w:numPr>
              <w:rPr>
                <w:rFonts w:cs="Arial"/>
              </w:rPr>
            </w:pPr>
            <w:r w:rsidRPr="00F7645F">
              <w:rPr>
                <w:rFonts w:cs="Arial"/>
              </w:rPr>
              <w:t>slova souznačná a protikladná</w:t>
            </w:r>
          </w:p>
        </w:tc>
      </w:tr>
      <w:tr w:rsidR="00815449" w:rsidRPr="00F7645F" w14:paraId="5E7EE923"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053676A" w14:textId="464AEEC5"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větu jednoduchou a souvětí</w:t>
            </w:r>
            <w:r>
              <w:rPr>
                <w:rFonts w:cs="Arial"/>
                <w:szCs w:val="22"/>
              </w:rPr>
              <w:t>.</w:t>
            </w:r>
            <w:r w:rsidR="00815449" w:rsidRPr="00F7645F">
              <w:rPr>
                <w:rFonts w:cs="Arial"/>
                <w:szCs w:val="22"/>
              </w:rPr>
              <w:t xml:space="preserve"> </w:t>
            </w:r>
          </w:p>
        </w:tc>
        <w:tc>
          <w:tcPr>
            <w:tcW w:w="7422" w:type="dxa"/>
            <w:gridSpan w:val="5"/>
            <w:tcBorders>
              <w:top w:val="single" w:sz="8" w:space="0" w:color="808080"/>
              <w:left w:val="single" w:sz="4" w:space="0" w:color="auto"/>
              <w:bottom w:val="single" w:sz="8" w:space="0" w:color="808080"/>
              <w:right w:val="single" w:sz="8" w:space="0" w:color="808080"/>
            </w:tcBorders>
          </w:tcPr>
          <w:p w14:paraId="1AB2F572" w14:textId="50AF7EE4" w:rsidR="00815449" w:rsidRPr="00C52BB2" w:rsidRDefault="00815449" w:rsidP="008318B5">
            <w:pPr>
              <w:pStyle w:val="Odstavecseseznamem"/>
              <w:numPr>
                <w:ilvl w:val="0"/>
                <w:numId w:val="1"/>
              </w:numPr>
              <w:rPr>
                <w:rFonts w:cs="Arial"/>
                <w:sz w:val="24"/>
                <w:szCs w:val="24"/>
              </w:rPr>
            </w:pPr>
            <w:r w:rsidRPr="00C52BB2">
              <w:rPr>
                <w:rFonts w:cs="Arial"/>
                <w:sz w:val="24"/>
                <w:szCs w:val="24"/>
              </w:rPr>
              <w:t>skladba – věta jednoduchá a souvětí, základní skladební dvojice</w:t>
            </w:r>
          </w:p>
        </w:tc>
      </w:tr>
      <w:tr w:rsidR="00815449" w:rsidRPr="00F7645F" w14:paraId="1561D287"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45C2B9F5" w14:textId="77777777" w:rsidR="00815449" w:rsidRPr="00F7645F" w:rsidRDefault="00815449" w:rsidP="00815449">
            <w:pPr>
              <w:spacing w:line="259" w:lineRule="auto"/>
              <w:rPr>
                <w:rFonts w:cs="Arial"/>
                <w:szCs w:val="22"/>
              </w:rPr>
            </w:pPr>
          </w:p>
          <w:p w14:paraId="5A64C877" w14:textId="01E4AF3A" w:rsidR="00815449" w:rsidRPr="00F7645F" w:rsidRDefault="00DB3102" w:rsidP="00815449">
            <w:pPr>
              <w:spacing w:line="259" w:lineRule="auto"/>
              <w:rPr>
                <w:rFonts w:cs="Arial"/>
                <w:szCs w:val="22"/>
              </w:rPr>
            </w:pPr>
            <w:r>
              <w:rPr>
                <w:rFonts w:cs="Arial"/>
                <w:szCs w:val="22"/>
              </w:rPr>
              <w:t>Č</w:t>
            </w:r>
            <w:r w:rsidR="00815449" w:rsidRPr="00F7645F">
              <w:rPr>
                <w:rFonts w:cs="Arial"/>
                <w:szCs w:val="22"/>
              </w:rPr>
              <w:t>te a přednáší zpaměti ve vhodném frázování a tempu literární texty přiměřené věku</w:t>
            </w:r>
            <w:r>
              <w:rPr>
                <w:rFonts w:cs="Arial"/>
                <w:szCs w:val="22"/>
              </w:rPr>
              <w:t>.</w:t>
            </w:r>
          </w:p>
          <w:p w14:paraId="676B5C9D" w14:textId="51289246" w:rsidR="00815449" w:rsidRPr="00F7645F" w:rsidRDefault="00DB3102" w:rsidP="00815449">
            <w:pPr>
              <w:spacing w:line="259" w:lineRule="auto"/>
              <w:rPr>
                <w:rFonts w:cs="Arial"/>
                <w:szCs w:val="22"/>
              </w:rPr>
            </w:pPr>
            <w:r>
              <w:rPr>
                <w:rFonts w:cs="Arial"/>
                <w:szCs w:val="22"/>
              </w:rPr>
              <w:t>V</w:t>
            </w:r>
            <w:r w:rsidR="00815449" w:rsidRPr="00F7645F">
              <w:rPr>
                <w:rFonts w:cs="Arial"/>
                <w:szCs w:val="22"/>
              </w:rPr>
              <w:t>yjadřuje své pocity z přečteného textu</w:t>
            </w:r>
            <w:r>
              <w:rPr>
                <w:rFonts w:cs="Arial"/>
                <w:szCs w:val="22"/>
              </w:rPr>
              <w:t>.</w:t>
            </w:r>
          </w:p>
          <w:p w14:paraId="1CCCD5A5" w14:textId="287BF698"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vyjadřování v próze a ve verších</w:t>
            </w:r>
            <w:r>
              <w:rPr>
                <w:rFonts w:cs="Arial"/>
                <w:szCs w:val="22"/>
              </w:rPr>
              <w:t>.</w:t>
            </w:r>
          </w:p>
          <w:p w14:paraId="792CCFEA" w14:textId="1A35ED3F" w:rsidR="00815449" w:rsidRPr="00F7645F" w:rsidRDefault="00DB3102" w:rsidP="00815449">
            <w:pPr>
              <w:spacing w:line="259" w:lineRule="auto"/>
              <w:rPr>
                <w:rFonts w:cs="Arial"/>
                <w:szCs w:val="22"/>
              </w:rPr>
            </w:pPr>
            <w:r>
              <w:rPr>
                <w:rFonts w:cs="Arial"/>
                <w:szCs w:val="22"/>
              </w:rPr>
              <w:t>P</w:t>
            </w:r>
            <w:r w:rsidR="00815449" w:rsidRPr="00F7645F">
              <w:rPr>
                <w:rFonts w:cs="Arial"/>
                <w:szCs w:val="22"/>
              </w:rPr>
              <w:t>racuje tvořivě s literárním textem podle pokynů učitele a podle svých schopností</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47312DF5" w14:textId="55317000" w:rsidR="00815449" w:rsidRPr="00634F9C" w:rsidRDefault="00EF53A5" w:rsidP="00815449">
            <w:pPr>
              <w:rPr>
                <w:rFonts w:cs="Arial"/>
                <w:szCs w:val="22"/>
              </w:rPr>
            </w:pPr>
            <w:r>
              <w:rPr>
                <w:rFonts w:cs="Arial"/>
                <w:b/>
                <w:bCs/>
                <w:szCs w:val="22"/>
              </w:rPr>
              <w:t xml:space="preserve"> </w:t>
            </w:r>
            <w:r w:rsidR="00815449" w:rsidRPr="00634F9C">
              <w:rPr>
                <w:rFonts w:cs="Arial"/>
                <w:szCs w:val="22"/>
              </w:rPr>
              <w:t>Literární výchova</w:t>
            </w:r>
          </w:p>
          <w:p w14:paraId="44BCE3D9" w14:textId="669D0369" w:rsidR="00815449" w:rsidRPr="00C52BB2" w:rsidRDefault="00815449" w:rsidP="008318B5">
            <w:pPr>
              <w:pStyle w:val="Odstavecseseznamem"/>
              <w:numPr>
                <w:ilvl w:val="0"/>
                <w:numId w:val="1"/>
              </w:numPr>
              <w:rPr>
                <w:rFonts w:cs="Arial"/>
                <w:sz w:val="24"/>
                <w:szCs w:val="24"/>
              </w:rPr>
            </w:pPr>
            <w:r w:rsidRPr="00C52BB2">
              <w:rPr>
                <w:rFonts w:cs="Arial"/>
                <w:sz w:val="24"/>
                <w:szCs w:val="24"/>
              </w:rPr>
              <w:t>poslech literárních textů</w:t>
            </w:r>
          </w:p>
          <w:p w14:paraId="1D7DDF7D" w14:textId="03BD75C4" w:rsidR="00815449" w:rsidRPr="00C52BB2" w:rsidRDefault="00815449" w:rsidP="008318B5">
            <w:pPr>
              <w:pStyle w:val="Odstavecseseznamem"/>
              <w:numPr>
                <w:ilvl w:val="0"/>
                <w:numId w:val="1"/>
              </w:numPr>
              <w:rPr>
                <w:rFonts w:cs="Arial"/>
                <w:sz w:val="24"/>
                <w:szCs w:val="24"/>
              </w:rPr>
            </w:pPr>
            <w:r w:rsidRPr="00C52BB2">
              <w:rPr>
                <w:rFonts w:cs="Arial"/>
                <w:sz w:val="24"/>
                <w:szCs w:val="24"/>
              </w:rPr>
              <w:t>zážitkové čtení a naslouchání</w:t>
            </w:r>
          </w:p>
          <w:p w14:paraId="00F38838" w14:textId="0CF11E87" w:rsidR="00815449" w:rsidRPr="00C52BB2" w:rsidRDefault="00815449" w:rsidP="008318B5">
            <w:pPr>
              <w:pStyle w:val="Odstavecseseznamem"/>
              <w:numPr>
                <w:ilvl w:val="0"/>
                <w:numId w:val="1"/>
              </w:numPr>
              <w:rPr>
                <w:rFonts w:cs="Arial"/>
                <w:sz w:val="24"/>
                <w:szCs w:val="24"/>
              </w:rPr>
            </w:pPr>
            <w:r w:rsidRPr="00C52BB2">
              <w:rPr>
                <w:rFonts w:cs="Arial"/>
                <w:sz w:val="24"/>
                <w:szCs w:val="24"/>
              </w:rPr>
              <w:t>tvořivé činnosti s literárním textem (přednes vhodných literárních textů, volná reprodukce přečteného nebo slyšeného textu, dramatizace, vlastní výtvarný doprovod)</w:t>
            </w:r>
          </w:p>
          <w:p w14:paraId="19BD7C9A" w14:textId="7FBDBA66" w:rsidR="00815449" w:rsidRPr="008318B5" w:rsidRDefault="00815449" w:rsidP="008318B5">
            <w:pPr>
              <w:pStyle w:val="Odstavecseseznamem"/>
              <w:numPr>
                <w:ilvl w:val="0"/>
                <w:numId w:val="1"/>
              </w:numPr>
              <w:rPr>
                <w:rFonts w:cs="Arial"/>
                <w:b/>
                <w:bCs/>
              </w:rPr>
            </w:pPr>
            <w:r w:rsidRPr="00C52BB2">
              <w:rPr>
                <w:rFonts w:cs="Arial"/>
                <w:sz w:val="24"/>
                <w:szCs w:val="24"/>
              </w:rPr>
              <w:t>základní literární pojmy – bajka, povídka, divadelní představení, herec, režisér, přirovnání, básník, spisovatel)</w:t>
            </w:r>
          </w:p>
        </w:tc>
      </w:tr>
      <w:tr w:rsidR="00815449" w:rsidRPr="00F7645F" w14:paraId="1F7BCC81" w14:textId="77777777" w:rsidTr="00EF096E">
        <w:tblPrEx>
          <w:tblCellMar>
            <w:top w:w="55" w:type="dxa"/>
            <w:left w:w="73" w:type="dxa"/>
            <w:right w:w="115" w:type="dxa"/>
          </w:tblCellMar>
        </w:tblPrEx>
        <w:trPr>
          <w:gridAfter w:val="2"/>
          <w:wAfter w:w="46" w:type="dxa"/>
          <w:trHeight w:val="272"/>
          <w:jc w:val="center"/>
        </w:trPr>
        <w:tc>
          <w:tcPr>
            <w:tcW w:w="13762" w:type="dxa"/>
            <w:gridSpan w:val="6"/>
            <w:tcBorders>
              <w:top w:val="single" w:sz="8" w:space="0" w:color="808080"/>
              <w:left w:val="single" w:sz="8" w:space="0" w:color="808080"/>
              <w:bottom w:val="single" w:sz="8" w:space="0" w:color="808080"/>
              <w:right w:val="single" w:sz="8" w:space="0" w:color="808080"/>
            </w:tcBorders>
            <w:shd w:val="clear" w:color="auto" w:fill="DEEAF6"/>
          </w:tcPr>
          <w:p w14:paraId="77EB7887" w14:textId="77777777" w:rsidR="00815449" w:rsidRPr="00F7645F" w:rsidRDefault="00815449" w:rsidP="00815449">
            <w:pPr>
              <w:spacing w:line="259" w:lineRule="auto"/>
              <w:jc w:val="center"/>
              <w:rPr>
                <w:rFonts w:cs="Arial"/>
                <w:szCs w:val="22"/>
              </w:rPr>
            </w:pPr>
            <w:r w:rsidRPr="00F7645F">
              <w:rPr>
                <w:rFonts w:cs="Arial"/>
                <w:b/>
                <w:szCs w:val="22"/>
              </w:rPr>
              <w:t>Průřezová témata, přesahy, souvislosti</w:t>
            </w:r>
          </w:p>
        </w:tc>
      </w:tr>
      <w:tr w:rsidR="00815449" w:rsidRPr="00F7645F" w14:paraId="0B45920E" w14:textId="77777777" w:rsidTr="00EF096E">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6B613545" w14:textId="0B34E825" w:rsidR="00815449" w:rsidRPr="00F7645F" w:rsidRDefault="00873FA1" w:rsidP="00815449">
            <w:pPr>
              <w:spacing w:line="259" w:lineRule="auto"/>
              <w:rPr>
                <w:rFonts w:cs="Arial"/>
                <w:szCs w:val="22"/>
              </w:rPr>
            </w:pPr>
            <w:r w:rsidRPr="00F7645F">
              <w:rPr>
                <w:rFonts w:cs="Arial"/>
                <w:szCs w:val="22"/>
              </w:rPr>
              <w:t>MKV - kult. diference – vlastní kulturní zakotvení</w:t>
            </w:r>
            <w:r>
              <w:rPr>
                <w:rFonts w:cs="Arial"/>
                <w:szCs w:val="22"/>
              </w:rPr>
              <w:t xml:space="preserve">, </w:t>
            </w:r>
            <w:r w:rsidRPr="00F7645F">
              <w:rPr>
                <w:rFonts w:cs="Arial"/>
                <w:szCs w:val="22"/>
              </w:rPr>
              <w:t>lidské vztahy, princip slušného chování, tolerance, empatie a vžití se do role</w:t>
            </w:r>
          </w:p>
        </w:tc>
      </w:tr>
      <w:tr w:rsidR="00815449" w:rsidRPr="00F7645F" w14:paraId="448AB720" w14:textId="77777777" w:rsidTr="00EF096E">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0700CB7A" w14:textId="77777777" w:rsidR="00815449" w:rsidRPr="00F7645F" w:rsidRDefault="00815449" w:rsidP="00815449">
            <w:pPr>
              <w:spacing w:line="259" w:lineRule="auto"/>
              <w:rPr>
                <w:rFonts w:cs="Arial"/>
                <w:szCs w:val="22"/>
              </w:rPr>
            </w:pPr>
            <w:r w:rsidRPr="00F7645F">
              <w:rPr>
                <w:rFonts w:cs="Arial"/>
                <w:szCs w:val="22"/>
              </w:rPr>
              <w:t>MV – kritické čtení – vliv médií ve společnosti</w:t>
            </w:r>
          </w:p>
        </w:tc>
      </w:tr>
      <w:tr w:rsidR="00815449" w:rsidRPr="00F7645F" w14:paraId="0175AA2B" w14:textId="77777777" w:rsidTr="00EF096E">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735AE7A5" w14:textId="77777777" w:rsidR="00815449" w:rsidRPr="00F7645F" w:rsidRDefault="00815449" w:rsidP="00815449">
            <w:pPr>
              <w:spacing w:line="259" w:lineRule="auto"/>
              <w:rPr>
                <w:rFonts w:cs="Arial"/>
                <w:szCs w:val="22"/>
              </w:rPr>
            </w:pPr>
            <w:r w:rsidRPr="00F7645F">
              <w:rPr>
                <w:rFonts w:cs="Arial"/>
                <w:szCs w:val="22"/>
              </w:rPr>
              <w:t>Mezipředmětové vztahy – výtvarná výchova, hudební výchova, prvouka, tělesná výchova</w:t>
            </w:r>
          </w:p>
        </w:tc>
      </w:tr>
    </w:tbl>
    <w:p w14:paraId="2EE6A554" w14:textId="61614195" w:rsidR="00E40906" w:rsidRDefault="00E40906"/>
    <w:p w14:paraId="6B1DE890" w14:textId="756FCAAE" w:rsidR="00E40906" w:rsidRDefault="00E40906"/>
    <w:p w14:paraId="5CBF647A" w14:textId="7CEAF2BC" w:rsidR="00E40906" w:rsidRDefault="00E40906"/>
    <w:p w14:paraId="5C6EFF0C" w14:textId="77777777" w:rsidR="00E40906" w:rsidRDefault="00E40906"/>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815449" w:rsidRPr="00D24AC2" w14:paraId="3032B036" w14:textId="77777777" w:rsidTr="00042641">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9833A31" w14:textId="77777777" w:rsidR="00815449" w:rsidRPr="00D24AC2" w:rsidRDefault="00815449" w:rsidP="00815449">
            <w:pPr>
              <w:spacing w:line="259" w:lineRule="auto"/>
              <w:jc w:val="center"/>
              <w:rPr>
                <w:rFonts w:cs="Arial"/>
                <w:b/>
                <w:bCs/>
                <w:szCs w:val="22"/>
              </w:rPr>
            </w:pPr>
            <w:bookmarkStart w:id="131" w:name="_Hlk129003340"/>
            <w:r w:rsidRPr="00D24AC2">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1A5C3F2F" w14:textId="77777777" w:rsidR="00815449" w:rsidRPr="00D24AC2" w:rsidRDefault="00815449" w:rsidP="003E0126">
            <w:pPr>
              <w:spacing w:line="259" w:lineRule="auto"/>
              <w:jc w:val="center"/>
              <w:rPr>
                <w:rFonts w:cs="Arial"/>
                <w:b/>
                <w:bCs/>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5FF0B3E8" w14:textId="77777777" w:rsidR="00815449" w:rsidRPr="00D24AC2" w:rsidRDefault="00815449" w:rsidP="003E0126">
            <w:pPr>
              <w:spacing w:line="259" w:lineRule="auto"/>
              <w:jc w:val="center"/>
              <w:rPr>
                <w:rFonts w:cs="Arial"/>
                <w:b/>
                <w:bCs/>
                <w:szCs w:val="22"/>
              </w:rPr>
            </w:pPr>
            <w:r w:rsidRPr="00D24AC2">
              <w:rPr>
                <w:rFonts w:cs="Arial"/>
                <w:b/>
                <w:bCs/>
                <w:szCs w:val="22"/>
              </w:rPr>
              <w:t>4. ročník</w:t>
            </w:r>
          </w:p>
        </w:tc>
      </w:tr>
      <w:tr w:rsidR="00815449" w:rsidRPr="00F7645F" w14:paraId="4A79189E" w14:textId="77777777" w:rsidTr="00042641">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39ED4CC" w14:textId="77777777" w:rsidR="00815449" w:rsidRPr="00F7645F"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1F564D09" w14:textId="77777777" w:rsidR="00815449" w:rsidRPr="00F7645F" w:rsidRDefault="00815449" w:rsidP="003E0126">
            <w:pPr>
              <w:spacing w:line="259" w:lineRule="auto"/>
              <w:jc w:val="center"/>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CD60B37" w14:textId="77777777" w:rsidR="00815449" w:rsidRPr="00F7645F" w:rsidRDefault="00815449" w:rsidP="003E0126">
            <w:pPr>
              <w:spacing w:line="259" w:lineRule="auto"/>
              <w:jc w:val="center"/>
              <w:rPr>
                <w:rFonts w:cs="Arial"/>
                <w:szCs w:val="22"/>
              </w:rPr>
            </w:pPr>
          </w:p>
        </w:tc>
      </w:tr>
      <w:tr w:rsidR="00815449" w:rsidRPr="00F7645F" w14:paraId="5A9C4291" w14:textId="77777777" w:rsidTr="00042641">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2B244DC" w14:textId="77777777" w:rsidR="00815449" w:rsidRPr="00F7645F" w:rsidRDefault="00815449" w:rsidP="003E0126">
            <w:pPr>
              <w:spacing w:line="259" w:lineRule="auto"/>
              <w:jc w:val="center"/>
              <w:rPr>
                <w:rFonts w:cs="Arial"/>
                <w:szCs w:val="22"/>
              </w:rPr>
            </w:pPr>
            <w:r w:rsidRPr="00F7645F">
              <w:rPr>
                <w:rFonts w:cs="Arial"/>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C086F22" w14:textId="77777777" w:rsidR="00815449" w:rsidRPr="00F7645F" w:rsidRDefault="00815449" w:rsidP="003E0126">
            <w:pPr>
              <w:spacing w:line="259" w:lineRule="auto"/>
              <w:jc w:val="center"/>
              <w:rPr>
                <w:rFonts w:cs="Arial"/>
                <w:szCs w:val="22"/>
              </w:rPr>
            </w:pPr>
            <w:r w:rsidRPr="00F7645F">
              <w:rPr>
                <w:rFonts w:cs="Arial"/>
                <w:szCs w:val="22"/>
              </w:rPr>
              <w:t>Učivo</w:t>
            </w:r>
          </w:p>
        </w:tc>
      </w:tr>
      <w:tr w:rsidR="00815449" w:rsidRPr="00F7645F" w14:paraId="43CCA55A" w14:textId="77777777" w:rsidTr="00042641">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7B29F00" w14:textId="6B969C55" w:rsidR="00815449" w:rsidRPr="00F7645F" w:rsidRDefault="00D52C41" w:rsidP="00815449">
            <w:pPr>
              <w:rPr>
                <w:rFonts w:cs="Arial"/>
                <w:szCs w:val="22"/>
              </w:rPr>
            </w:pPr>
            <w:r>
              <w:rPr>
                <w:rFonts w:cs="Arial"/>
                <w:szCs w:val="22"/>
              </w:rPr>
              <w:t>Č</w:t>
            </w:r>
            <w:r w:rsidR="00815449" w:rsidRPr="00F7645F">
              <w:rPr>
                <w:rFonts w:cs="Arial"/>
                <w:szCs w:val="22"/>
              </w:rPr>
              <w:t>te s porozuměním přiměřeně náročné texty potichu i nahlas</w:t>
            </w:r>
            <w:r>
              <w:rPr>
                <w:rFonts w:cs="Arial"/>
                <w:szCs w:val="22"/>
              </w:rPr>
              <w:t>.</w:t>
            </w:r>
          </w:p>
          <w:p w14:paraId="113CE677" w14:textId="3F238DE8" w:rsidR="00815449" w:rsidRPr="00F7645F" w:rsidRDefault="00D52C41" w:rsidP="00815449">
            <w:pPr>
              <w:rPr>
                <w:rFonts w:cs="Arial"/>
                <w:szCs w:val="22"/>
              </w:rPr>
            </w:pPr>
            <w:r>
              <w:rPr>
                <w:rFonts w:cs="Arial"/>
                <w:szCs w:val="22"/>
              </w:rPr>
              <w:t>R</w:t>
            </w:r>
            <w:r w:rsidR="00815449" w:rsidRPr="00F7645F">
              <w:rPr>
                <w:rFonts w:cs="Arial"/>
                <w:szCs w:val="22"/>
              </w:rPr>
              <w:t>ozlišuje podstatné a okrajové informace v textu vhodném pro daný věk</w:t>
            </w:r>
            <w:r w:rsidR="00CC7159">
              <w:rPr>
                <w:rFonts w:cs="Arial"/>
                <w:szCs w:val="22"/>
              </w:rPr>
              <w:t>,</w:t>
            </w:r>
            <w:r w:rsidR="002F2FF0" w:rsidRPr="00F7645F">
              <w:rPr>
                <w:rFonts w:cs="Arial"/>
                <w:szCs w:val="22"/>
              </w:rPr>
              <w:t xml:space="preserve"> </w:t>
            </w:r>
            <w:r w:rsidR="00815449" w:rsidRPr="00F7645F">
              <w:rPr>
                <w:rFonts w:cs="Arial"/>
                <w:szCs w:val="22"/>
              </w:rPr>
              <w:t>posuzuje úplnost či neúplnost jednoduchého sdělení</w:t>
            </w:r>
            <w:r>
              <w:rPr>
                <w:rFonts w:cs="Arial"/>
                <w:szCs w:val="22"/>
              </w:rPr>
              <w:t>.</w:t>
            </w:r>
          </w:p>
          <w:p w14:paraId="152AD9A5" w14:textId="5207C955" w:rsidR="00815449" w:rsidRPr="00F7645F" w:rsidRDefault="00D52C41" w:rsidP="00815449">
            <w:pPr>
              <w:rPr>
                <w:rFonts w:cs="Arial"/>
                <w:szCs w:val="22"/>
              </w:rPr>
            </w:pPr>
            <w:r>
              <w:rPr>
                <w:rFonts w:cs="Arial"/>
                <w:szCs w:val="22"/>
              </w:rPr>
              <w:t>R</w:t>
            </w:r>
            <w:r w:rsidR="00815449" w:rsidRPr="00F7645F">
              <w:rPr>
                <w:rFonts w:cs="Arial"/>
                <w:szCs w:val="22"/>
              </w:rPr>
              <w:t>eprodukuje obsah přiměřeně složitého sdělení a zapamatuje si z něj podstatná fakta</w:t>
            </w:r>
            <w:r w:rsidR="00CC7159">
              <w:rPr>
                <w:rFonts w:cs="Arial"/>
                <w:szCs w:val="22"/>
              </w:rPr>
              <w:t>,</w:t>
            </w:r>
            <w:r w:rsidR="002F2FF0" w:rsidRPr="00F7645F">
              <w:rPr>
                <w:rFonts w:cs="Arial"/>
                <w:szCs w:val="22"/>
              </w:rPr>
              <w:t xml:space="preserve"> </w:t>
            </w:r>
            <w:r w:rsidR="00815449" w:rsidRPr="00F7645F">
              <w:rPr>
                <w:rFonts w:cs="Arial"/>
                <w:szCs w:val="22"/>
              </w:rPr>
              <w:t>vede správně dialog</w:t>
            </w:r>
            <w:r>
              <w:rPr>
                <w:rFonts w:cs="Arial"/>
                <w:szCs w:val="22"/>
              </w:rPr>
              <w:t>.</w:t>
            </w:r>
          </w:p>
          <w:p w14:paraId="154F40F7" w14:textId="0FC3A9BC" w:rsidR="00815449" w:rsidRPr="00F7645F" w:rsidRDefault="00D52C41" w:rsidP="00815449">
            <w:pPr>
              <w:rPr>
                <w:rFonts w:cs="Arial"/>
                <w:szCs w:val="22"/>
              </w:rPr>
            </w:pPr>
            <w:r>
              <w:rPr>
                <w:rFonts w:cs="Arial"/>
                <w:szCs w:val="22"/>
              </w:rPr>
              <w:t>V</w:t>
            </w:r>
            <w:r w:rsidR="00815449" w:rsidRPr="00F7645F">
              <w:rPr>
                <w:rFonts w:cs="Arial"/>
                <w:szCs w:val="22"/>
              </w:rPr>
              <w:t>olí náležitou intonaci, přízvuk, pauzy a tempo podle svého komunikačního záměru</w:t>
            </w:r>
            <w:r w:rsidR="00CC7159">
              <w:rPr>
                <w:rFonts w:cs="Arial"/>
                <w:szCs w:val="22"/>
              </w:rPr>
              <w:t>,</w:t>
            </w:r>
            <w:r w:rsidR="002F2FF0" w:rsidRPr="00F7645F">
              <w:rPr>
                <w:rFonts w:cs="Arial"/>
                <w:szCs w:val="22"/>
              </w:rPr>
              <w:t xml:space="preserve"> </w:t>
            </w:r>
            <w:r w:rsidR="00815449" w:rsidRPr="00F7645F">
              <w:rPr>
                <w:rFonts w:cs="Arial"/>
                <w:szCs w:val="22"/>
              </w:rPr>
              <w:t>rozlišuje spisovnou a nespisovnou výslovnost a vhodně ji užívá podle</w:t>
            </w:r>
            <w:r w:rsidR="002F2FF0" w:rsidRPr="00F7645F">
              <w:rPr>
                <w:rFonts w:cs="Arial"/>
                <w:szCs w:val="22"/>
              </w:rPr>
              <w:t xml:space="preserve"> </w:t>
            </w:r>
            <w:r w:rsidR="00815449" w:rsidRPr="00F7645F">
              <w:rPr>
                <w:rFonts w:cs="Arial"/>
                <w:szCs w:val="22"/>
              </w:rPr>
              <w:t>komunikační situace</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C7C03CC" w14:textId="77777777" w:rsidR="00815449" w:rsidRPr="002F2E77" w:rsidRDefault="00815449" w:rsidP="00815449">
            <w:pPr>
              <w:pStyle w:val="Bezmezer"/>
              <w:ind w:left="0"/>
              <w:rPr>
                <w:rFonts w:cs="Arial"/>
                <w:b/>
                <w:bCs/>
                <w:color w:val="auto"/>
              </w:rPr>
            </w:pPr>
            <w:r w:rsidRPr="002F2E77">
              <w:rPr>
                <w:rFonts w:cs="Arial"/>
                <w:b/>
                <w:bCs/>
                <w:color w:val="auto"/>
              </w:rPr>
              <w:t>Komunikační a slohová výchova</w:t>
            </w:r>
          </w:p>
          <w:p w14:paraId="5CAA6833" w14:textId="77777777" w:rsidR="00815449" w:rsidRPr="002F2E77" w:rsidRDefault="00815449" w:rsidP="00011894">
            <w:pPr>
              <w:pStyle w:val="Odstavecseseznamem"/>
              <w:numPr>
                <w:ilvl w:val="0"/>
                <w:numId w:val="80"/>
              </w:numPr>
              <w:rPr>
                <w:rFonts w:ascii="Arial" w:hAnsi="Arial" w:cs="Arial"/>
              </w:rPr>
            </w:pPr>
            <w:r w:rsidRPr="002F2E77">
              <w:rPr>
                <w:rFonts w:ascii="Arial" w:hAnsi="Arial" w:cs="Arial"/>
              </w:rPr>
              <w:t>čtení – praktické čtení (čtení pozorné, plynulé, znalost orientačních prvků v textu); věcné čtení (čtení jako zdroj informací, čtení vyhledávací, klíčová slova)</w:t>
            </w:r>
          </w:p>
          <w:p w14:paraId="4DD57C69" w14:textId="77777777" w:rsidR="0095717D" w:rsidRPr="002F2E77" w:rsidRDefault="00815449" w:rsidP="00011894">
            <w:pPr>
              <w:pStyle w:val="Odstavecseseznamem"/>
              <w:numPr>
                <w:ilvl w:val="0"/>
                <w:numId w:val="80"/>
              </w:numPr>
              <w:rPr>
                <w:rFonts w:ascii="Arial" w:hAnsi="Arial" w:cs="Arial"/>
              </w:rPr>
            </w:pPr>
            <w:r w:rsidRPr="002F2E77">
              <w:rPr>
                <w:rFonts w:ascii="Arial" w:hAnsi="Arial" w:cs="Arial"/>
              </w:rPr>
              <w:t xml:space="preserve">naslouchání – praktické naslouchání (zdvořilé, vyjádření kontaktu s partnerem); </w:t>
            </w:r>
            <w:r w:rsidR="0095717D" w:rsidRPr="002F2E77">
              <w:rPr>
                <w:rFonts w:ascii="Arial" w:hAnsi="Arial" w:cs="Arial"/>
              </w:rPr>
              <w:t>-</w:t>
            </w:r>
          </w:p>
          <w:p w14:paraId="0F4A65F8" w14:textId="343693BE" w:rsidR="0095717D" w:rsidRPr="002F2E77" w:rsidRDefault="00815449" w:rsidP="00011894">
            <w:pPr>
              <w:pStyle w:val="Odstavecseseznamem"/>
              <w:numPr>
                <w:ilvl w:val="0"/>
                <w:numId w:val="80"/>
              </w:numPr>
              <w:rPr>
                <w:rFonts w:ascii="Arial" w:hAnsi="Arial" w:cs="Arial"/>
              </w:rPr>
            </w:pPr>
            <w:r w:rsidRPr="002F2E77">
              <w:rPr>
                <w:rFonts w:ascii="Arial" w:hAnsi="Arial" w:cs="Arial"/>
              </w:rPr>
              <w:lastRenderedPageBreak/>
              <w:t>věcné naslouchání (pozorné, soustředěné, aktivní – zaznamenat slyšené, reagovat otázkami)</w:t>
            </w:r>
            <w:r w:rsidR="002F2FF0" w:rsidRPr="002F2E77">
              <w:rPr>
                <w:rFonts w:ascii="Arial" w:hAnsi="Arial" w:cs="Arial"/>
              </w:rPr>
              <w:t xml:space="preserve"> </w:t>
            </w:r>
            <w:r w:rsidRPr="002F2E77">
              <w:rPr>
                <w:rFonts w:ascii="Arial" w:hAnsi="Arial" w:cs="Arial"/>
              </w:rPr>
              <w:t>mluvený projev – základy techniky mluveného projevu (dýchání, tvoření hlasu, výslovnost)</w:t>
            </w:r>
          </w:p>
          <w:p w14:paraId="3887B272" w14:textId="77777777" w:rsidR="0095717D" w:rsidRPr="002F2E77" w:rsidRDefault="00815449" w:rsidP="00011894">
            <w:pPr>
              <w:pStyle w:val="Odstavecseseznamem"/>
              <w:numPr>
                <w:ilvl w:val="0"/>
                <w:numId w:val="80"/>
              </w:numPr>
              <w:rPr>
                <w:rFonts w:ascii="Arial" w:hAnsi="Arial" w:cs="Arial"/>
              </w:rPr>
            </w:pPr>
            <w:r w:rsidRPr="002F2E77">
              <w:rPr>
                <w:rFonts w:ascii="Arial" w:hAnsi="Arial" w:cs="Arial"/>
              </w:rPr>
              <w:t xml:space="preserve"> vyjadřování závislé na komunikační situaci; komunikační žánry: pozdrav, oslovení, omluva, prosba, vzkaz, zpráva, oznámení, vypravování, dialog na základě obrazového materiálu</w:t>
            </w:r>
          </w:p>
          <w:p w14:paraId="14ACC9F6" w14:textId="1D91C69B" w:rsidR="00815449" w:rsidRPr="002F2E77" w:rsidRDefault="00815449" w:rsidP="00011894">
            <w:pPr>
              <w:pStyle w:val="Odstavecseseznamem"/>
              <w:numPr>
                <w:ilvl w:val="0"/>
                <w:numId w:val="80"/>
              </w:numPr>
              <w:rPr>
                <w:rFonts w:ascii="Arial" w:hAnsi="Arial" w:cs="Arial"/>
              </w:rPr>
            </w:pPr>
            <w:r w:rsidRPr="002F2E77">
              <w:rPr>
                <w:rFonts w:ascii="Arial" w:hAnsi="Arial" w:cs="Arial"/>
              </w:rPr>
              <w:t xml:space="preserve"> základní komunikační pravidla (oslovení, zahájení a ukončení dialogu, střídání rolí mluvčího a posluchače, zdvořilé vystupování), mimojazykové prostředky řeči (mimika, gesta)</w:t>
            </w:r>
          </w:p>
        </w:tc>
      </w:tr>
      <w:tr w:rsidR="00815449" w:rsidRPr="00F7645F" w14:paraId="0A0E7D07" w14:textId="77777777" w:rsidTr="00042641">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CF0565F" w14:textId="4AB05E09" w:rsidR="00815449" w:rsidRPr="00F7645F" w:rsidRDefault="00D52C41" w:rsidP="00815449">
            <w:pPr>
              <w:rPr>
                <w:rFonts w:cs="Arial"/>
                <w:szCs w:val="22"/>
              </w:rPr>
            </w:pPr>
            <w:r>
              <w:rPr>
                <w:rFonts w:cs="Arial"/>
                <w:szCs w:val="22"/>
              </w:rPr>
              <w:lastRenderedPageBreak/>
              <w:t>P</w:t>
            </w:r>
            <w:r w:rsidR="00815449" w:rsidRPr="00F7645F">
              <w:rPr>
                <w:rFonts w:cs="Arial"/>
                <w:szCs w:val="22"/>
              </w:rPr>
              <w:t>orovnává významy slov, zvláště slova stejného nebo podobného významu a slova vícevýznamová</w:t>
            </w:r>
            <w:r>
              <w:rPr>
                <w:rFonts w:cs="Arial"/>
                <w:szCs w:val="22"/>
              </w:rPr>
              <w:t>.</w:t>
            </w:r>
          </w:p>
          <w:p w14:paraId="4B2E4AD6" w14:textId="5103028B" w:rsidR="00815449" w:rsidRPr="00F7645F" w:rsidRDefault="00D52C41" w:rsidP="00815449">
            <w:pPr>
              <w:rPr>
                <w:rFonts w:cs="Arial"/>
                <w:szCs w:val="22"/>
              </w:rPr>
            </w:pPr>
            <w:r>
              <w:rPr>
                <w:rFonts w:cs="Arial"/>
                <w:szCs w:val="22"/>
              </w:rPr>
              <w:t>R</w:t>
            </w:r>
            <w:r w:rsidR="00815449" w:rsidRPr="00F7645F">
              <w:rPr>
                <w:rFonts w:cs="Arial"/>
                <w:szCs w:val="22"/>
              </w:rPr>
              <w:t>ozlišuje ve slově kořen, část příponovou, předponovou a koncovku</w:t>
            </w:r>
            <w:r>
              <w:rPr>
                <w:rFonts w:cs="Arial"/>
                <w:szCs w:val="22"/>
              </w:rPr>
              <w:t>.</w:t>
            </w:r>
          </w:p>
          <w:p w14:paraId="49F9C2CB" w14:textId="153B29AB" w:rsidR="00815449" w:rsidRPr="00F7645F" w:rsidRDefault="00D52C41" w:rsidP="00815449">
            <w:pPr>
              <w:rPr>
                <w:rFonts w:cs="Arial"/>
                <w:szCs w:val="22"/>
              </w:rPr>
            </w:pPr>
            <w:r>
              <w:rPr>
                <w:rFonts w:cs="Arial"/>
                <w:szCs w:val="22"/>
              </w:rPr>
              <w:t>U</w:t>
            </w:r>
            <w:r w:rsidR="00815449" w:rsidRPr="00F7645F">
              <w:rPr>
                <w:rFonts w:cs="Arial"/>
                <w:szCs w:val="22"/>
              </w:rPr>
              <w:t>rčuje slovní druhy plnovýznamových slov a využívá je v gramaticky správných tvarech ve svém mluveném projevu</w:t>
            </w:r>
            <w:r w:rsidR="00492CDC">
              <w:rPr>
                <w:rFonts w:cs="Arial"/>
                <w:szCs w:val="22"/>
              </w:rPr>
              <w:t>.</w:t>
            </w:r>
          </w:p>
          <w:p w14:paraId="0DB2B16D" w14:textId="1AFFB5E4" w:rsidR="00815449" w:rsidRPr="00F7645F" w:rsidRDefault="00492CDC" w:rsidP="00815449">
            <w:pPr>
              <w:rPr>
                <w:rFonts w:cs="Arial"/>
                <w:szCs w:val="22"/>
              </w:rPr>
            </w:pPr>
            <w:r>
              <w:rPr>
                <w:rFonts w:cs="Arial"/>
                <w:szCs w:val="22"/>
              </w:rPr>
              <w:t>R</w:t>
            </w:r>
            <w:r w:rsidR="00815449" w:rsidRPr="00F7645F">
              <w:rPr>
                <w:rFonts w:cs="Arial"/>
                <w:szCs w:val="22"/>
              </w:rPr>
              <w:t>ozlišuje slova spisovná a jejich nespisovné tvary</w:t>
            </w:r>
            <w:r w:rsidR="00D52C41">
              <w:rPr>
                <w:rFonts w:cs="Arial"/>
                <w:szCs w:val="22"/>
              </w:rPr>
              <w:t>.</w:t>
            </w:r>
          </w:p>
          <w:p w14:paraId="2359116C" w14:textId="0BB80B03" w:rsidR="00815449" w:rsidRPr="00F7645F" w:rsidRDefault="00D52C41" w:rsidP="00815449">
            <w:pPr>
              <w:rPr>
                <w:rFonts w:cs="Arial"/>
                <w:szCs w:val="22"/>
              </w:rPr>
            </w:pPr>
            <w:r>
              <w:rPr>
                <w:rFonts w:cs="Arial"/>
                <w:szCs w:val="22"/>
              </w:rPr>
              <w:t>V</w:t>
            </w:r>
            <w:r w:rsidR="00815449" w:rsidRPr="00F7645F">
              <w:rPr>
                <w:rFonts w:cs="Arial"/>
                <w:szCs w:val="22"/>
              </w:rPr>
              <w:t>yhledává základní skladební dvojici</w:t>
            </w:r>
            <w:r w:rsidR="00CC7159">
              <w:rPr>
                <w:rFonts w:cs="Arial"/>
                <w:szCs w:val="22"/>
              </w:rPr>
              <w:t>,</w:t>
            </w:r>
            <w:r w:rsidR="00815449" w:rsidRPr="00F7645F">
              <w:rPr>
                <w:rFonts w:cs="Arial"/>
                <w:szCs w:val="22"/>
              </w:rPr>
              <w:t xml:space="preserve"> odlišuje větu jednoduchou a souvět</w:t>
            </w:r>
            <w:r w:rsidR="00492CDC">
              <w:rPr>
                <w:rFonts w:cs="Arial"/>
                <w:szCs w:val="22"/>
              </w:rPr>
              <w:t>í. U</w:t>
            </w:r>
            <w:r w:rsidR="00815449" w:rsidRPr="00F7645F">
              <w:rPr>
                <w:rFonts w:cs="Arial"/>
                <w:szCs w:val="22"/>
              </w:rPr>
              <w:t>žívá vhodných spojovacích výrazů, podle potřeby projevu je obměňuje</w:t>
            </w:r>
            <w:r w:rsidR="00492CDC">
              <w:rPr>
                <w:rFonts w:cs="Arial"/>
                <w:szCs w:val="22"/>
              </w:rPr>
              <w:t>. P</w:t>
            </w:r>
            <w:r w:rsidR="00815449" w:rsidRPr="00F7645F">
              <w:rPr>
                <w:rFonts w:cs="Arial"/>
                <w:szCs w:val="22"/>
              </w:rPr>
              <w:t>íše správně i/y ve slovech po obojetných souhláskách</w:t>
            </w:r>
            <w:r>
              <w:rPr>
                <w:rFonts w:cs="Arial"/>
                <w:szCs w:val="22"/>
              </w:rPr>
              <w:t>.</w:t>
            </w:r>
          </w:p>
          <w:p w14:paraId="708DC0B3" w14:textId="31B42DDD" w:rsidR="00815449" w:rsidRPr="00F7645F" w:rsidRDefault="00D52C41" w:rsidP="002F2FF0">
            <w:pPr>
              <w:rPr>
                <w:rFonts w:cs="Arial"/>
                <w:szCs w:val="22"/>
              </w:rPr>
            </w:pPr>
            <w:r>
              <w:rPr>
                <w:rFonts w:cs="Arial"/>
                <w:szCs w:val="22"/>
              </w:rPr>
              <w:t>Z</w:t>
            </w:r>
            <w:r w:rsidR="00815449" w:rsidRPr="00F7645F">
              <w:rPr>
                <w:rFonts w:cs="Arial"/>
                <w:szCs w:val="22"/>
              </w:rPr>
              <w:t>vládá základní příklady syntaktického pravopisu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0926843F" w14:textId="77777777" w:rsidR="00815449" w:rsidRPr="002F2E77" w:rsidRDefault="00815449" w:rsidP="00815449">
            <w:pPr>
              <w:pStyle w:val="Bezmezer"/>
              <w:ind w:left="0"/>
              <w:rPr>
                <w:rFonts w:cs="Arial"/>
                <w:b/>
                <w:bCs/>
                <w:color w:val="auto"/>
              </w:rPr>
            </w:pPr>
            <w:r w:rsidRPr="002F2E77">
              <w:rPr>
                <w:rFonts w:cs="Arial"/>
                <w:b/>
                <w:bCs/>
                <w:color w:val="auto"/>
              </w:rPr>
              <w:t>Jazyková výchova</w:t>
            </w:r>
          </w:p>
          <w:p w14:paraId="6F8E5A91" w14:textId="77777777" w:rsidR="0095717D" w:rsidRPr="002F2E77" w:rsidRDefault="00815449" w:rsidP="00011894">
            <w:pPr>
              <w:pStyle w:val="Odstavecseseznamem"/>
              <w:numPr>
                <w:ilvl w:val="0"/>
                <w:numId w:val="81"/>
              </w:numPr>
              <w:rPr>
                <w:rFonts w:ascii="Arial" w:hAnsi="Arial" w:cs="Arial"/>
              </w:rPr>
            </w:pPr>
            <w:r w:rsidRPr="002F2E77">
              <w:rPr>
                <w:rFonts w:ascii="Arial" w:hAnsi="Arial" w:cs="Arial"/>
              </w:rPr>
              <w:t>slovní zásoba a tvoření slov – slova a pojmy, význam slov, slova jednoznačná a mnohoznačná, antonyma, synonyma, homonyma; stavba slova (kořen, část předponová a příponová, koncovka)</w:t>
            </w:r>
          </w:p>
          <w:p w14:paraId="736DD711" w14:textId="77777777" w:rsidR="0095717D" w:rsidRPr="002F2E77" w:rsidRDefault="00815449" w:rsidP="00011894">
            <w:pPr>
              <w:pStyle w:val="Odstavecseseznamem"/>
              <w:numPr>
                <w:ilvl w:val="0"/>
                <w:numId w:val="81"/>
              </w:numPr>
              <w:rPr>
                <w:rFonts w:ascii="Arial" w:hAnsi="Arial" w:cs="Arial"/>
              </w:rPr>
            </w:pPr>
            <w:r w:rsidRPr="002F2E77">
              <w:rPr>
                <w:rFonts w:ascii="Arial" w:hAnsi="Arial" w:cs="Arial"/>
              </w:rPr>
              <w:t>tvarosloví – slovní druhy, tvary slov</w:t>
            </w:r>
          </w:p>
          <w:p w14:paraId="21C0B201" w14:textId="77777777" w:rsidR="0095717D" w:rsidRPr="002F2E77" w:rsidRDefault="00815449" w:rsidP="00011894">
            <w:pPr>
              <w:pStyle w:val="Odstavecseseznamem"/>
              <w:numPr>
                <w:ilvl w:val="0"/>
                <w:numId w:val="81"/>
              </w:numPr>
              <w:rPr>
                <w:rFonts w:ascii="Arial" w:hAnsi="Arial" w:cs="Arial"/>
              </w:rPr>
            </w:pPr>
            <w:r w:rsidRPr="002F2E77">
              <w:rPr>
                <w:rFonts w:ascii="Arial" w:hAnsi="Arial" w:cs="Arial"/>
              </w:rPr>
              <w:t>skladba – věta jednoduchá a souvětí, základní skladební dvojice</w:t>
            </w:r>
          </w:p>
          <w:p w14:paraId="2E0828B5" w14:textId="14A7A1F6" w:rsidR="00815449" w:rsidRPr="002F2E77" w:rsidRDefault="00815449" w:rsidP="00011894">
            <w:pPr>
              <w:pStyle w:val="Odstavecseseznamem"/>
              <w:numPr>
                <w:ilvl w:val="0"/>
                <w:numId w:val="81"/>
              </w:numPr>
              <w:rPr>
                <w:rFonts w:ascii="Arial" w:hAnsi="Arial" w:cs="Arial"/>
              </w:rPr>
            </w:pPr>
            <w:r w:rsidRPr="002F2E77">
              <w:rPr>
                <w:rFonts w:ascii="Arial" w:hAnsi="Arial" w:cs="Arial"/>
              </w:rPr>
              <w:t>pravopis – základy morfologického (koncovky podstatných jmen) a syntaktického (shoda přísudku s holým podmětem)</w:t>
            </w:r>
          </w:p>
        </w:tc>
      </w:tr>
      <w:tr w:rsidR="00815449" w:rsidRPr="00F7645F" w14:paraId="3AA77AFA" w14:textId="77777777" w:rsidTr="00042641">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8DF2947" w14:textId="77777777" w:rsidR="00815449" w:rsidRPr="00F7645F" w:rsidRDefault="00815449" w:rsidP="00815449">
            <w:pPr>
              <w:rPr>
                <w:rFonts w:cs="Arial"/>
                <w:szCs w:val="22"/>
              </w:rPr>
            </w:pPr>
          </w:p>
          <w:p w14:paraId="543F8609" w14:textId="1A2180C4" w:rsidR="00815449" w:rsidRPr="00F7645F" w:rsidRDefault="00D52C41" w:rsidP="00815449">
            <w:pPr>
              <w:rPr>
                <w:rFonts w:cs="Arial"/>
                <w:szCs w:val="22"/>
              </w:rPr>
            </w:pPr>
            <w:r>
              <w:rPr>
                <w:rFonts w:cs="Arial"/>
                <w:szCs w:val="22"/>
              </w:rPr>
              <w:t>V</w:t>
            </w:r>
            <w:r w:rsidR="00815449" w:rsidRPr="00F7645F">
              <w:rPr>
                <w:rFonts w:cs="Arial"/>
                <w:szCs w:val="22"/>
              </w:rPr>
              <w:t>yjadřuje své dojmy z četby a zaznamenává je</w:t>
            </w:r>
            <w:r>
              <w:rPr>
                <w:rFonts w:cs="Arial"/>
                <w:szCs w:val="22"/>
              </w:rPr>
              <w:t>.</w:t>
            </w:r>
          </w:p>
          <w:p w14:paraId="2405E562" w14:textId="5FAAD54E" w:rsidR="00815449" w:rsidRPr="00F7645F" w:rsidRDefault="00D52C41" w:rsidP="00815449">
            <w:pPr>
              <w:rPr>
                <w:rFonts w:cs="Arial"/>
                <w:szCs w:val="22"/>
              </w:rPr>
            </w:pPr>
            <w:r>
              <w:rPr>
                <w:rFonts w:cs="Arial"/>
                <w:szCs w:val="22"/>
              </w:rPr>
              <w:t>V</w:t>
            </w:r>
            <w:r w:rsidR="00815449" w:rsidRPr="00F7645F">
              <w:rPr>
                <w:rFonts w:cs="Arial"/>
                <w:szCs w:val="22"/>
              </w:rPr>
              <w:t xml:space="preserve">olně reprodukuje text podle svých schopností, </w:t>
            </w:r>
            <w:r>
              <w:rPr>
                <w:rFonts w:cs="Arial"/>
                <w:szCs w:val="22"/>
              </w:rPr>
              <w:t>tvoří</w:t>
            </w:r>
            <w:r w:rsidR="00815449" w:rsidRPr="00F7645F">
              <w:rPr>
                <w:rFonts w:cs="Arial"/>
                <w:szCs w:val="22"/>
              </w:rPr>
              <w:t xml:space="preserve"> vlastní literární text na dané téma</w:t>
            </w:r>
            <w:r>
              <w:rPr>
                <w:rFonts w:cs="Arial"/>
                <w:szCs w:val="22"/>
              </w:rPr>
              <w:t>.</w:t>
            </w:r>
          </w:p>
          <w:p w14:paraId="383A5CB5" w14:textId="1E72DD7B" w:rsidR="00815449" w:rsidRPr="00F7645F" w:rsidRDefault="00D52C41" w:rsidP="002F2FF0">
            <w:pPr>
              <w:rPr>
                <w:rFonts w:cs="Arial"/>
                <w:szCs w:val="22"/>
              </w:rPr>
            </w:pPr>
            <w:r>
              <w:rPr>
                <w:rFonts w:cs="Arial"/>
                <w:szCs w:val="22"/>
              </w:rPr>
              <w:t>P</w:t>
            </w:r>
            <w:r w:rsidR="00815449" w:rsidRPr="00F7645F">
              <w:rPr>
                <w:rFonts w:cs="Arial"/>
                <w:szCs w:val="22"/>
              </w:rPr>
              <w:t>ři jednoduchém rozboru literárních textů používá elementární literární pojmy</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32034E98" w14:textId="77777777" w:rsidR="00815449" w:rsidRPr="002F2E77" w:rsidRDefault="00815449" w:rsidP="00815449">
            <w:pPr>
              <w:pStyle w:val="Bezmezer"/>
              <w:ind w:left="0" w:firstLine="0"/>
              <w:rPr>
                <w:rFonts w:cs="Arial"/>
                <w:b/>
                <w:bCs/>
                <w:color w:val="auto"/>
              </w:rPr>
            </w:pPr>
            <w:r w:rsidRPr="002F2E77">
              <w:rPr>
                <w:rFonts w:cs="Arial"/>
                <w:b/>
                <w:bCs/>
                <w:color w:val="auto"/>
              </w:rPr>
              <w:t>Literární výchova</w:t>
            </w:r>
          </w:p>
          <w:p w14:paraId="5EC13FC6" w14:textId="77777777" w:rsidR="0095717D" w:rsidRPr="002F2E77" w:rsidRDefault="00815449" w:rsidP="00011894">
            <w:pPr>
              <w:pStyle w:val="Odstavecseseznamem"/>
              <w:numPr>
                <w:ilvl w:val="0"/>
                <w:numId w:val="82"/>
              </w:numPr>
              <w:rPr>
                <w:rFonts w:ascii="Arial" w:hAnsi="Arial" w:cs="Arial"/>
              </w:rPr>
            </w:pPr>
            <w:r w:rsidRPr="002F2E77">
              <w:rPr>
                <w:rFonts w:ascii="Arial" w:hAnsi="Arial" w:cs="Arial"/>
              </w:rPr>
              <w:t>tvořivé činnosti s literárním textem – přednes vhodných literárních textů, volná reprodukce</w:t>
            </w:r>
            <w:r w:rsidR="002F2FF0" w:rsidRPr="002F2E77">
              <w:rPr>
                <w:rFonts w:ascii="Arial" w:hAnsi="Arial" w:cs="Arial"/>
              </w:rPr>
              <w:t xml:space="preserve"> </w:t>
            </w:r>
            <w:r w:rsidRPr="002F2E77">
              <w:rPr>
                <w:rFonts w:ascii="Arial" w:hAnsi="Arial" w:cs="Arial"/>
              </w:rPr>
              <w:t>přečteného nebo slyšeného textu, dramatizace, vlastní výtvarný doprovod</w:t>
            </w:r>
            <w:r w:rsidR="002F2FF0" w:rsidRPr="002F2E77">
              <w:rPr>
                <w:rFonts w:ascii="Arial" w:hAnsi="Arial" w:cs="Arial"/>
              </w:rPr>
              <w:t xml:space="preserve"> </w:t>
            </w:r>
            <w:r w:rsidRPr="002F2E77">
              <w:rPr>
                <w:rFonts w:ascii="Arial" w:hAnsi="Arial" w:cs="Arial"/>
              </w:rPr>
              <w:t>poslech literárních textů</w:t>
            </w:r>
            <w:r w:rsidR="002F2FF0" w:rsidRPr="002F2E77">
              <w:rPr>
                <w:rFonts w:ascii="Arial" w:hAnsi="Arial" w:cs="Arial"/>
              </w:rPr>
              <w:t xml:space="preserve"> </w:t>
            </w:r>
            <w:r w:rsidRPr="002F2E77">
              <w:rPr>
                <w:rFonts w:ascii="Arial" w:hAnsi="Arial" w:cs="Arial"/>
              </w:rPr>
              <w:t>zážitkové čtení a naslouchání</w:t>
            </w:r>
          </w:p>
          <w:p w14:paraId="716B40F2" w14:textId="0BF8B194" w:rsidR="00815449" w:rsidRPr="002F2E77" w:rsidRDefault="00815449" w:rsidP="00011894">
            <w:pPr>
              <w:pStyle w:val="Odstavecseseznamem"/>
              <w:numPr>
                <w:ilvl w:val="0"/>
                <w:numId w:val="82"/>
              </w:numPr>
              <w:rPr>
                <w:rFonts w:ascii="Arial" w:hAnsi="Arial" w:cs="Arial"/>
              </w:rPr>
            </w:pPr>
            <w:r w:rsidRPr="002F2E77">
              <w:rPr>
                <w:rFonts w:ascii="Arial" w:hAnsi="Arial" w:cs="Arial"/>
              </w:rPr>
              <w:t xml:space="preserve">základní literární pojmy – literární druhy a žánry: rozpočitadlo, hádanka, říkanka, báseň, pohádka, bajka, povídka; spisovatel, </w:t>
            </w:r>
            <w:r w:rsidRPr="002F2E77">
              <w:rPr>
                <w:rFonts w:ascii="Arial" w:hAnsi="Arial" w:cs="Arial"/>
              </w:rPr>
              <w:lastRenderedPageBreak/>
              <w:t>básník, kniha, čtenář; divadelní představení, herec, režisér; verš, rým, přirovnání</w:t>
            </w:r>
          </w:p>
        </w:tc>
      </w:tr>
      <w:tr w:rsidR="00815449" w:rsidRPr="00D24AC2" w14:paraId="034C7158" w14:textId="77777777" w:rsidTr="00042641">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2ABBD7A4" w14:textId="77777777" w:rsidR="00815449" w:rsidRPr="00D24AC2" w:rsidRDefault="00815449" w:rsidP="00815449">
            <w:pPr>
              <w:spacing w:line="259" w:lineRule="auto"/>
              <w:jc w:val="center"/>
              <w:rPr>
                <w:rFonts w:cs="Arial"/>
                <w:szCs w:val="22"/>
              </w:rPr>
            </w:pPr>
            <w:r w:rsidRPr="00D24AC2">
              <w:rPr>
                <w:rFonts w:cs="Arial"/>
                <w:b/>
                <w:szCs w:val="22"/>
              </w:rPr>
              <w:lastRenderedPageBreak/>
              <w:t>Průřezová témata, přesahy, souvislosti</w:t>
            </w:r>
          </w:p>
        </w:tc>
      </w:tr>
      <w:tr w:rsidR="00815449" w:rsidRPr="007B2CD4" w14:paraId="1FC04191" w14:textId="77777777" w:rsidTr="00042641">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6A4EA61" w14:textId="77777777" w:rsidR="00815449" w:rsidRPr="007B2CD4" w:rsidRDefault="00815449" w:rsidP="00815449">
            <w:pPr>
              <w:spacing w:line="259" w:lineRule="auto"/>
              <w:rPr>
                <w:rFonts w:cs="Arial"/>
                <w:szCs w:val="22"/>
              </w:rPr>
            </w:pPr>
            <w:r w:rsidRPr="007B2CD4">
              <w:rPr>
                <w:rFonts w:cs="Arial"/>
                <w:szCs w:val="22"/>
              </w:rPr>
              <w:t>MKV - kult. diference – vlastní kulturní zakotvení</w:t>
            </w:r>
          </w:p>
        </w:tc>
      </w:tr>
      <w:tr w:rsidR="00815449" w:rsidRPr="007B2CD4" w14:paraId="718215B2"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DA0163E" w14:textId="77777777" w:rsidR="00815449" w:rsidRPr="007B2CD4" w:rsidRDefault="00815449" w:rsidP="00815449">
            <w:pPr>
              <w:spacing w:line="259" w:lineRule="auto"/>
              <w:rPr>
                <w:rFonts w:cs="Arial"/>
                <w:szCs w:val="22"/>
              </w:rPr>
            </w:pPr>
            <w:r w:rsidRPr="007B2CD4">
              <w:rPr>
                <w:rFonts w:cs="Arial"/>
                <w:szCs w:val="22"/>
              </w:rPr>
              <w:t>MV – kritické čtení – vliv médií ve společnosti</w:t>
            </w:r>
          </w:p>
        </w:tc>
      </w:tr>
      <w:tr w:rsidR="00815449" w:rsidRPr="007B2CD4" w14:paraId="30474973"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6875151" w14:textId="77777777" w:rsidR="00815449" w:rsidRPr="007B2CD4" w:rsidRDefault="00815449" w:rsidP="00815449">
            <w:pPr>
              <w:spacing w:line="259" w:lineRule="auto"/>
              <w:rPr>
                <w:rFonts w:cs="Arial"/>
                <w:szCs w:val="22"/>
              </w:rPr>
            </w:pPr>
            <w:r w:rsidRPr="007B2CD4">
              <w:rPr>
                <w:rFonts w:cs="Arial"/>
                <w:szCs w:val="22"/>
              </w:rPr>
              <w:t>MKV – lidské vztahy, princip slušného chování, tolerance, empatie a vžití se do role</w:t>
            </w:r>
          </w:p>
        </w:tc>
      </w:tr>
      <w:tr w:rsidR="00815449" w:rsidRPr="007B2CD4" w14:paraId="679E0427"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9D97D05" w14:textId="77777777" w:rsidR="00815449" w:rsidRPr="007B2CD4" w:rsidRDefault="00815449" w:rsidP="00815449">
            <w:pPr>
              <w:spacing w:line="259" w:lineRule="auto"/>
              <w:rPr>
                <w:rFonts w:cs="Arial"/>
                <w:szCs w:val="22"/>
              </w:rPr>
            </w:pPr>
            <w:r w:rsidRPr="007B2CD4">
              <w:rPr>
                <w:rFonts w:cs="Arial"/>
                <w:szCs w:val="22"/>
              </w:rPr>
              <w:t>Mezipředmětové vztahy – výtvarná výchova, hudební výchova, přírodověda, tělesná výchova</w:t>
            </w:r>
          </w:p>
        </w:tc>
      </w:tr>
      <w:bookmarkEnd w:id="131"/>
    </w:tbl>
    <w:p w14:paraId="20C4CCF0" w14:textId="76351BF7" w:rsidR="00815449" w:rsidRDefault="00815449" w:rsidP="00815449">
      <w:pPr>
        <w:spacing w:line="259" w:lineRule="auto"/>
        <w:rPr>
          <w:rFonts w:cs="Arial"/>
        </w:rPr>
      </w:pPr>
    </w:p>
    <w:p w14:paraId="1B3AE86E" w14:textId="77777777" w:rsidR="00D24AC2" w:rsidRPr="007B2CD4" w:rsidRDefault="00D24AC2" w:rsidP="00815449">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815449" w:rsidRPr="00D24AC2" w14:paraId="35F1BFBA" w14:textId="77777777" w:rsidTr="00042641">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8F6E53C" w14:textId="77777777" w:rsidR="00815449" w:rsidRPr="00D24AC2" w:rsidRDefault="00815449" w:rsidP="00815449">
            <w:pPr>
              <w:spacing w:line="259" w:lineRule="auto"/>
              <w:jc w:val="center"/>
              <w:rPr>
                <w:rFonts w:cs="Arial"/>
                <w:b/>
                <w:bCs/>
                <w:szCs w:val="22"/>
              </w:rPr>
            </w:pPr>
            <w:r w:rsidRPr="00D24AC2">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72C504A9" w14:textId="77777777" w:rsidR="00815449" w:rsidRPr="00D24AC2" w:rsidRDefault="00815449" w:rsidP="003E0126">
            <w:pPr>
              <w:spacing w:line="259" w:lineRule="auto"/>
              <w:jc w:val="center"/>
              <w:rPr>
                <w:rFonts w:cs="Arial"/>
                <w:b/>
                <w:bCs/>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0B50CDBF" w14:textId="77777777" w:rsidR="00815449" w:rsidRPr="00D24AC2" w:rsidRDefault="00815449" w:rsidP="003E0126">
            <w:pPr>
              <w:spacing w:line="259" w:lineRule="auto"/>
              <w:jc w:val="center"/>
              <w:rPr>
                <w:rFonts w:cs="Arial"/>
                <w:b/>
                <w:bCs/>
                <w:szCs w:val="22"/>
              </w:rPr>
            </w:pPr>
            <w:r w:rsidRPr="00D24AC2">
              <w:rPr>
                <w:rFonts w:cs="Arial"/>
                <w:b/>
                <w:bCs/>
                <w:szCs w:val="22"/>
              </w:rPr>
              <w:t>5. ročník</w:t>
            </w:r>
          </w:p>
        </w:tc>
      </w:tr>
      <w:tr w:rsidR="00815449" w:rsidRPr="00D24AC2" w14:paraId="64195F58" w14:textId="77777777" w:rsidTr="00042641">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65503E9" w14:textId="77777777" w:rsidR="00815449" w:rsidRPr="00D24AC2"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5683C41B" w14:textId="77777777" w:rsidR="00815449" w:rsidRPr="00D24AC2" w:rsidRDefault="00815449" w:rsidP="003E0126">
            <w:pPr>
              <w:spacing w:line="259" w:lineRule="auto"/>
              <w:jc w:val="center"/>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18071E12" w14:textId="77777777" w:rsidR="00815449" w:rsidRPr="00D24AC2" w:rsidRDefault="00815449" w:rsidP="003E0126">
            <w:pPr>
              <w:spacing w:line="259" w:lineRule="auto"/>
              <w:jc w:val="center"/>
              <w:rPr>
                <w:rFonts w:cs="Arial"/>
                <w:szCs w:val="22"/>
              </w:rPr>
            </w:pPr>
          </w:p>
        </w:tc>
      </w:tr>
      <w:tr w:rsidR="00815449" w:rsidRPr="00D24AC2" w14:paraId="3843ABFE" w14:textId="77777777" w:rsidTr="00042641">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C6BA5C2" w14:textId="77777777" w:rsidR="00815449" w:rsidRPr="00D24AC2" w:rsidRDefault="00815449" w:rsidP="003E0126">
            <w:pPr>
              <w:spacing w:line="259" w:lineRule="auto"/>
              <w:jc w:val="center"/>
              <w:rPr>
                <w:rFonts w:cs="Arial"/>
                <w:szCs w:val="22"/>
              </w:rPr>
            </w:pPr>
            <w:r w:rsidRPr="00D24AC2">
              <w:rPr>
                <w:rFonts w:cs="Arial"/>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8C2E7CF" w14:textId="77777777" w:rsidR="00815449" w:rsidRPr="00D24AC2" w:rsidRDefault="00815449" w:rsidP="003E0126">
            <w:pPr>
              <w:spacing w:line="259" w:lineRule="auto"/>
              <w:jc w:val="center"/>
              <w:rPr>
                <w:rFonts w:cs="Arial"/>
                <w:szCs w:val="22"/>
              </w:rPr>
            </w:pPr>
            <w:r w:rsidRPr="00D24AC2">
              <w:rPr>
                <w:rFonts w:cs="Arial"/>
                <w:szCs w:val="22"/>
              </w:rPr>
              <w:t>Učivo</w:t>
            </w:r>
          </w:p>
        </w:tc>
      </w:tr>
      <w:tr w:rsidR="00815449" w:rsidRPr="00D24AC2" w14:paraId="432392D2" w14:textId="77777777" w:rsidTr="00042641">
        <w:trPr>
          <w:trHeight w:val="2948"/>
          <w:jc w:val="center"/>
        </w:trPr>
        <w:tc>
          <w:tcPr>
            <w:tcW w:w="6365" w:type="dxa"/>
            <w:tcBorders>
              <w:top w:val="single" w:sz="8" w:space="0" w:color="808080"/>
              <w:left w:val="single" w:sz="8" w:space="0" w:color="808080"/>
              <w:bottom w:val="single" w:sz="8" w:space="0" w:color="808080"/>
              <w:right w:val="single" w:sz="4" w:space="0" w:color="auto"/>
            </w:tcBorders>
          </w:tcPr>
          <w:p w14:paraId="172A072B" w14:textId="77777777" w:rsidR="00815449" w:rsidRPr="00D24AC2" w:rsidRDefault="00815449" w:rsidP="00815449">
            <w:pPr>
              <w:spacing w:line="259" w:lineRule="auto"/>
              <w:rPr>
                <w:rFonts w:cs="Arial"/>
                <w:szCs w:val="22"/>
              </w:rPr>
            </w:pPr>
          </w:p>
          <w:p w14:paraId="4261B292" w14:textId="237F6E71" w:rsidR="00815449" w:rsidRPr="00D24AC2" w:rsidRDefault="00D52C41" w:rsidP="00815449">
            <w:pPr>
              <w:rPr>
                <w:rFonts w:cs="Arial"/>
                <w:szCs w:val="22"/>
              </w:rPr>
            </w:pPr>
            <w:r>
              <w:rPr>
                <w:rFonts w:cs="Arial"/>
                <w:szCs w:val="22"/>
              </w:rPr>
              <w:t>Č</w:t>
            </w:r>
            <w:r w:rsidR="00815449" w:rsidRPr="00D24AC2">
              <w:rPr>
                <w:rFonts w:cs="Arial"/>
                <w:szCs w:val="22"/>
              </w:rPr>
              <w:t>te s porozuměním přiměřeně náročné texty potichu i nahlas</w:t>
            </w:r>
            <w:r>
              <w:rPr>
                <w:rFonts w:cs="Arial"/>
                <w:szCs w:val="22"/>
              </w:rPr>
              <w:t>.</w:t>
            </w:r>
          </w:p>
          <w:p w14:paraId="2A44EBE5" w14:textId="224F5342" w:rsidR="00815449" w:rsidRPr="00D24AC2" w:rsidRDefault="00D52C41" w:rsidP="00815449">
            <w:pPr>
              <w:rPr>
                <w:rFonts w:cs="Arial"/>
                <w:szCs w:val="22"/>
              </w:rPr>
            </w:pPr>
            <w:r>
              <w:rPr>
                <w:rFonts w:cs="Arial"/>
                <w:szCs w:val="22"/>
              </w:rPr>
              <w:t>R</w:t>
            </w:r>
            <w:r w:rsidR="00815449" w:rsidRPr="00D24AC2">
              <w:rPr>
                <w:rFonts w:cs="Arial"/>
                <w:szCs w:val="22"/>
              </w:rPr>
              <w:t>ozlišuje podstatné a okrajové informace v textu vhodném pro daný věk</w:t>
            </w:r>
            <w:r w:rsidR="00492CDC">
              <w:rPr>
                <w:rFonts w:cs="Arial"/>
                <w:szCs w:val="22"/>
              </w:rPr>
              <w:t>. P</w:t>
            </w:r>
            <w:r w:rsidR="00815449" w:rsidRPr="00D24AC2">
              <w:rPr>
                <w:rFonts w:cs="Arial"/>
                <w:szCs w:val="22"/>
              </w:rPr>
              <w:t>osuzuje úplnost či neúplnost jednoduchého sdělení</w:t>
            </w:r>
            <w:r>
              <w:rPr>
                <w:rFonts w:cs="Arial"/>
                <w:szCs w:val="22"/>
              </w:rPr>
              <w:t>.</w:t>
            </w:r>
          </w:p>
          <w:p w14:paraId="676347A3" w14:textId="77777777" w:rsidR="00D52C41" w:rsidRDefault="00D52C41" w:rsidP="00815449">
            <w:pPr>
              <w:rPr>
                <w:rFonts w:cs="Arial"/>
                <w:szCs w:val="22"/>
              </w:rPr>
            </w:pPr>
            <w:r>
              <w:rPr>
                <w:rFonts w:cs="Arial"/>
                <w:szCs w:val="22"/>
              </w:rPr>
              <w:t>R</w:t>
            </w:r>
            <w:r w:rsidR="00815449" w:rsidRPr="00D24AC2">
              <w:rPr>
                <w:rFonts w:cs="Arial"/>
                <w:szCs w:val="22"/>
              </w:rPr>
              <w:t>eprodukuje obsah přiměřeně složitého sdělení a zapamatuje si z něj podstatná fakta</w:t>
            </w:r>
            <w:r>
              <w:rPr>
                <w:rFonts w:cs="Arial"/>
                <w:szCs w:val="22"/>
              </w:rPr>
              <w:t>.</w:t>
            </w:r>
          </w:p>
          <w:p w14:paraId="6E4AF80F" w14:textId="0736C58F" w:rsidR="00815449" w:rsidRPr="00D24AC2" w:rsidRDefault="00D52C41" w:rsidP="00815449">
            <w:pPr>
              <w:rPr>
                <w:rFonts w:cs="Arial"/>
                <w:szCs w:val="22"/>
              </w:rPr>
            </w:pPr>
            <w:r>
              <w:rPr>
                <w:rFonts w:cs="Arial"/>
                <w:szCs w:val="22"/>
              </w:rPr>
              <w:t>V</w:t>
            </w:r>
            <w:r w:rsidR="00815449" w:rsidRPr="00D24AC2">
              <w:rPr>
                <w:rFonts w:cs="Arial"/>
                <w:szCs w:val="22"/>
              </w:rPr>
              <w:t>ede správně dialog, telefonický rozhovor, zanechá vzkaz na záznamníku</w:t>
            </w:r>
            <w:r w:rsidR="007B2CD4" w:rsidRPr="00D24AC2">
              <w:rPr>
                <w:rFonts w:cs="Arial"/>
                <w:szCs w:val="22"/>
              </w:rPr>
              <w:t xml:space="preserve"> </w:t>
            </w:r>
            <w:r w:rsidR="00815449" w:rsidRPr="00D24AC2">
              <w:rPr>
                <w:rFonts w:cs="Arial"/>
                <w:szCs w:val="22"/>
              </w:rPr>
              <w:t>rozpoznává manipulativní komunikaci v</w:t>
            </w:r>
            <w:r>
              <w:rPr>
                <w:rFonts w:cs="Arial"/>
                <w:szCs w:val="22"/>
              </w:rPr>
              <w:t> </w:t>
            </w:r>
            <w:r w:rsidR="00815449" w:rsidRPr="00D24AC2">
              <w:rPr>
                <w:rFonts w:cs="Arial"/>
                <w:szCs w:val="22"/>
              </w:rPr>
              <w:t>reklamě</w:t>
            </w:r>
            <w:r>
              <w:rPr>
                <w:rFonts w:cs="Arial"/>
                <w:szCs w:val="22"/>
              </w:rPr>
              <w:t>.</w:t>
            </w:r>
          </w:p>
          <w:p w14:paraId="2BD0A112" w14:textId="6736CC48" w:rsidR="00815449" w:rsidRPr="00D24AC2" w:rsidRDefault="00D52C41" w:rsidP="00815449">
            <w:pPr>
              <w:rPr>
                <w:rFonts w:cs="Arial"/>
                <w:szCs w:val="22"/>
              </w:rPr>
            </w:pPr>
            <w:r>
              <w:rPr>
                <w:rFonts w:cs="Arial"/>
                <w:szCs w:val="22"/>
              </w:rPr>
              <w:t>Z</w:t>
            </w:r>
            <w:r w:rsidRPr="00D24AC2">
              <w:rPr>
                <w:rFonts w:cs="Arial"/>
                <w:szCs w:val="22"/>
              </w:rPr>
              <w:t xml:space="preserve">aznamenává </w:t>
            </w:r>
            <w:r w:rsidR="00815449" w:rsidRPr="00D24AC2">
              <w:rPr>
                <w:rFonts w:cs="Arial"/>
                <w:szCs w:val="22"/>
              </w:rPr>
              <w:t>podstatné informace</w:t>
            </w:r>
            <w:r>
              <w:rPr>
                <w:rFonts w:cs="Arial"/>
                <w:szCs w:val="22"/>
              </w:rPr>
              <w:t>,</w:t>
            </w:r>
            <w:r w:rsidR="007B2CD4" w:rsidRPr="00D24AC2">
              <w:rPr>
                <w:rFonts w:cs="Arial"/>
                <w:szCs w:val="22"/>
              </w:rPr>
              <w:t xml:space="preserve"> </w:t>
            </w:r>
            <w:r w:rsidR="00815449" w:rsidRPr="00D24AC2">
              <w:rPr>
                <w:rFonts w:cs="Arial"/>
                <w:szCs w:val="22"/>
              </w:rPr>
              <w:t>volí náležitou intonaci, přízvuk, pauzy a tempo podle svého komunikačního záměru</w:t>
            </w:r>
            <w:r>
              <w:rPr>
                <w:rFonts w:cs="Arial"/>
                <w:szCs w:val="22"/>
              </w:rPr>
              <w:t>.</w:t>
            </w:r>
          </w:p>
          <w:p w14:paraId="1CF87249" w14:textId="77777777" w:rsidR="00D52C41" w:rsidRDefault="00D52C41" w:rsidP="00815449">
            <w:pPr>
              <w:rPr>
                <w:rFonts w:cs="Arial"/>
                <w:szCs w:val="22"/>
              </w:rPr>
            </w:pPr>
            <w:r>
              <w:rPr>
                <w:rFonts w:cs="Arial"/>
                <w:szCs w:val="22"/>
              </w:rPr>
              <w:t>R</w:t>
            </w:r>
            <w:r w:rsidR="00815449" w:rsidRPr="00D24AC2">
              <w:rPr>
                <w:rFonts w:cs="Arial"/>
                <w:szCs w:val="22"/>
              </w:rPr>
              <w:t>ozlišuje spisovnou a nespisovnou výslovnost a vhodně ji užívá podle komunikační situace</w:t>
            </w:r>
            <w:r>
              <w:rPr>
                <w:rFonts w:cs="Arial"/>
                <w:szCs w:val="22"/>
              </w:rPr>
              <w:t>.</w:t>
            </w:r>
          </w:p>
          <w:p w14:paraId="4915585A" w14:textId="06DCD314" w:rsidR="00815449" w:rsidRPr="00D24AC2" w:rsidRDefault="00D52C41" w:rsidP="00815449">
            <w:pPr>
              <w:rPr>
                <w:rFonts w:cs="Arial"/>
                <w:szCs w:val="22"/>
              </w:rPr>
            </w:pPr>
            <w:r>
              <w:rPr>
                <w:rFonts w:cs="Arial"/>
                <w:szCs w:val="22"/>
              </w:rPr>
              <w:t>P</w:t>
            </w:r>
            <w:r w:rsidR="00815449" w:rsidRPr="00D24AC2">
              <w:rPr>
                <w:rFonts w:cs="Arial"/>
                <w:szCs w:val="22"/>
              </w:rPr>
              <w:t>íše správně po stránce obsahové i formální jednoduché komunikační žánry</w:t>
            </w:r>
            <w:r>
              <w:rPr>
                <w:rFonts w:cs="Arial"/>
                <w:szCs w:val="22"/>
              </w:rPr>
              <w:t>.</w:t>
            </w:r>
          </w:p>
          <w:p w14:paraId="29DFDC0B" w14:textId="251EAADC" w:rsidR="00815449" w:rsidRPr="00D24AC2" w:rsidRDefault="00D52C41" w:rsidP="007B2CD4">
            <w:pPr>
              <w:rPr>
                <w:rFonts w:cs="Arial"/>
                <w:szCs w:val="22"/>
              </w:rPr>
            </w:pPr>
            <w:r>
              <w:rPr>
                <w:rFonts w:cs="Arial"/>
                <w:szCs w:val="22"/>
              </w:rPr>
              <w:t>S</w:t>
            </w:r>
            <w:r w:rsidR="00815449" w:rsidRPr="00D24AC2">
              <w:rPr>
                <w:rFonts w:cs="Arial"/>
                <w:szCs w:val="22"/>
              </w:rPr>
              <w:t>estaví osnovu vyprávění a na jejím základě vytváří krátký mluvený nebo písemný projev s dodržením časové posloupnosti</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0C09670B" w14:textId="77777777" w:rsidR="00815449" w:rsidRPr="002F2E77" w:rsidRDefault="00815449" w:rsidP="00815449">
            <w:pPr>
              <w:rPr>
                <w:rFonts w:cs="Arial"/>
                <w:b/>
                <w:bCs/>
                <w:szCs w:val="22"/>
              </w:rPr>
            </w:pPr>
            <w:r w:rsidRPr="002F2E77">
              <w:rPr>
                <w:rFonts w:cs="Arial"/>
                <w:b/>
                <w:bCs/>
                <w:szCs w:val="22"/>
              </w:rPr>
              <w:t>Komunikační a slohová výchova</w:t>
            </w:r>
          </w:p>
          <w:p w14:paraId="0BFFBBA6" w14:textId="77777777" w:rsidR="0095717D" w:rsidRPr="002F2E77" w:rsidRDefault="00815449" w:rsidP="00011894">
            <w:pPr>
              <w:pStyle w:val="Odstavecseseznamem"/>
              <w:numPr>
                <w:ilvl w:val="0"/>
                <w:numId w:val="83"/>
              </w:numPr>
              <w:rPr>
                <w:rFonts w:ascii="Arial" w:hAnsi="Arial" w:cs="Arial"/>
              </w:rPr>
            </w:pPr>
            <w:r w:rsidRPr="002F2E77">
              <w:rPr>
                <w:rFonts w:ascii="Arial" w:hAnsi="Arial" w:cs="Arial"/>
              </w:rPr>
              <w:t>čtení – praktické čtení (čtení pozorné, plynulé, znalost orientačních prvků v textu);</w:t>
            </w:r>
          </w:p>
          <w:p w14:paraId="05DF9BC9" w14:textId="77777777" w:rsidR="0095717D" w:rsidRPr="002F2E77" w:rsidRDefault="00815449" w:rsidP="00011894">
            <w:pPr>
              <w:pStyle w:val="Odstavecseseznamem"/>
              <w:numPr>
                <w:ilvl w:val="0"/>
                <w:numId w:val="83"/>
              </w:numPr>
              <w:rPr>
                <w:rFonts w:ascii="Arial" w:hAnsi="Arial" w:cs="Arial"/>
              </w:rPr>
            </w:pPr>
            <w:r w:rsidRPr="002F2E77">
              <w:rPr>
                <w:rFonts w:ascii="Arial" w:hAnsi="Arial" w:cs="Arial"/>
              </w:rPr>
              <w:t>věcné čtení (čtení jako zdroj informací, čtení vyhledávací, klíčová slova)</w:t>
            </w:r>
          </w:p>
          <w:p w14:paraId="0F6EA241" w14:textId="77777777" w:rsidR="0095717D" w:rsidRPr="002F2E77" w:rsidRDefault="00815449" w:rsidP="00011894">
            <w:pPr>
              <w:pStyle w:val="Odstavecseseznamem"/>
              <w:numPr>
                <w:ilvl w:val="0"/>
                <w:numId w:val="83"/>
              </w:numPr>
              <w:rPr>
                <w:rFonts w:ascii="Arial" w:hAnsi="Arial" w:cs="Arial"/>
              </w:rPr>
            </w:pPr>
            <w:r w:rsidRPr="002F2E77">
              <w:rPr>
                <w:rFonts w:ascii="Arial" w:hAnsi="Arial" w:cs="Arial"/>
              </w:rPr>
              <w:t>naslouchání – praktické naslouchání (zdvořilé, vyjádření kontaktu s partnerem); věcné naslouchání (pozorné, soustředěné, aktivní – zaznamenat slyšené, reagovat otázkami)</w:t>
            </w:r>
          </w:p>
          <w:p w14:paraId="7EAFE274" w14:textId="77777777" w:rsidR="0095717D" w:rsidRPr="002F2E77" w:rsidRDefault="00815449" w:rsidP="00011894">
            <w:pPr>
              <w:pStyle w:val="Odstavecseseznamem"/>
              <w:numPr>
                <w:ilvl w:val="0"/>
                <w:numId w:val="83"/>
              </w:numPr>
              <w:rPr>
                <w:rFonts w:ascii="Arial" w:hAnsi="Arial" w:cs="Arial"/>
              </w:rPr>
            </w:pPr>
            <w:r w:rsidRPr="002F2E77">
              <w:rPr>
                <w:rFonts w:ascii="Arial" w:hAnsi="Arial" w:cs="Arial"/>
              </w:rPr>
              <w:t xml:space="preserve">mluvený projev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w:t>
            </w:r>
            <w:r w:rsidRPr="002F2E77">
              <w:rPr>
                <w:rFonts w:ascii="Arial" w:hAnsi="Arial" w:cs="Arial"/>
              </w:rPr>
              <w:lastRenderedPageBreak/>
              <w:t>zahájení a ukončení dialogu, střídání rolí mluvčího a posluchače, zdvořilé vystupování), mimojazykové prostředky řeči (mimika, gesta)</w:t>
            </w:r>
          </w:p>
          <w:p w14:paraId="495A6642" w14:textId="22890C76" w:rsidR="00815449" w:rsidRPr="002F2E77" w:rsidRDefault="00815449" w:rsidP="00011894">
            <w:pPr>
              <w:pStyle w:val="Odstavecseseznamem"/>
              <w:numPr>
                <w:ilvl w:val="0"/>
                <w:numId w:val="83"/>
              </w:numPr>
              <w:rPr>
                <w:rFonts w:ascii="Arial" w:hAnsi="Arial" w:cs="Arial"/>
              </w:rPr>
            </w:pPr>
            <w:r w:rsidRPr="002F2E77">
              <w:rPr>
                <w:rFonts w:ascii="Arial" w:hAnsi="Arial" w:cs="Arial"/>
              </w:rPr>
              <w:t>písemný projev – základní hygienické návyky (správné sezení, držení psacího náčiní, hygiena zraku, zacházení s grafickým materiálem); technika psaní (úhledný, čitelný a přehledný písemný</w:t>
            </w:r>
            <w:r w:rsidR="007B2CD4" w:rsidRPr="002F2E77">
              <w:rPr>
                <w:rFonts w:ascii="Arial" w:hAnsi="Arial" w:cs="Arial"/>
              </w:rPr>
              <w:t xml:space="preserve"> </w:t>
            </w:r>
            <w:r w:rsidRPr="002F2E77">
              <w:rPr>
                <w:rFonts w:ascii="Arial" w:hAnsi="Arial" w:cs="Arial"/>
              </w:rPr>
              <w:t>projev, formální úprava textu); žánry písemného projevu: adresa, blahopřání, pozdrav z prázdnin, omluvenka; zpráva, oznámení, pozvánka, vzkaz, inzerát, dopis, popis; jednoduché tiskopisy (přihláška, dotazník), vypravování</w:t>
            </w:r>
          </w:p>
          <w:p w14:paraId="2C11D4F5" w14:textId="77777777" w:rsidR="00815449" w:rsidRPr="002F2E77" w:rsidRDefault="00815449" w:rsidP="00815449">
            <w:pPr>
              <w:pStyle w:val="Bezmezer"/>
              <w:ind w:left="0"/>
              <w:rPr>
                <w:rFonts w:cs="Arial"/>
                <w:color w:val="auto"/>
              </w:rPr>
            </w:pPr>
          </w:p>
        </w:tc>
      </w:tr>
      <w:tr w:rsidR="00815449" w:rsidRPr="00D24AC2" w14:paraId="1E33783F" w14:textId="77777777" w:rsidTr="00042641">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6C457A2" w14:textId="2506E3FC" w:rsidR="00815449" w:rsidRPr="00D24AC2" w:rsidRDefault="00D52C41" w:rsidP="00815449">
            <w:pPr>
              <w:rPr>
                <w:rFonts w:cs="Arial"/>
                <w:szCs w:val="22"/>
              </w:rPr>
            </w:pPr>
            <w:r>
              <w:rPr>
                <w:rFonts w:cs="Arial"/>
                <w:szCs w:val="22"/>
              </w:rPr>
              <w:lastRenderedPageBreak/>
              <w:t>P</w:t>
            </w:r>
            <w:r w:rsidR="00815449" w:rsidRPr="00D24AC2">
              <w:rPr>
                <w:rFonts w:cs="Arial"/>
                <w:szCs w:val="22"/>
              </w:rPr>
              <w:t>orovnává významy slov, zvláště slova stejného nebo podobného významu a slova vícevýznamová</w:t>
            </w:r>
            <w:r>
              <w:rPr>
                <w:rFonts w:cs="Arial"/>
                <w:szCs w:val="22"/>
              </w:rPr>
              <w:t>.</w:t>
            </w:r>
          </w:p>
          <w:p w14:paraId="7562B76B" w14:textId="2A3FACA1" w:rsidR="00815449" w:rsidRPr="00D24AC2" w:rsidRDefault="00D52C41" w:rsidP="00815449">
            <w:pPr>
              <w:rPr>
                <w:rFonts w:cs="Arial"/>
                <w:szCs w:val="22"/>
              </w:rPr>
            </w:pPr>
            <w:r>
              <w:rPr>
                <w:rFonts w:cs="Arial"/>
                <w:szCs w:val="22"/>
              </w:rPr>
              <w:t>R</w:t>
            </w:r>
            <w:r w:rsidR="00815449" w:rsidRPr="00D24AC2">
              <w:rPr>
                <w:rFonts w:cs="Arial"/>
                <w:szCs w:val="22"/>
              </w:rPr>
              <w:t>ozlišuje ve slově kořen, část příponovou, předponovou a koncovku</w:t>
            </w:r>
            <w:r>
              <w:rPr>
                <w:rFonts w:cs="Arial"/>
                <w:szCs w:val="22"/>
              </w:rPr>
              <w:t>.</w:t>
            </w:r>
          </w:p>
          <w:p w14:paraId="67236E58" w14:textId="4623873C" w:rsidR="00815449" w:rsidRPr="00D24AC2" w:rsidRDefault="00D52C41" w:rsidP="00815449">
            <w:pPr>
              <w:rPr>
                <w:rFonts w:cs="Arial"/>
                <w:szCs w:val="22"/>
              </w:rPr>
            </w:pPr>
            <w:r>
              <w:rPr>
                <w:rFonts w:cs="Arial"/>
                <w:szCs w:val="22"/>
              </w:rPr>
              <w:t>U</w:t>
            </w:r>
            <w:r w:rsidR="00815449" w:rsidRPr="00D24AC2">
              <w:rPr>
                <w:rFonts w:cs="Arial"/>
                <w:szCs w:val="22"/>
              </w:rPr>
              <w:t>rčuje slovní druhy plnovýznamových slov a využívá je v gramaticky správných tvarech ve svém mluveném projevu</w:t>
            </w:r>
            <w:r>
              <w:rPr>
                <w:rFonts w:cs="Arial"/>
                <w:szCs w:val="22"/>
              </w:rPr>
              <w:t>.</w:t>
            </w:r>
          </w:p>
          <w:p w14:paraId="554D0427" w14:textId="703F9E09" w:rsidR="00815449" w:rsidRPr="00D24AC2" w:rsidRDefault="00D52C41" w:rsidP="00815449">
            <w:pPr>
              <w:rPr>
                <w:rFonts w:cs="Arial"/>
                <w:szCs w:val="22"/>
              </w:rPr>
            </w:pPr>
            <w:r>
              <w:rPr>
                <w:rFonts w:cs="Arial"/>
                <w:szCs w:val="22"/>
              </w:rPr>
              <w:t>R</w:t>
            </w:r>
            <w:r w:rsidR="00815449" w:rsidRPr="00D24AC2">
              <w:rPr>
                <w:rFonts w:cs="Arial"/>
                <w:szCs w:val="22"/>
              </w:rPr>
              <w:t>ozlišuje slova spisovná a jejich nespisovné tvary</w:t>
            </w:r>
            <w:r>
              <w:rPr>
                <w:rFonts w:cs="Arial"/>
                <w:szCs w:val="22"/>
              </w:rPr>
              <w:t>.</w:t>
            </w:r>
          </w:p>
          <w:p w14:paraId="06A53260" w14:textId="6DC3CBC0" w:rsidR="00815449" w:rsidRPr="00D24AC2" w:rsidRDefault="00D52C41" w:rsidP="00815449">
            <w:pPr>
              <w:rPr>
                <w:rFonts w:cs="Arial"/>
                <w:szCs w:val="22"/>
              </w:rPr>
            </w:pPr>
            <w:r>
              <w:rPr>
                <w:rFonts w:cs="Arial"/>
                <w:szCs w:val="22"/>
              </w:rPr>
              <w:t>V</w:t>
            </w:r>
            <w:r w:rsidR="00815449" w:rsidRPr="00D24AC2">
              <w:rPr>
                <w:rFonts w:cs="Arial"/>
                <w:szCs w:val="22"/>
              </w:rPr>
              <w:t>yhledává základní skladební dvojici a v neúplné základní skladební dvojici označuje základ věty</w:t>
            </w:r>
            <w:r>
              <w:rPr>
                <w:rFonts w:cs="Arial"/>
                <w:szCs w:val="22"/>
              </w:rPr>
              <w:t>.</w:t>
            </w:r>
          </w:p>
          <w:p w14:paraId="0A8A3710" w14:textId="0764D3FD" w:rsidR="00815449" w:rsidRPr="00D24AC2" w:rsidRDefault="00D52C41" w:rsidP="00815449">
            <w:pPr>
              <w:rPr>
                <w:rFonts w:cs="Arial"/>
                <w:szCs w:val="22"/>
              </w:rPr>
            </w:pPr>
            <w:r>
              <w:rPr>
                <w:rFonts w:cs="Arial"/>
                <w:szCs w:val="22"/>
              </w:rPr>
              <w:t>O</w:t>
            </w:r>
            <w:r w:rsidR="00815449" w:rsidRPr="00D24AC2">
              <w:rPr>
                <w:rFonts w:cs="Arial"/>
                <w:szCs w:val="22"/>
              </w:rPr>
              <w:t>dlišuje větu jednoduchou a souvětí, vhodně změní větu jednoduchou v</w:t>
            </w:r>
            <w:r>
              <w:rPr>
                <w:rFonts w:cs="Arial"/>
                <w:szCs w:val="22"/>
              </w:rPr>
              <w:t> </w:t>
            </w:r>
            <w:r w:rsidR="00815449" w:rsidRPr="00D24AC2">
              <w:rPr>
                <w:rFonts w:cs="Arial"/>
                <w:szCs w:val="22"/>
              </w:rPr>
              <w:t>souvětí</w:t>
            </w:r>
            <w:r>
              <w:rPr>
                <w:rFonts w:cs="Arial"/>
                <w:szCs w:val="22"/>
              </w:rPr>
              <w:t>.</w:t>
            </w:r>
          </w:p>
          <w:p w14:paraId="08EE3B19" w14:textId="20E7A6B6" w:rsidR="00815449" w:rsidRPr="00D24AC2" w:rsidRDefault="00D52C41" w:rsidP="00815449">
            <w:pPr>
              <w:rPr>
                <w:rFonts w:cs="Arial"/>
                <w:szCs w:val="22"/>
              </w:rPr>
            </w:pPr>
            <w:r>
              <w:rPr>
                <w:rFonts w:cs="Arial"/>
                <w:szCs w:val="22"/>
              </w:rPr>
              <w:t>U</w:t>
            </w:r>
            <w:r w:rsidR="00815449" w:rsidRPr="00D24AC2">
              <w:rPr>
                <w:rFonts w:cs="Arial"/>
                <w:szCs w:val="22"/>
              </w:rPr>
              <w:t>žívá vhodných spojovacích výrazů, podle potřeby projevu je obměňuje</w:t>
            </w:r>
            <w:r w:rsidR="00CC7159">
              <w:rPr>
                <w:rFonts w:cs="Arial"/>
                <w:szCs w:val="22"/>
              </w:rPr>
              <w:t>,</w:t>
            </w:r>
            <w:r w:rsidR="007B2CD4" w:rsidRPr="00D24AC2">
              <w:rPr>
                <w:rFonts w:cs="Arial"/>
                <w:szCs w:val="22"/>
              </w:rPr>
              <w:t xml:space="preserve"> </w:t>
            </w:r>
            <w:r w:rsidR="00815449" w:rsidRPr="00D24AC2">
              <w:rPr>
                <w:rFonts w:cs="Arial"/>
                <w:szCs w:val="22"/>
              </w:rPr>
              <w:t>píše správně i/y ve slovech po obojetných souhláskách</w:t>
            </w:r>
            <w:r>
              <w:rPr>
                <w:rFonts w:cs="Arial"/>
                <w:szCs w:val="22"/>
              </w:rPr>
              <w:t>.</w:t>
            </w:r>
          </w:p>
          <w:p w14:paraId="4D719C4A" w14:textId="517D228A" w:rsidR="00815449" w:rsidRPr="00D24AC2" w:rsidRDefault="00D52C41" w:rsidP="00E40906">
            <w:pPr>
              <w:rPr>
                <w:rFonts w:cs="Arial"/>
                <w:szCs w:val="22"/>
              </w:rPr>
            </w:pPr>
            <w:r>
              <w:rPr>
                <w:rFonts w:cs="Arial"/>
                <w:szCs w:val="22"/>
              </w:rPr>
              <w:t>Z</w:t>
            </w:r>
            <w:r w:rsidR="00815449" w:rsidRPr="00D24AC2">
              <w:rPr>
                <w:rFonts w:cs="Arial"/>
                <w:szCs w:val="22"/>
              </w:rPr>
              <w:t>vládá základní příklady syntaktického pravopisu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A85A1D2" w14:textId="77777777" w:rsidR="00815449" w:rsidRPr="002F2E77" w:rsidRDefault="00815449" w:rsidP="00815449">
            <w:pPr>
              <w:pStyle w:val="Bezmezer"/>
              <w:ind w:left="0" w:firstLine="0"/>
              <w:rPr>
                <w:rFonts w:eastAsia="Times New Roman" w:cs="Arial"/>
                <w:b/>
                <w:bCs/>
                <w:color w:val="auto"/>
              </w:rPr>
            </w:pPr>
            <w:r w:rsidRPr="002F2E77">
              <w:rPr>
                <w:rFonts w:eastAsia="Times New Roman" w:cs="Arial"/>
                <w:b/>
                <w:bCs/>
                <w:color w:val="auto"/>
              </w:rPr>
              <w:t>Jazyková výchova</w:t>
            </w:r>
          </w:p>
          <w:p w14:paraId="26CEF223" w14:textId="77777777" w:rsidR="0095717D" w:rsidRPr="002F2E77" w:rsidRDefault="00815449" w:rsidP="00011894">
            <w:pPr>
              <w:pStyle w:val="Odstavecseseznamem"/>
              <w:numPr>
                <w:ilvl w:val="0"/>
                <w:numId w:val="84"/>
              </w:numPr>
              <w:rPr>
                <w:rFonts w:ascii="Arial" w:hAnsi="Arial" w:cs="Arial"/>
              </w:rPr>
            </w:pPr>
            <w:r w:rsidRPr="002F2E77">
              <w:rPr>
                <w:rFonts w:ascii="Arial" w:hAnsi="Arial" w:cs="Arial"/>
              </w:rPr>
              <w:t>slovní zásoba a tvoření slov – slova a pojmy, význam slov, slova jednoznačná a mnohoznačná, antonyma, synonyma, homonyma; stavba slova (kořen, část předponová a příponová, koncovka)</w:t>
            </w:r>
          </w:p>
          <w:p w14:paraId="7A3D4501" w14:textId="77777777" w:rsidR="0095717D" w:rsidRPr="002F2E77" w:rsidRDefault="00815449" w:rsidP="00011894">
            <w:pPr>
              <w:pStyle w:val="Odstavecseseznamem"/>
              <w:numPr>
                <w:ilvl w:val="0"/>
                <w:numId w:val="84"/>
              </w:numPr>
              <w:rPr>
                <w:rFonts w:ascii="Arial" w:hAnsi="Arial" w:cs="Arial"/>
              </w:rPr>
            </w:pPr>
            <w:r w:rsidRPr="002F2E77">
              <w:rPr>
                <w:rFonts w:ascii="Arial" w:hAnsi="Arial" w:cs="Arial"/>
              </w:rPr>
              <w:t>tvarosloví – slovní druhy, tvary slov</w:t>
            </w:r>
          </w:p>
          <w:p w14:paraId="18249BF3" w14:textId="77777777" w:rsidR="0095717D" w:rsidRPr="002F2E77" w:rsidRDefault="00815449" w:rsidP="00011894">
            <w:pPr>
              <w:pStyle w:val="Odstavecseseznamem"/>
              <w:numPr>
                <w:ilvl w:val="0"/>
                <w:numId w:val="84"/>
              </w:numPr>
              <w:rPr>
                <w:rFonts w:ascii="Arial" w:hAnsi="Arial" w:cs="Arial"/>
              </w:rPr>
            </w:pPr>
            <w:r w:rsidRPr="002F2E77">
              <w:rPr>
                <w:rFonts w:ascii="Arial" w:hAnsi="Arial" w:cs="Arial"/>
              </w:rPr>
              <w:t>skladba – věta jednoduchá a souvětí, základní skladební dvojice</w:t>
            </w:r>
          </w:p>
          <w:p w14:paraId="5BD890AF" w14:textId="557C2F04" w:rsidR="00815449" w:rsidRPr="002F2E77" w:rsidRDefault="00815449" w:rsidP="00011894">
            <w:pPr>
              <w:pStyle w:val="Odstavecseseznamem"/>
              <w:numPr>
                <w:ilvl w:val="0"/>
                <w:numId w:val="84"/>
              </w:numPr>
              <w:rPr>
                <w:rFonts w:ascii="Arial" w:hAnsi="Arial" w:cs="Arial"/>
              </w:rPr>
            </w:pPr>
            <w:r w:rsidRPr="002F2E77">
              <w:rPr>
                <w:rFonts w:ascii="Arial" w:hAnsi="Arial" w:cs="Arial"/>
              </w:rPr>
              <w:t>pravopis – lexikální, základy morfologického (koncovky podstatných jmen a přídavných jmen tvrdých a měkkých) a syntaktického (shoda přísudku s holým podmětem)</w:t>
            </w:r>
          </w:p>
        </w:tc>
      </w:tr>
      <w:tr w:rsidR="00815449" w:rsidRPr="00D24AC2" w14:paraId="182A6CA5" w14:textId="77777777" w:rsidTr="00042641">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798C73A" w14:textId="77777777" w:rsidR="00815449" w:rsidRPr="00D24AC2" w:rsidRDefault="00815449" w:rsidP="00815449">
            <w:pPr>
              <w:spacing w:line="259" w:lineRule="auto"/>
              <w:rPr>
                <w:rFonts w:cs="Arial"/>
                <w:szCs w:val="22"/>
              </w:rPr>
            </w:pPr>
          </w:p>
          <w:p w14:paraId="7B78EB91" w14:textId="77777777" w:rsidR="00E82FB7" w:rsidRDefault="00D52C41" w:rsidP="00815449">
            <w:pPr>
              <w:rPr>
                <w:rFonts w:cs="Arial"/>
                <w:szCs w:val="22"/>
              </w:rPr>
            </w:pPr>
            <w:r>
              <w:rPr>
                <w:rFonts w:cs="Arial"/>
                <w:szCs w:val="22"/>
              </w:rPr>
              <w:t>V</w:t>
            </w:r>
            <w:r w:rsidR="00815449" w:rsidRPr="00D24AC2">
              <w:rPr>
                <w:rFonts w:cs="Arial"/>
                <w:szCs w:val="22"/>
              </w:rPr>
              <w:t>yjadřuje své dojmy z četby a zaznamenává je</w:t>
            </w:r>
            <w:r w:rsidR="00E82FB7">
              <w:rPr>
                <w:rFonts w:cs="Arial"/>
                <w:szCs w:val="22"/>
              </w:rPr>
              <w:t>.</w:t>
            </w:r>
          </w:p>
          <w:p w14:paraId="02BBF740" w14:textId="329C8799" w:rsidR="00E82FB7" w:rsidRDefault="00E82FB7" w:rsidP="00815449">
            <w:pPr>
              <w:rPr>
                <w:rFonts w:cs="Arial"/>
                <w:szCs w:val="22"/>
              </w:rPr>
            </w:pPr>
            <w:r>
              <w:rPr>
                <w:rFonts w:cs="Arial"/>
                <w:szCs w:val="22"/>
              </w:rPr>
              <w:t>V</w:t>
            </w:r>
            <w:r w:rsidR="00815449" w:rsidRPr="00D24AC2">
              <w:rPr>
                <w:rFonts w:cs="Arial"/>
                <w:szCs w:val="22"/>
              </w:rPr>
              <w:t>olně reprodukuje text podle svých schopností, tvoří vlastní literární text na dané téma</w:t>
            </w:r>
            <w:r>
              <w:rPr>
                <w:rFonts w:cs="Arial"/>
                <w:szCs w:val="22"/>
              </w:rPr>
              <w:t>.</w:t>
            </w:r>
          </w:p>
          <w:p w14:paraId="1016150B" w14:textId="3A0AC4C9" w:rsidR="00815449" w:rsidRPr="00D24AC2" w:rsidRDefault="00E82FB7" w:rsidP="00815449">
            <w:pPr>
              <w:rPr>
                <w:rFonts w:cs="Arial"/>
                <w:szCs w:val="22"/>
              </w:rPr>
            </w:pPr>
            <w:r>
              <w:rPr>
                <w:rFonts w:cs="Arial"/>
                <w:szCs w:val="22"/>
              </w:rPr>
              <w:t>R</w:t>
            </w:r>
            <w:r w:rsidR="00815449" w:rsidRPr="00D24AC2">
              <w:rPr>
                <w:rFonts w:cs="Arial"/>
                <w:szCs w:val="22"/>
              </w:rPr>
              <w:t>ozlišuje různé typy uměleckých a neuměleckých textů</w:t>
            </w:r>
            <w:r>
              <w:rPr>
                <w:rFonts w:cs="Arial"/>
                <w:szCs w:val="22"/>
              </w:rPr>
              <w:t>.</w:t>
            </w:r>
          </w:p>
          <w:p w14:paraId="3A31FEF8" w14:textId="0BD89431" w:rsidR="00815449" w:rsidRPr="00D24AC2" w:rsidRDefault="00E82FB7" w:rsidP="00815449">
            <w:pPr>
              <w:rPr>
                <w:rFonts w:cs="Arial"/>
                <w:szCs w:val="22"/>
              </w:rPr>
            </w:pPr>
            <w:r>
              <w:rPr>
                <w:rFonts w:cs="Arial"/>
                <w:szCs w:val="22"/>
              </w:rPr>
              <w:t>P</w:t>
            </w:r>
            <w:r w:rsidRPr="00D24AC2">
              <w:rPr>
                <w:rFonts w:cs="Arial"/>
                <w:szCs w:val="22"/>
              </w:rPr>
              <w:t xml:space="preserve">oužívá </w:t>
            </w:r>
            <w:r w:rsidR="00815449" w:rsidRPr="00D24AC2">
              <w:rPr>
                <w:rFonts w:cs="Arial"/>
                <w:szCs w:val="22"/>
              </w:rPr>
              <w:t>elementární literární pojmy</w:t>
            </w:r>
            <w:r w:rsidRPr="00D24AC2">
              <w:rPr>
                <w:rFonts w:cs="Arial"/>
                <w:szCs w:val="22"/>
              </w:rPr>
              <w:t xml:space="preserve"> při jednoduchém rozboru literárních textů</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B0F3DDF" w14:textId="77777777" w:rsidR="00815449" w:rsidRPr="002F2E77" w:rsidRDefault="00815449" w:rsidP="00815449">
            <w:pPr>
              <w:pStyle w:val="Bezmezer"/>
              <w:ind w:left="0" w:firstLine="0"/>
              <w:rPr>
                <w:rFonts w:cs="Arial"/>
                <w:b/>
                <w:bCs/>
                <w:color w:val="auto"/>
              </w:rPr>
            </w:pPr>
            <w:r w:rsidRPr="002F2E77">
              <w:rPr>
                <w:rFonts w:cs="Arial"/>
                <w:b/>
                <w:bCs/>
                <w:color w:val="auto"/>
              </w:rPr>
              <w:t>Literární výchova</w:t>
            </w:r>
          </w:p>
          <w:p w14:paraId="02C55C52" w14:textId="77777777" w:rsidR="00815449" w:rsidRPr="002F2E77" w:rsidRDefault="00815449" w:rsidP="00815449">
            <w:pPr>
              <w:rPr>
                <w:rFonts w:cs="Arial"/>
                <w:szCs w:val="22"/>
              </w:rPr>
            </w:pPr>
          </w:p>
          <w:p w14:paraId="2F02C24C" w14:textId="77777777" w:rsidR="0095717D" w:rsidRPr="002F2E77" w:rsidRDefault="00815449" w:rsidP="00011894">
            <w:pPr>
              <w:pStyle w:val="Odstavecseseznamem"/>
              <w:numPr>
                <w:ilvl w:val="0"/>
                <w:numId w:val="85"/>
              </w:numPr>
              <w:rPr>
                <w:rFonts w:ascii="Arial" w:hAnsi="Arial" w:cs="Arial"/>
              </w:rPr>
            </w:pPr>
            <w:r w:rsidRPr="002F2E77">
              <w:rPr>
                <w:rFonts w:ascii="Arial" w:hAnsi="Arial" w:cs="Arial"/>
              </w:rPr>
              <w:t>tvořivé činnosti s literárním textem – přednes vhodných literárních textů, volná reprodukce přečteného nebo slyšeného textu, dramatizace, vlastní výtvarný doprovod</w:t>
            </w:r>
            <w:r w:rsidR="007B2CD4" w:rsidRPr="002F2E77">
              <w:rPr>
                <w:rFonts w:ascii="Arial" w:hAnsi="Arial" w:cs="Arial"/>
              </w:rPr>
              <w:t xml:space="preserve">, </w:t>
            </w:r>
            <w:r w:rsidRPr="002F2E77">
              <w:rPr>
                <w:rFonts w:ascii="Arial" w:hAnsi="Arial" w:cs="Arial"/>
              </w:rPr>
              <w:t>poslech literárních textů</w:t>
            </w:r>
          </w:p>
          <w:p w14:paraId="4BF73B05" w14:textId="77777777" w:rsidR="0095717D" w:rsidRPr="002F2E77" w:rsidRDefault="00815449" w:rsidP="00011894">
            <w:pPr>
              <w:pStyle w:val="Odstavecseseznamem"/>
              <w:numPr>
                <w:ilvl w:val="0"/>
                <w:numId w:val="85"/>
              </w:numPr>
              <w:rPr>
                <w:rFonts w:ascii="Arial" w:hAnsi="Arial" w:cs="Arial"/>
              </w:rPr>
            </w:pPr>
            <w:r w:rsidRPr="002F2E77">
              <w:rPr>
                <w:rFonts w:ascii="Arial" w:hAnsi="Arial" w:cs="Arial"/>
              </w:rPr>
              <w:t>zážitkové čtení a naslouchání</w:t>
            </w:r>
          </w:p>
          <w:p w14:paraId="7FF29426" w14:textId="1CCBA7F6" w:rsidR="00815449" w:rsidRPr="002F2E77" w:rsidRDefault="00815449" w:rsidP="00011894">
            <w:pPr>
              <w:pStyle w:val="Odstavecseseznamem"/>
              <w:numPr>
                <w:ilvl w:val="0"/>
                <w:numId w:val="85"/>
              </w:numPr>
              <w:rPr>
                <w:rFonts w:ascii="Arial" w:hAnsi="Arial" w:cs="Arial"/>
              </w:rPr>
            </w:pPr>
            <w:r w:rsidRPr="002F2E77">
              <w:rPr>
                <w:rFonts w:ascii="Arial" w:hAnsi="Arial" w:cs="Arial"/>
              </w:rPr>
              <w:lastRenderedPageBreak/>
              <w:t>základní literární pojmy – literární druhy a žánry: rozpočitadlo, hádanka, říkanka, báseň, pohádka, bajka, povídka; spisovatel, básník, kniha, čtenář; divadelní představení, herec, režisér; verš, rým, přirovnání</w:t>
            </w:r>
          </w:p>
        </w:tc>
      </w:tr>
      <w:tr w:rsidR="00815449" w:rsidRPr="00D24AC2" w14:paraId="668EE0F2" w14:textId="77777777" w:rsidTr="00042641">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5603B04A" w14:textId="77777777" w:rsidR="00815449" w:rsidRPr="00D24AC2" w:rsidRDefault="00815449" w:rsidP="00815449">
            <w:pPr>
              <w:spacing w:line="259" w:lineRule="auto"/>
              <w:jc w:val="center"/>
              <w:rPr>
                <w:rFonts w:cs="Arial"/>
                <w:szCs w:val="22"/>
              </w:rPr>
            </w:pPr>
            <w:r w:rsidRPr="00D24AC2">
              <w:rPr>
                <w:rFonts w:cs="Arial"/>
                <w:b/>
                <w:szCs w:val="22"/>
              </w:rPr>
              <w:lastRenderedPageBreak/>
              <w:t>Průřezová témata, přesahy, souvislosti</w:t>
            </w:r>
          </w:p>
        </w:tc>
      </w:tr>
      <w:tr w:rsidR="00815449" w:rsidRPr="00D24AC2" w14:paraId="64E817D2" w14:textId="77777777" w:rsidTr="00042641">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2588A7E" w14:textId="77777777" w:rsidR="00815449" w:rsidRPr="00D24AC2" w:rsidRDefault="00815449" w:rsidP="00815449">
            <w:pPr>
              <w:spacing w:line="259" w:lineRule="auto"/>
              <w:rPr>
                <w:rFonts w:cs="Arial"/>
                <w:szCs w:val="22"/>
              </w:rPr>
            </w:pPr>
            <w:r w:rsidRPr="00D24AC2">
              <w:rPr>
                <w:rFonts w:cs="Arial"/>
                <w:szCs w:val="22"/>
              </w:rPr>
              <w:t>VDO – občanská společnost a škola – výchova k demokratickému myšlení v rámci třídního kolektivu</w:t>
            </w:r>
          </w:p>
          <w:p w14:paraId="69C5D0CC" w14:textId="77777777" w:rsidR="00815449" w:rsidRPr="00D24AC2" w:rsidRDefault="00815449" w:rsidP="00815449">
            <w:pPr>
              <w:spacing w:line="259" w:lineRule="auto"/>
              <w:rPr>
                <w:rFonts w:cs="Arial"/>
                <w:szCs w:val="22"/>
              </w:rPr>
            </w:pPr>
            <w:r w:rsidRPr="00D24AC2">
              <w:rPr>
                <w:rFonts w:cs="Arial"/>
                <w:szCs w:val="22"/>
              </w:rPr>
              <w:t xml:space="preserve">            výchova k samostatnosti, k sebekritice a odpovědnosti </w:t>
            </w:r>
          </w:p>
        </w:tc>
      </w:tr>
      <w:tr w:rsidR="00815449" w:rsidRPr="00D24AC2" w14:paraId="4C9AA4FE"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6E6BAD7" w14:textId="77777777" w:rsidR="00815449" w:rsidRPr="00D24AC2" w:rsidRDefault="00815449" w:rsidP="00815449">
            <w:pPr>
              <w:spacing w:line="259" w:lineRule="auto"/>
              <w:rPr>
                <w:rFonts w:cs="Arial"/>
                <w:szCs w:val="22"/>
              </w:rPr>
            </w:pPr>
            <w:r w:rsidRPr="00D24AC2">
              <w:rPr>
                <w:rFonts w:cs="Arial"/>
                <w:szCs w:val="22"/>
              </w:rPr>
              <w:t>EGS – Evropa a svět nás zajímá – rozvoj jazykových dovedností, poznávání evropských kultur</w:t>
            </w:r>
          </w:p>
        </w:tc>
      </w:tr>
      <w:tr w:rsidR="00815449" w:rsidRPr="00D24AC2" w14:paraId="39B0BA5A"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3B88AC6" w14:textId="77777777" w:rsidR="00815449" w:rsidRPr="00D24AC2" w:rsidRDefault="00815449" w:rsidP="00815449">
            <w:pPr>
              <w:spacing w:line="259" w:lineRule="auto"/>
              <w:rPr>
                <w:rFonts w:cs="Arial"/>
                <w:szCs w:val="22"/>
              </w:rPr>
            </w:pPr>
            <w:r w:rsidRPr="00D24AC2">
              <w:rPr>
                <w:rFonts w:cs="Arial"/>
                <w:szCs w:val="22"/>
              </w:rPr>
              <w:t>EV – Lidské aktivity a problémy životního prostředí, vztah člověka k prostředí – výchova k životnímu prostředí</w:t>
            </w:r>
          </w:p>
        </w:tc>
      </w:tr>
      <w:tr w:rsidR="00815449" w:rsidRPr="00D24AC2" w14:paraId="66964C6F"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BE9E22A" w14:textId="77777777" w:rsidR="00815449" w:rsidRPr="00D24AC2" w:rsidRDefault="00815449" w:rsidP="00815449">
            <w:pPr>
              <w:spacing w:line="259" w:lineRule="auto"/>
              <w:rPr>
                <w:rFonts w:cs="Arial"/>
                <w:szCs w:val="22"/>
              </w:rPr>
            </w:pPr>
            <w:r w:rsidRPr="00D24AC2">
              <w:rPr>
                <w:rFonts w:cs="Arial"/>
                <w:szCs w:val="22"/>
              </w:rPr>
              <w:t>MDV – Interpretace vztahu mediálních sdělení a reality, kritické čtení a vnímání mediálních sdělení – kriticky přistupovat k médiím a vést žáky k výběru kvalitních pořadů, literatury a tisku</w:t>
            </w:r>
          </w:p>
        </w:tc>
      </w:tr>
      <w:tr w:rsidR="00815449" w:rsidRPr="00D24AC2" w14:paraId="0BFE2D0B"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EFF1CBC" w14:textId="77777777" w:rsidR="00815449" w:rsidRPr="00D24AC2" w:rsidRDefault="00815449" w:rsidP="00815449">
            <w:pPr>
              <w:spacing w:line="259" w:lineRule="auto"/>
              <w:rPr>
                <w:rFonts w:cs="Arial"/>
                <w:szCs w:val="22"/>
              </w:rPr>
            </w:pPr>
            <w:r w:rsidRPr="00D24AC2">
              <w:rPr>
                <w:rFonts w:cs="Arial"/>
                <w:szCs w:val="22"/>
              </w:rPr>
              <w:t>Mezipředmětové vztahy – výtvarná výchova, hudební výchova, přírodověda, tělesná výchova</w:t>
            </w:r>
          </w:p>
        </w:tc>
      </w:tr>
    </w:tbl>
    <w:p w14:paraId="3112C32F" w14:textId="36A60E70" w:rsidR="00815449" w:rsidRDefault="00815449" w:rsidP="00815449">
      <w:pPr>
        <w:spacing w:line="259" w:lineRule="auto"/>
        <w:rPr>
          <w:rFonts w:cs="Arial"/>
        </w:rPr>
      </w:pPr>
    </w:p>
    <w:p w14:paraId="35F4D83C" w14:textId="77777777" w:rsidR="00D24AC2" w:rsidRPr="007B2CD4" w:rsidRDefault="00D24AC2" w:rsidP="00815449">
      <w:pPr>
        <w:spacing w:line="259" w:lineRule="auto"/>
        <w:rPr>
          <w:rFonts w:cs="Arial"/>
        </w:rPr>
      </w:pPr>
    </w:p>
    <w:tbl>
      <w:tblPr>
        <w:tblStyle w:val="TableGrid"/>
        <w:tblW w:w="13740" w:type="dxa"/>
        <w:jc w:val="center"/>
        <w:tblInd w:w="0" w:type="dxa"/>
        <w:tblLayout w:type="fixed"/>
        <w:tblCellMar>
          <w:top w:w="18" w:type="dxa"/>
          <w:right w:w="26" w:type="dxa"/>
        </w:tblCellMar>
        <w:tblLook w:val="04A0" w:firstRow="1" w:lastRow="0" w:firstColumn="1" w:lastColumn="0" w:noHBand="0" w:noVBand="1"/>
      </w:tblPr>
      <w:tblGrid>
        <w:gridCol w:w="6365"/>
        <w:gridCol w:w="142"/>
        <w:gridCol w:w="7233"/>
      </w:tblGrid>
      <w:tr w:rsidR="00815449" w:rsidRPr="00D24AC2" w14:paraId="60224DC4" w14:textId="77777777" w:rsidTr="006F568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7D6A0CA" w14:textId="77777777" w:rsidR="00815449" w:rsidRPr="00D24AC2" w:rsidRDefault="00815449" w:rsidP="00815449">
            <w:pPr>
              <w:spacing w:line="259" w:lineRule="auto"/>
              <w:jc w:val="center"/>
              <w:rPr>
                <w:rFonts w:cs="Arial"/>
                <w:b/>
                <w:bCs/>
                <w:szCs w:val="22"/>
              </w:rPr>
            </w:pPr>
            <w:r w:rsidRPr="00D24AC2">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3FE3407F" w14:textId="77777777" w:rsidR="00815449" w:rsidRPr="00D24AC2" w:rsidRDefault="00815449" w:rsidP="003E0126">
            <w:pPr>
              <w:spacing w:line="259" w:lineRule="auto"/>
              <w:jc w:val="center"/>
              <w:rPr>
                <w:rFonts w:cs="Arial"/>
                <w:b/>
                <w:bCs/>
                <w:szCs w:val="22"/>
              </w:rPr>
            </w:pPr>
          </w:p>
        </w:tc>
        <w:tc>
          <w:tcPr>
            <w:tcW w:w="7233" w:type="dxa"/>
            <w:vMerge w:val="restart"/>
            <w:tcBorders>
              <w:top w:val="single" w:sz="8" w:space="0" w:color="808080"/>
              <w:left w:val="nil"/>
              <w:right w:val="single" w:sz="8" w:space="0" w:color="808080"/>
            </w:tcBorders>
            <w:shd w:val="clear" w:color="auto" w:fill="D9D9D9" w:themeFill="background1" w:themeFillShade="D9"/>
          </w:tcPr>
          <w:p w14:paraId="0C2E1D2F" w14:textId="77777777" w:rsidR="00815449" w:rsidRPr="00D24AC2" w:rsidRDefault="00815449" w:rsidP="003E0126">
            <w:pPr>
              <w:spacing w:line="259" w:lineRule="auto"/>
              <w:jc w:val="center"/>
              <w:rPr>
                <w:rFonts w:cs="Arial"/>
                <w:b/>
                <w:bCs/>
                <w:szCs w:val="22"/>
              </w:rPr>
            </w:pPr>
            <w:r w:rsidRPr="00D24AC2">
              <w:rPr>
                <w:rFonts w:cs="Arial"/>
                <w:b/>
                <w:bCs/>
                <w:szCs w:val="22"/>
              </w:rPr>
              <w:t>6. ročník</w:t>
            </w:r>
          </w:p>
        </w:tc>
      </w:tr>
      <w:tr w:rsidR="00815449" w:rsidRPr="00D24AC2" w14:paraId="7D60476F" w14:textId="77777777" w:rsidTr="006F568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F0E532A" w14:textId="77777777" w:rsidR="00815449" w:rsidRPr="00D24AC2"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3992883" w14:textId="77777777" w:rsidR="00815449" w:rsidRPr="00D24AC2" w:rsidRDefault="00815449" w:rsidP="003E0126">
            <w:pPr>
              <w:spacing w:line="259" w:lineRule="auto"/>
              <w:jc w:val="center"/>
              <w:rPr>
                <w:rFonts w:cs="Arial"/>
                <w:szCs w:val="22"/>
              </w:rPr>
            </w:pPr>
          </w:p>
        </w:tc>
        <w:tc>
          <w:tcPr>
            <w:tcW w:w="7233" w:type="dxa"/>
            <w:vMerge/>
            <w:tcBorders>
              <w:left w:val="nil"/>
              <w:bottom w:val="single" w:sz="8" w:space="0" w:color="808080"/>
              <w:right w:val="single" w:sz="8" w:space="0" w:color="808080"/>
            </w:tcBorders>
            <w:shd w:val="clear" w:color="auto" w:fill="D9D9D9" w:themeFill="background1" w:themeFillShade="D9"/>
          </w:tcPr>
          <w:p w14:paraId="25B3CA30" w14:textId="77777777" w:rsidR="00815449" w:rsidRPr="00D24AC2" w:rsidRDefault="00815449" w:rsidP="003E0126">
            <w:pPr>
              <w:spacing w:line="259" w:lineRule="auto"/>
              <w:jc w:val="center"/>
              <w:rPr>
                <w:rFonts w:cs="Arial"/>
                <w:szCs w:val="22"/>
              </w:rPr>
            </w:pPr>
          </w:p>
        </w:tc>
      </w:tr>
      <w:tr w:rsidR="00815449" w:rsidRPr="00D24AC2" w14:paraId="026C7F8A"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1A16FC6" w14:textId="77777777" w:rsidR="00815449" w:rsidRPr="00D24AC2" w:rsidRDefault="00815449" w:rsidP="003E0126">
            <w:pPr>
              <w:spacing w:line="259" w:lineRule="auto"/>
              <w:jc w:val="center"/>
              <w:rPr>
                <w:rFonts w:cs="Arial"/>
                <w:szCs w:val="22"/>
              </w:rPr>
            </w:pPr>
            <w:r w:rsidRPr="00D24AC2">
              <w:rPr>
                <w:rFonts w:cs="Arial"/>
                <w:szCs w:val="22"/>
              </w:rPr>
              <w:t xml:space="preserve">ŠVP výstupy </w:t>
            </w:r>
          </w:p>
        </w:tc>
        <w:tc>
          <w:tcPr>
            <w:tcW w:w="7375"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949E1E9" w14:textId="77777777" w:rsidR="00815449" w:rsidRPr="00D24AC2" w:rsidRDefault="00815449" w:rsidP="003E0126">
            <w:pPr>
              <w:spacing w:line="259" w:lineRule="auto"/>
              <w:jc w:val="center"/>
              <w:rPr>
                <w:rFonts w:cs="Arial"/>
                <w:szCs w:val="22"/>
              </w:rPr>
            </w:pPr>
            <w:r w:rsidRPr="00D24AC2">
              <w:rPr>
                <w:rFonts w:cs="Arial"/>
                <w:szCs w:val="22"/>
              </w:rPr>
              <w:t>Učivo</w:t>
            </w:r>
          </w:p>
        </w:tc>
      </w:tr>
      <w:tr w:rsidR="00815449" w:rsidRPr="00D24AC2" w14:paraId="5AE894C0"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7658716" w14:textId="1E647C01" w:rsidR="00815449" w:rsidRPr="00D24AC2" w:rsidRDefault="00C16B97" w:rsidP="00815449">
            <w:pPr>
              <w:spacing w:after="160" w:line="259" w:lineRule="auto"/>
              <w:rPr>
                <w:rFonts w:cs="Arial"/>
                <w:szCs w:val="22"/>
              </w:rPr>
            </w:pPr>
            <w:r>
              <w:rPr>
                <w:rFonts w:cs="Arial"/>
                <w:szCs w:val="22"/>
              </w:rPr>
              <w:t>D</w:t>
            </w:r>
            <w:r w:rsidR="00815449" w:rsidRPr="00D24AC2">
              <w:rPr>
                <w:rFonts w:cs="Arial"/>
                <w:szCs w:val="22"/>
              </w:rPr>
              <w:t>okáže pracovat s Pravidly čes. pravopisu, se SSČ, příp. s dalšími jazykovými příručkami, seznamuje se s internetovými slovníky</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CFC0214" w14:textId="77777777" w:rsidR="00815449" w:rsidRPr="00D24AC2" w:rsidRDefault="00815449" w:rsidP="00815449">
            <w:pPr>
              <w:pStyle w:val="Bezmezer"/>
              <w:ind w:left="0"/>
              <w:rPr>
                <w:rFonts w:cs="Arial"/>
                <w:b/>
              </w:rPr>
            </w:pPr>
            <w:r w:rsidRPr="00D24AC2">
              <w:rPr>
                <w:rFonts w:cs="Arial"/>
                <w:b/>
              </w:rPr>
              <w:t>seznámení s jazykovými příručkami</w:t>
            </w:r>
          </w:p>
        </w:tc>
      </w:tr>
      <w:tr w:rsidR="00815449" w:rsidRPr="00D24AC2" w14:paraId="1B751797"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79F81A3" w14:textId="10ECBA2C" w:rsidR="00815449" w:rsidRPr="00D24AC2" w:rsidRDefault="00C16B97" w:rsidP="00815449">
            <w:pPr>
              <w:spacing w:after="160" w:line="259" w:lineRule="auto"/>
              <w:rPr>
                <w:rFonts w:cs="Arial"/>
                <w:szCs w:val="22"/>
              </w:rPr>
            </w:pPr>
            <w:r>
              <w:rPr>
                <w:rFonts w:cs="Arial"/>
                <w:szCs w:val="22"/>
              </w:rPr>
              <w:t>R</w:t>
            </w:r>
            <w:r w:rsidR="00815449" w:rsidRPr="00D24AC2">
              <w:rPr>
                <w:rFonts w:cs="Arial"/>
                <w:szCs w:val="22"/>
              </w:rPr>
              <w:t>ozlišuje spisovný jazyk, nářečí a obecnou češtinu a zdůvodňuje jejich užití</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D3D15AB" w14:textId="77777777" w:rsidR="00815449" w:rsidRPr="00D24AC2" w:rsidRDefault="00815449" w:rsidP="00815449">
            <w:pPr>
              <w:pStyle w:val="Bezmezer"/>
              <w:ind w:left="0" w:firstLine="0"/>
              <w:rPr>
                <w:rFonts w:cs="Arial"/>
              </w:rPr>
            </w:pPr>
            <w:r w:rsidRPr="00D24AC2">
              <w:rPr>
                <w:rFonts w:cs="Arial"/>
                <w:b/>
              </w:rPr>
              <w:t>rozvrstvení nár. jazyka</w:t>
            </w:r>
            <w:r w:rsidRPr="00D24AC2">
              <w:rPr>
                <w:rFonts w:cs="Arial"/>
              </w:rPr>
              <w:t xml:space="preserve"> – jazyk mateřský, spisovný a nespisovný, obecná čeština, nářečí</w:t>
            </w:r>
          </w:p>
        </w:tc>
      </w:tr>
      <w:tr w:rsidR="00815449" w:rsidRPr="00D24AC2" w14:paraId="08DED949"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616C6DB" w14:textId="22AE5DE9" w:rsidR="00815449" w:rsidRPr="00D24AC2" w:rsidRDefault="00C16B97" w:rsidP="00815449">
            <w:pPr>
              <w:spacing w:after="160" w:line="259" w:lineRule="auto"/>
              <w:rPr>
                <w:rFonts w:cs="Arial"/>
                <w:szCs w:val="22"/>
              </w:rPr>
            </w:pPr>
            <w:r>
              <w:rPr>
                <w:rFonts w:cs="Arial"/>
                <w:szCs w:val="22"/>
              </w:rPr>
              <w:t>R</w:t>
            </w:r>
            <w:r w:rsidR="00815449" w:rsidRPr="00D24AC2">
              <w:rPr>
                <w:rFonts w:cs="Arial"/>
                <w:szCs w:val="22"/>
              </w:rPr>
              <w:t>ozlišuje nejdůležitější způsoby obohacování slovní zásoby a zásady tvoření českých slov</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62D7B8F1" w14:textId="77777777" w:rsidR="00815449" w:rsidRPr="00D24AC2" w:rsidRDefault="00815449" w:rsidP="00815449">
            <w:pPr>
              <w:pStyle w:val="Bezmezer"/>
              <w:ind w:left="0" w:firstLine="0"/>
              <w:rPr>
                <w:rFonts w:cs="Arial"/>
              </w:rPr>
            </w:pPr>
            <w:r w:rsidRPr="00D24AC2">
              <w:rPr>
                <w:rFonts w:cs="Arial"/>
                <w:b/>
              </w:rPr>
              <w:t>slovní zásoba a tvoření slov</w:t>
            </w:r>
            <w:r w:rsidRPr="00D24AC2">
              <w:rPr>
                <w:rFonts w:cs="Arial"/>
              </w:rPr>
              <w:t xml:space="preserve"> – obohacování SZ, stavba slova, slova příbuzná</w:t>
            </w:r>
          </w:p>
        </w:tc>
      </w:tr>
      <w:tr w:rsidR="00815449" w:rsidRPr="00D24AC2" w14:paraId="6752C351"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8426FED" w14:textId="29EED10D" w:rsidR="00815449" w:rsidRPr="00D24AC2" w:rsidRDefault="00C16B97" w:rsidP="00815449">
            <w:pPr>
              <w:spacing w:after="160" w:line="259" w:lineRule="auto"/>
              <w:rPr>
                <w:rFonts w:cs="Arial"/>
                <w:szCs w:val="22"/>
              </w:rPr>
            </w:pPr>
            <w:r>
              <w:rPr>
                <w:rFonts w:cs="Arial"/>
                <w:szCs w:val="22"/>
              </w:rPr>
              <w:t>Z</w:t>
            </w:r>
            <w:r w:rsidR="00815449" w:rsidRPr="00D24AC2">
              <w:rPr>
                <w:rFonts w:cs="Arial"/>
                <w:szCs w:val="22"/>
              </w:rPr>
              <w:t>vládá pravopisné jevy lexikální a morfologické</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7CCCFF5" w14:textId="77777777" w:rsidR="00815449" w:rsidRPr="00D24AC2" w:rsidRDefault="00815449" w:rsidP="00815449">
            <w:pPr>
              <w:pStyle w:val="Bezmezer"/>
              <w:ind w:left="0" w:firstLine="0"/>
              <w:rPr>
                <w:rFonts w:cs="Arial"/>
              </w:rPr>
            </w:pPr>
            <w:r w:rsidRPr="00D24AC2">
              <w:rPr>
                <w:rFonts w:cs="Arial"/>
                <w:b/>
              </w:rPr>
              <w:t>pravopis</w:t>
            </w:r>
            <w:r w:rsidRPr="00D24AC2">
              <w:rPr>
                <w:rFonts w:cs="Arial"/>
              </w:rPr>
              <w:t xml:space="preserve"> související se stavbou slova a tvořením slov</w:t>
            </w:r>
          </w:p>
        </w:tc>
      </w:tr>
      <w:tr w:rsidR="00815449" w:rsidRPr="00D24AC2" w14:paraId="77BD9D8C"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D1BE80B" w14:textId="3880F307" w:rsidR="00815449" w:rsidRPr="00D24AC2" w:rsidRDefault="00C16B97" w:rsidP="00815449">
            <w:pPr>
              <w:spacing w:after="160" w:line="259" w:lineRule="auto"/>
              <w:rPr>
                <w:rFonts w:cs="Arial"/>
                <w:szCs w:val="22"/>
              </w:rPr>
            </w:pPr>
            <w:r>
              <w:rPr>
                <w:rFonts w:cs="Arial"/>
                <w:szCs w:val="22"/>
              </w:rPr>
              <w:lastRenderedPageBreak/>
              <w:t>D</w:t>
            </w:r>
            <w:r w:rsidR="00815449" w:rsidRPr="00D24AC2">
              <w:rPr>
                <w:rFonts w:cs="Arial"/>
                <w:szCs w:val="22"/>
              </w:rPr>
              <w:t>okáže rozpoznat ohebné slovní druhy, osvojuje si pravopis koncovek</w:t>
            </w:r>
            <w:r>
              <w:rPr>
                <w:rFonts w:cs="Arial"/>
                <w:szCs w:val="22"/>
              </w:rPr>
              <w:t>.</w:t>
            </w:r>
            <w:r w:rsidR="00815449" w:rsidRPr="00D24AC2">
              <w:rPr>
                <w:rFonts w:cs="Arial"/>
                <w:szCs w:val="22"/>
              </w:rPr>
              <w:t xml:space="preserve"> </w:t>
            </w:r>
          </w:p>
        </w:tc>
        <w:tc>
          <w:tcPr>
            <w:tcW w:w="7375" w:type="dxa"/>
            <w:gridSpan w:val="2"/>
            <w:tcBorders>
              <w:top w:val="single" w:sz="8" w:space="0" w:color="808080"/>
              <w:left w:val="single" w:sz="4" w:space="0" w:color="auto"/>
              <w:bottom w:val="single" w:sz="8" w:space="0" w:color="808080"/>
              <w:right w:val="single" w:sz="8" w:space="0" w:color="808080"/>
            </w:tcBorders>
          </w:tcPr>
          <w:p w14:paraId="62A1E43B" w14:textId="77777777" w:rsidR="00815449" w:rsidRPr="00D24AC2" w:rsidRDefault="00815449" w:rsidP="00815449">
            <w:pPr>
              <w:pStyle w:val="Bezmezer"/>
              <w:ind w:left="0" w:firstLine="0"/>
              <w:rPr>
                <w:rFonts w:cs="Arial"/>
              </w:rPr>
            </w:pPr>
            <w:r w:rsidRPr="00D24AC2">
              <w:rPr>
                <w:rFonts w:cs="Arial"/>
                <w:b/>
              </w:rPr>
              <w:t>tvarosloví</w:t>
            </w:r>
            <w:r w:rsidRPr="00D24AC2">
              <w:rPr>
                <w:rFonts w:cs="Arial"/>
              </w:rPr>
              <w:t xml:space="preserve"> – ohebné SD, mluvnické významy jmen a sloves, pravopis koncovek </w:t>
            </w:r>
          </w:p>
        </w:tc>
      </w:tr>
      <w:tr w:rsidR="00815449" w:rsidRPr="00D24AC2" w14:paraId="0A4CC769"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051F633" w14:textId="2BBC283E" w:rsidR="00815449" w:rsidRPr="00D24AC2" w:rsidRDefault="00C16B97" w:rsidP="00815449">
            <w:pPr>
              <w:spacing w:after="160" w:line="259" w:lineRule="auto"/>
              <w:rPr>
                <w:rFonts w:cs="Arial"/>
                <w:szCs w:val="22"/>
              </w:rPr>
            </w:pPr>
            <w:r>
              <w:rPr>
                <w:rFonts w:cs="Arial"/>
                <w:szCs w:val="22"/>
              </w:rPr>
              <w:t>U</w:t>
            </w:r>
            <w:r w:rsidR="00815449" w:rsidRPr="00D24AC2">
              <w:rPr>
                <w:rFonts w:cs="Arial"/>
                <w:szCs w:val="22"/>
              </w:rPr>
              <w:t>vědomuje si vztah mezi základními větnými členy, dokáže poznat jednoduchou větu a souvětí</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35EE390" w14:textId="77777777" w:rsidR="00815449" w:rsidRPr="00D24AC2" w:rsidRDefault="00815449" w:rsidP="00815449">
            <w:pPr>
              <w:pStyle w:val="Bezmezer"/>
              <w:ind w:left="0" w:firstLine="0"/>
              <w:rPr>
                <w:rFonts w:cs="Arial"/>
              </w:rPr>
            </w:pPr>
            <w:r w:rsidRPr="00D24AC2">
              <w:rPr>
                <w:rFonts w:cs="Arial"/>
                <w:b/>
              </w:rPr>
              <w:t>skladba</w:t>
            </w:r>
            <w:r w:rsidRPr="00D24AC2">
              <w:rPr>
                <w:rFonts w:cs="Arial"/>
              </w:rPr>
              <w:t xml:space="preserve"> – ZVČ – pravopis, shoda </w:t>
            </w:r>
          </w:p>
        </w:tc>
      </w:tr>
      <w:tr w:rsidR="00815449" w:rsidRPr="00D24AC2" w14:paraId="1240170D"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E8AAE2F" w14:textId="72DC8B18" w:rsidR="00815449" w:rsidRPr="00D24AC2" w:rsidRDefault="00C16B97" w:rsidP="00815449">
            <w:pPr>
              <w:pStyle w:val="Bezmezer"/>
              <w:ind w:left="0"/>
              <w:jc w:val="left"/>
              <w:rPr>
                <w:rFonts w:cs="Arial"/>
              </w:rPr>
            </w:pPr>
            <w:r>
              <w:rPr>
                <w:rFonts w:cs="Arial"/>
              </w:rPr>
              <w:t>S</w:t>
            </w:r>
            <w:r w:rsidR="00815449" w:rsidRPr="00D24AC2">
              <w:rPr>
                <w:rFonts w:cs="Arial"/>
              </w:rPr>
              <w:t>estaví jednoduchou zprávu nebo oznámení</w:t>
            </w:r>
            <w:r>
              <w:rPr>
                <w:rFonts w:cs="Arial"/>
              </w:rPr>
              <w:t>.</w:t>
            </w:r>
          </w:p>
          <w:p w14:paraId="69490CE6" w14:textId="3C7B8F2C" w:rsidR="00815449" w:rsidRPr="00D24AC2" w:rsidRDefault="00C16B97" w:rsidP="00815449">
            <w:pPr>
              <w:pStyle w:val="Bezmezer"/>
              <w:ind w:left="0"/>
              <w:jc w:val="left"/>
              <w:rPr>
                <w:rFonts w:cs="Arial"/>
              </w:rPr>
            </w:pPr>
            <w:r>
              <w:rPr>
                <w:rFonts w:cs="Arial"/>
              </w:rPr>
              <w:t>U</w:t>
            </w:r>
            <w:r w:rsidR="00815449" w:rsidRPr="00D24AC2">
              <w:rPr>
                <w:rFonts w:cs="Arial"/>
              </w:rPr>
              <w:t>čí se rozpoznávat manipulaci v</w:t>
            </w:r>
            <w:r>
              <w:rPr>
                <w:rFonts w:cs="Arial"/>
              </w:rPr>
              <w:t> </w:t>
            </w:r>
            <w:r w:rsidR="00815449" w:rsidRPr="00D24AC2">
              <w:rPr>
                <w:rFonts w:cs="Arial"/>
              </w:rPr>
              <w:t>médiích</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3280CCDD" w14:textId="77777777" w:rsidR="00815449" w:rsidRPr="00D24AC2" w:rsidRDefault="00815449" w:rsidP="00815449">
            <w:pPr>
              <w:pStyle w:val="Bezmezer"/>
              <w:ind w:left="0" w:firstLine="0"/>
              <w:rPr>
                <w:rFonts w:cs="Arial"/>
              </w:rPr>
            </w:pPr>
            <w:r w:rsidRPr="00D24AC2">
              <w:rPr>
                <w:rFonts w:cs="Arial"/>
                <w:b/>
              </w:rPr>
              <w:t>oznámení</w:t>
            </w:r>
            <w:r w:rsidRPr="00D24AC2">
              <w:rPr>
                <w:rFonts w:cs="Arial"/>
              </w:rPr>
              <w:t xml:space="preserve"> (pozvánka, plakát), </w:t>
            </w:r>
            <w:r w:rsidRPr="00D24AC2">
              <w:rPr>
                <w:rFonts w:cs="Arial"/>
                <w:b/>
              </w:rPr>
              <w:t>zpráva, reklama</w:t>
            </w:r>
          </w:p>
        </w:tc>
      </w:tr>
      <w:tr w:rsidR="00815449" w:rsidRPr="00D24AC2" w14:paraId="5826D822"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FC0FC41" w14:textId="638C321F" w:rsidR="00815449" w:rsidRPr="00D24AC2" w:rsidRDefault="00C16B97" w:rsidP="00815449">
            <w:pPr>
              <w:spacing w:after="160" w:line="259" w:lineRule="auto"/>
              <w:rPr>
                <w:rFonts w:cs="Arial"/>
                <w:szCs w:val="22"/>
              </w:rPr>
            </w:pPr>
            <w:r>
              <w:rPr>
                <w:rFonts w:cs="Arial"/>
                <w:szCs w:val="22"/>
              </w:rPr>
              <w:t>D</w:t>
            </w:r>
            <w:r w:rsidR="00815449" w:rsidRPr="00D24AC2">
              <w:rPr>
                <w:rFonts w:cs="Arial"/>
                <w:szCs w:val="22"/>
              </w:rPr>
              <w:t>okáže nastylizovat krátký osobní dopis, osvojuje si základní normy písemného vyjadřování, zvládá jednoduchou grafickou úpravu textu, zvládá vyplnit jednoduchý formulář</w:t>
            </w:r>
            <w:r>
              <w:rPr>
                <w:rFonts w:cs="Arial"/>
                <w:szCs w:val="22"/>
              </w:rPr>
              <w:t>.</w:t>
            </w:r>
            <w:r w:rsidR="00815449" w:rsidRPr="00D24AC2">
              <w:rPr>
                <w:rFonts w:cs="Arial"/>
                <w:szCs w:val="22"/>
              </w:rPr>
              <w:t xml:space="preserve"> </w:t>
            </w:r>
            <w:r>
              <w:rPr>
                <w:rFonts w:cs="Arial"/>
                <w:szCs w:val="22"/>
              </w:rPr>
              <w:t>O</w:t>
            </w:r>
            <w:r w:rsidR="00815449" w:rsidRPr="00D24AC2">
              <w:rPr>
                <w:rFonts w:cs="Arial"/>
                <w:szCs w:val="22"/>
              </w:rPr>
              <w:t>dlišuje spisovný a nespisovný projev a vhodně užívá spisovné jazykové prostředky vzhledem ke svému komunikačnímu záměru</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699A1BBC" w14:textId="77777777" w:rsidR="00815449" w:rsidRPr="00D24AC2" w:rsidRDefault="00815449" w:rsidP="00815449">
            <w:pPr>
              <w:pStyle w:val="Bezmezer"/>
              <w:ind w:left="0" w:firstLine="0"/>
              <w:rPr>
                <w:rFonts w:cs="Arial"/>
              </w:rPr>
            </w:pPr>
            <w:r w:rsidRPr="00D24AC2">
              <w:rPr>
                <w:rFonts w:cs="Arial"/>
                <w:b/>
              </w:rPr>
              <w:t>korespondence</w:t>
            </w:r>
            <w:r w:rsidRPr="00D24AC2">
              <w:rPr>
                <w:rFonts w:cs="Arial"/>
              </w:rPr>
              <w:t xml:space="preserve"> – vzkaz, pohlednice, osobní dopis, objednávka, podací lístek</w:t>
            </w:r>
          </w:p>
        </w:tc>
      </w:tr>
      <w:tr w:rsidR="00815449" w:rsidRPr="00D24AC2" w14:paraId="39384565"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53E6C36" w14:textId="577DB531" w:rsidR="00815449" w:rsidRPr="00D24AC2" w:rsidRDefault="00C16B97" w:rsidP="00815449">
            <w:pPr>
              <w:spacing w:after="160" w:line="259" w:lineRule="auto"/>
              <w:rPr>
                <w:rFonts w:cs="Arial"/>
                <w:szCs w:val="22"/>
              </w:rPr>
            </w:pPr>
            <w:r>
              <w:rPr>
                <w:rFonts w:cs="Arial"/>
                <w:szCs w:val="22"/>
              </w:rPr>
              <w:t>V</w:t>
            </w:r>
            <w:r w:rsidR="00815449" w:rsidRPr="00D24AC2">
              <w:rPr>
                <w:rFonts w:cs="Arial"/>
                <w:szCs w:val="22"/>
              </w:rPr>
              <w:t>yužívá základy studijního čtení, vyhledá klíčová slova, formuluje hlavní myšlenku textu, učí se pořídit potřebné výpisky a přednést na jejich základě referát</w:t>
            </w:r>
            <w:r>
              <w:rPr>
                <w:rFonts w:cs="Arial"/>
                <w:szCs w:val="22"/>
              </w:rPr>
              <w:t>.</w:t>
            </w:r>
            <w:r w:rsidR="00815449" w:rsidRPr="00D24AC2">
              <w:rPr>
                <w:rFonts w:cs="Arial"/>
                <w:szCs w:val="22"/>
              </w:rPr>
              <w:t xml:space="preserve"> </w:t>
            </w:r>
            <w:r>
              <w:rPr>
                <w:rFonts w:cs="Arial"/>
                <w:szCs w:val="22"/>
              </w:rPr>
              <w:t>V</w:t>
            </w:r>
            <w:r w:rsidR="00815449" w:rsidRPr="00D24AC2">
              <w:rPr>
                <w:rFonts w:cs="Arial"/>
                <w:szCs w:val="22"/>
              </w:rPr>
              <w:t> mluveném projevu vhodně užívá verbálních, nonverbálních i para lingválních prostředků, prostředků řeči</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6CA47FC" w14:textId="5F181217" w:rsidR="00815449" w:rsidRPr="00D24AC2" w:rsidRDefault="00815449" w:rsidP="00815449">
            <w:pPr>
              <w:pStyle w:val="Bezmezer"/>
              <w:ind w:left="0" w:firstLine="0"/>
              <w:rPr>
                <w:rFonts w:cs="Arial"/>
              </w:rPr>
            </w:pPr>
            <w:r w:rsidRPr="00D24AC2">
              <w:rPr>
                <w:rFonts w:cs="Arial"/>
                <w:b/>
              </w:rPr>
              <w:t>výpisky</w:t>
            </w:r>
            <w:r w:rsidRPr="00D24AC2">
              <w:rPr>
                <w:rFonts w:cs="Arial"/>
              </w:rPr>
              <w:t xml:space="preserve"> z jednoduchého odborného textu, </w:t>
            </w:r>
            <w:r w:rsidRPr="00D24AC2">
              <w:rPr>
                <w:rFonts w:cs="Arial"/>
                <w:b/>
              </w:rPr>
              <w:t>referát</w:t>
            </w:r>
          </w:p>
        </w:tc>
      </w:tr>
      <w:tr w:rsidR="00815449" w:rsidRPr="00D24AC2" w14:paraId="2F374ED8"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ECB0C08" w14:textId="0B76AA96" w:rsidR="00815449" w:rsidRPr="00D24AC2" w:rsidRDefault="00C16B97" w:rsidP="00815449">
            <w:pPr>
              <w:spacing w:after="160" w:line="259" w:lineRule="auto"/>
              <w:rPr>
                <w:rFonts w:cs="Arial"/>
                <w:szCs w:val="22"/>
              </w:rPr>
            </w:pPr>
            <w:r>
              <w:rPr>
                <w:rFonts w:cs="Arial"/>
                <w:szCs w:val="22"/>
              </w:rPr>
              <w:t>P</w:t>
            </w:r>
            <w:r w:rsidR="00815449" w:rsidRPr="00D24AC2">
              <w:rPr>
                <w:rFonts w:cs="Arial"/>
                <w:szCs w:val="22"/>
              </w:rPr>
              <w:t>opíše jednoduchý předmět a jednoduchý pracovní postup</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0E996EAB" w14:textId="77777777" w:rsidR="00815449" w:rsidRPr="00D24AC2" w:rsidRDefault="00815449" w:rsidP="00815449">
            <w:pPr>
              <w:pStyle w:val="Bezmezer"/>
              <w:ind w:left="0" w:firstLine="0"/>
              <w:rPr>
                <w:rFonts w:cs="Arial"/>
                <w:b/>
              </w:rPr>
            </w:pPr>
            <w:r w:rsidRPr="00D24AC2">
              <w:rPr>
                <w:rFonts w:cs="Arial"/>
                <w:b/>
              </w:rPr>
              <w:t>popis</w:t>
            </w:r>
          </w:p>
        </w:tc>
      </w:tr>
      <w:tr w:rsidR="00815449" w:rsidRPr="00D24AC2" w14:paraId="2FBA21DC"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7D87B33" w14:textId="68E83620" w:rsidR="00815449" w:rsidRPr="00D24AC2" w:rsidRDefault="00C16B97" w:rsidP="00815449">
            <w:pPr>
              <w:spacing w:after="160" w:line="259" w:lineRule="auto"/>
              <w:rPr>
                <w:rFonts w:cs="Arial"/>
                <w:szCs w:val="22"/>
              </w:rPr>
            </w:pPr>
            <w:r>
              <w:rPr>
                <w:rFonts w:cs="Arial"/>
                <w:szCs w:val="22"/>
              </w:rPr>
              <w:t>D</w:t>
            </w:r>
            <w:r w:rsidR="00815449" w:rsidRPr="00D24AC2">
              <w:rPr>
                <w:rFonts w:cs="Arial"/>
                <w:szCs w:val="22"/>
              </w:rPr>
              <w:t>okáže rozlišit přímou a nepřímou řeč v textu, učí se zachovat časovou posloupnost v ústním i písemném vypravování, rozlišuje subjektivní a objektivní sdělení</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46FB3F59" w14:textId="77777777" w:rsidR="00815449" w:rsidRPr="00D24AC2" w:rsidRDefault="00815449" w:rsidP="00815449">
            <w:pPr>
              <w:pStyle w:val="Bezmezer"/>
              <w:ind w:left="0" w:firstLine="0"/>
              <w:rPr>
                <w:rFonts w:cs="Arial"/>
                <w:b/>
              </w:rPr>
            </w:pPr>
            <w:r w:rsidRPr="00D24AC2">
              <w:rPr>
                <w:rFonts w:cs="Arial"/>
                <w:b/>
              </w:rPr>
              <w:t>vypravování</w:t>
            </w:r>
          </w:p>
        </w:tc>
      </w:tr>
      <w:tr w:rsidR="00815449" w:rsidRPr="00D24AC2" w14:paraId="077B6335"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2B1B750" w14:textId="218008EF" w:rsidR="00815449" w:rsidRPr="00D24AC2" w:rsidRDefault="00C16B97" w:rsidP="00815449">
            <w:pPr>
              <w:spacing w:after="160" w:line="259" w:lineRule="auto"/>
              <w:rPr>
                <w:rFonts w:cs="Arial"/>
                <w:szCs w:val="22"/>
              </w:rPr>
            </w:pPr>
            <w:r>
              <w:rPr>
                <w:rFonts w:cs="Arial"/>
                <w:szCs w:val="22"/>
              </w:rPr>
              <w:t>R</w:t>
            </w:r>
            <w:r w:rsidR="00815449" w:rsidRPr="00D24AC2">
              <w:rPr>
                <w:rFonts w:cs="Arial"/>
                <w:szCs w:val="22"/>
              </w:rPr>
              <w:t>ozezná základní literární druhy a žánry, rozlišuje vyjadřování v próze a ve verších, rozlišuje monolog a dialog</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46D228FE" w14:textId="77777777" w:rsidR="00815449" w:rsidRPr="00D24AC2" w:rsidRDefault="00815449" w:rsidP="00815449">
            <w:pPr>
              <w:pStyle w:val="Bezmezer"/>
              <w:ind w:left="0" w:firstLine="0"/>
              <w:rPr>
                <w:rFonts w:cs="Arial"/>
              </w:rPr>
            </w:pPr>
            <w:r w:rsidRPr="00D24AC2">
              <w:rPr>
                <w:rFonts w:cs="Arial"/>
                <w:b/>
              </w:rPr>
              <w:t>základy literární teorie</w:t>
            </w:r>
            <w:r w:rsidRPr="00D24AC2">
              <w:rPr>
                <w:rFonts w:cs="Arial"/>
              </w:rPr>
              <w:t xml:space="preserve"> (literární druhy a žánry, výrazové formy)</w:t>
            </w:r>
          </w:p>
        </w:tc>
      </w:tr>
      <w:tr w:rsidR="00815449" w:rsidRPr="00D24AC2" w14:paraId="4651C5D1"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3998DF2" w14:textId="666B4458" w:rsidR="00815449" w:rsidRPr="00D24AC2" w:rsidRDefault="00C16B97" w:rsidP="00815449">
            <w:pPr>
              <w:spacing w:after="160" w:line="259" w:lineRule="auto"/>
              <w:rPr>
                <w:rFonts w:cs="Arial"/>
                <w:szCs w:val="22"/>
              </w:rPr>
            </w:pPr>
            <w:r>
              <w:rPr>
                <w:rFonts w:cs="Arial"/>
                <w:szCs w:val="22"/>
              </w:rPr>
              <w:t>P</w:t>
            </w:r>
            <w:r w:rsidR="00815449" w:rsidRPr="00D24AC2">
              <w:rPr>
                <w:rFonts w:cs="Arial"/>
                <w:szCs w:val="22"/>
              </w:rPr>
              <w:t>řednese zpaměti literární text přiměřený věku a schopnostem, orientuje se ve stavbě jednoduchého básnického textu</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4E73E67" w14:textId="77777777" w:rsidR="00815449" w:rsidRPr="00D24AC2" w:rsidRDefault="00815449" w:rsidP="00815449">
            <w:pPr>
              <w:pStyle w:val="Bezmezer"/>
              <w:ind w:left="0" w:firstLine="0"/>
              <w:rPr>
                <w:rFonts w:cs="Arial"/>
              </w:rPr>
            </w:pPr>
            <w:r w:rsidRPr="00D24AC2">
              <w:rPr>
                <w:rFonts w:cs="Arial"/>
                <w:b/>
              </w:rPr>
              <w:t>lyrika</w:t>
            </w:r>
            <w:r w:rsidRPr="00D24AC2">
              <w:rPr>
                <w:rFonts w:cs="Arial"/>
              </w:rPr>
              <w:t>-ústní lidová slovesnost, přírodní lyrika, výstavba a jazyk básnického textu</w:t>
            </w:r>
          </w:p>
        </w:tc>
      </w:tr>
      <w:tr w:rsidR="00815449" w:rsidRPr="00D24AC2" w14:paraId="69981116"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A1EB8F1" w14:textId="1F708A42" w:rsidR="00815449" w:rsidRPr="00D24AC2" w:rsidRDefault="00C16B97" w:rsidP="00815449">
            <w:pPr>
              <w:pStyle w:val="Bezmezer"/>
              <w:ind w:left="0"/>
              <w:jc w:val="left"/>
              <w:rPr>
                <w:rFonts w:cs="Arial"/>
              </w:rPr>
            </w:pPr>
            <w:r>
              <w:rPr>
                <w:rFonts w:cs="Arial"/>
              </w:rPr>
              <w:t>V</w:t>
            </w:r>
            <w:r w:rsidR="00815449" w:rsidRPr="00D24AC2">
              <w:rPr>
                <w:rFonts w:cs="Arial"/>
              </w:rPr>
              <w:t>olně interpretuje obsah přečteného textu a vyjádří k němu své pocity a postoje</w:t>
            </w:r>
            <w:r>
              <w:rPr>
                <w:rFonts w:cs="Arial"/>
              </w:rPr>
              <w:t>.</w:t>
            </w:r>
          </w:p>
          <w:p w14:paraId="17A9E379" w14:textId="54F6CE1F" w:rsidR="00815449" w:rsidRPr="00D24AC2" w:rsidRDefault="00C16B97" w:rsidP="00815449">
            <w:pPr>
              <w:pStyle w:val="Bezmezer"/>
              <w:ind w:left="0"/>
              <w:jc w:val="left"/>
              <w:rPr>
                <w:rFonts w:cs="Arial"/>
              </w:rPr>
            </w:pPr>
            <w:r>
              <w:rPr>
                <w:rFonts w:cs="Arial"/>
              </w:rPr>
              <w:t>S</w:t>
            </w:r>
            <w:r w:rsidR="00815449" w:rsidRPr="00D24AC2">
              <w:rPr>
                <w:rFonts w:cs="Arial"/>
              </w:rPr>
              <w:t>eznamuje se s regionálními pohádkami a pověstmi</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6B885E57" w14:textId="77777777" w:rsidR="00815449" w:rsidRPr="00D24AC2" w:rsidRDefault="00815449" w:rsidP="00815449">
            <w:pPr>
              <w:pStyle w:val="Bezmezer"/>
              <w:ind w:left="0" w:firstLine="0"/>
              <w:rPr>
                <w:rFonts w:cs="Arial"/>
              </w:rPr>
            </w:pPr>
            <w:r w:rsidRPr="00D24AC2">
              <w:rPr>
                <w:rFonts w:cs="Arial"/>
                <w:b/>
              </w:rPr>
              <w:t>epika – pohádka</w:t>
            </w:r>
            <w:r w:rsidRPr="00D24AC2">
              <w:rPr>
                <w:rFonts w:cs="Arial"/>
              </w:rPr>
              <w:t xml:space="preserve">, báje, pověst, bajka, cestopis, vědecko – fantastické a dobrodružné příběhy </w:t>
            </w:r>
          </w:p>
        </w:tc>
      </w:tr>
      <w:tr w:rsidR="00815449" w:rsidRPr="00D24AC2" w14:paraId="0D2AD967"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9D45EF9" w14:textId="77777777" w:rsidR="00815449" w:rsidRPr="00D24AC2" w:rsidRDefault="00815449" w:rsidP="00815449">
            <w:pPr>
              <w:spacing w:after="160" w:line="259" w:lineRule="auto"/>
              <w:rPr>
                <w:rFonts w:cs="Arial"/>
                <w:szCs w:val="22"/>
              </w:rPr>
            </w:pPr>
            <w:r w:rsidRPr="00D24AC2">
              <w:rPr>
                <w:rFonts w:cs="Arial"/>
                <w:szCs w:val="22"/>
              </w:rPr>
              <w:lastRenderedPageBreak/>
              <w:t>formuluje přiměřeně věku a schopnostem vlastní názory k divadelnímu, filmovému a televiznímu představení</w:t>
            </w:r>
          </w:p>
        </w:tc>
        <w:tc>
          <w:tcPr>
            <w:tcW w:w="7375" w:type="dxa"/>
            <w:gridSpan w:val="2"/>
            <w:tcBorders>
              <w:top w:val="single" w:sz="8" w:space="0" w:color="808080"/>
              <w:left w:val="single" w:sz="4" w:space="0" w:color="auto"/>
              <w:bottom w:val="single" w:sz="8" w:space="0" w:color="808080"/>
              <w:right w:val="single" w:sz="8" w:space="0" w:color="808080"/>
            </w:tcBorders>
          </w:tcPr>
          <w:p w14:paraId="334C321A" w14:textId="77777777" w:rsidR="00815449" w:rsidRPr="00D24AC2" w:rsidRDefault="00815449" w:rsidP="00815449">
            <w:pPr>
              <w:pStyle w:val="Bezmezer"/>
              <w:ind w:left="0" w:firstLine="0"/>
              <w:rPr>
                <w:rFonts w:cs="Arial"/>
              </w:rPr>
            </w:pPr>
            <w:r w:rsidRPr="00D24AC2">
              <w:rPr>
                <w:rFonts w:cs="Arial"/>
                <w:b/>
              </w:rPr>
              <w:t>divadlo, film, televize</w:t>
            </w:r>
            <w:r w:rsidRPr="00D24AC2">
              <w:rPr>
                <w:rFonts w:cs="Arial"/>
              </w:rPr>
              <w:t xml:space="preserve"> – školní divadelní a filmová představení, televizní a filmová zpracování literárních děl</w:t>
            </w:r>
          </w:p>
        </w:tc>
      </w:tr>
      <w:tr w:rsidR="00815449" w:rsidRPr="00D24AC2" w14:paraId="163D670B"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FE3029C" w14:textId="77777777" w:rsidR="00815449" w:rsidRPr="00D24AC2" w:rsidRDefault="00815449" w:rsidP="00815449">
            <w:pPr>
              <w:spacing w:after="160" w:line="259" w:lineRule="auto"/>
              <w:rPr>
                <w:rFonts w:cs="Arial"/>
                <w:szCs w:val="22"/>
              </w:rPr>
            </w:pPr>
            <w:r w:rsidRPr="00D24AC2">
              <w:rPr>
                <w:rFonts w:cs="Arial"/>
                <w:szCs w:val="22"/>
              </w:rPr>
              <w:t>pozná školní a městskou knihovnu, umí využívat jejich služeb</w:t>
            </w:r>
          </w:p>
        </w:tc>
        <w:tc>
          <w:tcPr>
            <w:tcW w:w="7375" w:type="dxa"/>
            <w:gridSpan w:val="2"/>
            <w:tcBorders>
              <w:top w:val="single" w:sz="8" w:space="0" w:color="808080"/>
              <w:left w:val="single" w:sz="4" w:space="0" w:color="auto"/>
              <w:bottom w:val="single" w:sz="8" w:space="0" w:color="808080"/>
              <w:right w:val="single" w:sz="8" w:space="0" w:color="808080"/>
            </w:tcBorders>
          </w:tcPr>
          <w:p w14:paraId="02E7EB60" w14:textId="77777777" w:rsidR="00815449" w:rsidRPr="00D24AC2" w:rsidRDefault="00815449" w:rsidP="00815449">
            <w:pPr>
              <w:pStyle w:val="Bezmezer"/>
              <w:ind w:left="0" w:firstLine="0"/>
              <w:rPr>
                <w:rFonts w:cs="Arial"/>
              </w:rPr>
            </w:pPr>
            <w:r w:rsidRPr="00D24AC2">
              <w:rPr>
                <w:rFonts w:cs="Arial"/>
                <w:b/>
              </w:rPr>
              <w:t>knižní dílo</w:t>
            </w:r>
            <w:r w:rsidRPr="00D24AC2">
              <w:rPr>
                <w:rFonts w:cs="Arial"/>
              </w:rPr>
              <w:t xml:space="preserve"> – ilustrátoři dětských knih, městská a školní knihovna</w:t>
            </w:r>
          </w:p>
        </w:tc>
      </w:tr>
      <w:tr w:rsidR="00815449" w:rsidRPr="007B2CD4" w14:paraId="47BF77ED" w14:textId="77777777" w:rsidTr="006F568A">
        <w:tblPrEx>
          <w:tblCellMar>
            <w:top w:w="55" w:type="dxa"/>
            <w:left w:w="73" w:type="dxa"/>
            <w:right w:w="115" w:type="dxa"/>
          </w:tblCellMar>
        </w:tblPrEx>
        <w:trPr>
          <w:trHeight w:val="272"/>
          <w:jc w:val="center"/>
        </w:trPr>
        <w:tc>
          <w:tcPr>
            <w:tcW w:w="13740" w:type="dxa"/>
            <w:gridSpan w:val="3"/>
            <w:tcBorders>
              <w:top w:val="single" w:sz="8" w:space="0" w:color="808080"/>
              <w:left w:val="single" w:sz="8" w:space="0" w:color="808080"/>
              <w:bottom w:val="single" w:sz="8" w:space="0" w:color="808080"/>
              <w:right w:val="single" w:sz="8" w:space="0" w:color="808080"/>
            </w:tcBorders>
            <w:shd w:val="clear" w:color="auto" w:fill="DEEAF6"/>
          </w:tcPr>
          <w:p w14:paraId="3556386D" w14:textId="24CB2FD0" w:rsidR="00815449" w:rsidRPr="007B2CD4" w:rsidRDefault="00815449" w:rsidP="00815449">
            <w:pPr>
              <w:spacing w:line="259" w:lineRule="auto"/>
              <w:jc w:val="center"/>
              <w:rPr>
                <w:rFonts w:cs="Arial"/>
              </w:rPr>
            </w:pPr>
            <w:r w:rsidRPr="007B2CD4">
              <w:rPr>
                <w:rFonts w:cs="Arial"/>
              </w:rPr>
              <w:t xml:space="preserve">  </w:t>
            </w:r>
            <w:r w:rsidRPr="007B2CD4">
              <w:rPr>
                <w:rFonts w:cs="Arial"/>
                <w:b/>
                <w:szCs w:val="22"/>
              </w:rPr>
              <w:t>Průřezová témata, přesahy, souvislosti</w:t>
            </w:r>
          </w:p>
        </w:tc>
      </w:tr>
      <w:tr w:rsidR="00815449" w:rsidRPr="007B2CD4" w14:paraId="23D3F472" w14:textId="77777777" w:rsidTr="006F568A">
        <w:tblPrEx>
          <w:tblCellMar>
            <w:top w:w="55" w:type="dxa"/>
            <w:left w:w="73" w:type="dxa"/>
            <w:right w:w="115" w:type="dxa"/>
          </w:tblCellMar>
        </w:tblPrEx>
        <w:trPr>
          <w:trHeight w:val="297"/>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1768A022" w14:textId="77777777" w:rsidR="00815449" w:rsidRPr="007B2CD4" w:rsidRDefault="00815449" w:rsidP="00815449">
            <w:pPr>
              <w:spacing w:line="259" w:lineRule="auto"/>
              <w:rPr>
                <w:rFonts w:cs="Arial"/>
                <w:szCs w:val="22"/>
              </w:rPr>
            </w:pPr>
            <w:r w:rsidRPr="007B2CD4">
              <w:rPr>
                <w:rFonts w:cs="Arial"/>
                <w:szCs w:val="22"/>
              </w:rPr>
              <w:t>Osobnostní a sociální výchova – poznávání, komunikace</w:t>
            </w:r>
          </w:p>
        </w:tc>
      </w:tr>
      <w:tr w:rsidR="00815449" w:rsidRPr="007B2CD4" w14:paraId="0D21CBC2"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155586D1" w14:textId="77777777" w:rsidR="00815449" w:rsidRPr="007B2CD4" w:rsidRDefault="00815449" w:rsidP="00815449">
            <w:pPr>
              <w:spacing w:line="259" w:lineRule="auto"/>
              <w:rPr>
                <w:rFonts w:cs="Arial"/>
                <w:szCs w:val="22"/>
              </w:rPr>
            </w:pPr>
            <w:r w:rsidRPr="007B2CD4">
              <w:rPr>
                <w:rFonts w:cs="Arial"/>
                <w:szCs w:val="22"/>
              </w:rPr>
              <w:t>Multikulturní výchova – multikulturalita, etnický původ</w:t>
            </w:r>
          </w:p>
        </w:tc>
      </w:tr>
      <w:tr w:rsidR="00815449" w:rsidRPr="007B2CD4" w14:paraId="62FAE235"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4927E0F" w14:textId="77777777" w:rsidR="00815449" w:rsidRPr="007B2CD4" w:rsidRDefault="00815449" w:rsidP="00815449">
            <w:pPr>
              <w:spacing w:line="259" w:lineRule="auto"/>
              <w:rPr>
                <w:rFonts w:cs="Arial"/>
                <w:szCs w:val="22"/>
              </w:rPr>
            </w:pPr>
            <w:r w:rsidRPr="007B2CD4">
              <w:rPr>
                <w:rFonts w:cs="Arial"/>
                <w:szCs w:val="22"/>
              </w:rPr>
              <w:t>Environmentální výchova – ekosystémy, vztah člověka a životního prostředí</w:t>
            </w:r>
          </w:p>
        </w:tc>
      </w:tr>
      <w:tr w:rsidR="00815449" w:rsidRPr="007B2CD4" w14:paraId="1A97A1B7"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4DC50683" w14:textId="77777777" w:rsidR="00815449" w:rsidRPr="007B2CD4" w:rsidRDefault="00815449" w:rsidP="00815449">
            <w:pPr>
              <w:spacing w:line="259" w:lineRule="auto"/>
              <w:rPr>
                <w:rFonts w:cs="Arial"/>
                <w:szCs w:val="22"/>
              </w:rPr>
            </w:pPr>
            <w:r w:rsidRPr="007B2CD4">
              <w:rPr>
                <w:rFonts w:cs="Arial"/>
                <w:szCs w:val="22"/>
              </w:rPr>
              <w:t>Mediální výchova – stavba mediálních sdělení, kritické čtení mediálních sdělení</w:t>
            </w:r>
          </w:p>
        </w:tc>
      </w:tr>
      <w:tr w:rsidR="00815449" w:rsidRPr="007B2CD4" w14:paraId="5FBC2F80"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46239FF4" w14:textId="77777777" w:rsidR="00815449" w:rsidRPr="007B2CD4" w:rsidRDefault="00815449" w:rsidP="00815449">
            <w:pPr>
              <w:spacing w:line="259" w:lineRule="auto"/>
              <w:rPr>
                <w:rFonts w:cs="Arial"/>
                <w:szCs w:val="22"/>
              </w:rPr>
            </w:pPr>
            <w:r w:rsidRPr="007B2CD4">
              <w:rPr>
                <w:rFonts w:cs="Arial"/>
                <w:szCs w:val="22"/>
              </w:rPr>
              <w:t>Výchova k myšlení v evropských a globálních souvislostech – Evropa a svět nás zajímá</w:t>
            </w:r>
          </w:p>
        </w:tc>
      </w:tr>
      <w:tr w:rsidR="00815449" w:rsidRPr="007B2CD4" w14:paraId="655A3C7E"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517735DD" w14:textId="77777777" w:rsidR="00815449" w:rsidRPr="007B2CD4" w:rsidRDefault="00815449" w:rsidP="00815449">
            <w:pPr>
              <w:spacing w:line="259" w:lineRule="auto"/>
              <w:rPr>
                <w:rFonts w:cs="Arial"/>
                <w:szCs w:val="22"/>
              </w:rPr>
            </w:pPr>
            <w:r w:rsidRPr="007B2CD4">
              <w:rPr>
                <w:rFonts w:cs="Arial"/>
                <w:szCs w:val="22"/>
              </w:rPr>
              <w:t>Mezipředmětové vztahy – cizí jazyky, naukové předměty, výtvarná výchova, hudební výchova, občanská výchova, pracovní činnosti</w:t>
            </w:r>
          </w:p>
        </w:tc>
      </w:tr>
    </w:tbl>
    <w:p w14:paraId="022093C8" w14:textId="77777777" w:rsidR="00815449" w:rsidRPr="007B2CD4" w:rsidRDefault="00815449" w:rsidP="00815449">
      <w:pPr>
        <w:spacing w:line="259" w:lineRule="auto"/>
        <w:rPr>
          <w:rFonts w:cs="Arial"/>
        </w:rPr>
      </w:pPr>
    </w:p>
    <w:tbl>
      <w:tblPr>
        <w:tblStyle w:val="TableGrid"/>
        <w:tblW w:w="13740" w:type="dxa"/>
        <w:jc w:val="center"/>
        <w:tblInd w:w="0" w:type="dxa"/>
        <w:tblLayout w:type="fixed"/>
        <w:tblCellMar>
          <w:top w:w="18" w:type="dxa"/>
          <w:right w:w="26" w:type="dxa"/>
        </w:tblCellMar>
        <w:tblLook w:val="04A0" w:firstRow="1" w:lastRow="0" w:firstColumn="1" w:lastColumn="0" w:noHBand="0" w:noVBand="1"/>
      </w:tblPr>
      <w:tblGrid>
        <w:gridCol w:w="6365"/>
        <w:gridCol w:w="142"/>
        <w:gridCol w:w="7233"/>
      </w:tblGrid>
      <w:tr w:rsidR="00815449" w:rsidRPr="00D24AC2" w14:paraId="21901A6C" w14:textId="77777777" w:rsidTr="006F568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718A415" w14:textId="77777777" w:rsidR="00815449" w:rsidRPr="00D24AC2" w:rsidRDefault="00815449" w:rsidP="003E0126">
            <w:pPr>
              <w:spacing w:line="259" w:lineRule="auto"/>
              <w:jc w:val="center"/>
              <w:rPr>
                <w:rFonts w:cs="Arial"/>
                <w:b/>
                <w:bCs/>
                <w:szCs w:val="22"/>
              </w:rPr>
            </w:pPr>
            <w:r w:rsidRPr="00D24AC2">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775B7259" w14:textId="77777777" w:rsidR="00815449" w:rsidRPr="00D24AC2" w:rsidRDefault="00815449" w:rsidP="003E0126">
            <w:pPr>
              <w:spacing w:line="259" w:lineRule="auto"/>
              <w:jc w:val="center"/>
              <w:rPr>
                <w:rFonts w:cs="Arial"/>
                <w:b/>
                <w:bCs/>
                <w:szCs w:val="22"/>
              </w:rPr>
            </w:pPr>
          </w:p>
        </w:tc>
        <w:tc>
          <w:tcPr>
            <w:tcW w:w="7233" w:type="dxa"/>
            <w:vMerge w:val="restart"/>
            <w:tcBorders>
              <w:top w:val="single" w:sz="8" w:space="0" w:color="808080"/>
              <w:left w:val="nil"/>
              <w:right w:val="single" w:sz="8" w:space="0" w:color="808080"/>
            </w:tcBorders>
            <w:shd w:val="clear" w:color="auto" w:fill="D9D9D9" w:themeFill="background1" w:themeFillShade="D9"/>
          </w:tcPr>
          <w:p w14:paraId="0A3EAD6E" w14:textId="77777777" w:rsidR="00815449" w:rsidRPr="00D24AC2" w:rsidRDefault="00815449" w:rsidP="003E0126">
            <w:pPr>
              <w:spacing w:line="259" w:lineRule="auto"/>
              <w:jc w:val="center"/>
              <w:rPr>
                <w:rFonts w:cs="Arial"/>
                <w:b/>
                <w:bCs/>
                <w:szCs w:val="22"/>
              </w:rPr>
            </w:pPr>
            <w:r w:rsidRPr="00D24AC2">
              <w:rPr>
                <w:rFonts w:cs="Arial"/>
                <w:b/>
                <w:bCs/>
                <w:szCs w:val="22"/>
              </w:rPr>
              <w:t>7. ročník</w:t>
            </w:r>
          </w:p>
        </w:tc>
      </w:tr>
      <w:tr w:rsidR="00815449" w:rsidRPr="00D24AC2" w14:paraId="771A2AB1" w14:textId="77777777" w:rsidTr="006F568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30526353" w14:textId="77777777" w:rsidR="00815449" w:rsidRPr="00D24AC2"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3B92292" w14:textId="77777777" w:rsidR="00815449" w:rsidRPr="00D24AC2" w:rsidRDefault="00815449" w:rsidP="003E0126">
            <w:pPr>
              <w:spacing w:line="259" w:lineRule="auto"/>
              <w:jc w:val="center"/>
              <w:rPr>
                <w:rFonts w:cs="Arial"/>
                <w:szCs w:val="22"/>
              </w:rPr>
            </w:pPr>
          </w:p>
        </w:tc>
        <w:tc>
          <w:tcPr>
            <w:tcW w:w="7233" w:type="dxa"/>
            <w:vMerge/>
            <w:tcBorders>
              <w:left w:val="nil"/>
              <w:bottom w:val="single" w:sz="8" w:space="0" w:color="808080"/>
              <w:right w:val="single" w:sz="8" w:space="0" w:color="808080"/>
            </w:tcBorders>
            <w:shd w:val="clear" w:color="auto" w:fill="D9D9D9" w:themeFill="background1" w:themeFillShade="D9"/>
          </w:tcPr>
          <w:p w14:paraId="50701673" w14:textId="77777777" w:rsidR="00815449" w:rsidRPr="00D24AC2" w:rsidRDefault="00815449" w:rsidP="003E0126">
            <w:pPr>
              <w:spacing w:line="259" w:lineRule="auto"/>
              <w:jc w:val="center"/>
              <w:rPr>
                <w:rFonts w:cs="Arial"/>
                <w:szCs w:val="22"/>
              </w:rPr>
            </w:pPr>
          </w:p>
        </w:tc>
      </w:tr>
      <w:tr w:rsidR="00815449" w:rsidRPr="00D24AC2" w14:paraId="14134BE2"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1E4BE3D" w14:textId="77777777" w:rsidR="00815449" w:rsidRPr="00D24AC2" w:rsidRDefault="00815449" w:rsidP="003E0126">
            <w:pPr>
              <w:spacing w:line="259" w:lineRule="auto"/>
              <w:jc w:val="center"/>
              <w:rPr>
                <w:rFonts w:cs="Arial"/>
                <w:szCs w:val="22"/>
              </w:rPr>
            </w:pPr>
            <w:r w:rsidRPr="00D24AC2">
              <w:rPr>
                <w:rFonts w:cs="Arial"/>
                <w:szCs w:val="22"/>
              </w:rPr>
              <w:t xml:space="preserve">ŠVP výstupy </w:t>
            </w:r>
          </w:p>
        </w:tc>
        <w:tc>
          <w:tcPr>
            <w:tcW w:w="7375"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F630066" w14:textId="77777777" w:rsidR="00815449" w:rsidRPr="00D24AC2" w:rsidRDefault="00815449" w:rsidP="003E0126">
            <w:pPr>
              <w:spacing w:line="259" w:lineRule="auto"/>
              <w:jc w:val="center"/>
              <w:rPr>
                <w:rFonts w:cs="Arial"/>
                <w:szCs w:val="22"/>
              </w:rPr>
            </w:pPr>
            <w:r w:rsidRPr="00D24AC2">
              <w:rPr>
                <w:rFonts w:cs="Arial"/>
                <w:szCs w:val="22"/>
              </w:rPr>
              <w:t>Učivo</w:t>
            </w:r>
          </w:p>
        </w:tc>
      </w:tr>
      <w:tr w:rsidR="00815449" w:rsidRPr="00D24AC2" w14:paraId="1D1C1392"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352D646" w14:textId="6DDF411B" w:rsidR="00815449" w:rsidRPr="00D24AC2" w:rsidRDefault="00C16B97" w:rsidP="00815449">
            <w:pPr>
              <w:pStyle w:val="Bezmezer"/>
              <w:ind w:left="0"/>
              <w:jc w:val="left"/>
              <w:rPr>
                <w:rFonts w:cs="Arial"/>
              </w:rPr>
            </w:pPr>
            <w:r>
              <w:rPr>
                <w:rFonts w:cs="Arial"/>
              </w:rPr>
              <w:t>R</w:t>
            </w:r>
            <w:r w:rsidR="00815449" w:rsidRPr="00D24AC2">
              <w:rPr>
                <w:rFonts w:cs="Arial"/>
              </w:rPr>
              <w:t>ozpoznává přenesená pojmenování</w:t>
            </w:r>
            <w:r>
              <w:rPr>
                <w:rFonts w:cs="Arial"/>
              </w:rPr>
              <w:t>.</w:t>
            </w:r>
          </w:p>
          <w:p w14:paraId="5BF3059B" w14:textId="11BB3E3E" w:rsidR="00815449" w:rsidRPr="00D24AC2" w:rsidRDefault="00C16B97" w:rsidP="00815449">
            <w:pPr>
              <w:pStyle w:val="Bezmezer"/>
              <w:ind w:left="0"/>
              <w:jc w:val="left"/>
              <w:rPr>
                <w:rFonts w:cs="Arial"/>
              </w:rPr>
            </w:pPr>
            <w:r>
              <w:rPr>
                <w:rFonts w:cs="Arial"/>
              </w:rPr>
              <w:t>U</w:t>
            </w:r>
            <w:r w:rsidR="00815449" w:rsidRPr="00D24AC2">
              <w:rPr>
                <w:rFonts w:cs="Arial"/>
              </w:rPr>
              <w:t>čí se přesně a jednoznačně vyjadřovat</w:t>
            </w:r>
            <w:r>
              <w:rPr>
                <w:rFonts w:cs="Arial"/>
              </w:rPr>
              <w:t>.</w:t>
            </w:r>
          </w:p>
          <w:p w14:paraId="152B04C5" w14:textId="7E8195CD" w:rsidR="00815449" w:rsidRPr="00D24AC2" w:rsidRDefault="00C16B97" w:rsidP="00815449">
            <w:pPr>
              <w:pStyle w:val="Bezmezer"/>
              <w:ind w:left="0"/>
              <w:jc w:val="left"/>
              <w:rPr>
                <w:rFonts w:cs="Arial"/>
              </w:rPr>
            </w:pPr>
            <w:r>
              <w:rPr>
                <w:rFonts w:cs="Arial"/>
              </w:rPr>
              <w:t>Ro</w:t>
            </w:r>
            <w:r w:rsidR="00815449" w:rsidRPr="00D24AC2">
              <w:rPr>
                <w:rFonts w:cs="Arial"/>
              </w:rPr>
              <w:t>zlišuje spisovný a nespisovný jazyk, vhodně užívá spis. jazykových prostředků ke svému komunikačnímu záměru</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E62BDE7" w14:textId="77777777" w:rsidR="00815449" w:rsidRPr="00D24AC2" w:rsidRDefault="00815449" w:rsidP="00815449">
            <w:pPr>
              <w:pStyle w:val="Bezmezer"/>
              <w:ind w:left="0"/>
              <w:jc w:val="left"/>
              <w:rPr>
                <w:rFonts w:cs="Arial"/>
              </w:rPr>
            </w:pPr>
            <w:r w:rsidRPr="00D24AC2">
              <w:rPr>
                <w:rFonts w:cs="Arial"/>
                <w:b/>
              </w:rPr>
              <w:t>nauka o významu slov</w:t>
            </w:r>
            <w:r w:rsidRPr="00D24AC2">
              <w:rPr>
                <w:rFonts w:cs="Arial"/>
              </w:rPr>
              <w:t xml:space="preserve"> – slovo a sousloví, frazémy, slova jednoznačná a mnohoznačná, synonyma, antonyma, homonyma, odborné názvy</w:t>
            </w:r>
          </w:p>
        </w:tc>
      </w:tr>
      <w:tr w:rsidR="00815449" w:rsidRPr="00D24AC2" w14:paraId="4393D8DB"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9279AE9" w14:textId="52426019" w:rsidR="00815449" w:rsidRPr="00D24AC2" w:rsidRDefault="00C16B97" w:rsidP="00815449">
            <w:pPr>
              <w:pStyle w:val="Bezmezer"/>
              <w:ind w:left="0"/>
              <w:jc w:val="left"/>
              <w:rPr>
                <w:rFonts w:cs="Arial"/>
              </w:rPr>
            </w:pPr>
            <w:r>
              <w:rPr>
                <w:rFonts w:cs="Arial"/>
              </w:rPr>
              <w:t>R</w:t>
            </w:r>
            <w:r w:rsidR="00815449" w:rsidRPr="00D24AC2">
              <w:rPr>
                <w:rFonts w:cs="Arial"/>
              </w:rPr>
              <w:t>espektuje při psaném projevu způsob tvoření slov</w:t>
            </w:r>
            <w:r>
              <w:rPr>
                <w:rFonts w:cs="Arial"/>
              </w:rPr>
              <w:t>.</w:t>
            </w:r>
          </w:p>
          <w:p w14:paraId="5F6EB270" w14:textId="4A88CCCB" w:rsidR="00815449" w:rsidRPr="00D24AC2" w:rsidRDefault="00C16B97" w:rsidP="00815449">
            <w:pPr>
              <w:pStyle w:val="Bezmezer"/>
              <w:ind w:left="0"/>
              <w:jc w:val="left"/>
              <w:rPr>
                <w:rFonts w:cs="Arial"/>
              </w:rPr>
            </w:pPr>
            <w:r>
              <w:rPr>
                <w:rFonts w:cs="Arial"/>
              </w:rPr>
              <w:t>Z</w:t>
            </w:r>
            <w:r w:rsidR="00815449" w:rsidRPr="00D24AC2">
              <w:rPr>
                <w:rFonts w:cs="Arial"/>
              </w:rPr>
              <w:t>vládá slovotvorný a lexikální pravopis</w:t>
            </w:r>
            <w:r>
              <w:rPr>
                <w:rFonts w:cs="Arial"/>
              </w:rPr>
              <w:t>.</w:t>
            </w:r>
          </w:p>
          <w:p w14:paraId="34C04BB4" w14:textId="0553F1D0" w:rsidR="00815449" w:rsidRPr="00D24AC2" w:rsidRDefault="00C16B97" w:rsidP="00815449">
            <w:pPr>
              <w:pStyle w:val="Bezmezer"/>
              <w:ind w:left="0"/>
              <w:jc w:val="left"/>
              <w:rPr>
                <w:rFonts w:cs="Arial"/>
              </w:rPr>
            </w:pPr>
            <w:r>
              <w:rPr>
                <w:rFonts w:cs="Arial"/>
              </w:rPr>
              <w:t>P</w:t>
            </w:r>
            <w:r w:rsidR="00815449" w:rsidRPr="00D24AC2">
              <w:rPr>
                <w:rFonts w:cs="Arial"/>
              </w:rPr>
              <w:t>ři využívání slov cizího původu pracuje s příručkami a slovníky (včetně internetových)</w:t>
            </w:r>
            <w:r>
              <w:rPr>
                <w:rFonts w:cs="Arial"/>
              </w:rPr>
              <w:t>.</w:t>
            </w:r>
          </w:p>
          <w:p w14:paraId="50250A23" w14:textId="208DB5E8" w:rsidR="00815449" w:rsidRPr="00D24AC2" w:rsidRDefault="00C16B97" w:rsidP="00815449">
            <w:pPr>
              <w:pStyle w:val="Bezmezer"/>
              <w:ind w:left="0"/>
              <w:jc w:val="left"/>
              <w:rPr>
                <w:rFonts w:cs="Arial"/>
              </w:rPr>
            </w:pPr>
            <w:r>
              <w:rPr>
                <w:rFonts w:cs="Arial"/>
              </w:rPr>
              <w:t>S</w:t>
            </w:r>
            <w:r w:rsidR="00815449" w:rsidRPr="00D24AC2">
              <w:rPr>
                <w:rFonts w:cs="Arial"/>
              </w:rPr>
              <w:t>pisovně vyslovuje běžně užívaná cizí slova</w:t>
            </w:r>
            <w:r>
              <w:rPr>
                <w:rFonts w:cs="Arial"/>
              </w:rPr>
              <w:t>.</w:t>
            </w:r>
          </w:p>
          <w:p w14:paraId="3802C113" w14:textId="37518E71" w:rsidR="00815449" w:rsidRPr="00D24AC2" w:rsidRDefault="00C16B97" w:rsidP="00815449">
            <w:pPr>
              <w:pStyle w:val="Bezmezer"/>
              <w:ind w:left="0"/>
              <w:jc w:val="left"/>
              <w:rPr>
                <w:rFonts w:cs="Arial"/>
              </w:rPr>
            </w:pPr>
            <w:r>
              <w:rPr>
                <w:rFonts w:cs="Arial"/>
              </w:rPr>
              <w:t>Ro</w:t>
            </w:r>
            <w:r w:rsidR="00815449" w:rsidRPr="00D24AC2">
              <w:rPr>
                <w:rFonts w:cs="Arial"/>
              </w:rPr>
              <w:t>zlišuje v textu různé způsoby tvoření českých slov</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CB5C001" w14:textId="77777777" w:rsidR="00815449" w:rsidRPr="00D24AC2" w:rsidRDefault="00815449" w:rsidP="00815449">
            <w:pPr>
              <w:pStyle w:val="Bezmezer"/>
              <w:ind w:left="0" w:firstLine="0"/>
              <w:jc w:val="left"/>
              <w:rPr>
                <w:rFonts w:cs="Arial"/>
              </w:rPr>
            </w:pPr>
            <w:r w:rsidRPr="00D24AC2">
              <w:rPr>
                <w:rFonts w:cs="Arial"/>
                <w:b/>
              </w:rPr>
              <w:t>slovní zásoba a tvoření slov – způsoby</w:t>
            </w:r>
            <w:r w:rsidRPr="00D24AC2">
              <w:rPr>
                <w:rFonts w:cs="Arial"/>
              </w:rPr>
              <w:t xml:space="preserve"> obohacování slovní zásoby, slova přejatá</w:t>
            </w:r>
          </w:p>
        </w:tc>
      </w:tr>
      <w:tr w:rsidR="00815449" w:rsidRPr="00D24AC2" w14:paraId="437DED8D"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9F31204" w14:textId="5D868AB4" w:rsidR="00815449" w:rsidRPr="00D24AC2" w:rsidRDefault="00C16B97" w:rsidP="00815449">
            <w:pPr>
              <w:pStyle w:val="Bezmezer"/>
              <w:ind w:left="0"/>
              <w:jc w:val="left"/>
              <w:rPr>
                <w:rFonts w:cs="Arial"/>
              </w:rPr>
            </w:pPr>
            <w:r>
              <w:rPr>
                <w:rFonts w:cs="Arial"/>
              </w:rPr>
              <w:t>S</w:t>
            </w:r>
            <w:r w:rsidR="00815449" w:rsidRPr="00D24AC2">
              <w:rPr>
                <w:rFonts w:cs="Arial"/>
              </w:rPr>
              <w:t>právně třídí slovní druhy, tvoří spisovné tvary slov a vědomě jich používá ve vhodné komunikační situaci</w:t>
            </w:r>
            <w:r>
              <w:rPr>
                <w:rFonts w:cs="Arial"/>
              </w:rPr>
              <w:t>.</w:t>
            </w:r>
          </w:p>
          <w:p w14:paraId="1D06EFBC" w14:textId="28FF3526" w:rsidR="00815449" w:rsidRPr="00D24AC2" w:rsidRDefault="00C16B97" w:rsidP="00815449">
            <w:pPr>
              <w:pStyle w:val="Bezmezer"/>
              <w:ind w:left="0"/>
              <w:jc w:val="left"/>
              <w:rPr>
                <w:rFonts w:cs="Arial"/>
              </w:rPr>
            </w:pPr>
            <w:r>
              <w:rPr>
                <w:rFonts w:cs="Arial"/>
              </w:rPr>
              <w:t xml:space="preserve">S </w:t>
            </w:r>
            <w:r w:rsidR="00815449" w:rsidRPr="00D24AC2">
              <w:rPr>
                <w:rFonts w:cs="Arial"/>
              </w:rPr>
              <w:t>pomocí jazykových příruček ovládá pravopis vlastních jmen</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E27AF54" w14:textId="77777777" w:rsidR="00815449" w:rsidRPr="00D24AC2" w:rsidRDefault="00815449" w:rsidP="00815449">
            <w:pPr>
              <w:pStyle w:val="Bezmezer"/>
              <w:ind w:left="0" w:firstLine="0"/>
              <w:rPr>
                <w:rFonts w:cs="Arial"/>
              </w:rPr>
            </w:pPr>
            <w:r w:rsidRPr="00D24AC2">
              <w:rPr>
                <w:rFonts w:cs="Arial"/>
                <w:b/>
              </w:rPr>
              <w:t>tvarosloví</w:t>
            </w:r>
            <w:r w:rsidRPr="00D24AC2">
              <w:rPr>
                <w:rFonts w:cs="Arial"/>
              </w:rPr>
              <w:t xml:space="preserve"> – slovní druhy, mluvnické významy ohebných SD, slovesný rod, vlastní jména</w:t>
            </w:r>
          </w:p>
        </w:tc>
      </w:tr>
      <w:tr w:rsidR="00815449" w:rsidRPr="00D24AC2" w14:paraId="0599D89E"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10F115D" w14:textId="17007E46" w:rsidR="00815449" w:rsidRPr="00D24AC2" w:rsidRDefault="00C16B97" w:rsidP="00815449">
            <w:pPr>
              <w:pStyle w:val="Bezmezer"/>
              <w:ind w:left="0"/>
              <w:jc w:val="left"/>
              <w:rPr>
                <w:rFonts w:cs="Arial"/>
              </w:rPr>
            </w:pPr>
            <w:r>
              <w:rPr>
                <w:rFonts w:cs="Arial"/>
              </w:rPr>
              <w:t>R</w:t>
            </w:r>
            <w:r w:rsidR="00815449" w:rsidRPr="00D24AC2">
              <w:rPr>
                <w:rFonts w:cs="Arial"/>
              </w:rPr>
              <w:t>ozlišuje významové vztahy gramatických jednotek ve větě a souvětí</w:t>
            </w:r>
            <w:r>
              <w:rPr>
                <w:rFonts w:cs="Arial"/>
              </w:rPr>
              <w:t>,</w:t>
            </w:r>
            <w:r w:rsidR="00815449" w:rsidRPr="00D24AC2">
              <w:rPr>
                <w:rFonts w:cs="Arial"/>
              </w:rPr>
              <w:t xml:space="preserve"> rozlišuje druhy vět podle obsahu i mluvnické stavby</w:t>
            </w:r>
            <w:r>
              <w:rPr>
                <w:rFonts w:cs="Arial"/>
              </w:rPr>
              <w:t>.</w:t>
            </w:r>
          </w:p>
          <w:p w14:paraId="4A1A0024" w14:textId="7A957DD6" w:rsidR="00815449" w:rsidRPr="00D24AC2" w:rsidRDefault="00C16B97" w:rsidP="00815449">
            <w:pPr>
              <w:pStyle w:val="Bezmezer"/>
              <w:ind w:left="0"/>
              <w:jc w:val="left"/>
              <w:rPr>
                <w:rFonts w:cs="Arial"/>
              </w:rPr>
            </w:pPr>
            <w:r>
              <w:rPr>
                <w:rFonts w:cs="Arial"/>
              </w:rPr>
              <w:lastRenderedPageBreak/>
              <w:t>O</w:t>
            </w:r>
            <w:r w:rsidR="00815449" w:rsidRPr="00D24AC2">
              <w:rPr>
                <w:rFonts w:cs="Arial"/>
              </w:rPr>
              <w:t>svojuje si syntaktický pravopis ve větě jednoduché i souvětí</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6284395F" w14:textId="77777777" w:rsidR="00815449" w:rsidRPr="00D24AC2" w:rsidRDefault="00815449" w:rsidP="00815449">
            <w:pPr>
              <w:pStyle w:val="Bezmezer"/>
              <w:ind w:left="0" w:firstLine="0"/>
              <w:jc w:val="left"/>
              <w:rPr>
                <w:rFonts w:cs="Arial"/>
              </w:rPr>
            </w:pPr>
            <w:r w:rsidRPr="00D24AC2">
              <w:rPr>
                <w:rFonts w:cs="Arial"/>
                <w:b/>
              </w:rPr>
              <w:lastRenderedPageBreak/>
              <w:t>skladba</w:t>
            </w:r>
            <w:r w:rsidRPr="00D24AC2">
              <w:rPr>
                <w:rFonts w:cs="Arial"/>
              </w:rPr>
              <w:t xml:space="preserve"> – věty jednočlenné a dvojčlenné, větné členy, souvětí podřadné, druhy vedlejších vět, základy interpunkce      </w:t>
            </w:r>
          </w:p>
        </w:tc>
      </w:tr>
      <w:tr w:rsidR="00815449" w:rsidRPr="00D24AC2" w14:paraId="7A83456A"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A17D679" w14:textId="494769E7" w:rsidR="00815449" w:rsidRPr="00D24AC2" w:rsidRDefault="00C16B97" w:rsidP="00815449">
            <w:pPr>
              <w:pStyle w:val="Bezmezer"/>
              <w:ind w:left="0"/>
              <w:jc w:val="left"/>
              <w:rPr>
                <w:rFonts w:cs="Arial"/>
              </w:rPr>
            </w:pPr>
            <w:r>
              <w:rPr>
                <w:rFonts w:cs="Arial"/>
              </w:rPr>
              <w:t>V</w:t>
            </w:r>
            <w:r w:rsidR="00815449" w:rsidRPr="00D24AC2">
              <w:rPr>
                <w:rFonts w:cs="Arial"/>
              </w:rPr>
              <w:t>ystihne výrazné rysy popisovaného předmětu</w:t>
            </w:r>
            <w:r>
              <w:rPr>
                <w:rFonts w:cs="Arial"/>
              </w:rPr>
              <w:t>.</w:t>
            </w:r>
          </w:p>
          <w:p w14:paraId="7F8BDF2F" w14:textId="61A24D39" w:rsidR="00815449" w:rsidRPr="00D24AC2" w:rsidRDefault="00C16B97" w:rsidP="00815449">
            <w:pPr>
              <w:pStyle w:val="Bezmezer"/>
              <w:ind w:left="0"/>
              <w:jc w:val="left"/>
              <w:rPr>
                <w:rFonts w:cs="Arial"/>
              </w:rPr>
            </w:pPr>
            <w:r>
              <w:rPr>
                <w:rFonts w:cs="Arial"/>
              </w:rPr>
              <w:t>U</w:t>
            </w:r>
            <w:r w:rsidR="00815449" w:rsidRPr="00D24AC2">
              <w:rPr>
                <w:rFonts w:cs="Arial"/>
              </w:rPr>
              <w:t>čí se vystihnout stavbu a atmosféru uměleckého díla a utvořit si na něj vlastní názor</w:t>
            </w:r>
            <w:r>
              <w:rPr>
                <w:rFonts w:cs="Arial"/>
              </w:rPr>
              <w:t>.</w:t>
            </w:r>
          </w:p>
          <w:p w14:paraId="33FDF866" w14:textId="5D9640EC" w:rsidR="00815449" w:rsidRPr="00D24AC2" w:rsidRDefault="00C16B97" w:rsidP="00815449">
            <w:pPr>
              <w:pStyle w:val="Bezmezer"/>
              <w:ind w:left="0"/>
              <w:jc w:val="left"/>
              <w:rPr>
                <w:rFonts w:cs="Arial"/>
              </w:rPr>
            </w:pPr>
            <w:r>
              <w:rPr>
                <w:rFonts w:cs="Arial"/>
              </w:rPr>
              <w:t>P</w:t>
            </w:r>
            <w:r w:rsidR="00815449" w:rsidRPr="00D24AC2">
              <w:rPr>
                <w:rFonts w:cs="Arial"/>
              </w:rPr>
              <w:t>opíše oblíbené místo, přírodu, atmosféru</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312F314E" w14:textId="77777777" w:rsidR="00815449" w:rsidRPr="00D24AC2" w:rsidRDefault="00815449" w:rsidP="00815449">
            <w:pPr>
              <w:pStyle w:val="Bezmezer"/>
              <w:ind w:left="0" w:firstLine="0"/>
              <w:jc w:val="left"/>
              <w:rPr>
                <w:rFonts w:cs="Arial"/>
              </w:rPr>
            </w:pPr>
            <w:r w:rsidRPr="00D24AC2">
              <w:rPr>
                <w:rFonts w:cs="Arial"/>
                <w:b/>
              </w:rPr>
              <w:t>popis</w:t>
            </w:r>
            <w:r w:rsidRPr="00D24AC2">
              <w:rPr>
                <w:rFonts w:cs="Arial"/>
              </w:rPr>
              <w:t xml:space="preserve"> – výrobku, uměleckého díla, citově zabarvený popis, popis prac. postupu </w:t>
            </w:r>
          </w:p>
        </w:tc>
      </w:tr>
      <w:tr w:rsidR="00815449" w:rsidRPr="00D24AC2" w14:paraId="672F150A"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90AE9AC" w14:textId="4C650FEF" w:rsidR="00815449" w:rsidRPr="00D24AC2" w:rsidRDefault="00C16B97" w:rsidP="00815449">
            <w:pPr>
              <w:pStyle w:val="Bezmezer"/>
              <w:ind w:left="0"/>
              <w:jc w:val="left"/>
              <w:rPr>
                <w:rFonts w:cs="Arial"/>
              </w:rPr>
            </w:pPr>
            <w:r>
              <w:rPr>
                <w:rFonts w:cs="Arial"/>
              </w:rPr>
              <w:t>U</w:t>
            </w:r>
            <w:r w:rsidR="00815449" w:rsidRPr="00D24AC2">
              <w:rPr>
                <w:rFonts w:cs="Arial"/>
              </w:rPr>
              <w:t>čí se výstižně vystihnout základní povahové rysy člověka, literárního, či filmového hrdiny</w:t>
            </w:r>
          </w:p>
          <w:p w14:paraId="52B33031" w14:textId="0C21FE85" w:rsidR="00815449" w:rsidRPr="00D24AC2" w:rsidRDefault="00C16B97" w:rsidP="00815449">
            <w:pPr>
              <w:pStyle w:val="Bezmezer"/>
              <w:ind w:left="0"/>
              <w:jc w:val="left"/>
              <w:rPr>
                <w:rFonts w:cs="Arial"/>
              </w:rPr>
            </w:pPr>
            <w:r>
              <w:rPr>
                <w:rFonts w:cs="Arial"/>
              </w:rPr>
              <w:t>D</w:t>
            </w:r>
            <w:r w:rsidR="00815449" w:rsidRPr="00D24AC2">
              <w:rPr>
                <w:rFonts w:cs="Arial"/>
              </w:rPr>
              <w:t>orozumívá se kultivovaně a výstižně</w:t>
            </w:r>
            <w:r>
              <w:rPr>
                <w:rFonts w:cs="Arial"/>
              </w:rPr>
              <w:t>.</w:t>
            </w:r>
          </w:p>
          <w:p w14:paraId="3F4CB74B" w14:textId="288F37A9" w:rsidR="00815449" w:rsidRPr="00D24AC2" w:rsidRDefault="00C16B97" w:rsidP="00815449">
            <w:pPr>
              <w:pStyle w:val="Bezmezer"/>
              <w:ind w:left="0"/>
              <w:jc w:val="left"/>
              <w:rPr>
                <w:rFonts w:cs="Arial"/>
              </w:rPr>
            </w:pPr>
            <w:r>
              <w:rPr>
                <w:rFonts w:cs="Arial"/>
              </w:rPr>
              <w:t>R</w:t>
            </w:r>
            <w:r w:rsidR="00815449" w:rsidRPr="00D24AC2">
              <w:rPr>
                <w:rFonts w:cs="Arial"/>
              </w:rPr>
              <w:t>ozlišuje subjektivní a objektivní sdělení</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7D209CDF" w14:textId="77777777" w:rsidR="00815449" w:rsidRPr="00D24AC2" w:rsidRDefault="00815449" w:rsidP="00815449">
            <w:pPr>
              <w:pStyle w:val="Bezmezer"/>
              <w:ind w:left="0" w:firstLine="0"/>
              <w:rPr>
                <w:rFonts w:cs="Arial"/>
              </w:rPr>
            </w:pPr>
            <w:r w:rsidRPr="00D24AC2">
              <w:rPr>
                <w:rFonts w:cs="Arial"/>
                <w:b/>
              </w:rPr>
              <w:t>vypravování, charakteristika</w:t>
            </w:r>
            <w:r w:rsidRPr="00D24AC2">
              <w:rPr>
                <w:rFonts w:cs="Arial"/>
              </w:rPr>
              <w:t xml:space="preserve"> – přímá, nepřímá</w:t>
            </w:r>
          </w:p>
        </w:tc>
      </w:tr>
      <w:tr w:rsidR="00815449" w:rsidRPr="00D24AC2" w14:paraId="57786593"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4470E8E" w14:textId="41FC7F8A" w:rsidR="00815449" w:rsidRPr="00D24AC2" w:rsidRDefault="00C16B97" w:rsidP="00815449">
            <w:pPr>
              <w:spacing w:after="160" w:line="259" w:lineRule="auto"/>
              <w:rPr>
                <w:rFonts w:cs="Arial"/>
                <w:szCs w:val="22"/>
              </w:rPr>
            </w:pPr>
            <w:r>
              <w:rPr>
                <w:rFonts w:cs="Arial"/>
                <w:szCs w:val="22"/>
              </w:rPr>
              <w:t>Fo</w:t>
            </w:r>
            <w:r w:rsidR="00815449" w:rsidRPr="00D24AC2">
              <w:rPr>
                <w:rFonts w:cs="Arial"/>
                <w:szCs w:val="22"/>
              </w:rPr>
              <w:t>rmuluje základní myšlenky textu, vyhledává klíčová slova, vytvoří otázky a stručné poznámky nebo myšlenkovou mapu</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050622F9" w14:textId="77777777" w:rsidR="00815449" w:rsidRPr="00D24AC2" w:rsidRDefault="00815449" w:rsidP="00815449">
            <w:pPr>
              <w:pStyle w:val="Bezmezer"/>
              <w:ind w:left="0" w:firstLine="0"/>
              <w:rPr>
                <w:rFonts w:cs="Arial"/>
                <w:b/>
              </w:rPr>
            </w:pPr>
            <w:r w:rsidRPr="00D24AC2">
              <w:rPr>
                <w:rFonts w:cs="Arial"/>
                <w:b/>
              </w:rPr>
              <w:t>výpisky a výtah – studijní</w:t>
            </w:r>
            <w:r w:rsidRPr="00D24AC2">
              <w:rPr>
                <w:rFonts w:cs="Arial"/>
              </w:rPr>
              <w:t xml:space="preserve"> čtení, analýza odborného textu</w:t>
            </w:r>
          </w:p>
        </w:tc>
      </w:tr>
      <w:tr w:rsidR="00815449" w:rsidRPr="00D24AC2" w14:paraId="38D9F775"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0DD9E4E" w14:textId="21612653" w:rsidR="00815449" w:rsidRPr="00D24AC2" w:rsidRDefault="00C16B97" w:rsidP="00815449">
            <w:pPr>
              <w:pStyle w:val="Bezmezer"/>
              <w:ind w:left="0"/>
              <w:jc w:val="left"/>
              <w:rPr>
                <w:rFonts w:cs="Arial"/>
              </w:rPr>
            </w:pPr>
            <w:r>
              <w:rPr>
                <w:rFonts w:cs="Arial"/>
              </w:rPr>
              <w:t>U</w:t>
            </w:r>
            <w:r w:rsidR="00815449" w:rsidRPr="00D24AC2">
              <w:rPr>
                <w:rFonts w:cs="Arial"/>
              </w:rPr>
              <w:t>čí se sestavit obsahově i formálně jednoduchou žádost, zvládá vyplnit jednoduchý formulář</w:t>
            </w:r>
            <w:r>
              <w:rPr>
                <w:rFonts w:cs="Arial"/>
              </w:rPr>
              <w:t>.</w:t>
            </w:r>
          </w:p>
          <w:p w14:paraId="110EF161" w14:textId="5FEF48D1" w:rsidR="00815449" w:rsidRPr="00D24AC2" w:rsidRDefault="00C16B97" w:rsidP="00815449">
            <w:pPr>
              <w:pStyle w:val="Bezmezer"/>
              <w:ind w:left="0"/>
              <w:jc w:val="left"/>
              <w:rPr>
                <w:rFonts w:cs="Arial"/>
              </w:rPr>
            </w:pPr>
            <w:r>
              <w:rPr>
                <w:rFonts w:cs="Arial"/>
              </w:rPr>
              <w:t>O</w:t>
            </w:r>
            <w:r w:rsidR="00815449" w:rsidRPr="00D24AC2">
              <w:rPr>
                <w:rFonts w:cs="Arial"/>
              </w:rPr>
              <w:t>dlišuje spisovný a nespisovný projev a vhodně užívá spisovné jaz. prostředky vzhledem ke svému komunikačnímu záměru</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054EBDF4" w14:textId="77777777" w:rsidR="00815449" w:rsidRPr="00D24AC2" w:rsidRDefault="00815449" w:rsidP="00815449">
            <w:pPr>
              <w:pStyle w:val="Bezmezer"/>
              <w:ind w:left="0" w:firstLine="0"/>
              <w:rPr>
                <w:rFonts w:cs="Arial"/>
                <w:b/>
              </w:rPr>
            </w:pPr>
            <w:r w:rsidRPr="00D24AC2">
              <w:rPr>
                <w:rFonts w:cs="Arial"/>
                <w:b/>
              </w:rPr>
              <w:t>žádost, strukturovaný životopis</w:t>
            </w:r>
          </w:p>
        </w:tc>
      </w:tr>
      <w:tr w:rsidR="00815449" w:rsidRPr="00D24AC2" w14:paraId="4E1A0F1C"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CF717BA" w14:textId="1D67186F" w:rsidR="00815449" w:rsidRPr="00D24AC2" w:rsidRDefault="00C16B97" w:rsidP="00815449">
            <w:pPr>
              <w:pStyle w:val="Bezmezer"/>
              <w:ind w:left="0"/>
              <w:jc w:val="left"/>
              <w:rPr>
                <w:rFonts w:cs="Arial"/>
              </w:rPr>
            </w:pPr>
            <w:r>
              <w:rPr>
                <w:rFonts w:cs="Arial"/>
              </w:rPr>
              <w:t>V</w:t>
            </w:r>
            <w:r w:rsidR="00815449" w:rsidRPr="00D24AC2">
              <w:rPr>
                <w:rFonts w:cs="Arial"/>
              </w:rPr>
              <w:t>ytvoří jednoduchý veršovaný text a doprovodí jej vlastní ilustrací přednese básnický text</w:t>
            </w:r>
            <w:r>
              <w:rPr>
                <w:rFonts w:cs="Arial"/>
              </w:rPr>
              <w:t>.</w:t>
            </w:r>
          </w:p>
          <w:p w14:paraId="4E55F457" w14:textId="563FCAF1" w:rsidR="00815449" w:rsidRPr="00D24AC2" w:rsidRDefault="00C16B97" w:rsidP="00815449">
            <w:pPr>
              <w:pStyle w:val="Bezmezer"/>
              <w:ind w:left="0"/>
              <w:jc w:val="left"/>
              <w:rPr>
                <w:rFonts w:cs="Arial"/>
              </w:rPr>
            </w:pPr>
            <w:r>
              <w:rPr>
                <w:rFonts w:cs="Arial"/>
              </w:rPr>
              <w:t>U</w:t>
            </w:r>
            <w:r w:rsidR="00815449" w:rsidRPr="00D24AC2">
              <w:rPr>
                <w:rFonts w:cs="Arial"/>
              </w:rPr>
              <w:t>čí se rozpoznávat základní rysy výrazného individuálního stylu autora</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28B892B" w14:textId="77777777" w:rsidR="00815449" w:rsidRPr="00D24AC2" w:rsidRDefault="00815449" w:rsidP="00815449">
            <w:pPr>
              <w:pStyle w:val="Bezmezer"/>
              <w:ind w:left="0" w:firstLine="0"/>
              <w:rPr>
                <w:rFonts w:cs="Arial"/>
              </w:rPr>
            </w:pPr>
            <w:r w:rsidRPr="00D24AC2">
              <w:rPr>
                <w:rFonts w:cs="Arial"/>
                <w:b/>
              </w:rPr>
              <w:t>poezie</w:t>
            </w:r>
            <w:r w:rsidRPr="00D24AC2">
              <w:rPr>
                <w:rFonts w:cs="Arial"/>
              </w:rPr>
              <w:t xml:space="preserve"> – nonsensová, lidové a umělé balady, jazyk básně, básnické prostředky     </w:t>
            </w:r>
          </w:p>
        </w:tc>
      </w:tr>
      <w:tr w:rsidR="00815449" w:rsidRPr="00D24AC2" w14:paraId="679700FD"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8C292DE" w14:textId="27442061" w:rsidR="00815449" w:rsidRPr="00D24AC2" w:rsidRDefault="00C16B97" w:rsidP="00815449">
            <w:pPr>
              <w:pStyle w:val="Bezmezer"/>
              <w:ind w:left="0"/>
              <w:jc w:val="left"/>
              <w:rPr>
                <w:rFonts w:cs="Arial"/>
              </w:rPr>
            </w:pPr>
            <w:r>
              <w:rPr>
                <w:rFonts w:cs="Arial"/>
              </w:rPr>
              <w:t>Je</w:t>
            </w:r>
            <w:r w:rsidR="00815449" w:rsidRPr="00D24AC2">
              <w:rPr>
                <w:rFonts w:cs="Arial"/>
              </w:rPr>
              <w:t>dnoduše a výstižně charakterizuje hlavní lit. žánry, orientuje se v základních liter. pojmech</w:t>
            </w:r>
            <w:r>
              <w:rPr>
                <w:rFonts w:cs="Arial"/>
              </w:rPr>
              <w:t>.</w:t>
            </w:r>
          </w:p>
          <w:p w14:paraId="3B89257E" w14:textId="1BA67262" w:rsidR="00815449" w:rsidRPr="00D24AC2" w:rsidRDefault="00C16B97" w:rsidP="00815449">
            <w:pPr>
              <w:pStyle w:val="Bezmezer"/>
              <w:ind w:left="0"/>
              <w:jc w:val="left"/>
              <w:rPr>
                <w:rFonts w:cs="Arial"/>
              </w:rPr>
            </w:pPr>
            <w:r>
              <w:rPr>
                <w:rFonts w:cs="Arial"/>
              </w:rPr>
              <w:t>V</w:t>
            </w:r>
            <w:r w:rsidR="00815449" w:rsidRPr="00D24AC2">
              <w:rPr>
                <w:rFonts w:cs="Arial"/>
              </w:rPr>
              <w:t>ýrazně čte nebo přednáší vhodný literární text</w:t>
            </w:r>
            <w:r>
              <w:rPr>
                <w:rFonts w:cs="Arial"/>
              </w:rPr>
              <w:t>.</w:t>
            </w:r>
          </w:p>
          <w:p w14:paraId="17701A42" w14:textId="0F594A56" w:rsidR="00815449" w:rsidRPr="00D24AC2" w:rsidRDefault="00C16B97" w:rsidP="00815449">
            <w:pPr>
              <w:pStyle w:val="Bezmezer"/>
              <w:ind w:left="0"/>
              <w:jc w:val="left"/>
              <w:rPr>
                <w:rFonts w:cs="Arial"/>
              </w:rPr>
            </w:pPr>
            <w:r>
              <w:rPr>
                <w:rFonts w:cs="Arial"/>
              </w:rPr>
              <w:t>U</w:t>
            </w:r>
            <w:r w:rsidR="00815449" w:rsidRPr="00D24AC2">
              <w:rPr>
                <w:rFonts w:cs="Arial"/>
              </w:rPr>
              <w:t>čí se rozlišovat literaturu hodnotnou a konzumní</w:t>
            </w:r>
            <w:r>
              <w:rPr>
                <w:rFonts w:cs="Arial"/>
              </w:rPr>
              <w:t>.</w:t>
            </w:r>
          </w:p>
          <w:p w14:paraId="42AC1464" w14:textId="05DBF715" w:rsidR="00815449" w:rsidRPr="00D24AC2" w:rsidRDefault="00C16B97" w:rsidP="00815449">
            <w:pPr>
              <w:pStyle w:val="Bezmezer"/>
              <w:ind w:left="0"/>
              <w:jc w:val="left"/>
              <w:rPr>
                <w:rFonts w:cs="Arial"/>
              </w:rPr>
            </w:pPr>
            <w:r>
              <w:rPr>
                <w:rFonts w:cs="Arial"/>
              </w:rPr>
              <w:t>D</w:t>
            </w:r>
            <w:r w:rsidR="00815449" w:rsidRPr="00D24AC2">
              <w:rPr>
                <w:rFonts w:cs="Arial"/>
              </w:rPr>
              <w:t>ovede najít odkazy na spisovatele a jeho dílo na webových stránkách</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E9725EE" w14:textId="51672774" w:rsidR="00815449" w:rsidRPr="00D24AC2" w:rsidRDefault="00815449" w:rsidP="00815449">
            <w:pPr>
              <w:pStyle w:val="Bezmezer"/>
              <w:ind w:left="0" w:firstLine="0"/>
              <w:jc w:val="left"/>
              <w:rPr>
                <w:rFonts w:cs="Arial"/>
              </w:rPr>
            </w:pPr>
            <w:r w:rsidRPr="00D24AC2">
              <w:rPr>
                <w:rFonts w:cs="Arial"/>
                <w:b/>
              </w:rPr>
              <w:t>próza</w:t>
            </w:r>
            <w:r w:rsidRPr="00D24AC2">
              <w:rPr>
                <w:rFonts w:cs="Arial"/>
              </w:rPr>
              <w:t xml:space="preserve"> – eposy (prozaické zpracování), pověsti, pohádky (klasické, moderní), bajky, povídky (o přírodě, s dětským hrdinou, dobrodružné, humoristické, </w:t>
            </w:r>
            <w:r w:rsidR="00D24AC2" w:rsidRPr="00D24AC2">
              <w:rPr>
                <w:rFonts w:cs="Arial"/>
              </w:rPr>
              <w:t>sci – fi</w:t>
            </w:r>
            <w:r w:rsidRPr="00D24AC2">
              <w:rPr>
                <w:rFonts w:cs="Arial"/>
              </w:rPr>
              <w:t>)</w:t>
            </w:r>
          </w:p>
        </w:tc>
      </w:tr>
      <w:tr w:rsidR="00815449" w:rsidRPr="00D24AC2" w14:paraId="18BC0DBD"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70DC879" w14:textId="62A28DA9" w:rsidR="00815449" w:rsidRPr="00D24AC2" w:rsidRDefault="00C16B97" w:rsidP="00815449">
            <w:pPr>
              <w:spacing w:after="160" w:line="259" w:lineRule="auto"/>
              <w:rPr>
                <w:rFonts w:cs="Arial"/>
                <w:szCs w:val="22"/>
              </w:rPr>
            </w:pPr>
            <w:r>
              <w:rPr>
                <w:rFonts w:cs="Arial"/>
                <w:szCs w:val="22"/>
              </w:rPr>
              <w:t>P</w:t>
            </w:r>
            <w:r w:rsidR="00815449" w:rsidRPr="00D24AC2">
              <w:rPr>
                <w:rFonts w:cs="Arial"/>
                <w:szCs w:val="22"/>
              </w:rPr>
              <w:t>orovná různá ztvárnění téhož námětu v literárním a filmovém zpracování</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6D08646" w14:textId="77777777" w:rsidR="00815449" w:rsidRPr="00D24AC2" w:rsidRDefault="00815449" w:rsidP="00815449">
            <w:pPr>
              <w:pStyle w:val="Bezmezer"/>
              <w:ind w:left="0" w:firstLine="0"/>
              <w:rPr>
                <w:rFonts w:cs="Arial"/>
              </w:rPr>
            </w:pPr>
            <w:r w:rsidRPr="00D24AC2">
              <w:rPr>
                <w:rFonts w:cs="Arial"/>
                <w:b/>
              </w:rPr>
              <w:t>film a televize</w:t>
            </w:r>
            <w:r w:rsidRPr="00D24AC2">
              <w:rPr>
                <w:rFonts w:cs="Arial"/>
              </w:rPr>
              <w:t xml:space="preserve"> – filmová a televizní zpracování literárních děl</w:t>
            </w:r>
          </w:p>
        </w:tc>
      </w:tr>
      <w:tr w:rsidR="00815449" w:rsidRPr="00D24AC2" w14:paraId="3E85A4DD" w14:textId="77777777" w:rsidTr="006F568A">
        <w:tblPrEx>
          <w:tblCellMar>
            <w:top w:w="55" w:type="dxa"/>
            <w:left w:w="73" w:type="dxa"/>
            <w:right w:w="115" w:type="dxa"/>
          </w:tblCellMar>
        </w:tblPrEx>
        <w:trPr>
          <w:trHeight w:val="272"/>
          <w:jc w:val="center"/>
        </w:trPr>
        <w:tc>
          <w:tcPr>
            <w:tcW w:w="13740" w:type="dxa"/>
            <w:gridSpan w:val="3"/>
            <w:tcBorders>
              <w:top w:val="single" w:sz="8" w:space="0" w:color="808080"/>
              <w:left w:val="single" w:sz="8" w:space="0" w:color="808080"/>
              <w:bottom w:val="single" w:sz="8" w:space="0" w:color="808080"/>
              <w:right w:val="single" w:sz="8" w:space="0" w:color="808080"/>
            </w:tcBorders>
            <w:shd w:val="clear" w:color="auto" w:fill="DEEAF6"/>
          </w:tcPr>
          <w:p w14:paraId="05E85EB3" w14:textId="44B6A4EE" w:rsidR="00815449" w:rsidRPr="00D24AC2" w:rsidRDefault="00815449" w:rsidP="00815449">
            <w:pPr>
              <w:spacing w:line="259" w:lineRule="auto"/>
              <w:jc w:val="center"/>
              <w:rPr>
                <w:rFonts w:cs="Arial"/>
                <w:szCs w:val="22"/>
              </w:rPr>
            </w:pPr>
            <w:r w:rsidRPr="007B2CD4">
              <w:rPr>
                <w:rFonts w:cs="Arial"/>
              </w:rPr>
              <w:t xml:space="preserve">  </w:t>
            </w:r>
            <w:r w:rsidRPr="00D24AC2">
              <w:rPr>
                <w:rFonts w:cs="Arial"/>
                <w:b/>
                <w:szCs w:val="22"/>
              </w:rPr>
              <w:t>Průřezová témata, přesahy, souvislosti</w:t>
            </w:r>
          </w:p>
        </w:tc>
      </w:tr>
      <w:tr w:rsidR="00815449" w:rsidRPr="00D24AC2" w14:paraId="680E187D" w14:textId="77777777" w:rsidTr="006F568A">
        <w:tblPrEx>
          <w:tblCellMar>
            <w:top w:w="55" w:type="dxa"/>
            <w:left w:w="73" w:type="dxa"/>
            <w:right w:w="115" w:type="dxa"/>
          </w:tblCellMar>
        </w:tblPrEx>
        <w:trPr>
          <w:trHeight w:val="297"/>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28127B3A" w14:textId="77777777" w:rsidR="00815449" w:rsidRPr="00D24AC2" w:rsidRDefault="00815449" w:rsidP="00815449">
            <w:pPr>
              <w:spacing w:line="259" w:lineRule="auto"/>
              <w:rPr>
                <w:rFonts w:cs="Arial"/>
                <w:szCs w:val="22"/>
              </w:rPr>
            </w:pPr>
            <w:r w:rsidRPr="00D24AC2">
              <w:rPr>
                <w:rFonts w:cs="Arial"/>
                <w:szCs w:val="22"/>
              </w:rPr>
              <w:t>Osobnostní a sociální výchova – rozvoj schopností poznávání, mezilidské vztahy, sebepoznání</w:t>
            </w:r>
          </w:p>
        </w:tc>
      </w:tr>
      <w:tr w:rsidR="00815449" w:rsidRPr="00D24AC2" w14:paraId="2CEB8E95"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7FCE6AFE" w14:textId="77777777" w:rsidR="00815449" w:rsidRPr="00D24AC2" w:rsidRDefault="00815449" w:rsidP="00815449">
            <w:pPr>
              <w:spacing w:line="259" w:lineRule="auto"/>
              <w:rPr>
                <w:rFonts w:cs="Arial"/>
                <w:szCs w:val="22"/>
              </w:rPr>
            </w:pPr>
            <w:r w:rsidRPr="00D24AC2">
              <w:rPr>
                <w:rFonts w:cs="Arial"/>
                <w:szCs w:val="22"/>
              </w:rPr>
              <w:t>Multikulturní výchova – lidské vztahy, kulturní diference</w:t>
            </w:r>
          </w:p>
        </w:tc>
      </w:tr>
      <w:tr w:rsidR="00815449" w:rsidRPr="00D24AC2" w14:paraId="4AA9FE38"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3C9AACA" w14:textId="77777777" w:rsidR="00815449" w:rsidRPr="00D24AC2" w:rsidRDefault="00815449" w:rsidP="00815449">
            <w:pPr>
              <w:spacing w:line="259" w:lineRule="auto"/>
              <w:rPr>
                <w:rFonts w:cs="Arial"/>
                <w:szCs w:val="22"/>
              </w:rPr>
            </w:pPr>
            <w:r w:rsidRPr="00D24AC2">
              <w:rPr>
                <w:rFonts w:cs="Arial"/>
                <w:szCs w:val="22"/>
              </w:rPr>
              <w:t>Výchova k myšlení v evropských a globálních souvislostech – Evropa a svět nás zajímá, objevujeme Evropu a svět</w:t>
            </w:r>
          </w:p>
        </w:tc>
      </w:tr>
      <w:tr w:rsidR="00815449" w:rsidRPr="00D24AC2" w14:paraId="3B768B51"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768A8754" w14:textId="77777777" w:rsidR="00815449" w:rsidRPr="00D24AC2" w:rsidRDefault="00815449" w:rsidP="00815449">
            <w:pPr>
              <w:spacing w:line="259" w:lineRule="auto"/>
              <w:rPr>
                <w:rFonts w:cs="Arial"/>
                <w:szCs w:val="22"/>
              </w:rPr>
            </w:pPr>
            <w:r w:rsidRPr="00D24AC2">
              <w:rPr>
                <w:rFonts w:cs="Arial"/>
                <w:szCs w:val="22"/>
              </w:rPr>
              <w:lastRenderedPageBreak/>
              <w:t>Environmentální výchova – vtah člověka k prostředí, ochrana životního prostředí</w:t>
            </w:r>
          </w:p>
        </w:tc>
      </w:tr>
      <w:tr w:rsidR="00815449" w:rsidRPr="00D24AC2" w14:paraId="0F68B10A"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4DCB682F" w14:textId="77777777" w:rsidR="00815449" w:rsidRPr="00D24AC2" w:rsidRDefault="00815449" w:rsidP="00815449">
            <w:pPr>
              <w:spacing w:line="259" w:lineRule="auto"/>
              <w:rPr>
                <w:rFonts w:cs="Arial"/>
                <w:szCs w:val="22"/>
              </w:rPr>
            </w:pPr>
            <w:r w:rsidRPr="00D24AC2">
              <w:rPr>
                <w:rFonts w:cs="Arial"/>
                <w:szCs w:val="22"/>
              </w:rPr>
              <w:t>Mediální výchova – vliv médií ve společnosti</w:t>
            </w:r>
          </w:p>
        </w:tc>
      </w:tr>
      <w:tr w:rsidR="00815449" w:rsidRPr="00D24AC2" w14:paraId="7C63D295"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3E5C7791" w14:textId="77777777" w:rsidR="00815449" w:rsidRPr="00D24AC2" w:rsidRDefault="00815449" w:rsidP="00815449">
            <w:pPr>
              <w:spacing w:line="259" w:lineRule="auto"/>
              <w:rPr>
                <w:rFonts w:cs="Arial"/>
                <w:szCs w:val="22"/>
              </w:rPr>
            </w:pPr>
            <w:r w:rsidRPr="00D24AC2">
              <w:rPr>
                <w:rFonts w:cs="Arial"/>
                <w:szCs w:val="22"/>
              </w:rPr>
              <w:t>Mezipředmětové vztahy – naukové předměty, hudební výchova, výtvarná výchova, pracovní činnosti</w:t>
            </w:r>
          </w:p>
        </w:tc>
      </w:tr>
    </w:tbl>
    <w:p w14:paraId="1C92A753" w14:textId="04398807" w:rsidR="00815449" w:rsidRDefault="00815449" w:rsidP="00815449">
      <w:pPr>
        <w:spacing w:line="259" w:lineRule="auto"/>
        <w:rPr>
          <w:rFonts w:cs="Arial"/>
        </w:rPr>
      </w:pPr>
    </w:p>
    <w:p w14:paraId="2E2417B0" w14:textId="77777777" w:rsidR="00E40906" w:rsidRPr="007B2CD4" w:rsidRDefault="00E40906" w:rsidP="00815449">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33"/>
        <w:gridCol w:w="21"/>
        <w:gridCol w:w="26"/>
      </w:tblGrid>
      <w:tr w:rsidR="00815449" w:rsidRPr="00D24AC2" w14:paraId="7D8D09A5" w14:textId="77777777" w:rsidTr="00EF096E">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4129E51B" w14:textId="77777777" w:rsidR="00815449" w:rsidRPr="00D24AC2" w:rsidRDefault="00815449" w:rsidP="00815449">
            <w:pPr>
              <w:spacing w:line="259" w:lineRule="auto"/>
              <w:jc w:val="center"/>
              <w:rPr>
                <w:rFonts w:cs="Arial"/>
                <w:b/>
                <w:bCs/>
                <w:szCs w:val="22"/>
              </w:rPr>
            </w:pPr>
            <w:r w:rsidRPr="00D24AC2">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7F47215C" w14:textId="77777777" w:rsidR="00815449" w:rsidRPr="00D24AC2" w:rsidRDefault="00815449" w:rsidP="003E0126">
            <w:pPr>
              <w:spacing w:line="259" w:lineRule="auto"/>
              <w:jc w:val="center"/>
              <w:rPr>
                <w:rFonts w:cs="Arial"/>
                <w:b/>
                <w:bCs/>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66D7BD7B" w14:textId="77777777" w:rsidR="00815449" w:rsidRPr="00D24AC2" w:rsidRDefault="00815449" w:rsidP="003E0126">
            <w:pPr>
              <w:spacing w:line="259" w:lineRule="auto"/>
              <w:jc w:val="center"/>
              <w:rPr>
                <w:rFonts w:cs="Arial"/>
                <w:b/>
                <w:bCs/>
                <w:szCs w:val="22"/>
              </w:rPr>
            </w:pPr>
            <w:r w:rsidRPr="00D24AC2">
              <w:rPr>
                <w:rFonts w:cs="Arial"/>
                <w:b/>
                <w:bCs/>
                <w:szCs w:val="22"/>
              </w:rPr>
              <w:t>8. ročník</w:t>
            </w:r>
          </w:p>
        </w:tc>
      </w:tr>
      <w:tr w:rsidR="00815449" w:rsidRPr="00D24AC2" w14:paraId="2FA14C10" w14:textId="77777777" w:rsidTr="00EF096E">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6B809B6" w14:textId="77777777" w:rsidR="00815449" w:rsidRPr="00D24AC2"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D594DE0" w14:textId="77777777" w:rsidR="00815449" w:rsidRPr="00D24AC2" w:rsidRDefault="00815449" w:rsidP="003E0126">
            <w:pPr>
              <w:spacing w:line="259" w:lineRule="auto"/>
              <w:jc w:val="center"/>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660D8482" w14:textId="77777777" w:rsidR="00815449" w:rsidRPr="00D24AC2" w:rsidRDefault="00815449" w:rsidP="003E0126">
            <w:pPr>
              <w:spacing w:line="259" w:lineRule="auto"/>
              <w:jc w:val="center"/>
              <w:rPr>
                <w:rFonts w:cs="Arial"/>
                <w:szCs w:val="22"/>
              </w:rPr>
            </w:pPr>
          </w:p>
        </w:tc>
      </w:tr>
      <w:tr w:rsidR="00815449" w:rsidRPr="00D24AC2" w14:paraId="4E58790B"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9EFDDAC" w14:textId="77777777" w:rsidR="00815449" w:rsidRPr="00D24AC2" w:rsidRDefault="00815449" w:rsidP="003E0126">
            <w:pPr>
              <w:spacing w:line="259" w:lineRule="auto"/>
              <w:jc w:val="center"/>
              <w:rPr>
                <w:rFonts w:cs="Arial"/>
                <w:szCs w:val="22"/>
              </w:rPr>
            </w:pPr>
            <w:r w:rsidRPr="00D24AC2">
              <w:rPr>
                <w:rFonts w:cs="Arial"/>
                <w:szCs w:val="22"/>
              </w:rPr>
              <w:t xml:space="preserve">ŠVP výstupy </w:t>
            </w:r>
          </w:p>
        </w:tc>
        <w:tc>
          <w:tcPr>
            <w:tcW w:w="7422" w:type="dxa"/>
            <w:gridSpan w:val="4"/>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21803D9" w14:textId="77777777" w:rsidR="00815449" w:rsidRPr="00D24AC2" w:rsidRDefault="00815449" w:rsidP="003E0126">
            <w:pPr>
              <w:spacing w:line="259" w:lineRule="auto"/>
              <w:jc w:val="center"/>
              <w:rPr>
                <w:rFonts w:cs="Arial"/>
                <w:szCs w:val="22"/>
              </w:rPr>
            </w:pPr>
            <w:r w:rsidRPr="00D24AC2">
              <w:rPr>
                <w:rFonts w:cs="Arial"/>
                <w:szCs w:val="22"/>
              </w:rPr>
              <w:t>Učivo</w:t>
            </w:r>
          </w:p>
        </w:tc>
      </w:tr>
      <w:tr w:rsidR="00815449" w:rsidRPr="00D24AC2" w14:paraId="03AA6FBA"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3287356" w14:textId="6F7DBC01" w:rsidR="00815449" w:rsidRPr="00D24AC2" w:rsidRDefault="00C16B97" w:rsidP="00815449">
            <w:pPr>
              <w:pStyle w:val="Bezmezer"/>
              <w:ind w:left="0"/>
              <w:jc w:val="left"/>
              <w:rPr>
                <w:rFonts w:cs="Arial"/>
              </w:rPr>
            </w:pPr>
            <w:r>
              <w:rPr>
                <w:rFonts w:cs="Arial"/>
              </w:rPr>
              <w:t>M</w:t>
            </w:r>
            <w:r w:rsidR="00815449" w:rsidRPr="00D24AC2">
              <w:rPr>
                <w:rFonts w:cs="Arial"/>
              </w:rPr>
              <w:t>á přehled o slovanských a světových jazycích</w:t>
            </w:r>
            <w:r>
              <w:rPr>
                <w:rFonts w:cs="Arial"/>
              </w:rPr>
              <w:t>,</w:t>
            </w:r>
            <w:r w:rsidR="00815449" w:rsidRPr="00D24AC2">
              <w:rPr>
                <w:rFonts w:cs="Arial"/>
              </w:rPr>
              <w:t xml:space="preserve"> vysvětlí pojmy obecná čeština a nářečí</w:t>
            </w:r>
            <w:r>
              <w:rPr>
                <w:rFonts w:cs="Arial"/>
              </w:rPr>
              <w:t>.</w:t>
            </w:r>
          </w:p>
          <w:p w14:paraId="31DD8A00" w14:textId="3FD3926E" w:rsidR="00815449" w:rsidRPr="00D24AC2" w:rsidRDefault="00C16B97" w:rsidP="00815449">
            <w:pPr>
              <w:pStyle w:val="Bezmezer"/>
              <w:ind w:left="0"/>
              <w:jc w:val="left"/>
              <w:rPr>
                <w:rFonts w:cs="Arial"/>
              </w:rPr>
            </w:pPr>
            <w:r>
              <w:rPr>
                <w:rFonts w:cs="Arial"/>
              </w:rPr>
              <w:t>Ro</w:t>
            </w:r>
            <w:r w:rsidR="00815449" w:rsidRPr="00D24AC2">
              <w:rPr>
                <w:rFonts w:cs="Arial"/>
              </w:rPr>
              <w:t>zliší použití spisovného a nespisovného jazyka</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1B040116" w14:textId="77777777" w:rsidR="00815449" w:rsidRPr="00D24AC2" w:rsidRDefault="00815449" w:rsidP="00815449">
            <w:pPr>
              <w:pStyle w:val="Bezmezer"/>
              <w:ind w:left="0"/>
              <w:rPr>
                <w:rFonts w:cs="Arial"/>
              </w:rPr>
            </w:pPr>
            <w:r w:rsidRPr="00D24AC2">
              <w:rPr>
                <w:rFonts w:cs="Arial"/>
                <w:b/>
              </w:rPr>
              <w:t>obecné výklady o jazyce</w:t>
            </w:r>
            <w:r w:rsidRPr="00D24AC2">
              <w:rPr>
                <w:rFonts w:cs="Arial"/>
              </w:rPr>
              <w:t xml:space="preserve"> – skupiny jazyků, slovanské jazyky, jazykové útvary, </w:t>
            </w:r>
          </w:p>
        </w:tc>
      </w:tr>
      <w:tr w:rsidR="00815449" w:rsidRPr="00D24AC2" w14:paraId="5C164A7F"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C8CF808" w14:textId="37259620" w:rsidR="00815449" w:rsidRPr="00D24AC2" w:rsidRDefault="00C16B97" w:rsidP="00815449">
            <w:pPr>
              <w:pStyle w:val="Normlnweb"/>
              <w:spacing w:before="0" w:beforeAutospacing="0" w:after="0" w:afterAutospacing="0"/>
              <w:rPr>
                <w:rFonts w:cs="Arial"/>
                <w:sz w:val="22"/>
                <w:szCs w:val="22"/>
              </w:rPr>
            </w:pPr>
            <w:r>
              <w:rPr>
                <w:rFonts w:cs="Arial"/>
                <w:sz w:val="22"/>
                <w:szCs w:val="22"/>
              </w:rPr>
              <w:t>U</w:t>
            </w:r>
            <w:r w:rsidR="00815449" w:rsidRPr="00D24AC2">
              <w:rPr>
                <w:rFonts w:cs="Arial"/>
                <w:sz w:val="22"/>
                <w:szCs w:val="22"/>
              </w:rPr>
              <w:t>žívá s pomocí jazykových příruček slova přejatá a je schopen je nahradit slovy domácími</w:t>
            </w:r>
            <w:r>
              <w:rPr>
                <w:rFonts w:cs="Arial"/>
                <w:sz w:val="22"/>
                <w:szCs w:val="22"/>
              </w:rPr>
              <w:t>.</w:t>
            </w:r>
            <w:r w:rsidR="00815449" w:rsidRPr="00D24AC2">
              <w:rPr>
                <w:rFonts w:cs="Arial"/>
                <w:sz w:val="22"/>
                <w:szCs w:val="22"/>
              </w:rPr>
              <w:t>                                       </w:t>
            </w:r>
          </w:p>
          <w:p w14:paraId="07140CFF" w14:textId="5E18FCD6" w:rsidR="00815449" w:rsidRPr="00D24AC2" w:rsidRDefault="00C16B97" w:rsidP="00815449">
            <w:pPr>
              <w:pStyle w:val="Normlnweb"/>
              <w:spacing w:before="0" w:beforeAutospacing="0" w:after="0" w:afterAutospacing="0"/>
              <w:rPr>
                <w:rFonts w:cs="Arial"/>
                <w:sz w:val="22"/>
                <w:szCs w:val="22"/>
              </w:rPr>
            </w:pPr>
            <w:r>
              <w:rPr>
                <w:rFonts w:cs="Arial"/>
                <w:sz w:val="22"/>
                <w:szCs w:val="22"/>
              </w:rPr>
              <w:t>S</w:t>
            </w:r>
            <w:r w:rsidR="00815449" w:rsidRPr="00D24AC2">
              <w:rPr>
                <w:rFonts w:cs="Arial"/>
                <w:sz w:val="22"/>
                <w:szCs w:val="22"/>
              </w:rPr>
              <w:t>pisovně vyslovuje běžně užívaná cizí slova</w:t>
            </w:r>
            <w:r>
              <w:rPr>
                <w:rFonts w:cs="Arial"/>
                <w:sz w:val="22"/>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7434E0F" w14:textId="77777777" w:rsidR="00815449" w:rsidRPr="00D24AC2" w:rsidRDefault="00815449" w:rsidP="00815449">
            <w:pPr>
              <w:pStyle w:val="Bezmezer"/>
              <w:ind w:left="0" w:firstLine="0"/>
              <w:jc w:val="left"/>
              <w:rPr>
                <w:rFonts w:cs="Arial"/>
              </w:rPr>
            </w:pPr>
            <w:r w:rsidRPr="00D24AC2">
              <w:rPr>
                <w:rFonts w:cs="Arial"/>
                <w:b/>
              </w:rPr>
              <w:t>nauka o slovní zásobě</w:t>
            </w:r>
            <w:r w:rsidRPr="00D24AC2">
              <w:rPr>
                <w:rFonts w:cs="Arial"/>
              </w:rPr>
              <w:t xml:space="preserve"> – tvoření slov, výslovnost a pravopis slov přejatých</w:t>
            </w:r>
          </w:p>
        </w:tc>
      </w:tr>
      <w:tr w:rsidR="00815449" w:rsidRPr="00D24AC2" w14:paraId="1D157AA3"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7BDE1A1" w14:textId="77777777" w:rsidR="00AE03A6" w:rsidRDefault="00C16B97" w:rsidP="00815449">
            <w:pPr>
              <w:pStyle w:val="Bezmezer"/>
              <w:ind w:left="0"/>
              <w:jc w:val="left"/>
              <w:rPr>
                <w:rFonts w:cs="Arial"/>
              </w:rPr>
            </w:pPr>
            <w:r>
              <w:rPr>
                <w:rFonts w:cs="Arial"/>
              </w:rPr>
              <w:t>D</w:t>
            </w:r>
            <w:r w:rsidR="00815449" w:rsidRPr="00D24AC2">
              <w:rPr>
                <w:rFonts w:cs="Arial"/>
              </w:rPr>
              <w:t>okáže si ověřit správnost tvarů slov přejatých v jazykových příručkách</w:t>
            </w:r>
            <w:r w:rsidR="00AE03A6">
              <w:rPr>
                <w:rFonts w:cs="Arial"/>
              </w:rPr>
              <w:t>.</w:t>
            </w:r>
          </w:p>
          <w:p w14:paraId="2CC477A9" w14:textId="0B5A6F47" w:rsidR="00815449" w:rsidRPr="00D24AC2" w:rsidRDefault="00AE03A6" w:rsidP="00815449">
            <w:pPr>
              <w:pStyle w:val="Bezmezer"/>
              <w:ind w:left="0"/>
              <w:jc w:val="left"/>
              <w:rPr>
                <w:rFonts w:cs="Arial"/>
              </w:rPr>
            </w:pPr>
            <w:r>
              <w:rPr>
                <w:rFonts w:cs="Arial"/>
              </w:rPr>
              <w:t>U</w:t>
            </w:r>
            <w:r w:rsidR="00815449" w:rsidRPr="00D24AC2">
              <w:rPr>
                <w:rFonts w:cs="Arial"/>
              </w:rPr>
              <w:t>rčí slovesný vid a vytvoří vidovou dvojici</w:t>
            </w:r>
            <w:r>
              <w:rPr>
                <w:rFonts w:cs="Arial"/>
              </w:rPr>
              <w:t>.</w:t>
            </w:r>
          </w:p>
          <w:p w14:paraId="082F647E" w14:textId="69A868ED" w:rsidR="00815449" w:rsidRPr="00D24AC2" w:rsidRDefault="00C16B97" w:rsidP="00815449">
            <w:pPr>
              <w:pStyle w:val="Bezmezer"/>
              <w:ind w:left="0"/>
              <w:jc w:val="left"/>
              <w:rPr>
                <w:rFonts w:cs="Arial"/>
              </w:rPr>
            </w:pPr>
            <w:r>
              <w:rPr>
                <w:rFonts w:cs="Arial"/>
              </w:rPr>
              <w:t>R</w:t>
            </w:r>
            <w:r w:rsidR="00815449" w:rsidRPr="00D24AC2">
              <w:rPr>
                <w:rFonts w:cs="Arial"/>
              </w:rPr>
              <w:t>ozlišuje neohebné slovní druhy</w:t>
            </w:r>
            <w:r>
              <w:rPr>
                <w:rFonts w:cs="Arial"/>
              </w:rPr>
              <w:t>.</w:t>
            </w:r>
          </w:p>
          <w:p w14:paraId="1D2EDDF0" w14:textId="192AC798" w:rsidR="00815449" w:rsidRPr="00D24AC2" w:rsidRDefault="00C16B97" w:rsidP="00815449">
            <w:pPr>
              <w:pStyle w:val="Bezmezer"/>
              <w:ind w:left="0"/>
              <w:jc w:val="left"/>
              <w:rPr>
                <w:rFonts w:cs="Arial"/>
              </w:rPr>
            </w:pPr>
            <w:r>
              <w:rPr>
                <w:rFonts w:cs="Arial"/>
              </w:rPr>
              <w:t>O</w:t>
            </w:r>
            <w:r w:rsidR="00815449" w:rsidRPr="00D24AC2">
              <w:rPr>
                <w:rFonts w:cs="Arial"/>
              </w:rPr>
              <w:t>svojuje si použití synonymních spojek</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A050174" w14:textId="77777777" w:rsidR="00815449" w:rsidRPr="00D24AC2" w:rsidRDefault="00815449" w:rsidP="00815449">
            <w:pPr>
              <w:pStyle w:val="Bezmezer"/>
              <w:ind w:left="0" w:firstLine="0"/>
              <w:jc w:val="left"/>
              <w:rPr>
                <w:rFonts w:cs="Arial"/>
              </w:rPr>
            </w:pPr>
            <w:r w:rsidRPr="00D24AC2">
              <w:rPr>
                <w:rFonts w:cs="Arial"/>
                <w:b/>
              </w:rPr>
              <w:t>tvarosloví</w:t>
            </w:r>
            <w:r w:rsidRPr="00D24AC2">
              <w:rPr>
                <w:rFonts w:cs="Arial"/>
              </w:rPr>
              <w:t xml:space="preserve"> – skloňování slov přejatých a cizích vlastních jmen, slovesný vid, neohebné slovní druhy</w:t>
            </w:r>
          </w:p>
        </w:tc>
      </w:tr>
      <w:tr w:rsidR="00815449" w:rsidRPr="00D24AC2" w14:paraId="55CDEA33"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C0E7B3B" w14:textId="24A048D1" w:rsidR="00815449" w:rsidRPr="00D24AC2" w:rsidRDefault="00AE03A6" w:rsidP="00815449">
            <w:pPr>
              <w:pStyle w:val="Bezmezer"/>
              <w:ind w:left="0"/>
              <w:jc w:val="left"/>
              <w:rPr>
                <w:rFonts w:cs="Arial"/>
              </w:rPr>
            </w:pPr>
            <w:r>
              <w:rPr>
                <w:rFonts w:cs="Arial"/>
              </w:rPr>
              <w:t>R</w:t>
            </w:r>
            <w:r w:rsidR="00815449" w:rsidRPr="00D24AC2">
              <w:rPr>
                <w:rFonts w:cs="Arial"/>
              </w:rPr>
              <w:t>ozlišuje souvětí souřadné a podřadné</w:t>
            </w:r>
            <w:r>
              <w:rPr>
                <w:rFonts w:cs="Arial"/>
              </w:rPr>
              <w:t>.</w:t>
            </w:r>
          </w:p>
          <w:p w14:paraId="329A733B" w14:textId="322D6E8A" w:rsidR="00815449" w:rsidRPr="00D24AC2" w:rsidRDefault="00AE03A6" w:rsidP="00815449">
            <w:pPr>
              <w:pStyle w:val="Bezmezer"/>
              <w:ind w:left="0"/>
              <w:jc w:val="left"/>
              <w:rPr>
                <w:rFonts w:cs="Arial"/>
              </w:rPr>
            </w:pPr>
            <w:r>
              <w:rPr>
                <w:rFonts w:cs="Arial"/>
              </w:rPr>
              <w:t>U</w:t>
            </w:r>
            <w:r w:rsidR="00815449" w:rsidRPr="00D24AC2">
              <w:rPr>
                <w:rFonts w:cs="Arial"/>
              </w:rPr>
              <w:t>rčuje druhy vět vedlejších a významové poměry mezi souřadnými větami a větnými členy</w:t>
            </w:r>
            <w:r>
              <w:rPr>
                <w:rFonts w:cs="Arial"/>
              </w:rPr>
              <w:t>.</w:t>
            </w:r>
          </w:p>
          <w:p w14:paraId="6A436E61" w14:textId="13FC312C" w:rsidR="00815449" w:rsidRPr="00D24AC2" w:rsidRDefault="00AE03A6" w:rsidP="00815449">
            <w:pPr>
              <w:pStyle w:val="Bezmezer"/>
              <w:ind w:left="0"/>
              <w:jc w:val="left"/>
              <w:rPr>
                <w:rFonts w:cs="Arial"/>
              </w:rPr>
            </w:pPr>
            <w:r>
              <w:rPr>
                <w:rFonts w:cs="Arial"/>
              </w:rPr>
              <w:t>O</w:t>
            </w:r>
            <w:r w:rsidR="00815449" w:rsidRPr="00D24AC2">
              <w:rPr>
                <w:rFonts w:cs="Arial"/>
              </w:rPr>
              <w:t>svojuje si správnou interpunkci ve větě jednoduché i v</w:t>
            </w:r>
            <w:r>
              <w:rPr>
                <w:rFonts w:cs="Arial"/>
              </w:rPr>
              <w:t> </w:t>
            </w:r>
            <w:r w:rsidR="00815449" w:rsidRPr="00D24AC2">
              <w:rPr>
                <w:rFonts w:cs="Arial"/>
              </w:rPr>
              <w:t>souvětí</w:t>
            </w:r>
            <w:r>
              <w:rPr>
                <w:rFonts w:cs="Arial"/>
              </w:rPr>
              <w:t>.</w:t>
            </w:r>
          </w:p>
          <w:p w14:paraId="37EE782C" w14:textId="405242F1" w:rsidR="00815449" w:rsidRPr="00D24AC2" w:rsidRDefault="00AE03A6" w:rsidP="00815449">
            <w:pPr>
              <w:pStyle w:val="Bezmezer"/>
              <w:ind w:left="0"/>
              <w:jc w:val="left"/>
              <w:rPr>
                <w:rFonts w:cs="Arial"/>
              </w:rPr>
            </w:pPr>
            <w:r>
              <w:rPr>
                <w:rFonts w:cs="Arial"/>
              </w:rPr>
              <w:t>V</w:t>
            </w:r>
            <w:r w:rsidR="00815449" w:rsidRPr="00D24AC2">
              <w:rPr>
                <w:rFonts w:cs="Arial"/>
              </w:rPr>
              <w:t xml:space="preserve"> písemném projevu zvládá pravopis lexikální, slovotvorný, morfologický i syntaktický ve větě jednoduché i v souvětí, využívá znalosti o jazykové normě</w:t>
            </w:r>
          </w:p>
        </w:tc>
        <w:tc>
          <w:tcPr>
            <w:tcW w:w="7422" w:type="dxa"/>
            <w:gridSpan w:val="4"/>
            <w:tcBorders>
              <w:top w:val="single" w:sz="8" w:space="0" w:color="808080"/>
              <w:left w:val="single" w:sz="4" w:space="0" w:color="auto"/>
              <w:bottom w:val="single" w:sz="8" w:space="0" w:color="808080"/>
              <w:right w:val="single" w:sz="8" w:space="0" w:color="808080"/>
            </w:tcBorders>
          </w:tcPr>
          <w:p w14:paraId="52851044" w14:textId="77777777" w:rsidR="00815449" w:rsidRPr="00D24AC2" w:rsidRDefault="00815449" w:rsidP="00815449">
            <w:pPr>
              <w:pStyle w:val="Bezmezer"/>
              <w:ind w:left="0" w:firstLine="0"/>
              <w:jc w:val="left"/>
              <w:rPr>
                <w:rFonts w:cs="Arial"/>
              </w:rPr>
            </w:pPr>
            <w:r w:rsidRPr="00D24AC2">
              <w:rPr>
                <w:rFonts w:cs="Arial"/>
                <w:b/>
              </w:rPr>
              <w:t>skladba</w:t>
            </w:r>
            <w:r w:rsidRPr="00D24AC2">
              <w:rPr>
                <w:rFonts w:cs="Arial"/>
              </w:rPr>
              <w:t xml:space="preserve"> – věta jednoduchá a souvětí, interpunkce, souvětí souřadné a podřadné, významové poměry </w:t>
            </w:r>
          </w:p>
        </w:tc>
      </w:tr>
      <w:tr w:rsidR="00815449" w:rsidRPr="00D24AC2" w14:paraId="1B75C4D1"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79E9D23" w14:textId="0D933FA9" w:rsidR="00815449" w:rsidRPr="00D24AC2" w:rsidRDefault="00AE03A6" w:rsidP="00815449">
            <w:pPr>
              <w:pStyle w:val="Normlnweb"/>
              <w:spacing w:before="0" w:beforeAutospacing="0" w:after="0" w:afterAutospacing="0"/>
              <w:rPr>
                <w:rStyle w:val="apple-tab-span"/>
                <w:rFonts w:eastAsia="Calibri" w:cs="Arial"/>
                <w:sz w:val="22"/>
                <w:szCs w:val="22"/>
              </w:rPr>
            </w:pPr>
            <w:r>
              <w:rPr>
                <w:rFonts w:cs="Arial"/>
                <w:color w:val="000000"/>
                <w:sz w:val="22"/>
                <w:szCs w:val="22"/>
              </w:rPr>
              <w:t>R</w:t>
            </w:r>
            <w:r w:rsidR="00815449" w:rsidRPr="00D24AC2">
              <w:rPr>
                <w:rFonts w:cs="Arial"/>
                <w:color w:val="000000"/>
                <w:sz w:val="22"/>
                <w:szCs w:val="22"/>
              </w:rPr>
              <w:t>ozlišuje vstup vlastního subjektu do různých slohových útvarů</w:t>
            </w:r>
            <w:r>
              <w:rPr>
                <w:rFonts w:cs="Arial"/>
                <w:color w:val="000000"/>
                <w:sz w:val="22"/>
                <w:szCs w:val="22"/>
              </w:rPr>
              <w:t>.</w:t>
            </w:r>
          </w:p>
          <w:p w14:paraId="7AFF3628" w14:textId="02FB673F" w:rsidR="00815449" w:rsidRPr="00D24AC2" w:rsidRDefault="00AE03A6" w:rsidP="00815449">
            <w:pPr>
              <w:pStyle w:val="Normlnweb"/>
              <w:spacing w:before="0" w:beforeAutospacing="0" w:after="0" w:afterAutospacing="0"/>
              <w:rPr>
                <w:rFonts w:cs="Arial"/>
                <w:sz w:val="22"/>
                <w:szCs w:val="22"/>
              </w:rPr>
            </w:pPr>
            <w:r>
              <w:rPr>
                <w:rFonts w:cs="Arial"/>
                <w:sz w:val="22"/>
                <w:szCs w:val="22"/>
              </w:rPr>
              <w:t>O</w:t>
            </w:r>
            <w:r w:rsidR="00815449" w:rsidRPr="00D24AC2">
              <w:rPr>
                <w:rFonts w:cs="Arial"/>
                <w:sz w:val="22"/>
                <w:szCs w:val="22"/>
              </w:rPr>
              <w:t>dlišuje spisovný a nespisovný projev a vhodně užívá spis. jazykové prostředky vzhledem ke svému komunikačnímu záměru</w:t>
            </w:r>
            <w:r>
              <w:rPr>
                <w:rFonts w:cs="Arial"/>
                <w:sz w:val="22"/>
                <w:szCs w:val="22"/>
              </w:rPr>
              <w:t>.</w:t>
            </w:r>
          </w:p>
          <w:p w14:paraId="2BCD92B2" w14:textId="16C7852B" w:rsidR="00815449" w:rsidRPr="00D24AC2" w:rsidRDefault="00AE03A6" w:rsidP="00815449">
            <w:pPr>
              <w:pStyle w:val="Normlnweb"/>
              <w:spacing w:before="0" w:beforeAutospacing="0" w:after="0" w:afterAutospacing="0"/>
              <w:rPr>
                <w:rFonts w:cs="Arial"/>
                <w:sz w:val="22"/>
                <w:szCs w:val="22"/>
              </w:rPr>
            </w:pPr>
            <w:r>
              <w:rPr>
                <w:rFonts w:cs="Arial"/>
                <w:color w:val="000000"/>
                <w:sz w:val="22"/>
                <w:szCs w:val="22"/>
              </w:rPr>
              <w:t>U</w:t>
            </w:r>
            <w:r w:rsidR="00815449" w:rsidRPr="00D24AC2">
              <w:rPr>
                <w:rFonts w:cs="Arial"/>
                <w:color w:val="000000"/>
                <w:sz w:val="22"/>
                <w:szCs w:val="22"/>
              </w:rPr>
              <w:t>čí se formulovat svůj vlastní názor</w:t>
            </w:r>
            <w:r>
              <w:rPr>
                <w:rFonts w:cs="Arial"/>
                <w:color w:val="000000"/>
                <w:sz w:val="22"/>
                <w:szCs w:val="22"/>
              </w:rPr>
              <w:t>.</w:t>
            </w:r>
            <w:r w:rsidR="00815449" w:rsidRPr="00D24AC2">
              <w:rPr>
                <w:rFonts w:cs="Arial"/>
                <w:color w:val="000000"/>
                <w:sz w:val="22"/>
                <w:szCs w:val="22"/>
              </w:rPr>
              <w:t>                  </w:t>
            </w:r>
          </w:p>
          <w:p w14:paraId="08817B61" w14:textId="49B639BB" w:rsidR="00815449" w:rsidRPr="00D24AC2" w:rsidRDefault="00AE03A6" w:rsidP="00815449">
            <w:pPr>
              <w:pStyle w:val="Normlnweb"/>
              <w:spacing w:before="0" w:beforeAutospacing="0" w:after="0" w:afterAutospacing="0"/>
              <w:rPr>
                <w:rFonts w:cs="Arial"/>
                <w:sz w:val="22"/>
                <w:szCs w:val="22"/>
              </w:rPr>
            </w:pPr>
            <w:r>
              <w:rPr>
                <w:rFonts w:cs="Arial"/>
                <w:sz w:val="22"/>
                <w:szCs w:val="22"/>
              </w:rPr>
              <w:lastRenderedPageBreak/>
              <w:t>R</w:t>
            </w:r>
            <w:r w:rsidR="00815449" w:rsidRPr="00D24AC2">
              <w:rPr>
                <w:rFonts w:cs="Arial"/>
                <w:sz w:val="22"/>
                <w:szCs w:val="22"/>
              </w:rPr>
              <w:t>ozlišuje objektivní a subjektivní sdělení a komunikační záměr partnera v</w:t>
            </w:r>
            <w:r>
              <w:rPr>
                <w:rFonts w:cs="Arial"/>
                <w:sz w:val="22"/>
                <w:szCs w:val="22"/>
              </w:rPr>
              <w:t> </w:t>
            </w:r>
            <w:r w:rsidR="00815449" w:rsidRPr="00D24AC2">
              <w:rPr>
                <w:rFonts w:cs="Arial"/>
                <w:sz w:val="22"/>
                <w:szCs w:val="22"/>
              </w:rPr>
              <w:t>hovoru</w:t>
            </w:r>
            <w:r>
              <w:rPr>
                <w:rFonts w:cs="Arial"/>
                <w:sz w:val="22"/>
                <w:szCs w:val="22"/>
              </w:rPr>
              <w:t>.</w:t>
            </w:r>
          </w:p>
          <w:p w14:paraId="6A66DB01" w14:textId="0707218E" w:rsidR="00815449" w:rsidRPr="00D24AC2" w:rsidRDefault="00AE03A6" w:rsidP="00815449">
            <w:pPr>
              <w:pStyle w:val="Normlnweb"/>
              <w:spacing w:before="0" w:beforeAutospacing="0" w:after="0" w:afterAutospacing="0"/>
              <w:rPr>
                <w:rFonts w:cs="Arial"/>
                <w:sz w:val="22"/>
                <w:szCs w:val="22"/>
              </w:rPr>
            </w:pPr>
            <w:r>
              <w:rPr>
                <w:rFonts w:cs="Arial"/>
                <w:sz w:val="22"/>
                <w:szCs w:val="22"/>
              </w:rPr>
              <w:t>V</w:t>
            </w:r>
            <w:r w:rsidR="00815449" w:rsidRPr="00D24AC2">
              <w:rPr>
                <w:rFonts w:cs="Arial"/>
                <w:sz w:val="22"/>
                <w:szCs w:val="22"/>
              </w:rPr>
              <w:t>yužívá poznatků o jazyce a stylu k tvořivé práci s</w:t>
            </w:r>
            <w:r>
              <w:rPr>
                <w:rFonts w:cs="Arial"/>
                <w:sz w:val="22"/>
                <w:szCs w:val="22"/>
              </w:rPr>
              <w:t> </w:t>
            </w:r>
            <w:r w:rsidR="00815449" w:rsidRPr="00D24AC2">
              <w:rPr>
                <w:rFonts w:cs="Arial"/>
                <w:sz w:val="22"/>
                <w:szCs w:val="22"/>
              </w:rPr>
              <w:t>textem</w:t>
            </w:r>
            <w:r>
              <w:rPr>
                <w:rFonts w:cs="Arial"/>
                <w:sz w:val="22"/>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06EC99FF" w14:textId="77777777" w:rsidR="00815449" w:rsidRPr="00D24AC2" w:rsidRDefault="00815449" w:rsidP="00815449">
            <w:pPr>
              <w:pStyle w:val="Bezmezer"/>
              <w:ind w:left="0" w:firstLine="0"/>
              <w:jc w:val="left"/>
              <w:rPr>
                <w:rFonts w:cs="Arial"/>
                <w:color w:val="auto"/>
              </w:rPr>
            </w:pPr>
            <w:r w:rsidRPr="00D24AC2">
              <w:rPr>
                <w:rFonts w:cs="Arial"/>
                <w:b/>
                <w:color w:val="auto"/>
              </w:rPr>
              <w:lastRenderedPageBreak/>
              <w:t>charakteristika</w:t>
            </w:r>
            <w:r w:rsidRPr="00D24AC2">
              <w:rPr>
                <w:rFonts w:cs="Arial"/>
                <w:color w:val="auto"/>
              </w:rPr>
              <w:t xml:space="preserve"> (přímá, nepřímá, literární či filmové postavy), </w:t>
            </w:r>
            <w:r w:rsidRPr="00D24AC2">
              <w:rPr>
                <w:rFonts w:cs="Arial"/>
                <w:b/>
                <w:color w:val="auto"/>
              </w:rPr>
              <w:t>sebe charakteristika</w:t>
            </w:r>
          </w:p>
          <w:p w14:paraId="3DDC7CF1" w14:textId="77777777" w:rsidR="00815449" w:rsidRPr="00D24AC2" w:rsidRDefault="00815449" w:rsidP="00815449">
            <w:pPr>
              <w:pStyle w:val="Bezmezer"/>
              <w:ind w:left="0" w:firstLine="0"/>
              <w:jc w:val="left"/>
              <w:rPr>
                <w:rFonts w:cs="Arial"/>
                <w:b/>
                <w:color w:val="auto"/>
              </w:rPr>
            </w:pPr>
            <w:r w:rsidRPr="00D24AC2">
              <w:rPr>
                <w:rFonts w:cs="Arial"/>
                <w:b/>
                <w:color w:val="auto"/>
              </w:rPr>
              <w:t>citově zabarvený popis</w:t>
            </w:r>
          </w:p>
          <w:p w14:paraId="4EB1F0F5" w14:textId="77777777" w:rsidR="00815449" w:rsidRPr="00D24AC2" w:rsidRDefault="00815449" w:rsidP="00815449">
            <w:pPr>
              <w:pStyle w:val="Bezmezer"/>
              <w:ind w:left="0" w:firstLine="0"/>
              <w:jc w:val="left"/>
              <w:rPr>
                <w:rFonts w:cs="Arial"/>
                <w:b/>
                <w:color w:val="auto"/>
              </w:rPr>
            </w:pPr>
            <w:r w:rsidRPr="00D24AC2">
              <w:rPr>
                <w:rFonts w:cs="Arial"/>
                <w:b/>
                <w:color w:val="auto"/>
              </w:rPr>
              <w:t>úvaha</w:t>
            </w:r>
          </w:p>
        </w:tc>
      </w:tr>
      <w:tr w:rsidR="00815449" w:rsidRPr="00D24AC2" w14:paraId="52862586"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00C494A" w14:textId="68AACEF7" w:rsidR="00815449" w:rsidRPr="00D24AC2" w:rsidRDefault="00AE03A6" w:rsidP="00815449">
            <w:pPr>
              <w:pStyle w:val="Normlnweb"/>
              <w:spacing w:before="0" w:beforeAutospacing="0" w:after="0" w:afterAutospacing="0"/>
              <w:rPr>
                <w:rFonts w:cs="Arial"/>
                <w:sz w:val="22"/>
                <w:szCs w:val="22"/>
              </w:rPr>
            </w:pPr>
            <w:r>
              <w:rPr>
                <w:rFonts w:cs="Arial"/>
                <w:sz w:val="22"/>
                <w:szCs w:val="22"/>
              </w:rPr>
              <w:t>P</w:t>
            </w:r>
            <w:r w:rsidR="00815449" w:rsidRPr="00D24AC2">
              <w:rPr>
                <w:rFonts w:cs="Arial"/>
                <w:sz w:val="22"/>
                <w:szCs w:val="22"/>
              </w:rPr>
              <w:t>oznává základy sběru dat, analýzy a syntézy odborného textu</w:t>
            </w:r>
          </w:p>
          <w:p w14:paraId="42645AAC" w14:textId="7BD2C8FF" w:rsidR="00815449" w:rsidRPr="00D24AC2" w:rsidRDefault="00815449" w:rsidP="00815449">
            <w:pPr>
              <w:pStyle w:val="Normlnweb"/>
              <w:spacing w:before="0" w:beforeAutospacing="0" w:after="0" w:afterAutospacing="0"/>
              <w:rPr>
                <w:rFonts w:cs="Arial"/>
                <w:sz w:val="22"/>
                <w:szCs w:val="22"/>
              </w:rPr>
            </w:pPr>
            <w:r w:rsidRPr="00D24AC2">
              <w:rPr>
                <w:rFonts w:cs="Arial"/>
                <w:sz w:val="22"/>
                <w:szCs w:val="22"/>
              </w:rPr>
              <w:t>rozlišuje fakta od hypotéz</w:t>
            </w:r>
            <w:r w:rsidR="00AE03A6">
              <w:rPr>
                <w:rFonts w:cs="Arial"/>
                <w:sz w:val="22"/>
                <w:szCs w:val="22"/>
              </w:rPr>
              <w:t>.</w:t>
            </w:r>
          </w:p>
          <w:p w14:paraId="125A3D9A" w14:textId="1D44E891" w:rsidR="00815449" w:rsidRPr="00D24AC2" w:rsidRDefault="00AE03A6" w:rsidP="00EF096E">
            <w:pPr>
              <w:pStyle w:val="Normlnweb"/>
              <w:spacing w:before="0" w:beforeAutospacing="0" w:after="0" w:afterAutospacing="0"/>
              <w:rPr>
                <w:rFonts w:cs="Arial"/>
              </w:rPr>
            </w:pPr>
            <w:r>
              <w:rPr>
                <w:rFonts w:cs="Arial"/>
                <w:sz w:val="22"/>
                <w:szCs w:val="22"/>
              </w:rPr>
              <w:t>U</w:t>
            </w:r>
            <w:r w:rsidR="00815449" w:rsidRPr="00D24AC2">
              <w:rPr>
                <w:rFonts w:cs="Arial"/>
                <w:sz w:val="22"/>
                <w:szCs w:val="22"/>
              </w:rPr>
              <w:t>spořádá informace v textu s ohledem na jeho účel, vytvoří koherentní text s dodržováním pravidel mezi</w:t>
            </w:r>
            <w:r>
              <w:rPr>
                <w:rFonts w:cs="Arial"/>
                <w:sz w:val="22"/>
                <w:szCs w:val="22"/>
              </w:rPr>
              <w:t xml:space="preserve"> </w:t>
            </w:r>
            <w:r w:rsidR="00815449" w:rsidRPr="00D24AC2">
              <w:rPr>
                <w:rFonts w:cs="Arial"/>
                <w:sz w:val="22"/>
                <w:szCs w:val="22"/>
              </w:rPr>
              <w:t>větného navazování</w:t>
            </w:r>
            <w:r>
              <w:rPr>
                <w:rFonts w:cs="Arial"/>
                <w:sz w:val="22"/>
                <w:szCs w:val="22"/>
              </w:rPr>
              <w:t>.</w:t>
            </w:r>
            <w:r w:rsidR="00EF096E">
              <w:rPr>
                <w:rFonts w:cs="Arial"/>
                <w:sz w:val="22"/>
                <w:szCs w:val="22"/>
              </w:rPr>
              <w:t xml:space="preserve"> </w:t>
            </w:r>
            <w:r>
              <w:rPr>
                <w:rFonts w:cs="Arial"/>
              </w:rPr>
              <w:t>R</w:t>
            </w:r>
            <w:r w:rsidR="00815449" w:rsidRPr="00D24AC2">
              <w:rPr>
                <w:rFonts w:cs="Arial"/>
              </w:rPr>
              <w:t>ozlišuje životopis větný a strukturovaný, dokáže sestavit strukturovaný životopis</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AF9F704" w14:textId="77777777" w:rsidR="00815449" w:rsidRPr="00D24AC2" w:rsidRDefault="00815449" w:rsidP="00815449">
            <w:pPr>
              <w:pStyle w:val="Bezmezer"/>
              <w:ind w:left="0" w:firstLine="0"/>
              <w:rPr>
                <w:rFonts w:cs="Arial"/>
                <w:b/>
              </w:rPr>
            </w:pPr>
            <w:r w:rsidRPr="00D24AC2">
              <w:rPr>
                <w:rFonts w:cs="Arial"/>
                <w:b/>
              </w:rPr>
              <w:t xml:space="preserve">výpisky, výtah </w:t>
            </w:r>
            <w:r w:rsidRPr="00D24AC2">
              <w:rPr>
                <w:rFonts w:cs="Arial"/>
              </w:rPr>
              <w:t>(konspekt</w:t>
            </w:r>
            <w:r w:rsidRPr="00D24AC2">
              <w:rPr>
                <w:rFonts w:cs="Arial"/>
                <w:b/>
              </w:rPr>
              <w:t xml:space="preserve">), výklad, životopis </w:t>
            </w:r>
            <w:r w:rsidRPr="00D24AC2">
              <w:rPr>
                <w:rFonts w:cs="Arial"/>
              </w:rPr>
              <w:t>(strukturovaný)</w:t>
            </w:r>
          </w:p>
        </w:tc>
      </w:tr>
      <w:tr w:rsidR="00815449" w:rsidRPr="00D24AC2" w14:paraId="6BDDD8C1"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F5A740C" w14:textId="0E4EBEFA" w:rsidR="00815449" w:rsidRPr="00D24AC2" w:rsidRDefault="00AE03A6" w:rsidP="00815449">
            <w:pPr>
              <w:pStyle w:val="Bezmezer"/>
              <w:ind w:left="0"/>
              <w:rPr>
                <w:rFonts w:cs="Arial"/>
              </w:rPr>
            </w:pPr>
            <w:r>
              <w:rPr>
                <w:rFonts w:cs="Arial"/>
              </w:rPr>
              <w:t>Je</w:t>
            </w:r>
            <w:r w:rsidR="00815449" w:rsidRPr="00D24AC2">
              <w:rPr>
                <w:rFonts w:cs="Arial"/>
              </w:rPr>
              <w:t xml:space="preserve"> schopen odesílat a přijímat internetovou poštu</w:t>
            </w:r>
            <w:r>
              <w:rPr>
                <w:rFonts w:cs="Arial"/>
              </w:rPr>
              <w:t>.</w:t>
            </w:r>
          </w:p>
          <w:p w14:paraId="4C22DF8D" w14:textId="2B8A0455" w:rsidR="00815449" w:rsidRPr="00D24AC2" w:rsidRDefault="00AE03A6" w:rsidP="00815449">
            <w:pPr>
              <w:pStyle w:val="Bezmezer"/>
              <w:ind w:left="0"/>
              <w:jc w:val="left"/>
              <w:rPr>
                <w:rFonts w:cs="Arial"/>
              </w:rPr>
            </w:pPr>
            <w:r>
              <w:rPr>
                <w:rFonts w:cs="Arial"/>
              </w:rPr>
              <w:t>V</w:t>
            </w:r>
            <w:r w:rsidR="00815449" w:rsidRPr="00D24AC2">
              <w:rPr>
                <w:rFonts w:cs="Arial"/>
              </w:rPr>
              <w:t>yužívá webové školní platformy ke komunikaci a získávání studijních materiálů</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70E71357" w14:textId="77777777" w:rsidR="00815449" w:rsidRPr="00D24AC2" w:rsidRDefault="00815449" w:rsidP="00815449">
            <w:pPr>
              <w:pStyle w:val="Bezmezer"/>
              <w:ind w:left="0" w:firstLine="0"/>
              <w:rPr>
                <w:rFonts w:cs="Arial"/>
              </w:rPr>
            </w:pPr>
            <w:r w:rsidRPr="00D24AC2">
              <w:rPr>
                <w:rFonts w:cs="Arial"/>
                <w:b/>
              </w:rPr>
              <w:t>internetová komunikace</w:t>
            </w:r>
            <w:r w:rsidRPr="00D24AC2">
              <w:rPr>
                <w:rFonts w:cs="Arial"/>
              </w:rPr>
              <w:t xml:space="preserve"> (e – mail, školní webové platformy)</w:t>
            </w:r>
          </w:p>
        </w:tc>
      </w:tr>
      <w:tr w:rsidR="00815449" w:rsidRPr="00D24AC2" w14:paraId="0AFA2D8C"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8D15089" w14:textId="4FC129C0" w:rsidR="00815449" w:rsidRPr="00D24AC2" w:rsidRDefault="00AE03A6" w:rsidP="00815449">
            <w:pPr>
              <w:pStyle w:val="Bezmezer"/>
              <w:ind w:left="0"/>
              <w:rPr>
                <w:rFonts w:cs="Arial"/>
              </w:rPr>
            </w:pPr>
            <w:r>
              <w:rPr>
                <w:rFonts w:cs="Arial"/>
              </w:rPr>
              <w:t>C</w:t>
            </w:r>
            <w:r w:rsidR="00815449" w:rsidRPr="00D24AC2">
              <w:rPr>
                <w:rFonts w:cs="Arial"/>
              </w:rPr>
              <w:t>harakterizuje středověkou literaturu, rozlišuje její žánry</w:t>
            </w:r>
          </w:p>
          <w:p w14:paraId="510B6B50" w14:textId="406B7814" w:rsidR="00815449" w:rsidRPr="00D24AC2" w:rsidRDefault="00815449" w:rsidP="00815449">
            <w:pPr>
              <w:pStyle w:val="Bezmezer"/>
              <w:ind w:left="0"/>
              <w:jc w:val="left"/>
              <w:rPr>
                <w:rFonts w:cs="Arial"/>
              </w:rPr>
            </w:pPr>
            <w:r w:rsidRPr="00D24AC2">
              <w:rPr>
                <w:rFonts w:cs="Arial"/>
              </w:rPr>
              <w:t>má přehled o nejdůležitějších lit. dílech a autorech daného období</w:t>
            </w:r>
            <w:r w:rsidR="00AE03A6">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3E20CA35" w14:textId="77777777" w:rsidR="00815449" w:rsidRPr="00D24AC2" w:rsidRDefault="00815449" w:rsidP="00815449">
            <w:pPr>
              <w:pStyle w:val="Bezmezer"/>
              <w:ind w:left="0"/>
              <w:jc w:val="left"/>
              <w:rPr>
                <w:rFonts w:cs="Arial"/>
              </w:rPr>
            </w:pPr>
            <w:r w:rsidRPr="00D24AC2">
              <w:rPr>
                <w:rFonts w:cs="Arial"/>
                <w:b/>
              </w:rPr>
              <w:t>starší česká literatura</w:t>
            </w:r>
            <w:r w:rsidRPr="00D24AC2">
              <w:rPr>
                <w:rFonts w:cs="Arial"/>
              </w:rPr>
              <w:t xml:space="preserve"> (staroslověnské písemnictví, písně, legendy, kroniky, počátky čes. divadla, doba předhusitská a husitská)</w:t>
            </w:r>
          </w:p>
        </w:tc>
      </w:tr>
      <w:tr w:rsidR="00815449" w:rsidRPr="00D24AC2" w14:paraId="557CD381"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AB2029E" w14:textId="4D8978D6" w:rsidR="00815449" w:rsidRPr="00D24AC2" w:rsidRDefault="00AE03A6" w:rsidP="00815449">
            <w:pPr>
              <w:pStyle w:val="Bezmezer"/>
              <w:ind w:left="0"/>
              <w:jc w:val="left"/>
              <w:rPr>
                <w:rFonts w:cs="Arial"/>
              </w:rPr>
            </w:pPr>
            <w:r>
              <w:rPr>
                <w:rFonts w:cs="Arial"/>
              </w:rPr>
              <w:t>S</w:t>
            </w:r>
            <w:r w:rsidR="00815449" w:rsidRPr="00D24AC2">
              <w:rPr>
                <w:rFonts w:cs="Arial"/>
              </w:rPr>
              <w:t>eznamuje se se základními literární směry a jejich významnými představiteli v české a světové literatuře</w:t>
            </w:r>
            <w:r>
              <w:rPr>
                <w:rFonts w:cs="Arial"/>
              </w:rPr>
              <w:t>.</w:t>
            </w:r>
          </w:p>
          <w:p w14:paraId="5A1B280F" w14:textId="373A2CF7" w:rsidR="00815449" w:rsidRPr="00D24AC2" w:rsidRDefault="00AE03A6" w:rsidP="00815449">
            <w:pPr>
              <w:pStyle w:val="Bezmezer"/>
              <w:ind w:left="0"/>
              <w:rPr>
                <w:rFonts w:cs="Arial"/>
              </w:rPr>
            </w:pPr>
            <w:r>
              <w:rPr>
                <w:rFonts w:cs="Arial"/>
              </w:rPr>
              <w:t>Ro</w:t>
            </w:r>
            <w:r w:rsidR="00815449" w:rsidRPr="00D24AC2">
              <w:rPr>
                <w:rFonts w:cs="Arial"/>
              </w:rPr>
              <w:t>zeznává literární žánry</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5EDCBE49" w14:textId="77777777" w:rsidR="00815449" w:rsidRPr="00D24AC2" w:rsidRDefault="00815449" w:rsidP="00815449">
            <w:pPr>
              <w:pStyle w:val="Bezmezer"/>
              <w:ind w:left="0"/>
              <w:jc w:val="left"/>
              <w:rPr>
                <w:rFonts w:cs="Arial"/>
              </w:rPr>
            </w:pPr>
            <w:r w:rsidRPr="00D24AC2">
              <w:rPr>
                <w:rFonts w:cs="Arial"/>
                <w:b/>
              </w:rPr>
              <w:t>renesance, klasicismus, romantismus a realismus</w:t>
            </w:r>
            <w:r w:rsidRPr="00D24AC2">
              <w:rPr>
                <w:rFonts w:cs="Arial"/>
              </w:rPr>
              <w:t xml:space="preserve"> ve světové a české literatuře (žánry: komedie, tragédie, balada, sonet, epigram, povídka, román)</w:t>
            </w:r>
          </w:p>
        </w:tc>
      </w:tr>
      <w:tr w:rsidR="00815449" w:rsidRPr="00D24AC2" w14:paraId="064123FE"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0CAE5AA" w14:textId="05E04B98" w:rsidR="00815449" w:rsidRPr="00D24AC2" w:rsidRDefault="00AE03A6" w:rsidP="00815449">
            <w:pPr>
              <w:pStyle w:val="Bezmezer"/>
              <w:ind w:left="0"/>
              <w:jc w:val="left"/>
              <w:rPr>
                <w:rFonts w:cs="Arial"/>
              </w:rPr>
            </w:pPr>
            <w:r>
              <w:rPr>
                <w:rFonts w:cs="Arial"/>
              </w:rPr>
              <w:t>U</w:t>
            </w:r>
            <w:r w:rsidR="00815449" w:rsidRPr="00D24AC2">
              <w:rPr>
                <w:rFonts w:cs="Arial"/>
              </w:rPr>
              <w:t>celeně reprodukuje přečtený text a tvoří si na něj vlastní názor</w:t>
            </w:r>
          </w:p>
          <w:p w14:paraId="72D97083" w14:textId="08C0C1CA" w:rsidR="00815449" w:rsidRPr="00D24AC2" w:rsidRDefault="00815449" w:rsidP="00815449">
            <w:pPr>
              <w:pStyle w:val="Bezmezer"/>
              <w:ind w:left="0"/>
              <w:jc w:val="left"/>
              <w:rPr>
                <w:rFonts w:cs="Arial"/>
              </w:rPr>
            </w:pPr>
            <w:r w:rsidRPr="00D24AC2">
              <w:rPr>
                <w:rFonts w:cs="Arial"/>
              </w:rPr>
              <w:t>rozlišuje hodnotnou literaturu od braku</w:t>
            </w:r>
            <w:r w:rsidR="00AE03A6">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1ABE55EA" w14:textId="77777777" w:rsidR="00815449" w:rsidRPr="00D24AC2" w:rsidRDefault="00815449" w:rsidP="00815449">
            <w:pPr>
              <w:pStyle w:val="Bezmezer"/>
              <w:ind w:left="0" w:firstLine="0"/>
              <w:rPr>
                <w:rFonts w:cs="Arial"/>
                <w:b/>
              </w:rPr>
            </w:pPr>
            <w:r w:rsidRPr="00D24AC2">
              <w:rPr>
                <w:rFonts w:cs="Arial"/>
                <w:b/>
              </w:rPr>
              <w:t>literatura humoristická</w:t>
            </w:r>
          </w:p>
          <w:p w14:paraId="12F2C375" w14:textId="77777777" w:rsidR="00815449" w:rsidRPr="00D24AC2" w:rsidRDefault="00815449" w:rsidP="00815449">
            <w:pPr>
              <w:pStyle w:val="Bezmezer"/>
              <w:ind w:left="0" w:firstLine="0"/>
              <w:rPr>
                <w:rFonts w:cs="Arial"/>
                <w:b/>
              </w:rPr>
            </w:pPr>
            <w:r w:rsidRPr="00D24AC2">
              <w:rPr>
                <w:rFonts w:cs="Arial"/>
                <w:b/>
              </w:rPr>
              <w:t>sci – fi</w:t>
            </w:r>
          </w:p>
        </w:tc>
      </w:tr>
      <w:tr w:rsidR="00815449" w:rsidRPr="00D24AC2" w14:paraId="2F96C361"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C0E7B81" w14:textId="5CEBC1F9" w:rsidR="00815449" w:rsidRPr="00D24AC2" w:rsidRDefault="00AE03A6" w:rsidP="00815449">
            <w:pPr>
              <w:pStyle w:val="Bezmezer"/>
              <w:ind w:left="0"/>
              <w:jc w:val="left"/>
              <w:rPr>
                <w:rFonts w:cs="Arial"/>
              </w:rPr>
            </w:pPr>
            <w:r>
              <w:rPr>
                <w:rFonts w:cs="Arial"/>
              </w:rPr>
              <w:t>J</w:t>
            </w:r>
            <w:r w:rsidR="00815449" w:rsidRPr="00D24AC2">
              <w:rPr>
                <w:rFonts w:cs="Arial"/>
              </w:rPr>
              <w:t>ednoduše popisuje strukturu a jazyk literárního díla a vlastními slovy interpretuje smysl díla</w:t>
            </w:r>
            <w:r>
              <w:rPr>
                <w:rFonts w:cs="Arial"/>
              </w:rPr>
              <w:t>.</w:t>
            </w:r>
          </w:p>
          <w:p w14:paraId="22A4A821" w14:textId="5BC0DB4F" w:rsidR="00815449" w:rsidRPr="00D24AC2" w:rsidRDefault="00AE03A6" w:rsidP="00815449">
            <w:pPr>
              <w:pStyle w:val="Bezmezer"/>
              <w:ind w:left="0" w:firstLine="0"/>
              <w:jc w:val="left"/>
              <w:rPr>
                <w:rFonts w:cs="Arial"/>
              </w:rPr>
            </w:pPr>
            <w:r>
              <w:rPr>
                <w:rFonts w:cs="Arial"/>
              </w:rPr>
              <w:t>P</w:t>
            </w:r>
            <w:r w:rsidR="00815449" w:rsidRPr="00D24AC2">
              <w:rPr>
                <w:rFonts w:cs="Arial"/>
              </w:rPr>
              <w:t>okusí se vytvořit vlastní kaligram</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1D2D088" w14:textId="77777777" w:rsidR="00815449" w:rsidRPr="00D24AC2" w:rsidRDefault="00815449" w:rsidP="00815449">
            <w:pPr>
              <w:pStyle w:val="Bezmezer"/>
              <w:ind w:left="0" w:firstLine="0"/>
              <w:rPr>
                <w:rFonts w:cs="Arial"/>
              </w:rPr>
            </w:pPr>
            <w:r w:rsidRPr="00D24AC2">
              <w:rPr>
                <w:rFonts w:cs="Arial"/>
                <w:b/>
              </w:rPr>
              <w:t>moderní poezie</w:t>
            </w:r>
            <w:r w:rsidRPr="00D24AC2">
              <w:rPr>
                <w:rFonts w:cs="Arial"/>
              </w:rPr>
              <w:t xml:space="preserve"> – nonsensová, úvahová, surrealismus, kaligramy (struktura básně, obrazná pojmenování)</w:t>
            </w:r>
          </w:p>
        </w:tc>
      </w:tr>
      <w:tr w:rsidR="00815449" w:rsidRPr="00D24AC2" w14:paraId="3188868B"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5D22F23" w14:textId="53A15DD3" w:rsidR="00815449" w:rsidRPr="00D24AC2" w:rsidRDefault="00AE03A6" w:rsidP="00815449">
            <w:pPr>
              <w:pStyle w:val="Bezmezer"/>
              <w:ind w:left="0"/>
              <w:jc w:val="left"/>
              <w:rPr>
                <w:rFonts w:cs="Arial"/>
              </w:rPr>
            </w:pPr>
            <w:r>
              <w:rPr>
                <w:rFonts w:cs="Arial"/>
              </w:rPr>
              <w:t>P</w:t>
            </w:r>
            <w:r w:rsidR="00815449" w:rsidRPr="00D24AC2">
              <w:rPr>
                <w:rFonts w:cs="Arial"/>
              </w:rPr>
              <w:t>oznává filmové ztvárnění literární předlohy</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B6735D2" w14:textId="77777777" w:rsidR="00815449" w:rsidRPr="00D24AC2" w:rsidRDefault="00815449" w:rsidP="00815449">
            <w:pPr>
              <w:pStyle w:val="Bezmezer"/>
              <w:ind w:left="0" w:firstLine="0"/>
              <w:rPr>
                <w:rFonts w:cs="Arial"/>
                <w:b/>
              </w:rPr>
            </w:pPr>
            <w:r w:rsidRPr="00D24AC2">
              <w:rPr>
                <w:rFonts w:cs="Arial"/>
                <w:b/>
              </w:rPr>
              <w:t>film – literární</w:t>
            </w:r>
            <w:r w:rsidRPr="00D24AC2">
              <w:rPr>
                <w:rFonts w:cs="Arial"/>
              </w:rPr>
              <w:t xml:space="preserve"> a filmový scénář</w:t>
            </w:r>
          </w:p>
        </w:tc>
      </w:tr>
      <w:tr w:rsidR="00815449" w:rsidRPr="007B2CD4" w14:paraId="26E8412F" w14:textId="77777777" w:rsidTr="00EF096E">
        <w:tblPrEx>
          <w:tblCellMar>
            <w:top w:w="55" w:type="dxa"/>
            <w:left w:w="73" w:type="dxa"/>
            <w:right w:w="115" w:type="dxa"/>
          </w:tblCellMar>
        </w:tblPrEx>
        <w:trPr>
          <w:gridAfter w:val="1"/>
          <w:wAfter w:w="25"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1B18F128" w14:textId="50A88FC3" w:rsidR="00815449" w:rsidRPr="007B2CD4" w:rsidRDefault="00815449" w:rsidP="00815449">
            <w:pPr>
              <w:spacing w:line="259" w:lineRule="auto"/>
              <w:jc w:val="center"/>
              <w:rPr>
                <w:rFonts w:cs="Arial"/>
              </w:rPr>
            </w:pPr>
            <w:r w:rsidRPr="007B2CD4">
              <w:rPr>
                <w:rFonts w:cs="Arial"/>
              </w:rPr>
              <w:t xml:space="preserve"> </w:t>
            </w:r>
            <w:r w:rsidRPr="007B2CD4">
              <w:rPr>
                <w:rFonts w:cs="Arial"/>
                <w:b/>
              </w:rPr>
              <w:t>Průřezová témata, přesahy, souvislosti</w:t>
            </w:r>
          </w:p>
        </w:tc>
      </w:tr>
      <w:tr w:rsidR="00815449" w:rsidRPr="007B2CD4" w14:paraId="632A7E46" w14:textId="77777777" w:rsidTr="00EF096E">
        <w:tblPrEx>
          <w:tblCellMar>
            <w:top w:w="55" w:type="dxa"/>
            <w:left w:w="73" w:type="dxa"/>
            <w:right w:w="115" w:type="dxa"/>
          </w:tblCellMar>
        </w:tblPrEx>
        <w:trPr>
          <w:gridAfter w:val="1"/>
          <w:wAfter w:w="25"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37195DA6" w14:textId="77777777" w:rsidR="00815449" w:rsidRPr="007B2CD4" w:rsidRDefault="00815449" w:rsidP="00815449">
            <w:pPr>
              <w:spacing w:line="259" w:lineRule="auto"/>
              <w:rPr>
                <w:rFonts w:cs="Arial"/>
                <w:szCs w:val="22"/>
              </w:rPr>
            </w:pPr>
            <w:r w:rsidRPr="007B2CD4">
              <w:rPr>
                <w:rFonts w:cs="Arial"/>
                <w:szCs w:val="22"/>
              </w:rPr>
              <w:t>Osobnostní a sociální výchova – sebepoznání, sebepojetí, osobnostní rozvoj, empatie</w:t>
            </w:r>
          </w:p>
        </w:tc>
      </w:tr>
      <w:tr w:rsidR="00815449" w:rsidRPr="007B2CD4" w14:paraId="26C1F309" w14:textId="77777777" w:rsidTr="00EF096E">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03B1C84" w14:textId="77777777" w:rsidR="00815449" w:rsidRPr="007B2CD4" w:rsidRDefault="00815449" w:rsidP="00815449">
            <w:pPr>
              <w:spacing w:line="259" w:lineRule="auto"/>
              <w:rPr>
                <w:rFonts w:cs="Arial"/>
                <w:szCs w:val="22"/>
              </w:rPr>
            </w:pPr>
            <w:r w:rsidRPr="007B2CD4">
              <w:rPr>
                <w:rFonts w:cs="Arial"/>
                <w:szCs w:val="22"/>
              </w:rPr>
              <w:t>Mediální výchova – kritické čtení a vnímání mediálních sdělení, vnímání autora mediálních sdělení</w:t>
            </w:r>
          </w:p>
        </w:tc>
      </w:tr>
      <w:tr w:rsidR="00815449" w:rsidRPr="007B2CD4" w14:paraId="711693EB" w14:textId="77777777" w:rsidTr="00EF096E">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9955624" w14:textId="77777777" w:rsidR="00815449" w:rsidRPr="007B2CD4" w:rsidRDefault="00815449" w:rsidP="00815449">
            <w:pPr>
              <w:spacing w:line="259" w:lineRule="auto"/>
              <w:rPr>
                <w:rFonts w:cs="Arial"/>
                <w:szCs w:val="22"/>
              </w:rPr>
            </w:pPr>
            <w:r w:rsidRPr="007B2CD4">
              <w:rPr>
                <w:rFonts w:cs="Arial"/>
                <w:szCs w:val="22"/>
              </w:rPr>
              <w:t>Environmentální výchova – lidské aktivity a problémy životního prostředí, ekosystémy</w:t>
            </w:r>
          </w:p>
        </w:tc>
      </w:tr>
      <w:tr w:rsidR="00815449" w:rsidRPr="007B2CD4" w14:paraId="4381DCA3" w14:textId="77777777" w:rsidTr="00EF096E">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A358D7E" w14:textId="29CD485E" w:rsidR="00815449" w:rsidRPr="007B2CD4" w:rsidRDefault="00815449" w:rsidP="00815449">
            <w:pPr>
              <w:spacing w:line="259" w:lineRule="auto"/>
              <w:rPr>
                <w:rFonts w:cs="Arial"/>
                <w:szCs w:val="22"/>
              </w:rPr>
            </w:pPr>
            <w:r w:rsidRPr="007B2CD4">
              <w:rPr>
                <w:rFonts w:cs="Arial"/>
                <w:szCs w:val="22"/>
              </w:rPr>
              <w:t xml:space="preserve">Výchova demokratického </w:t>
            </w:r>
            <w:r w:rsidR="00D24AC2" w:rsidRPr="007B2CD4">
              <w:rPr>
                <w:rFonts w:cs="Arial"/>
                <w:szCs w:val="22"/>
              </w:rPr>
              <w:t>občana – občan</w:t>
            </w:r>
            <w:r w:rsidRPr="007B2CD4">
              <w:rPr>
                <w:rFonts w:cs="Arial"/>
                <w:szCs w:val="22"/>
              </w:rPr>
              <w:t>, občanská společnost a stát, formy participace občanů v politickém životě</w:t>
            </w:r>
          </w:p>
        </w:tc>
      </w:tr>
      <w:tr w:rsidR="00815449" w:rsidRPr="007B2CD4" w14:paraId="02942823" w14:textId="77777777" w:rsidTr="00EF096E">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67FA2617" w14:textId="6CF12D35" w:rsidR="00815449" w:rsidRPr="007B2CD4" w:rsidRDefault="00815449" w:rsidP="00815449">
            <w:pPr>
              <w:spacing w:line="259" w:lineRule="auto"/>
              <w:rPr>
                <w:rFonts w:cs="Arial"/>
                <w:szCs w:val="22"/>
              </w:rPr>
            </w:pPr>
            <w:r w:rsidRPr="007B2CD4">
              <w:rPr>
                <w:rFonts w:cs="Arial"/>
                <w:szCs w:val="22"/>
              </w:rPr>
              <w:t xml:space="preserve">Výchova k myšlení v evropských a globálních </w:t>
            </w:r>
            <w:r w:rsidR="00D24AC2" w:rsidRPr="007B2CD4">
              <w:rPr>
                <w:rFonts w:cs="Arial"/>
                <w:szCs w:val="22"/>
              </w:rPr>
              <w:t>souvislostech – Evropa</w:t>
            </w:r>
            <w:r w:rsidRPr="007B2CD4">
              <w:rPr>
                <w:rFonts w:cs="Arial"/>
                <w:szCs w:val="22"/>
              </w:rPr>
              <w:t xml:space="preserve"> a svět nás zajímá</w:t>
            </w:r>
          </w:p>
        </w:tc>
      </w:tr>
      <w:tr w:rsidR="00815449" w:rsidRPr="007B2CD4" w14:paraId="57EAF7CC" w14:textId="77777777" w:rsidTr="00EF096E">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8D469C9" w14:textId="584BA5BF" w:rsidR="00815449" w:rsidRPr="007B2CD4" w:rsidRDefault="00815449" w:rsidP="00815449">
            <w:pPr>
              <w:spacing w:line="259" w:lineRule="auto"/>
              <w:rPr>
                <w:rFonts w:cs="Arial"/>
                <w:szCs w:val="22"/>
              </w:rPr>
            </w:pPr>
            <w:r w:rsidRPr="007B2CD4">
              <w:rPr>
                <w:rFonts w:cs="Arial"/>
                <w:szCs w:val="22"/>
              </w:rPr>
              <w:t xml:space="preserve">Mezipředmětové </w:t>
            </w:r>
            <w:r w:rsidR="00D24AC2" w:rsidRPr="007B2CD4">
              <w:rPr>
                <w:rFonts w:cs="Arial"/>
                <w:szCs w:val="22"/>
              </w:rPr>
              <w:t>vztahy – cizí</w:t>
            </w:r>
            <w:r w:rsidRPr="007B2CD4">
              <w:rPr>
                <w:rFonts w:cs="Arial"/>
                <w:szCs w:val="22"/>
              </w:rPr>
              <w:t xml:space="preserve"> jazyky, naukové předměty, výtvarná výchova, hudební výchova</w:t>
            </w:r>
          </w:p>
        </w:tc>
      </w:tr>
      <w:tr w:rsidR="00815449" w:rsidRPr="00D24AC2" w14:paraId="0960F27E" w14:textId="77777777" w:rsidTr="00EF096E">
        <w:trPr>
          <w:gridAfter w:val="2"/>
          <w:wAfter w:w="47" w:type="dxa"/>
          <w:trHeight w:val="257"/>
          <w:jc w:val="center"/>
        </w:trPr>
        <w:tc>
          <w:tcPr>
            <w:tcW w:w="6364"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hideMark/>
          </w:tcPr>
          <w:p w14:paraId="35566670" w14:textId="77777777" w:rsidR="00815449" w:rsidRPr="00D24AC2" w:rsidRDefault="00815449" w:rsidP="003E0126">
            <w:pPr>
              <w:spacing w:line="259" w:lineRule="auto"/>
              <w:jc w:val="center"/>
              <w:rPr>
                <w:rFonts w:cs="Arial"/>
                <w:b/>
                <w:bCs/>
                <w:szCs w:val="22"/>
              </w:rPr>
            </w:pPr>
            <w:r w:rsidRPr="00D24AC2">
              <w:rPr>
                <w:rFonts w:cs="Arial"/>
                <w:b/>
                <w:bCs/>
                <w:szCs w:val="22"/>
              </w:rPr>
              <w:lastRenderedPageBreak/>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4EA4A523" w14:textId="77777777" w:rsidR="00815449" w:rsidRPr="00D24AC2" w:rsidRDefault="00815449" w:rsidP="003E0126">
            <w:pPr>
              <w:spacing w:line="259" w:lineRule="auto"/>
              <w:jc w:val="center"/>
              <w:rPr>
                <w:rFonts w:cs="Arial"/>
                <w:b/>
                <w:bCs/>
                <w:szCs w:val="22"/>
              </w:rPr>
            </w:pPr>
          </w:p>
        </w:tc>
        <w:tc>
          <w:tcPr>
            <w:tcW w:w="7234" w:type="dxa"/>
            <w:vMerge w:val="restart"/>
            <w:tcBorders>
              <w:top w:val="single" w:sz="8" w:space="0" w:color="808080"/>
              <w:left w:val="nil"/>
              <w:bottom w:val="single" w:sz="8" w:space="0" w:color="808080"/>
              <w:right w:val="single" w:sz="8" w:space="0" w:color="808080"/>
            </w:tcBorders>
            <w:shd w:val="clear" w:color="auto" w:fill="D9D9D9" w:themeFill="background1" w:themeFillShade="D9"/>
            <w:hideMark/>
          </w:tcPr>
          <w:p w14:paraId="1D601060" w14:textId="77777777" w:rsidR="00815449" w:rsidRPr="00D24AC2" w:rsidRDefault="00815449" w:rsidP="003E0126">
            <w:pPr>
              <w:spacing w:line="259" w:lineRule="auto"/>
              <w:jc w:val="center"/>
              <w:rPr>
                <w:rFonts w:cs="Arial"/>
                <w:b/>
                <w:bCs/>
                <w:szCs w:val="22"/>
              </w:rPr>
            </w:pPr>
            <w:r w:rsidRPr="00D24AC2">
              <w:rPr>
                <w:rFonts w:cs="Arial"/>
                <w:b/>
                <w:bCs/>
                <w:szCs w:val="22"/>
              </w:rPr>
              <w:t>9. ročník</w:t>
            </w:r>
          </w:p>
        </w:tc>
      </w:tr>
      <w:tr w:rsidR="00815449" w:rsidRPr="00D24AC2" w14:paraId="5F26DDF3" w14:textId="77777777" w:rsidTr="00EF096E">
        <w:trPr>
          <w:gridAfter w:val="2"/>
          <w:wAfter w:w="47" w:type="dxa"/>
          <w:trHeight w:val="135"/>
          <w:jc w:val="center"/>
        </w:trPr>
        <w:tc>
          <w:tcPr>
            <w:tcW w:w="6364" w:type="dxa"/>
            <w:vMerge/>
            <w:tcBorders>
              <w:top w:val="single" w:sz="8" w:space="0" w:color="808080"/>
              <w:left w:val="single" w:sz="8" w:space="0" w:color="808080"/>
              <w:bottom w:val="single" w:sz="8" w:space="0" w:color="808080"/>
              <w:right w:val="single" w:sz="8" w:space="0" w:color="808080"/>
            </w:tcBorders>
            <w:vAlign w:val="center"/>
            <w:hideMark/>
          </w:tcPr>
          <w:p w14:paraId="6743876A" w14:textId="77777777" w:rsidR="00815449" w:rsidRPr="00D24AC2"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4AEDDD4" w14:textId="77777777" w:rsidR="00815449" w:rsidRPr="00D24AC2" w:rsidRDefault="00815449" w:rsidP="003E0126">
            <w:pPr>
              <w:spacing w:line="259" w:lineRule="auto"/>
              <w:jc w:val="center"/>
              <w:rPr>
                <w:rFonts w:cs="Arial"/>
                <w:szCs w:val="22"/>
              </w:rPr>
            </w:pPr>
          </w:p>
        </w:tc>
        <w:tc>
          <w:tcPr>
            <w:tcW w:w="7234" w:type="dxa"/>
            <w:vMerge/>
            <w:tcBorders>
              <w:top w:val="single" w:sz="8" w:space="0" w:color="808080"/>
              <w:left w:val="nil"/>
              <w:bottom w:val="single" w:sz="8" w:space="0" w:color="808080"/>
              <w:right w:val="single" w:sz="8" w:space="0" w:color="808080"/>
            </w:tcBorders>
            <w:vAlign w:val="center"/>
            <w:hideMark/>
          </w:tcPr>
          <w:p w14:paraId="6380CC34" w14:textId="77777777" w:rsidR="00815449" w:rsidRPr="00D24AC2" w:rsidRDefault="00815449" w:rsidP="003E0126">
            <w:pPr>
              <w:spacing w:line="259" w:lineRule="auto"/>
              <w:jc w:val="center"/>
              <w:rPr>
                <w:rFonts w:cs="Arial"/>
                <w:szCs w:val="22"/>
              </w:rPr>
            </w:pPr>
          </w:p>
        </w:tc>
      </w:tr>
      <w:tr w:rsidR="00815449" w:rsidRPr="00D24AC2" w14:paraId="1CE44669" w14:textId="77777777" w:rsidTr="00EF096E">
        <w:trPr>
          <w:gridAfter w:val="2"/>
          <w:wAfter w:w="47" w:type="dxa"/>
          <w:trHeight w:val="295"/>
          <w:jc w:val="center"/>
        </w:trPr>
        <w:tc>
          <w:tcPr>
            <w:tcW w:w="6364"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hideMark/>
          </w:tcPr>
          <w:p w14:paraId="711DA52A" w14:textId="77777777" w:rsidR="00815449" w:rsidRPr="00D24AC2" w:rsidRDefault="00815449" w:rsidP="003E0126">
            <w:pPr>
              <w:spacing w:line="259" w:lineRule="auto"/>
              <w:jc w:val="center"/>
              <w:rPr>
                <w:rFonts w:cs="Arial"/>
                <w:szCs w:val="22"/>
              </w:rPr>
            </w:pPr>
            <w:r w:rsidRPr="00D24AC2">
              <w:rPr>
                <w:rFonts w:cs="Arial"/>
                <w:szCs w:val="22"/>
              </w:rPr>
              <w:t xml:space="preserve">ŠVP výstupy </w:t>
            </w:r>
          </w:p>
        </w:tc>
        <w:tc>
          <w:tcPr>
            <w:tcW w:w="7376"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hideMark/>
          </w:tcPr>
          <w:p w14:paraId="1956400F" w14:textId="77777777" w:rsidR="00815449" w:rsidRPr="00D24AC2" w:rsidRDefault="00815449" w:rsidP="003E0126">
            <w:pPr>
              <w:spacing w:line="259" w:lineRule="auto"/>
              <w:jc w:val="center"/>
              <w:rPr>
                <w:rFonts w:cs="Arial"/>
                <w:szCs w:val="22"/>
              </w:rPr>
            </w:pPr>
            <w:r w:rsidRPr="00D24AC2">
              <w:rPr>
                <w:rFonts w:cs="Arial"/>
                <w:szCs w:val="22"/>
              </w:rPr>
              <w:t>Učivo</w:t>
            </w:r>
          </w:p>
        </w:tc>
      </w:tr>
      <w:tr w:rsidR="00815449" w:rsidRPr="00D24AC2" w14:paraId="1D43D707" w14:textId="77777777" w:rsidTr="00EF096E">
        <w:trPr>
          <w:gridAfter w:val="2"/>
          <w:wAfter w:w="47" w:type="dxa"/>
          <w:trHeight w:val="295"/>
          <w:jc w:val="center"/>
        </w:trPr>
        <w:tc>
          <w:tcPr>
            <w:tcW w:w="6364" w:type="dxa"/>
            <w:tcBorders>
              <w:top w:val="single" w:sz="8" w:space="0" w:color="808080"/>
              <w:left w:val="single" w:sz="8" w:space="0" w:color="808080"/>
              <w:bottom w:val="single" w:sz="8" w:space="0" w:color="808080"/>
              <w:right w:val="single" w:sz="4" w:space="0" w:color="auto"/>
            </w:tcBorders>
          </w:tcPr>
          <w:p w14:paraId="7C6DDE24" w14:textId="659FBDC4" w:rsidR="00815449" w:rsidRPr="00D24AC2" w:rsidRDefault="00AE03A6" w:rsidP="00815449">
            <w:pPr>
              <w:pStyle w:val="Bezmezer"/>
              <w:ind w:left="0"/>
              <w:jc w:val="left"/>
              <w:rPr>
                <w:rFonts w:cs="Arial"/>
              </w:rPr>
            </w:pPr>
            <w:r>
              <w:rPr>
                <w:rFonts w:cs="Arial"/>
              </w:rPr>
              <w:t>R</w:t>
            </w:r>
            <w:r w:rsidR="00815449" w:rsidRPr="00D24AC2">
              <w:rPr>
                <w:rFonts w:cs="Arial"/>
              </w:rPr>
              <w:t>ozlišuje spisovný jazyk, nářečí a obecnou češtinu a zdůvodní jejich užití</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1DF00D88" w14:textId="689F39A3" w:rsidR="00815449" w:rsidRPr="00D24AC2" w:rsidRDefault="00815449" w:rsidP="00815449">
            <w:pPr>
              <w:pStyle w:val="Bezmezer"/>
              <w:ind w:left="0"/>
              <w:jc w:val="left"/>
              <w:rPr>
                <w:rFonts w:cs="Arial"/>
              </w:rPr>
            </w:pPr>
            <w:r w:rsidRPr="00D24AC2">
              <w:rPr>
                <w:rFonts w:cs="Arial"/>
                <w:b/>
              </w:rPr>
              <w:t xml:space="preserve">obecné výklady o </w:t>
            </w:r>
            <w:r w:rsidR="00435D06" w:rsidRPr="00D24AC2">
              <w:rPr>
                <w:rFonts w:cs="Arial"/>
                <w:b/>
              </w:rPr>
              <w:t>jazyce</w:t>
            </w:r>
            <w:r w:rsidR="00435D06" w:rsidRPr="00D24AC2">
              <w:rPr>
                <w:rFonts w:cs="Arial"/>
              </w:rPr>
              <w:t xml:space="preserve"> – skupiny</w:t>
            </w:r>
            <w:r w:rsidRPr="00D24AC2">
              <w:rPr>
                <w:rFonts w:cs="Arial"/>
              </w:rPr>
              <w:t xml:space="preserve"> jazyků, rozvrstvení národního jazyka, vývoj jazyka</w:t>
            </w:r>
          </w:p>
        </w:tc>
      </w:tr>
      <w:tr w:rsidR="00815449" w:rsidRPr="00D24AC2" w14:paraId="526BF55F" w14:textId="77777777" w:rsidTr="00EF096E">
        <w:trPr>
          <w:gridAfter w:val="2"/>
          <w:wAfter w:w="47" w:type="dxa"/>
          <w:trHeight w:val="295"/>
          <w:jc w:val="center"/>
        </w:trPr>
        <w:tc>
          <w:tcPr>
            <w:tcW w:w="6364" w:type="dxa"/>
            <w:tcBorders>
              <w:top w:val="single" w:sz="8" w:space="0" w:color="808080"/>
              <w:left w:val="single" w:sz="8" w:space="0" w:color="808080"/>
              <w:bottom w:val="single" w:sz="8" w:space="0" w:color="808080"/>
              <w:right w:val="single" w:sz="4" w:space="0" w:color="auto"/>
            </w:tcBorders>
          </w:tcPr>
          <w:p w14:paraId="4E9CD8FF" w14:textId="7120B332" w:rsidR="00815449" w:rsidRPr="00D24AC2" w:rsidRDefault="00AE03A6" w:rsidP="00815449">
            <w:pPr>
              <w:pStyle w:val="Bezmezer"/>
              <w:ind w:left="0"/>
              <w:jc w:val="left"/>
              <w:rPr>
                <w:rFonts w:cs="Arial"/>
              </w:rPr>
            </w:pPr>
            <w:r>
              <w:rPr>
                <w:rFonts w:cs="Arial"/>
              </w:rPr>
              <w:t>S</w:t>
            </w:r>
            <w:r w:rsidR="00815449" w:rsidRPr="00D24AC2">
              <w:rPr>
                <w:rFonts w:cs="Arial"/>
              </w:rPr>
              <w:t>pisovně vyslovuje česká a běžně užívaná cizí slova</w:t>
            </w:r>
            <w:r>
              <w:rPr>
                <w:rFonts w:cs="Arial"/>
              </w:rPr>
              <w:t>.</w:t>
            </w:r>
          </w:p>
          <w:p w14:paraId="723D83FA" w14:textId="09250BDE" w:rsidR="00815449" w:rsidRPr="00D24AC2" w:rsidRDefault="00AE03A6" w:rsidP="00815449">
            <w:pPr>
              <w:pStyle w:val="Bezmezer"/>
              <w:ind w:left="0"/>
              <w:jc w:val="left"/>
              <w:rPr>
                <w:rFonts w:cs="Arial"/>
              </w:rPr>
            </w:pPr>
            <w:r>
              <w:rPr>
                <w:rFonts w:cs="Arial"/>
              </w:rPr>
              <w:t>O</w:t>
            </w:r>
            <w:r w:rsidR="00815449" w:rsidRPr="00D24AC2">
              <w:rPr>
                <w:rFonts w:cs="Arial"/>
              </w:rPr>
              <w:t>svojuje si základní pravidla řečnictví</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3CFD09C1" w14:textId="0CE3A8BD" w:rsidR="00815449" w:rsidRPr="00D24AC2" w:rsidRDefault="00815449" w:rsidP="00815449">
            <w:pPr>
              <w:pStyle w:val="Bezmezer"/>
              <w:ind w:left="0" w:firstLine="0"/>
              <w:jc w:val="left"/>
              <w:rPr>
                <w:rFonts w:cs="Arial"/>
              </w:rPr>
            </w:pPr>
            <w:r w:rsidRPr="00D24AC2">
              <w:rPr>
                <w:rFonts w:cs="Arial"/>
                <w:b/>
              </w:rPr>
              <w:t xml:space="preserve">zvuková stránka </w:t>
            </w:r>
            <w:r w:rsidR="007B2CD4" w:rsidRPr="00D24AC2">
              <w:rPr>
                <w:rFonts w:cs="Arial"/>
                <w:b/>
              </w:rPr>
              <w:t>jazyka</w:t>
            </w:r>
            <w:r w:rsidR="007B2CD4" w:rsidRPr="00D24AC2">
              <w:rPr>
                <w:rFonts w:cs="Arial"/>
              </w:rPr>
              <w:t xml:space="preserve"> – hláskosloví</w:t>
            </w:r>
            <w:r w:rsidRPr="00D24AC2">
              <w:rPr>
                <w:rFonts w:cs="Arial"/>
              </w:rPr>
              <w:t xml:space="preserve">, spodoba znělosti, spisovná </w:t>
            </w:r>
            <w:r w:rsidR="007B2CD4" w:rsidRPr="00D24AC2">
              <w:rPr>
                <w:rFonts w:cs="Arial"/>
              </w:rPr>
              <w:t>výslovnost (</w:t>
            </w:r>
            <w:r w:rsidRPr="00D24AC2">
              <w:rPr>
                <w:rFonts w:cs="Arial"/>
              </w:rPr>
              <w:t xml:space="preserve">přízvuk, intonace, důraz, pauzy) </w:t>
            </w:r>
          </w:p>
        </w:tc>
      </w:tr>
      <w:tr w:rsidR="00815449" w:rsidRPr="00D24AC2" w14:paraId="1C19D7F9"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12B12990" w14:textId="17C71FB9" w:rsidR="00815449" w:rsidRPr="00D24AC2" w:rsidRDefault="00AE03A6" w:rsidP="00815449">
            <w:pPr>
              <w:pStyle w:val="Bezmezer"/>
              <w:ind w:left="0"/>
              <w:rPr>
                <w:rFonts w:cs="Arial"/>
              </w:rPr>
            </w:pPr>
            <w:r>
              <w:rPr>
                <w:rFonts w:cs="Arial"/>
              </w:rPr>
              <w:t>R</w:t>
            </w:r>
            <w:r w:rsidR="00815449" w:rsidRPr="00D24AC2">
              <w:rPr>
                <w:rFonts w:cs="Arial"/>
              </w:rPr>
              <w:t>ozlišuje a v textu dokládá nejdůležitější způsoby obohacování slovní zásoby a zásady tvoření českých slov, rozlišuje přenesená pojmenování zvláště ve frazémech</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319429F1" w14:textId="574897F8" w:rsidR="00815449" w:rsidRPr="00D24AC2" w:rsidRDefault="00815449" w:rsidP="00815449">
            <w:pPr>
              <w:pStyle w:val="Bezmezer"/>
              <w:ind w:left="0" w:firstLine="0"/>
              <w:rPr>
                <w:rFonts w:cs="Arial"/>
                <w:b/>
              </w:rPr>
            </w:pPr>
            <w:r w:rsidRPr="00D24AC2">
              <w:rPr>
                <w:rFonts w:cs="Arial"/>
                <w:b/>
              </w:rPr>
              <w:t xml:space="preserve">tvoření slov, význam </w:t>
            </w:r>
            <w:r w:rsidR="00435D06" w:rsidRPr="00D24AC2">
              <w:rPr>
                <w:rFonts w:cs="Arial"/>
                <w:b/>
              </w:rPr>
              <w:t>slova – věcný</w:t>
            </w:r>
            <w:r w:rsidRPr="00D24AC2">
              <w:rPr>
                <w:rFonts w:cs="Arial"/>
              </w:rPr>
              <w:t>, mluvnický, přenesený</w:t>
            </w:r>
          </w:p>
        </w:tc>
      </w:tr>
      <w:tr w:rsidR="00815449" w:rsidRPr="00D24AC2" w14:paraId="108BD5A5"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267F21A2" w14:textId="22809A32" w:rsidR="00815449" w:rsidRPr="00D24AC2" w:rsidRDefault="00AE03A6" w:rsidP="00815449">
            <w:pPr>
              <w:pStyle w:val="Bezmezer"/>
              <w:ind w:left="0"/>
              <w:jc w:val="left"/>
              <w:rPr>
                <w:rFonts w:cs="Arial"/>
              </w:rPr>
            </w:pPr>
            <w:r>
              <w:rPr>
                <w:rFonts w:cs="Arial"/>
              </w:rPr>
              <w:t>S</w:t>
            </w:r>
            <w:r w:rsidR="00815449" w:rsidRPr="00D24AC2">
              <w:rPr>
                <w:rFonts w:cs="Arial"/>
              </w:rPr>
              <w:t>právně třídí slovní druhy, tvoří spisovné tvary slov a vědomě jich používá ve vhodné komunikační situaci</w:t>
            </w:r>
            <w:r>
              <w:rPr>
                <w:rFonts w:cs="Arial"/>
              </w:rPr>
              <w:t>.</w:t>
            </w:r>
          </w:p>
          <w:p w14:paraId="763A03D6" w14:textId="62A2A136" w:rsidR="00815449" w:rsidRPr="00D24AC2" w:rsidRDefault="00AE03A6" w:rsidP="00815449">
            <w:pPr>
              <w:pStyle w:val="Bezmezer"/>
              <w:ind w:left="0"/>
              <w:jc w:val="left"/>
              <w:rPr>
                <w:rFonts w:cs="Arial"/>
              </w:rPr>
            </w:pPr>
            <w:r>
              <w:rPr>
                <w:rFonts w:cs="Arial"/>
              </w:rPr>
              <w:t>V</w:t>
            </w:r>
            <w:r w:rsidR="00815449" w:rsidRPr="00D24AC2">
              <w:rPr>
                <w:rFonts w:cs="Arial"/>
              </w:rPr>
              <w:t>yužívá slovníky a jazykové příručky (včetně internetových)</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2AB22D97" w14:textId="2530FD3D" w:rsidR="00815449" w:rsidRPr="00D24AC2" w:rsidRDefault="00435D06" w:rsidP="00815449">
            <w:pPr>
              <w:pStyle w:val="Bezmezer"/>
              <w:ind w:left="0" w:firstLine="0"/>
              <w:rPr>
                <w:rFonts w:cs="Arial"/>
              </w:rPr>
            </w:pPr>
            <w:r w:rsidRPr="00D24AC2">
              <w:rPr>
                <w:rFonts w:cs="Arial"/>
                <w:b/>
              </w:rPr>
              <w:t>tvarosloví</w:t>
            </w:r>
            <w:r w:rsidRPr="00D24AC2">
              <w:rPr>
                <w:rFonts w:cs="Arial"/>
              </w:rPr>
              <w:t xml:space="preserve"> – slovní</w:t>
            </w:r>
            <w:r w:rsidR="00815449" w:rsidRPr="00D24AC2">
              <w:rPr>
                <w:rFonts w:cs="Arial"/>
              </w:rPr>
              <w:t xml:space="preserve"> druhy, jejich mluvnické významy, pravopis</w:t>
            </w:r>
          </w:p>
        </w:tc>
      </w:tr>
      <w:tr w:rsidR="00815449" w:rsidRPr="00D24AC2" w14:paraId="4DA4745C"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5F8FE1F9" w14:textId="24161186" w:rsidR="00815449" w:rsidRPr="00D24AC2" w:rsidRDefault="00AE03A6" w:rsidP="00815449">
            <w:pPr>
              <w:pStyle w:val="Bezmezer"/>
              <w:ind w:left="0"/>
              <w:jc w:val="left"/>
              <w:rPr>
                <w:rFonts w:cs="Arial"/>
              </w:rPr>
            </w:pPr>
            <w:r>
              <w:rPr>
                <w:rFonts w:cs="Arial"/>
              </w:rPr>
              <w:t>O</w:t>
            </w:r>
            <w:r w:rsidR="00815449" w:rsidRPr="00D24AC2">
              <w:rPr>
                <w:rFonts w:cs="Arial"/>
              </w:rPr>
              <w:t>rientuje se ve stavbě věty jednoduché a souvětí</w:t>
            </w:r>
            <w:r>
              <w:rPr>
                <w:rFonts w:cs="Arial"/>
              </w:rPr>
              <w:t>.</w:t>
            </w:r>
          </w:p>
          <w:p w14:paraId="2DDCEECA" w14:textId="45726510" w:rsidR="00815449" w:rsidRPr="00D24AC2" w:rsidRDefault="00AE03A6" w:rsidP="00815449">
            <w:pPr>
              <w:pStyle w:val="Bezmezer"/>
              <w:ind w:left="0"/>
              <w:jc w:val="left"/>
              <w:rPr>
                <w:rFonts w:cs="Arial"/>
              </w:rPr>
            </w:pPr>
            <w:r>
              <w:rPr>
                <w:rFonts w:cs="Arial"/>
              </w:rPr>
              <w:t>V</w:t>
            </w:r>
            <w:r w:rsidR="00815449" w:rsidRPr="00D24AC2">
              <w:rPr>
                <w:rFonts w:cs="Arial"/>
              </w:rPr>
              <w:t xml:space="preserve"> písemném projevu zvládá pravopis lexikální, slovotvorný, morfologický i syntaktický ve větě jednoduché i souvětí</w:t>
            </w:r>
            <w:r>
              <w:rPr>
                <w:rFonts w:cs="Arial"/>
              </w:rPr>
              <w:t>.</w:t>
            </w:r>
          </w:p>
          <w:p w14:paraId="0FC1935A" w14:textId="1AA6D0DA" w:rsidR="00815449" w:rsidRPr="00D24AC2" w:rsidRDefault="00AE03A6" w:rsidP="00815449">
            <w:pPr>
              <w:pStyle w:val="Bezmezer"/>
              <w:ind w:left="0"/>
              <w:jc w:val="left"/>
              <w:rPr>
                <w:rFonts w:cs="Arial"/>
              </w:rPr>
            </w:pPr>
            <w:r>
              <w:rPr>
                <w:rFonts w:cs="Arial"/>
              </w:rPr>
              <w:t>V</w:t>
            </w:r>
            <w:r w:rsidR="00815449" w:rsidRPr="00D24AC2">
              <w:rPr>
                <w:rFonts w:cs="Arial"/>
              </w:rPr>
              <w:t>yužívá znalostí o jazykové normě při tvorbě vhodných jazykových projevů podle komunikační situace</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103EA09E" w14:textId="44AB7A78" w:rsidR="00815449" w:rsidRPr="00D24AC2" w:rsidRDefault="00435D06" w:rsidP="00815449">
            <w:pPr>
              <w:pStyle w:val="Bezmezer"/>
              <w:ind w:left="0" w:firstLine="0"/>
              <w:jc w:val="left"/>
              <w:rPr>
                <w:rFonts w:cs="Arial"/>
              </w:rPr>
            </w:pPr>
            <w:r w:rsidRPr="00D24AC2">
              <w:rPr>
                <w:rFonts w:cs="Arial"/>
                <w:b/>
              </w:rPr>
              <w:t>skladba</w:t>
            </w:r>
            <w:r w:rsidRPr="00D24AC2">
              <w:rPr>
                <w:rFonts w:cs="Arial"/>
              </w:rPr>
              <w:t xml:space="preserve"> – stavba</w:t>
            </w:r>
            <w:r w:rsidR="00815449" w:rsidRPr="00D24AC2">
              <w:rPr>
                <w:rFonts w:cs="Arial"/>
              </w:rPr>
              <w:t xml:space="preserve"> věty jednoduché a souvětí, složité souvětí, interpunkce, zápor</w:t>
            </w:r>
          </w:p>
        </w:tc>
      </w:tr>
      <w:tr w:rsidR="00815449" w:rsidRPr="00D24AC2" w14:paraId="4AD61F01"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3910D8A5" w14:textId="0D7C5BC3" w:rsidR="00815449" w:rsidRPr="00D24AC2" w:rsidRDefault="00A037E3" w:rsidP="00815449">
            <w:pPr>
              <w:pStyle w:val="Bezmezer"/>
              <w:ind w:left="0"/>
              <w:jc w:val="left"/>
              <w:rPr>
                <w:rFonts w:cs="Arial"/>
              </w:rPr>
            </w:pPr>
            <w:r>
              <w:rPr>
                <w:rFonts w:cs="Arial"/>
              </w:rPr>
              <w:t>D</w:t>
            </w:r>
            <w:r w:rsidR="00815449" w:rsidRPr="00D24AC2">
              <w:rPr>
                <w:rFonts w:cs="Arial"/>
              </w:rPr>
              <w:t>okáže zařadit text k funkčnímu stylu</w:t>
            </w:r>
            <w:r>
              <w:rPr>
                <w:rFonts w:cs="Arial"/>
              </w:rPr>
              <w:t>.</w:t>
            </w:r>
          </w:p>
          <w:p w14:paraId="56540902" w14:textId="4E9A5918" w:rsidR="00815449" w:rsidRPr="00D24AC2" w:rsidRDefault="00A037E3" w:rsidP="00815449">
            <w:pPr>
              <w:pStyle w:val="Bezmezer"/>
              <w:ind w:left="0"/>
              <w:jc w:val="left"/>
              <w:rPr>
                <w:rFonts w:cs="Arial"/>
              </w:rPr>
            </w:pPr>
            <w:r>
              <w:rPr>
                <w:rFonts w:cs="Arial"/>
              </w:rPr>
              <w:t>R</w:t>
            </w:r>
            <w:r w:rsidR="00815449" w:rsidRPr="00D24AC2">
              <w:rPr>
                <w:rFonts w:cs="Arial"/>
              </w:rPr>
              <w:t>ozpoznává manipulativní komunikaci v</w:t>
            </w:r>
            <w:r>
              <w:rPr>
                <w:rFonts w:cs="Arial"/>
              </w:rPr>
              <w:t> </w:t>
            </w:r>
            <w:r w:rsidR="00815449" w:rsidRPr="00D24AC2">
              <w:rPr>
                <w:rFonts w:cs="Arial"/>
              </w:rPr>
              <w:t>médiích</w:t>
            </w:r>
            <w:r>
              <w:rPr>
                <w:rFonts w:cs="Arial"/>
              </w:rPr>
              <w:t>.</w:t>
            </w:r>
          </w:p>
          <w:p w14:paraId="70EA6E1C" w14:textId="603FA9F5" w:rsidR="00815449" w:rsidRPr="00D24AC2" w:rsidRDefault="00A037E3" w:rsidP="00815449">
            <w:pPr>
              <w:pStyle w:val="Bezmezer"/>
              <w:ind w:left="0"/>
              <w:jc w:val="left"/>
              <w:rPr>
                <w:rFonts w:cs="Arial"/>
              </w:rPr>
            </w:pPr>
            <w:r>
              <w:rPr>
                <w:rFonts w:cs="Arial"/>
              </w:rPr>
              <w:t>O</w:t>
            </w:r>
            <w:r w:rsidR="00815449" w:rsidRPr="00D24AC2">
              <w:rPr>
                <w:rFonts w:cs="Arial"/>
              </w:rPr>
              <w:t>dlišuje ve čteném nebo slyšeném textu fakta od názorů a hodnocení, ověřuje fakta pomocí otázek nebo porovnáním s dostupnými informačními zdroji</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6C8F26F3" w14:textId="77777777" w:rsidR="00815449" w:rsidRPr="00D24AC2" w:rsidRDefault="00815449" w:rsidP="00815449">
            <w:pPr>
              <w:pStyle w:val="Bezmezer"/>
              <w:ind w:left="0" w:firstLine="0"/>
              <w:rPr>
                <w:rFonts w:cs="Arial"/>
              </w:rPr>
            </w:pPr>
            <w:r w:rsidRPr="00D24AC2">
              <w:rPr>
                <w:rFonts w:cs="Arial"/>
                <w:b/>
              </w:rPr>
              <w:t>funkční styly</w:t>
            </w:r>
            <w:r w:rsidRPr="00D24AC2">
              <w:rPr>
                <w:rFonts w:cs="Arial"/>
              </w:rPr>
              <w:t xml:space="preserve">, </w:t>
            </w:r>
            <w:r w:rsidRPr="00D24AC2">
              <w:rPr>
                <w:rFonts w:cs="Arial"/>
                <w:b/>
              </w:rPr>
              <w:t>slohové postupy a útvary</w:t>
            </w:r>
            <w:r w:rsidRPr="00D24AC2">
              <w:rPr>
                <w:rFonts w:cs="Arial"/>
              </w:rPr>
              <w:t xml:space="preserve"> podle záměru mluvčího</w:t>
            </w:r>
          </w:p>
        </w:tc>
      </w:tr>
      <w:tr w:rsidR="00815449" w:rsidRPr="00D24AC2" w14:paraId="74802EDB"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13704467" w14:textId="47DD2E60" w:rsidR="00815449" w:rsidRPr="00D24AC2" w:rsidRDefault="00A037E3" w:rsidP="00815449">
            <w:pPr>
              <w:pStyle w:val="Bezmezer"/>
              <w:ind w:left="0"/>
              <w:jc w:val="left"/>
              <w:rPr>
                <w:rFonts w:cs="Arial"/>
              </w:rPr>
            </w:pPr>
            <w:r>
              <w:rPr>
                <w:rFonts w:cs="Arial"/>
              </w:rPr>
              <w:t>R</w:t>
            </w:r>
            <w:r w:rsidR="00815449" w:rsidRPr="00D24AC2">
              <w:rPr>
                <w:rFonts w:cs="Arial"/>
              </w:rPr>
              <w:t>ozlišuje subjektivní a objektivní sdělení</w:t>
            </w:r>
            <w:r>
              <w:rPr>
                <w:rFonts w:cs="Arial"/>
              </w:rPr>
              <w:t>.</w:t>
            </w:r>
          </w:p>
          <w:p w14:paraId="54FCF17E" w14:textId="7DAB973F" w:rsidR="00815449" w:rsidRPr="00D24AC2" w:rsidRDefault="00A037E3" w:rsidP="00815449">
            <w:pPr>
              <w:pStyle w:val="Bezmezer"/>
              <w:ind w:left="0"/>
              <w:jc w:val="left"/>
              <w:rPr>
                <w:rFonts w:cs="Arial"/>
              </w:rPr>
            </w:pPr>
            <w:r>
              <w:rPr>
                <w:rFonts w:cs="Arial"/>
              </w:rPr>
              <w:t>D</w:t>
            </w:r>
            <w:r w:rsidR="00815449" w:rsidRPr="00D24AC2">
              <w:rPr>
                <w:rFonts w:cs="Arial"/>
              </w:rPr>
              <w:t>orozumívá se kultivovaně, výstižně, jazykovými prostředky vhodnými pro danou komunikační situaci</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06C952F5" w14:textId="77777777" w:rsidR="00815449" w:rsidRPr="00D24AC2" w:rsidRDefault="00815449" w:rsidP="00815449">
            <w:pPr>
              <w:pStyle w:val="Bezmezer"/>
              <w:ind w:left="0" w:firstLine="0"/>
              <w:rPr>
                <w:rFonts w:cs="Arial"/>
                <w:b/>
              </w:rPr>
            </w:pPr>
            <w:r w:rsidRPr="00D24AC2">
              <w:rPr>
                <w:rFonts w:cs="Arial"/>
                <w:b/>
              </w:rPr>
              <w:t>vypravování, charakteristika, líčení</w:t>
            </w:r>
          </w:p>
        </w:tc>
      </w:tr>
      <w:tr w:rsidR="00815449" w:rsidRPr="00D24AC2" w14:paraId="53B6BABD"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74928E0D" w14:textId="15B452B5" w:rsidR="00815449" w:rsidRPr="00D24AC2" w:rsidRDefault="00A037E3" w:rsidP="00815449">
            <w:pPr>
              <w:pStyle w:val="Bezmezer"/>
              <w:ind w:left="0"/>
              <w:jc w:val="left"/>
              <w:rPr>
                <w:rFonts w:cs="Arial"/>
              </w:rPr>
            </w:pPr>
            <w:r>
              <w:rPr>
                <w:rFonts w:cs="Arial"/>
              </w:rPr>
              <w:t>V</w:t>
            </w:r>
            <w:r w:rsidR="00815449" w:rsidRPr="00D24AC2">
              <w:rPr>
                <w:rFonts w:cs="Arial"/>
              </w:rPr>
              <w:t xml:space="preserve">yužívá základy studijního </w:t>
            </w:r>
            <w:r w:rsidR="00435D06" w:rsidRPr="00D24AC2">
              <w:rPr>
                <w:rFonts w:cs="Arial"/>
              </w:rPr>
              <w:t>čtení – vyhledá</w:t>
            </w:r>
            <w:r w:rsidR="00815449" w:rsidRPr="00D24AC2">
              <w:rPr>
                <w:rFonts w:cs="Arial"/>
              </w:rPr>
              <w:t xml:space="preserve"> klíčová slova, formuluje hlavní myšlenku textu, vytvoří otázky a stručné poznámky, výpisky nebo výtah z přečteného textu, přednese na jejich základě referát</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35608AB9" w14:textId="77777777" w:rsidR="00815449" w:rsidRPr="00D24AC2" w:rsidRDefault="00815449" w:rsidP="00815449">
            <w:pPr>
              <w:pStyle w:val="Bezmezer"/>
              <w:ind w:left="0" w:firstLine="0"/>
              <w:rPr>
                <w:rFonts w:cs="Arial"/>
              </w:rPr>
            </w:pPr>
            <w:r w:rsidRPr="00D24AC2">
              <w:rPr>
                <w:rFonts w:cs="Arial"/>
                <w:b/>
              </w:rPr>
              <w:t>výtah a výpisky, výklad, popis</w:t>
            </w:r>
            <w:r w:rsidRPr="00D24AC2">
              <w:rPr>
                <w:rFonts w:cs="Arial"/>
              </w:rPr>
              <w:t xml:space="preserve"> – složitějšího pracovního postupu</w:t>
            </w:r>
          </w:p>
        </w:tc>
      </w:tr>
      <w:tr w:rsidR="00815449" w:rsidRPr="00D24AC2" w14:paraId="79BBF43E"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2426D534" w14:textId="7C98E9F9" w:rsidR="00815449" w:rsidRPr="00D24AC2" w:rsidRDefault="00A037E3" w:rsidP="00815449">
            <w:pPr>
              <w:pStyle w:val="Bezmezer"/>
              <w:ind w:left="0"/>
              <w:jc w:val="left"/>
              <w:rPr>
                <w:rFonts w:cs="Arial"/>
              </w:rPr>
            </w:pPr>
            <w:r>
              <w:rPr>
                <w:rFonts w:cs="Arial"/>
              </w:rPr>
              <w:t>D</w:t>
            </w:r>
            <w:r w:rsidR="00815449" w:rsidRPr="00D24AC2">
              <w:rPr>
                <w:rFonts w:cs="Arial"/>
              </w:rPr>
              <w:t>ovede vyjádřit své vlastní názory a postoje k určitému problému</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00CDFEFE" w14:textId="77777777" w:rsidR="00815449" w:rsidRPr="00D24AC2" w:rsidRDefault="00815449" w:rsidP="00815449">
            <w:pPr>
              <w:pStyle w:val="Bezmezer"/>
              <w:ind w:left="0" w:firstLine="0"/>
              <w:rPr>
                <w:rFonts w:cs="Arial"/>
                <w:b/>
              </w:rPr>
            </w:pPr>
            <w:r w:rsidRPr="00D24AC2">
              <w:rPr>
                <w:rFonts w:cs="Arial"/>
                <w:b/>
              </w:rPr>
              <w:t>úvaha</w:t>
            </w:r>
          </w:p>
        </w:tc>
      </w:tr>
      <w:tr w:rsidR="00815449" w:rsidRPr="00D24AC2" w14:paraId="19152E9A"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3A95E18A" w14:textId="7FF1642A" w:rsidR="00815449" w:rsidRPr="00D24AC2" w:rsidRDefault="00A037E3" w:rsidP="00815449">
            <w:pPr>
              <w:pStyle w:val="Bezmezer"/>
              <w:ind w:left="0"/>
              <w:jc w:val="left"/>
              <w:rPr>
                <w:rFonts w:cs="Arial"/>
              </w:rPr>
            </w:pPr>
            <w:r>
              <w:rPr>
                <w:rFonts w:cs="Arial"/>
              </w:rPr>
              <w:lastRenderedPageBreak/>
              <w:t>D</w:t>
            </w:r>
            <w:r w:rsidR="00815449" w:rsidRPr="00D24AC2">
              <w:rPr>
                <w:rFonts w:cs="Arial"/>
              </w:rPr>
              <w:t>ovede sestavit a přednést krátký proslov</w:t>
            </w:r>
            <w:r>
              <w:rPr>
                <w:rFonts w:cs="Arial"/>
              </w:rPr>
              <w:t>.</w:t>
            </w:r>
          </w:p>
          <w:p w14:paraId="22FA499F" w14:textId="075455AD" w:rsidR="00815449" w:rsidRPr="00D24AC2" w:rsidRDefault="00A037E3" w:rsidP="00815449">
            <w:pPr>
              <w:pStyle w:val="Bezmezer"/>
              <w:ind w:left="0"/>
              <w:jc w:val="left"/>
              <w:rPr>
                <w:rFonts w:cs="Arial"/>
              </w:rPr>
            </w:pPr>
            <w:r>
              <w:rPr>
                <w:rFonts w:cs="Arial"/>
              </w:rPr>
              <w:t>U</w:t>
            </w:r>
            <w:r w:rsidR="00815449" w:rsidRPr="00D24AC2">
              <w:rPr>
                <w:rFonts w:cs="Arial"/>
              </w:rPr>
              <w:t>čí se v diskusi vyjádřit vlastní názor, osvojuje si pravidla diskusní argumentace, respektuje účastníky diskuse a jejich názory</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76E70E1C" w14:textId="784C797A" w:rsidR="00815449" w:rsidRPr="00D24AC2" w:rsidRDefault="00815449" w:rsidP="00815449">
            <w:pPr>
              <w:pStyle w:val="Bezmezer"/>
              <w:ind w:left="0" w:firstLine="0"/>
              <w:rPr>
                <w:rFonts w:cs="Arial"/>
              </w:rPr>
            </w:pPr>
            <w:r w:rsidRPr="00D24AC2">
              <w:rPr>
                <w:rFonts w:cs="Arial"/>
                <w:b/>
              </w:rPr>
              <w:t xml:space="preserve">proslov, </w:t>
            </w:r>
            <w:r w:rsidR="00435D06" w:rsidRPr="00D24AC2">
              <w:rPr>
                <w:rFonts w:cs="Arial"/>
                <w:b/>
              </w:rPr>
              <w:t>diskuse</w:t>
            </w:r>
            <w:r w:rsidR="00435D06" w:rsidRPr="00D24AC2">
              <w:rPr>
                <w:rFonts w:cs="Arial"/>
              </w:rPr>
              <w:t xml:space="preserve"> – vedení</w:t>
            </w:r>
            <w:r w:rsidRPr="00D24AC2">
              <w:rPr>
                <w:rFonts w:cs="Arial"/>
              </w:rPr>
              <w:t xml:space="preserve"> diskuse, diskusní příspěvek, internetová diskuse (chat)</w:t>
            </w:r>
          </w:p>
        </w:tc>
      </w:tr>
      <w:tr w:rsidR="00815449" w:rsidRPr="00D24AC2" w14:paraId="0B2C1EED" w14:textId="77777777" w:rsidTr="00EF096E">
        <w:trPr>
          <w:gridAfter w:val="2"/>
          <w:wAfter w:w="47" w:type="dxa"/>
          <w:trHeight w:val="45"/>
          <w:jc w:val="center"/>
        </w:trPr>
        <w:tc>
          <w:tcPr>
            <w:tcW w:w="6364" w:type="dxa"/>
            <w:vMerge w:val="restart"/>
            <w:tcBorders>
              <w:top w:val="single" w:sz="8" w:space="0" w:color="808080"/>
              <w:left w:val="single" w:sz="8" w:space="0" w:color="808080"/>
              <w:right w:val="single" w:sz="4" w:space="0" w:color="auto"/>
            </w:tcBorders>
          </w:tcPr>
          <w:p w14:paraId="5CA9891C" w14:textId="784F3D6B" w:rsidR="00815449" w:rsidRPr="00D24AC2" w:rsidRDefault="00A037E3" w:rsidP="00815449">
            <w:pPr>
              <w:pStyle w:val="Bezmezer"/>
              <w:ind w:left="0"/>
              <w:jc w:val="left"/>
              <w:rPr>
                <w:rFonts w:cs="Arial"/>
              </w:rPr>
            </w:pPr>
            <w:r>
              <w:rPr>
                <w:rFonts w:cs="Arial"/>
              </w:rPr>
              <w:t>U</w:t>
            </w:r>
            <w:r w:rsidR="00815449" w:rsidRPr="00D24AC2">
              <w:rPr>
                <w:rFonts w:cs="Arial"/>
              </w:rPr>
              <w:t>vádí základní literární směry a jejich významné představitele v české i světové literatuře</w:t>
            </w:r>
            <w:r>
              <w:rPr>
                <w:rFonts w:cs="Arial"/>
              </w:rPr>
              <w:t>.</w:t>
            </w:r>
          </w:p>
          <w:p w14:paraId="6EFDD5BB" w14:textId="56251286" w:rsidR="00815449" w:rsidRPr="00D24AC2" w:rsidRDefault="00A037E3" w:rsidP="00815449">
            <w:pPr>
              <w:pStyle w:val="Bezmezer"/>
              <w:ind w:left="0"/>
              <w:jc w:val="left"/>
              <w:rPr>
                <w:rFonts w:cs="Arial"/>
              </w:rPr>
            </w:pPr>
            <w:r>
              <w:rPr>
                <w:rFonts w:cs="Arial"/>
              </w:rPr>
              <w:t>U</w:t>
            </w:r>
            <w:r w:rsidR="00815449" w:rsidRPr="00D24AC2">
              <w:rPr>
                <w:rFonts w:cs="Arial"/>
              </w:rPr>
              <w:t>vědomuje si společenskou funkci literatury a kultury vůbec</w:t>
            </w:r>
            <w:r>
              <w:rPr>
                <w:rFonts w:cs="Arial"/>
              </w:rPr>
              <w:t>.</w:t>
            </w:r>
          </w:p>
          <w:p w14:paraId="1AFD499E" w14:textId="1C9DF7D1" w:rsidR="00815449" w:rsidRPr="00D24AC2" w:rsidRDefault="00A037E3" w:rsidP="00815449">
            <w:pPr>
              <w:pStyle w:val="Bezmezer"/>
              <w:ind w:left="0"/>
              <w:jc w:val="left"/>
              <w:rPr>
                <w:rFonts w:cs="Arial"/>
              </w:rPr>
            </w:pPr>
            <w:r>
              <w:rPr>
                <w:rFonts w:cs="Arial"/>
              </w:rPr>
              <w:t>F</w:t>
            </w:r>
            <w:r w:rsidR="00815449" w:rsidRPr="00D24AC2">
              <w:rPr>
                <w:rFonts w:cs="Arial"/>
              </w:rPr>
              <w:t>ormuluje své dojmy z četby, návštěvy divadelního nebo filmového představení a názory na umělecké dílo</w:t>
            </w:r>
            <w:r>
              <w:rPr>
                <w:rFonts w:cs="Arial"/>
              </w:rPr>
              <w:t>.</w:t>
            </w:r>
          </w:p>
          <w:p w14:paraId="21F9F81D" w14:textId="77777777" w:rsidR="00A037E3" w:rsidRDefault="00A037E3" w:rsidP="00E40906">
            <w:pPr>
              <w:pStyle w:val="Bezmezer"/>
              <w:ind w:left="0"/>
              <w:jc w:val="left"/>
              <w:rPr>
                <w:rFonts w:cs="Arial"/>
              </w:rPr>
            </w:pPr>
            <w:r>
              <w:rPr>
                <w:rFonts w:cs="Arial"/>
              </w:rPr>
              <w:t>U</w:t>
            </w:r>
            <w:r w:rsidR="00815449" w:rsidRPr="00D24AC2">
              <w:rPr>
                <w:rFonts w:cs="Arial"/>
              </w:rPr>
              <w:t>čí se rozpoznávat základní rysy výrazného individuálního stylu autora</w:t>
            </w:r>
            <w:r w:rsidR="00E40906">
              <w:rPr>
                <w:rFonts w:cs="Arial"/>
              </w:rPr>
              <w:t xml:space="preserve">, </w:t>
            </w:r>
            <w:r w:rsidR="00815449" w:rsidRPr="00D24AC2">
              <w:rPr>
                <w:rFonts w:cs="Arial"/>
              </w:rPr>
              <w:t>uceleně reprodukuje přečtený text, jednoduše popisuje jeho strukturu</w:t>
            </w:r>
            <w:r>
              <w:rPr>
                <w:rFonts w:cs="Arial"/>
              </w:rPr>
              <w:t>.</w:t>
            </w:r>
          </w:p>
          <w:p w14:paraId="565F9149" w14:textId="29D8BE82" w:rsidR="00815449" w:rsidRPr="00D24AC2" w:rsidRDefault="00A037E3" w:rsidP="00E40906">
            <w:pPr>
              <w:pStyle w:val="Bezmezer"/>
              <w:ind w:left="0"/>
              <w:jc w:val="left"/>
              <w:rPr>
                <w:rFonts w:cs="Arial"/>
              </w:rPr>
            </w:pPr>
            <w:r>
              <w:rPr>
                <w:rFonts w:cs="Arial"/>
              </w:rPr>
              <w:t>D</w:t>
            </w:r>
            <w:r w:rsidR="00815449" w:rsidRPr="00D24AC2">
              <w:rPr>
                <w:rFonts w:cs="Arial"/>
              </w:rPr>
              <w:t>okáže vyhledat údaje z oblasti literární teorie na internetu</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2B558716" w14:textId="7389B407" w:rsidR="00815449" w:rsidRPr="00D24AC2" w:rsidRDefault="00435D06" w:rsidP="00815449">
            <w:pPr>
              <w:pStyle w:val="Bezmezer"/>
              <w:ind w:left="0" w:firstLine="0"/>
              <w:jc w:val="left"/>
              <w:rPr>
                <w:rFonts w:cs="Arial"/>
              </w:rPr>
            </w:pPr>
            <w:r w:rsidRPr="00D24AC2">
              <w:rPr>
                <w:rFonts w:cs="Arial"/>
                <w:b/>
              </w:rPr>
              <w:t>próza</w:t>
            </w:r>
            <w:r w:rsidRPr="00D24AC2">
              <w:rPr>
                <w:rFonts w:cs="Arial"/>
              </w:rPr>
              <w:t xml:space="preserve"> – humoristické</w:t>
            </w:r>
            <w:r w:rsidR="00815449" w:rsidRPr="00D24AC2">
              <w:rPr>
                <w:rFonts w:cs="Arial"/>
              </w:rPr>
              <w:t xml:space="preserve"> povídky (parodie, ironie, slovní humor), fejetony, utopie a </w:t>
            </w:r>
            <w:r w:rsidR="00E40906" w:rsidRPr="00D24AC2">
              <w:rPr>
                <w:rFonts w:cs="Arial"/>
              </w:rPr>
              <w:t>anti utopie</w:t>
            </w:r>
            <w:r w:rsidR="00815449" w:rsidRPr="00D24AC2">
              <w:rPr>
                <w:rFonts w:cs="Arial"/>
              </w:rPr>
              <w:t>, válečná a protiválečná próza)</w:t>
            </w:r>
          </w:p>
        </w:tc>
      </w:tr>
      <w:tr w:rsidR="00815449" w:rsidRPr="00D24AC2" w14:paraId="3B80B74D" w14:textId="77777777" w:rsidTr="00EF096E">
        <w:trPr>
          <w:gridAfter w:val="2"/>
          <w:wAfter w:w="47" w:type="dxa"/>
          <w:trHeight w:val="45"/>
          <w:jc w:val="center"/>
        </w:trPr>
        <w:tc>
          <w:tcPr>
            <w:tcW w:w="6364" w:type="dxa"/>
            <w:vMerge/>
            <w:tcBorders>
              <w:left w:val="single" w:sz="8" w:space="0" w:color="808080"/>
              <w:right w:val="single" w:sz="4" w:space="0" w:color="auto"/>
            </w:tcBorders>
          </w:tcPr>
          <w:p w14:paraId="36AB2BF6" w14:textId="77777777" w:rsidR="00815449" w:rsidRPr="00D24AC2" w:rsidRDefault="00815449" w:rsidP="00815449">
            <w:pPr>
              <w:spacing w:after="160" w:line="256" w:lineRule="auto"/>
              <w:rPr>
                <w:rFonts w:cs="Arial"/>
                <w:szCs w:val="22"/>
              </w:rPr>
            </w:pPr>
          </w:p>
        </w:tc>
        <w:tc>
          <w:tcPr>
            <w:tcW w:w="7376" w:type="dxa"/>
            <w:gridSpan w:val="2"/>
            <w:tcBorders>
              <w:top w:val="single" w:sz="8" w:space="0" w:color="808080"/>
              <w:left w:val="single" w:sz="4" w:space="0" w:color="auto"/>
              <w:bottom w:val="single" w:sz="8" w:space="0" w:color="808080"/>
              <w:right w:val="single" w:sz="8" w:space="0" w:color="808080"/>
            </w:tcBorders>
          </w:tcPr>
          <w:p w14:paraId="5FC2493E" w14:textId="4135A64E" w:rsidR="00815449" w:rsidRPr="00D24AC2" w:rsidRDefault="00435D06" w:rsidP="00815449">
            <w:pPr>
              <w:pStyle w:val="Bezmezer"/>
              <w:ind w:left="0"/>
              <w:jc w:val="left"/>
              <w:rPr>
                <w:rFonts w:cs="Arial"/>
              </w:rPr>
            </w:pPr>
            <w:r w:rsidRPr="00D24AC2">
              <w:rPr>
                <w:rFonts w:cs="Arial"/>
                <w:b/>
              </w:rPr>
              <w:t>poezie</w:t>
            </w:r>
            <w:r w:rsidRPr="00D24AC2">
              <w:rPr>
                <w:rFonts w:cs="Arial"/>
              </w:rPr>
              <w:t xml:space="preserve"> – anarchističtí</w:t>
            </w:r>
            <w:r w:rsidR="00815449" w:rsidRPr="00D24AC2">
              <w:rPr>
                <w:rFonts w:cs="Arial"/>
              </w:rPr>
              <w:t xml:space="preserve"> buřiči, básníci proletáři, surrealismus, poetismus, impresionismus (obrazná pojmenování, volný verš, rytmus, hudebnost)</w:t>
            </w:r>
          </w:p>
        </w:tc>
      </w:tr>
      <w:tr w:rsidR="00815449" w:rsidRPr="00D24AC2" w14:paraId="5B7F7941" w14:textId="77777777" w:rsidTr="00EF096E">
        <w:trPr>
          <w:gridAfter w:val="2"/>
          <w:wAfter w:w="47" w:type="dxa"/>
          <w:trHeight w:val="45"/>
          <w:jc w:val="center"/>
        </w:trPr>
        <w:tc>
          <w:tcPr>
            <w:tcW w:w="6364" w:type="dxa"/>
            <w:vMerge/>
            <w:tcBorders>
              <w:left w:val="single" w:sz="8" w:space="0" w:color="808080"/>
              <w:bottom w:val="single" w:sz="8" w:space="0" w:color="808080"/>
              <w:right w:val="single" w:sz="4" w:space="0" w:color="auto"/>
            </w:tcBorders>
          </w:tcPr>
          <w:p w14:paraId="5404CE67" w14:textId="77777777" w:rsidR="00815449" w:rsidRPr="00D24AC2" w:rsidRDefault="00815449" w:rsidP="00815449">
            <w:pPr>
              <w:spacing w:after="160" w:line="256" w:lineRule="auto"/>
              <w:rPr>
                <w:rFonts w:cs="Arial"/>
                <w:szCs w:val="22"/>
              </w:rPr>
            </w:pPr>
          </w:p>
        </w:tc>
        <w:tc>
          <w:tcPr>
            <w:tcW w:w="7376" w:type="dxa"/>
            <w:gridSpan w:val="2"/>
            <w:tcBorders>
              <w:top w:val="single" w:sz="8" w:space="0" w:color="808080"/>
              <w:left w:val="single" w:sz="4" w:space="0" w:color="auto"/>
              <w:bottom w:val="single" w:sz="8" w:space="0" w:color="808080"/>
              <w:right w:val="single" w:sz="8" w:space="0" w:color="808080"/>
            </w:tcBorders>
          </w:tcPr>
          <w:p w14:paraId="576F1F8E" w14:textId="66F8987A" w:rsidR="00815449" w:rsidRPr="00D24AC2" w:rsidRDefault="00435D06" w:rsidP="00815449">
            <w:pPr>
              <w:pStyle w:val="Bezmezer"/>
              <w:ind w:left="0" w:firstLine="0"/>
              <w:rPr>
                <w:rFonts w:cs="Arial"/>
              </w:rPr>
            </w:pPr>
            <w:r w:rsidRPr="00D24AC2">
              <w:rPr>
                <w:rFonts w:cs="Arial"/>
                <w:b/>
              </w:rPr>
              <w:t>drama</w:t>
            </w:r>
            <w:r w:rsidRPr="00D24AC2">
              <w:rPr>
                <w:rFonts w:cs="Arial"/>
              </w:rPr>
              <w:t xml:space="preserve"> – autorská</w:t>
            </w:r>
            <w:r w:rsidR="00815449" w:rsidRPr="00D24AC2">
              <w:rPr>
                <w:rFonts w:cs="Arial"/>
              </w:rPr>
              <w:t xml:space="preserve"> divadla</w:t>
            </w:r>
          </w:p>
          <w:p w14:paraId="5D1A7821" w14:textId="43118915" w:rsidR="00815449" w:rsidRPr="00D24AC2" w:rsidRDefault="00435D06" w:rsidP="00815449">
            <w:pPr>
              <w:pStyle w:val="Bezmezer"/>
              <w:ind w:left="0" w:firstLine="0"/>
              <w:rPr>
                <w:rFonts w:cs="Arial"/>
              </w:rPr>
            </w:pPr>
            <w:r w:rsidRPr="00D24AC2">
              <w:rPr>
                <w:rFonts w:cs="Arial"/>
                <w:b/>
              </w:rPr>
              <w:t>hudebně – divadelní</w:t>
            </w:r>
            <w:r w:rsidR="00815449" w:rsidRPr="00D24AC2">
              <w:rPr>
                <w:rFonts w:cs="Arial"/>
                <w:b/>
              </w:rPr>
              <w:t xml:space="preserve"> </w:t>
            </w:r>
            <w:r w:rsidR="007B2CD4" w:rsidRPr="00D24AC2">
              <w:rPr>
                <w:rFonts w:cs="Arial"/>
                <w:b/>
              </w:rPr>
              <w:t>žánry</w:t>
            </w:r>
            <w:r w:rsidR="007B2CD4" w:rsidRPr="00D24AC2">
              <w:rPr>
                <w:rFonts w:cs="Arial"/>
              </w:rPr>
              <w:t xml:space="preserve"> – pásmo</w:t>
            </w:r>
            <w:r w:rsidR="00815449" w:rsidRPr="00D24AC2">
              <w:rPr>
                <w:rFonts w:cs="Arial"/>
              </w:rPr>
              <w:t>, písničkáři</w:t>
            </w:r>
          </w:p>
        </w:tc>
      </w:tr>
      <w:tr w:rsidR="00815449" w:rsidRPr="00D24AC2" w14:paraId="40AFB64F" w14:textId="77777777" w:rsidTr="00EF096E">
        <w:tblPrEx>
          <w:tblCellMar>
            <w:top w:w="55" w:type="dxa"/>
            <w:left w:w="73" w:type="dxa"/>
            <w:right w:w="115" w:type="dxa"/>
          </w:tblCellMar>
        </w:tblPrEx>
        <w:trPr>
          <w:gridAfter w:val="2"/>
          <w:wAfter w:w="47" w:type="dxa"/>
          <w:trHeight w:val="272"/>
          <w:jc w:val="center"/>
        </w:trPr>
        <w:tc>
          <w:tcPr>
            <w:tcW w:w="13740" w:type="dxa"/>
            <w:gridSpan w:val="3"/>
            <w:tcBorders>
              <w:top w:val="single" w:sz="8" w:space="0" w:color="808080"/>
              <w:left w:val="single" w:sz="8" w:space="0" w:color="808080"/>
              <w:bottom w:val="single" w:sz="8" w:space="0" w:color="808080"/>
              <w:right w:val="single" w:sz="8" w:space="0" w:color="808080"/>
            </w:tcBorders>
            <w:shd w:val="clear" w:color="auto" w:fill="DEEAF6"/>
            <w:hideMark/>
          </w:tcPr>
          <w:p w14:paraId="0CA568BC" w14:textId="70273552" w:rsidR="00815449" w:rsidRPr="00D24AC2" w:rsidRDefault="00815449" w:rsidP="00815449">
            <w:pPr>
              <w:spacing w:line="256" w:lineRule="auto"/>
              <w:jc w:val="center"/>
              <w:rPr>
                <w:rFonts w:cs="Arial"/>
                <w:szCs w:val="22"/>
              </w:rPr>
            </w:pPr>
            <w:r w:rsidRPr="007B2CD4">
              <w:rPr>
                <w:rFonts w:cs="Arial"/>
              </w:rPr>
              <w:t xml:space="preserve"> </w:t>
            </w:r>
            <w:r w:rsidRPr="00D24AC2">
              <w:rPr>
                <w:rFonts w:cs="Arial"/>
                <w:b/>
                <w:szCs w:val="22"/>
              </w:rPr>
              <w:t>Průřezová témata, přesahy, souvislosti</w:t>
            </w:r>
          </w:p>
        </w:tc>
      </w:tr>
      <w:tr w:rsidR="00815449" w:rsidRPr="00D24AC2" w14:paraId="6AB2B41F" w14:textId="77777777" w:rsidTr="00EF096E">
        <w:tblPrEx>
          <w:tblCellMar>
            <w:top w:w="55" w:type="dxa"/>
            <w:left w:w="73" w:type="dxa"/>
            <w:right w:w="115" w:type="dxa"/>
          </w:tblCellMar>
        </w:tblPrEx>
        <w:trPr>
          <w:gridAfter w:val="2"/>
          <w:wAfter w:w="47" w:type="dxa"/>
          <w:trHeight w:val="297"/>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2FF1CF83" w14:textId="618FE8A5" w:rsidR="00815449" w:rsidRPr="00D24AC2" w:rsidRDefault="00815449" w:rsidP="00815449">
            <w:pPr>
              <w:spacing w:line="256" w:lineRule="auto"/>
              <w:rPr>
                <w:rFonts w:cs="Arial"/>
                <w:szCs w:val="22"/>
              </w:rPr>
            </w:pPr>
            <w:r w:rsidRPr="00D24AC2">
              <w:rPr>
                <w:rFonts w:cs="Arial"/>
                <w:szCs w:val="22"/>
              </w:rPr>
              <w:t xml:space="preserve">Mediální </w:t>
            </w:r>
            <w:r w:rsidR="007B2CD4" w:rsidRPr="00D24AC2">
              <w:rPr>
                <w:rFonts w:cs="Arial"/>
                <w:szCs w:val="22"/>
              </w:rPr>
              <w:t>výchova – interpretace</w:t>
            </w:r>
            <w:r w:rsidRPr="00D24AC2">
              <w:rPr>
                <w:rFonts w:cs="Arial"/>
                <w:szCs w:val="22"/>
              </w:rPr>
              <w:t xml:space="preserve"> vztahu mediálních sdělení a reality, fungování a vliv médií ve společnosti, kritické čtení a vnímání mediálních sdělení</w:t>
            </w:r>
          </w:p>
        </w:tc>
      </w:tr>
      <w:tr w:rsidR="00815449" w:rsidRPr="00D24AC2" w14:paraId="0DE026EF" w14:textId="77777777" w:rsidTr="00EF096E">
        <w:tblPrEx>
          <w:tblCellMar>
            <w:top w:w="55" w:type="dxa"/>
            <w:left w:w="73" w:type="dxa"/>
            <w:right w:w="115" w:type="dxa"/>
          </w:tblCellMar>
        </w:tblPrEx>
        <w:trPr>
          <w:gridAfter w:val="2"/>
          <w:wAfter w:w="47" w:type="dxa"/>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4B4F9CD" w14:textId="05569AEC" w:rsidR="00815449" w:rsidRPr="00D24AC2" w:rsidRDefault="00815449" w:rsidP="00815449">
            <w:pPr>
              <w:spacing w:line="256" w:lineRule="auto"/>
              <w:rPr>
                <w:rFonts w:cs="Arial"/>
                <w:szCs w:val="22"/>
              </w:rPr>
            </w:pPr>
            <w:r w:rsidRPr="00D24AC2">
              <w:rPr>
                <w:rFonts w:cs="Arial"/>
                <w:szCs w:val="22"/>
              </w:rPr>
              <w:t xml:space="preserve">Výchova k myšlení v evropských a globálních </w:t>
            </w:r>
            <w:r w:rsidR="007B2CD4" w:rsidRPr="00D24AC2">
              <w:rPr>
                <w:rFonts w:cs="Arial"/>
                <w:szCs w:val="22"/>
              </w:rPr>
              <w:t>souvislostech – jsme</w:t>
            </w:r>
            <w:r w:rsidRPr="00D24AC2">
              <w:rPr>
                <w:rFonts w:cs="Arial"/>
                <w:szCs w:val="22"/>
              </w:rPr>
              <w:t xml:space="preserve"> Evropané</w:t>
            </w:r>
          </w:p>
        </w:tc>
      </w:tr>
      <w:tr w:rsidR="00815449" w:rsidRPr="00D24AC2" w14:paraId="6CE2E88B" w14:textId="77777777" w:rsidTr="00EF096E">
        <w:tblPrEx>
          <w:tblCellMar>
            <w:top w:w="55" w:type="dxa"/>
            <w:left w:w="73" w:type="dxa"/>
            <w:right w:w="115" w:type="dxa"/>
          </w:tblCellMar>
        </w:tblPrEx>
        <w:trPr>
          <w:gridAfter w:val="2"/>
          <w:wAfter w:w="47" w:type="dxa"/>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B426328" w14:textId="68B60675" w:rsidR="00815449" w:rsidRPr="00D24AC2" w:rsidRDefault="00815449" w:rsidP="00815449">
            <w:pPr>
              <w:spacing w:line="256" w:lineRule="auto"/>
              <w:rPr>
                <w:rFonts w:cs="Arial"/>
                <w:szCs w:val="22"/>
              </w:rPr>
            </w:pPr>
            <w:r w:rsidRPr="00D24AC2">
              <w:rPr>
                <w:rFonts w:cs="Arial"/>
                <w:szCs w:val="22"/>
              </w:rPr>
              <w:t xml:space="preserve">Výchova demokratického </w:t>
            </w:r>
            <w:r w:rsidR="007B2CD4" w:rsidRPr="00D24AC2">
              <w:rPr>
                <w:rFonts w:cs="Arial"/>
                <w:szCs w:val="22"/>
              </w:rPr>
              <w:t>občana – formy</w:t>
            </w:r>
            <w:r w:rsidRPr="00D24AC2">
              <w:rPr>
                <w:rFonts w:cs="Arial"/>
                <w:szCs w:val="22"/>
              </w:rPr>
              <w:t xml:space="preserve"> participace občanů v politickém životě, principy demokracie jako formy vlády a způsobu rozhodování</w:t>
            </w:r>
          </w:p>
        </w:tc>
      </w:tr>
      <w:tr w:rsidR="00815449" w:rsidRPr="00D24AC2" w14:paraId="16515CAD" w14:textId="77777777" w:rsidTr="00EF096E">
        <w:tblPrEx>
          <w:tblCellMar>
            <w:top w:w="55" w:type="dxa"/>
            <w:left w:w="73" w:type="dxa"/>
            <w:right w:w="115" w:type="dxa"/>
          </w:tblCellMar>
        </w:tblPrEx>
        <w:trPr>
          <w:gridAfter w:val="2"/>
          <w:wAfter w:w="47" w:type="dxa"/>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580015CE" w14:textId="27173121" w:rsidR="00815449" w:rsidRPr="00D24AC2" w:rsidRDefault="00815449" w:rsidP="00815449">
            <w:pPr>
              <w:spacing w:line="256" w:lineRule="auto"/>
              <w:rPr>
                <w:rFonts w:cs="Arial"/>
                <w:szCs w:val="22"/>
              </w:rPr>
            </w:pPr>
            <w:r w:rsidRPr="00D24AC2">
              <w:rPr>
                <w:rFonts w:cs="Arial"/>
                <w:szCs w:val="22"/>
              </w:rPr>
              <w:t xml:space="preserve">Multikulturní </w:t>
            </w:r>
            <w:r w:rsidR="007B2CD4" w:rsidRPr="00D24AC2">
              <w:rPr>
                <w:rFonts w:cs="Arial"/>
                <w:szCs w:val="22"/>
              </w:rPr>
              <w:t>výchova – lidské</w:t>
            </w:r>
            <w:r w:rsidRPr="00D24AC2">
              <w:rPr>
                <w:rFonts w:cs="Arial"/>
                <w:szCs w:val="22"/>
              </w:rPr>
              <w:t xml:space="preserve"> vztahy, princip sociálního smíru a solidarity</w:t>
            </w:r>
          </w:p>
        </w:tc>
      </w:tr>
      <w:tr w:rsidR="00815449" w:rsidRPr="00D24AC2" w14:paraId="6EFC3A54" w14:textId="77777777" w:rsidTr="00EF096E">
        <w:tblPrEx>
          <w:tblCellMar>
            <w:top w:w="55" w:type="dxa"/>
            <w:left w:w="73" w:type="dxa"/>
            <w:right w:w="115" w:type="dxa"/>
          </w:tblCellMar>
        </w:tblPrEx>
        <w:trPr>
          <w:gridAfter w:val="2"/>
          <w:wAfter w:w="47" w:type="dxa"/>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4A5D0E59" w14:textId="77777777" w:rsidR="00815449" w:rsidRPr="00D24AC2" w:rsidRDefault="00815449" w:rsidP="00815449">
            <w:pPr>
              <w:spacing w:line="256" w:lineRule="auto"/>
              <w:rPr>
                <w:rFonts w:cs="Arial"/>
                <w:szCs w:val="22"/>
              </w:rPr>
            </w:pPr>
            <w:r w:rsidRPr="00D24AC2">
              <w:rPr>
                <w:rFonts w:cs="Arial"/>
                <w:szCs w:val="22"/>
              </w:rPr>
              <w:t>Environmentální výchova-vztah člověka k prostředí, ochrana živ. prostředí</w:t>
            </w:r>
          </w:p>
        </w:tc>
      </w:tr>
      <w:tr w:rsidR="00815449" w:rsidRPr="00D24AC2" w14:paraId="6114C6B2" w14:textId="77777777" w:rsidTr="00EF096E">
        <w:tblPrEx>
          <w:tblCellMar>
            <w:top w:w="55" w:type="dxa"/>
            <w:left w:w="73" w:type="dxa"/>
            <w:right w:w="115" w:type="dxa"/>
          </w:tblCellMar>
        </w:tblPrEx>
        <w:trPr>
          <w:gridAfter w:val="2"/>
          <w:wAfter w:w="47" w:type="dxa"/>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5D56AC17" w14:textId="536D7930" w:rsidR="00815449" w:rsidRPr="00D24AC2" w:rsidRDefault="00815449" w:rsidP="00815449">
            <w:pPr>
              <w:spacing w:line="256" w:lineRule="auto"/>
              <w:rPr>
                <w:rFonts w:cs="Arial"/>
                <w:szCs w:val="22"/>
              </w:rPr>
            </w:pPr>
            <w:r w:rsidRPr="00D24AC2">
              <w:rPr>
                <w:rFonts w:cs="Arial"/>
                <w:szCs w:val="22"/>
              </w:rPr>
              <w:t xml:space="preserve">Mezipředmětové </w:t>
            </w:r>
            <w:r w:rsidR="00435D06" w:rsidRPr="00D24AC2">
              <w:rPr>
                <w:rFonts w:cs="Arial"/>
                <w:szCs w:val="22"/>
              </w:rPr>
              <w:t>vztahy – cizí</w:t>
            </w:r>
            <w:r w:rsidRPr="00D24AC2">
              <w:rPr>
                <w:rFonts w:cs="Arial"/>
                <w:szCs w:val="22"/>
              </w:rPr>
              <w:t xml:space="preserve"> jazyky, naukové předměty, hudební výchova, výtvarná výchova, informatika</w:t>
            </w:r>
          </w:p>
        </w:tc>
      </w:tr>
    </w:tbl>
    <w:p w14:paraId="75177A6B" w14:textId="0FDF0BF6" w:rsidR="00815449" w:rsidRDefault="00815449" w:rsidP="00815449">
      <w:pPr>
        <w:spacing w:line="259" w:lineRule="auto"/>
        <w:rPr>
          <w:rFonts w:cs="Arial"/>
        </w:rPr>
      </w:pPr>
    </w:p>
    <w:p w14:paraId="7ADA9A8E" w14:textId="2F6830A6" w:rsidR="00E40906" w:rsidRDefault="00E40906" w:rsidP="00815449">
      <w:pPr>
        <w:spacing w:line="259" w:lineRule="auto"/>
        <w:rPr>
          <w:rFonts w:cs="Arial"/>
        </w:rPr>
      </w:pPr>
    </w:p>
    <w:p w14:paraId="4B1F1BE8" w14:textId="037E77B0" w:rsidR="00E40906" w:rsidRDefault="00E40906" w:rsidP="00815449">
      <w:pPr>
        <w:spacing w:line="259" w:lineRule="auto"/>
        <w:rPr>
          <w:rFonts w:cs="Arial"/>
        </w:rPr>
      </w:pPr>
    </w:p>
    <w:p w14:paraId="25C25DB3" w14:textId="2C916FCC" w:rsidR="00E40906" w:rsidRDefault="00E40906" w:rsidP="00815449">
      <w:pPr>
        <w:spacing w:line="259" w:lineRule="auto"/>
        <w:rPr>
          <w:rFonts w:cs="Arial"/>
        </w:rPr>
      </w:pPr>
    </w:p>
    <w:p w14:paraId="627AC1CB" w14:textId="1A697D0A" w:rsidR="00E40906" w:rsidRDefault="00E40906" w:rsidP="00815449">
      <w:pPr>
        <w:spacing w:line="259" w:lineRule="auto"/>
        <w:rPr>
          <w:rFonts w:cs="Arial"/>
        </w:rPr>
      </w:pPr>
    </w:p>
    <w:p w14:paraId="5BEE9883" w14:textId="6B5DB60D" w:rsidR="00E40906" w:rsidRDefault="00E40906" w:rsidP="00815449">
      <w:pPr>
        <w:spacing w:line="259" w:lineRule="auto"/>
        <w:rPr>
          <w:rFonts w:cs="Arial"/>
        </w:rPr>
      </w:pPr>
    </w:p>
    <w:p w14:paraId="051DF01C" w14:textId="68911E7D" w:rsidR="00E40906" w:rsidRDefault="00E40906" w:rsidP="00815449">
      <w:pPr>
        <w:spacing w:line="259" w:lineRule="auto"/>
        <w:rPr>
          <w:rFonts w:cs="Arial"/>
        </w:rPr>
      </w:pPr>
    </w:p>
    <w:p w14:paraId="224B83B8" w14:textId="77777777" w:rsidR="00E40906" w:rsidRPr="007B2CD4" w:rsidRDefault="00E40906" w:rsidP="00815449">
      <w:pPr>
        <w:spacing w:line="259" w:lineRule="auto"/>
        <w:rPr>
          <w:rFonts w:cs="Arial"/>
        </w:rPr>
      </w:pPr>
    </w:p>
    <w:p w14:paraId="1DB71DA6" w14:textId="742FC9BB" w:rsidR="00435D06" w:rsidRPr="007B2CD4" w:rsidRDefault="00435D06" w:rsidP="00A369DE">
      <w:pPr>
        <w:pStyle w:val="Nadpis2"/>
        <w:rPr>
          <w:rFonts w:ascii="Arial" w:hAnsi="Arial"/>
        </w:rPr>
      </w:pPr>
      <w:bookmarkStart w:id="132" w:name="_Toc131419745"/>
      <w:bookmarkStart w:id="133" w:name="_Toc177038723"/>
      <w:r w:rsidRPr="007B2CD4">
        <w:rPr>
          <w:rFonts w:ascii="Arial" w:hAnsi="Arial"/>
        </w:rPr>
        <w:lastRenderedPageBreak/>
        <w:t>Anglický jazyk</w:t>
      </w:r>
      <w:bookmarkEnd w:id="132"/>
      <w:bookmarkEnd w:id="133"/>
    </w:p>
    <w:p w14:paraId="685B0BCF" w14:textId="77777777" w:rsidR="00435D06" w:rsidRPr="007B2CD4" w:rsidRDefault="00435D06" w:rsidP="00435D06">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435D06" w:rsidRPr="007B2CD4" w14:paraId="487A20ED" w14:textId="77777777" w:rsidTr="00AE05EB">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14F92BFE" w14:textId="77777777" w:rsidR="00435D06" w:rsidRPr="007B2CD4" w:rsidRDefault="00435D06"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6197C13" w14:textId="77777777" w:rsidR="00435D06" w:rsidRPr="007B2CD4" w:rsidRDefault="00435D06"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0AB9C5B7" w14:textId="77777777" w:rsidR="00435D06" w:rsidRPr="007B2CD4" w:rsidRDefault="00435D06"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3E2A4AC" w14:textId="77777777" w:rsidR="00435D06" w:rsidRPr="007B2CD4" w:rsidRDefault="00435D06"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78D40DE2" w14:textId="77777777" w:rsidR="00435D06" w:rsidRPr="007B2CD4" w:rsidRDefault="00435D06"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7A25882A" w14:textId="77777777" w:rsidR="00435D06" w:rsidRPr="007B2CD4" w:rsidRDefault="00435D06"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0CE5B736" w14:textId="77777777" w:rsidR="00435D06" w:rsidRPr="007B2CD4" w:rsidRDefault="00435D06"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63B24125" w14:textId="77777777" w:rsidR="00435D06" w:rsidRPr="007B2CD4" w:rsidRDefault="00435D06" w:rsidP="00515E4E">
            <w:pPr>
              <w:spacing w:line="259" w:lineRule="auto"/>
              <w:ind w:right="112"/>
              <w:jc w:val="center"/>
              <w:rPr>
                <w:rFonts w:cs="Arial"/>
              </w:rPr>
            </w:pPr>
            <w:r w:rsidRPr="007B2CD4">
              <w:rPr>
                <w:rFonts w:cs="Arial"/>
                <w:b/>
              </w:rPr>
              <w:t>Celkem</w:t>
            </w:r>
          </w:p>
        </w:tc>
      </w:tr>
      <w:tr w:rsidR="00435D06" w:rsidRPr="007B2CD4" w14:paraId="0B312A86" w14:textId="77777777" w:rsidTr="00AE05EB">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104E00F0" w14:textId="77777777" w:rsidR="00435D06" w:rsidRPr="007B2CD4" w:rsidRDefault="00435D06"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B86ACB0" w14:textId="77777777" w:rsidR="00435D06" w:rsidRPr="007B2CD4" w:rsidRDefault="00435D06"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89BA9F1" w14:textId="77777777" w:rsidR="00435D06" w:rsidRPr="007B2CD4" w:rsidRDefault="00435D06"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6D33966" w14:textId="77777777" w:rsidR="00435D06" w:rsidRPr="007B2CD4" w:rsidRDefault="00435D06"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04DD666" w14:textId="77777777" w:rsidR="00435D06" w:rsidRPr="007B2CD4" w:rsidRDefault="00435D06"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526C074" w14:textId="77777777" w:rsidR="00435D06" w:rsidRPr="007B2CD4" w:rsidRDefault="00435D06"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AB1DADD" w14:textId="77777777" w:rsidR="00435D06" w:rsidRPr="007B2CD4" w:rsidRDefault="00435D06"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4261704" w14:textId="77777777" w:rsidR="00435D06" w:rsidRPr="007B2CD4" w:rsidRDefault="00435D06"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44DE047" w14:textId="77777777" w:rsidR="00435D06" w:rsidRPr="007B2CD4" w:rsidRDefault="00435D06"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5AA1C5E1" w14:textId="77777777" w:rsidR="00435D06" w:rsidRPr="007B2CD4" w:rsidRDefault="00435D06" w:rsidP="00515E4E">
            <w:pPr>
              <w:spacing w:after="160" w:line="259" w:lineRule="auto"/>
              <w:rPr>
                <w:rFonts w:cs="Arial"/>
              </w:rPr>
            </w:pPr>
          </w:p>
        </w:tc>
      </w:tr>
      <w:tr w:rsidR="00435D06" w:rsidRPr="007B2CD4" w14:paraId="3FFFA02C" w14:textId="77777777" w:rsidTr="00AE05EB">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78390BBA" w14:textId="77777777" w:rsidR="00435D06" w:rsidRPr="007B2CD4" w:rsidRDefault="00435D06"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F83CF7D" w14:textId="77777777" w:rsidR="00435D06" w:rsidRPr="007B2CD4" w:rsidRDefault="00435D06"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EBBBE0F"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43772283"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4C73C5FE"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107F8947"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07C220C5"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3D6FCCFB"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0517817E" w14:textId="77777777" w:rsidR="00435D06" w:rsidRPr="007B2CD4" w:rsidRDefault="00435D06" w:rsidP="00515E4E">
            <w:pPr>
              <w:spacing w:line="259" w:lineRule="auto"/>
              <w:ind w:right="109"/>
              <w:jc w:val="center"/>
              <w:rPr>
                <w:rFonts w:cs="Arial"/>
              </w:rPr>
            </w:pPr>
            <w:r w:rsidRPr="007B2CD4">
              <w:rPr>
                <w:rFonts w:cs="Arial"/>
              </w:rPr>
              <w:t>3</w:t>
            </w:r>
          </w:p>
        </w:tc>
        <w:tc>
          <w:tcPr>
            <w:tcW w:w="1409" w:type="dxa"/>
            <w:tcBorders>
              <w:top w:val="single" w:sz="8" w:space="0" w:color="808080"/>
              <w:left w:val="single" w:sz="8" w:space="0" w:color="808080"/>
              <w:bottom w:val="single" w:sz="8" w:space="0" w:color="808080"/>
              <w:right w:val="single" w:sz="8" w:space="0" w:color="808080"/>
            </w:tcBorders>
          </w:tcPr>
          <w:p w14:paraId="71CF7D1C" w14:textId="77777777" w:rsidR="00435D06" w:rsidRPr="007B2CD4" w:rsidRDefault="00435D06" w:rsidP="00515E4E">
            <w:pPr>
              <w:spacing w:line="259" w:lineRule="auto"/>
              <w:ind w:right="111"/>
              <w:jc w:val="center"/>
              <w:rPr>
                <w:rFonts w:cs="Arial"/>
              </w:rPr>
            </w:pPr>
            <w:r w:rsidRPr="007B2CD4">
              <w:rPr>
                <w:rFonts w:cs="Arial"/>
              </w:rPr>
              <w:t>9/21</w:t>
            </w:r>
          </w:p>
        </w:tc>
      </w:tr>
      <w:tr w:rsidR="00435D06" w:rsidRPr="007B2CD4" w14:paraId="349D2FD0" w14:textId="77777777" w:rsidTr="00AE05EB">
        <w:trPr>
          <w:trHeight w:val="299"/>
          <w:jc w:val="center"/>
        </w:trPr>
        <w:tc>
          <w:tcPr>
            <w:tcW w:w="1160" w:type="dxa"/>
            <w:tcBorders>
              <w:top w:val="single" w:sz="8" w:space="0" w:color="808080"/>
              <w:left w:val="single" w:sz="8" w:space="0" w:color="808080"/>
              <w:bottom w:val="single" w:sz="8" w:space="0" w:color="808080"/>
              <w:right w:val="single" w:sz="8" w:space="0" w:color="808080"/>
            </w:tcBorders>
          </w:tcPr>
          <w:p w14:paraId="4CB07B58" w14:textId="77777777" w:rsidR="00435D06" w:rsidRPr="007B2CD4" w:rsidRDefault="00435D06"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2978C420" w14:textId="77777777" w:rsidR="00435D06" w:rsidRPr="007B2CD4" w:rsidRDefault="00435D06"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1908BB58" w14:textId="56AD5021" w:rsidR="00435D06" w:rsidRPr="007B2CD4" w:rsidRDefault="00435D06" w:rsidP="00435D06">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F07EFE3" w14:textId="77777777" w:rsidR="00435D06" w:rsidRPr="007B2CD4" w:rsidRDefault="00435D0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6E8ADE42" w14:textId="77777777" w:rsidR="00435D06" w:rsidRPr="007B2CD4" w:rsidRDefault="00435D0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607D817C" w14:textId="77777777" w:rsidR="00435D06" w:rsidRPr="007B2CD4" w:rsidRDefault="00435D0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9DD6776" w14:textId="77777777" w:rsidR="00435D06" w:rsidRPr="007B2CD4" w:rsidRDefault="00435D0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DD6E58B" w14:textId="77777777" w:rsidR="00435D06" w:rsidRPr="007B2CD4" w:rsidRDefault="00435D0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830F0DE" w14:textId="77777777" w:rsidR="00435D06" w:rsidRPr="007B2CD4" w:rsidRDefault="00435D06"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189559A8" w14:textId="77777777" w:rsidR="00435D06" w:rsidRPr="007B2CD4" w:rsidRDefault="00435D06" w:rsidP="00515E4E">
            <w:pPr>
              <w:spacing w:after="160" w:line="259" w:lineRule="auto"/>
              <w:rPr>
                <w:rFonts w:cs="Arial"/>
              </w:rPr>
            </w:pPr>
          </w:p>
        </w:tc>
      </w:tr>
    </w:tbl>
    <w:p w14:paraId="3B22188F" w14:textId="261507F5" w:rsidR="00E40906" w:rsidRPr="007B2CD4" w:rsidRDefault="00435D06" w:rsidP="00435D06">
      <w:pPr>
        <w:spacing w:line="259" w:lineRule="auto"/>
        <w:rPr>
          <w:rFonts w:cs="Arial"/>
        </w:rPr>
      </w:pPr>
      <w:r w:rsidRPr="007B2CD4">
        <w:rPr>
          <w:rFonts w:cs="Arial"/>
        </w:rPr>
        <w:t xml:space="preserve"> </w:t>
      </w:r>
    </w:p>
    <w:tbl>
      <w:tblPr>
        <w:tblStyle w:val="TableGrid"/>
        <w:tblW w:w="13762" w:type="dxa"/>
        <w:jc w:val="center"/>
        <w:tblInd w:w="0" w:type="dxa"/>
        <w:tblCellMar>
          <w:top w:w="57" w:type="dxa"/>
          <w:right w:w="10" w:type="dxa"/>
        </w:tblCellMar>
        <w:tblLook w:val="04A0" w:firstRow="1" w:lastRow="0" w:firstColumn="1" w:lastColumn="0" w:noHBand="0" w:noVBand="1"/>
      </w:tblPr>
      <w:tblGrid>
        <w:gridCol w:w="4129"/>
        <w:gridCol w:w="9633"/>
      </w:tblGrid>
      <w:tr w:rsidR="00435D06" w:rsidRPr="00AE05EB" w14:paraId="7EB45BC9" w14:textId="77777777" w:rsidTr="00AE05EB">
        <w:trPr>
          <w:trHeight w:val="304"/>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Mar>
              <w:top w:w="57" w:type="dxa"/>
              <w:left w:w="15" w:type="dxa"/>
              <w:bottom w:w="0" w:type="dxa"/>
              <w:right w:w="10" w:type="dxa"/>
            </w:tcMar>
            <w:hideMark/>
          </w:tcPr>
          <w:p w14:paraId="6EDB1A40" w14:textId="77777777" w:rsidR="00435D06" w:rsidRPr="00AE05EB" w:rsidRDefault="00435D06" w:rsidP="00515E4E">
            <w:pPr>
              <w:spacing w:line="256" w:lineRule="auto"/>
              <w:ind w:left="2"/>
              <w:rPr>
                <w:rFonts w:cs="Arial"/>
                <w:szCs w:val="22"/>
              </w:rPr>
            </w:pPr>
            <w:r w:rsidRPr="00AE05EB">
              <w:rPr>
                <w:rFonts w:cs="Arial"/>
                <w:szCs w:val="22"/>
              </w:rPr>
              <w:t>Název předmětu</w:t>
            </w:r>
          </w:p>
        </w:tc>
        <w:tc>
          <w:tcPr>
            <w:tcW w:w="9633" w:type="dxa"/>
            <w:tcBorders>
              <w:top w:val="single" w:sz="8" w:space="0" w:color="808080"/>
              <w:left w:val="single" w:sz="8" w:space="0" w:color="808080"/>
              <w:bottom w:val="single" w:sz="8" w:space="0" w:color="808080"/>
              <w:right w:val="single" w:sz="8" w:space="0" w:color="808080"/>
            </w:tcBorders>
            <w:shd w:val="clear" w:color="auto" w:fill="9CC2E5"/>
            <w:tcMar>
              <w:top w:w="57" w:type="dxa"/>
              <w:left w:w="15" w:type="dxa"/>
              <w:bottom w:w="0" w:type="dxa"/>
              <w:right w:w="10" w:type="dxa"/>
            </w:tcMar>
            <w:hideMark/>
          </w:tcPr>
          <w:p w14:paraId="668B07BA" w14:textId="77777777" w:rsidR="00435D06" w:rsidRPr="00AE05EB" w:rsidRDefault="00435D06" w:rsidP="00515E4E">
            <w:pPr>
              <w:spacing w:line="256" w:lineRule="auto"/>
              <w:ind w:right="12"/>
              <w:jc w:val="center"/>
              <w:rPr>
                <w:rFonts w:cs="Arial"/>
                <w:szCs w:val="22"/>
              </w:rPr>
            </w:pPr>
            <w:r w:rsidRPr="00AE05EB">
              <w:rPr>
                <w:rFonts w:cs="Arial"/>
                <w:szCs w:val="22"/>
              </w:rPr>
              <w:t>Anglický jazyk</w:t>
            </w:r>
          </w:p>
        </w:tc>
      </w:tr>
      <w:tr w:rsidR="00435D06" w:rsidRPr="00AE05EB" w14:paraId="78B718A7" w14:textId="77777777" w:rsidTr="00AE05EB">
        <w:trPr>
          <w:trHeight w:val="314"/>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Mar>
              <w:top w:w="57" w:type="dxa"/>
              <w:left w:w="15" w:type="dxa"/>
              <w:bottom w:w="0" w:type="dxa"/>
              <w:right w:w="10" w:type="dxa"/>
            </w:tcMar>
            <w:hideMark/>
          </w:tcPr>
          <w:p w14:paraId="68321977" w14:textId="77777777" w:rsidR="00435D06" w:rsidRPr="00AE05EB" w:rsidRDefault="00435D06" w:rsidP="00515E4E">
            <w:pPr>
              <w:spacing w:line="256" w:lineRule="auto"/>
              <w:ind w:left="2"/>
              <w:rPr>
                <w:rFonts w:cs="Arial"/>
                <w:szCs w:val="22"/>
              </w:rPr>
            </w:pPr>
            <w:r w:rsidRPr="00AE05EB">
              <w:rPr>
                <w:rFonts w:cs="Arial"/>
                <w:szCs w:val="22"/>
              </w:rPr>
              <w:t>Oblast</w:t>
            </w:r>
          </w:p>
        </w:tc>
        <w:tc>
          <w:tcPr>
            <w:tcW w:w="9633"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Mar>
              <w:top w:w="57" w:type="dxa"/>
              <w:left w:w="15" w:type="dxa"/>
              <w:bottom w:w="0" w:type="dxa"/>
              <w:right w:w="10" w:type="dxa"/>
            </w:tcMar>
            <w:hideMark/>
          </w:tcPr>
          <w:p w14:paraId="6507D65A" w14:textId="77777777" w:rsidR="00435D06" w:rsidRPr="00AE05EB" w:rsidRDefault="00435D06" w:rsidP="00515E4E">
            <w:pPr>
              <w:spacing w:line="256" w:lineRule="auto"/>
              <w:jc w:val="center"/>
              <w:rPr>
                <w:rFonts w:cs="Arial"/>
                <w:szCs w:val="22"/>
              </w:rPr>
            </w:pPr>
            <w:r w:rsidRPr="00AE05EB">
              <w:rPr>
                <w:rFonts w:cs="Arial"/>
                <w:szCs w:val="22"/>
              </w:rPr>
              <w:t>Jazyk a jazyková komunikace</w:t>
            </w:r>
          </w:p>
        </w:tc>
      </w:tr>
      <w:tr w:rsidR="00435D06" w:rsidRPr="00AE05EB" w14:paraId="5E8F8D52" w14:textId="77777777" w:rsidTr="00AE05EB">
        <w:trPr>
          <w:trHeight w:val="291"/>
          <w:jc w:val="center"/>
        </w:trPr>
        <w:tc>
          <w:tcPr>
            <w:tcW w:w="4129" w:type="dxa"/>
            <w:tcBorders>
              <w:top w:val="single" w:sz="8" w:space="0" w:color="808080"/>
              <w:left w:val="single" w:sz="8" w:space="0" w:color="808080"/>
              <w:bottom w:val="nil"/>
              <w:right w:val="single" w:sz="8" w:space="0" w:color="808080"/>
            </w:tcBorders>
            <w:shd w:val="clear" w:color="auto" w:fill="C5E0B3" w:themeFill="accent6" w:themeFillTint="66"/>
            <w:tcMar>
              <w:top w:w="57" w:type="dxa"/>
              <w:left w:w="15" w:type="dxa"/>
              <w:bottom w:w="0" w:type="dxa"/>
              <w:right w:w="10" w:type="dxa"/>
            </w:tcMar>
            <w:hideMark/>
          </w:tcPr>
          <w:p w14:paraId="2339B655" w14:textId="77777777" w:rsidR="00435D06" w:rsidRPr="00AE05EB" w:rsidRDefault="00435D06" w:rsidP="00515E4E">
            <w:pPr>
              <w:spacing w:line="256" w:lineRule="auto"/>
              <w:ind w:left="2"/>
              <w:rPr>
                <w:rFonts w:cs="Arial"/>
                <w:szCs w:val="22"/>
              </w:rPr>
            </w:pPr>
            <w:r w:rsidRPr="00AE05EB">
              <w:rPr>
                <w:rFonts w:cs="Arial"/>
                <w:szCs w:val="22"/>
              </w:rPr>
              <w:t>Charakteristika předmětu</w:t>
            </w:r>
          </w:p>
        </w:tc>
        <w:tc>
          <w:tcPr>
            <w:tcW w:w="9633" w:type="dxa"/>
            <w:vMerge w:val="restart"/>
            <w:tcBorders>
              <w:top w:val="single" w:sz="8" w:space="0" w:color="808080"/>
              <w:left w:val="single" w:sz="8" w:space="0" w:color="808080"/>
              <w:bottom w:val="single" w:sz="8" w:space="0" w:color="808080"/>
              <w:right w:val="single" w:sz="8" w:space="0" w:color="808080"/>
            </w:tcBorders>
            <w:tcMar>
              <w:top w:w="57" w:type="dxa"/>
              <w:left w:w="15" w:type="dxa"/>
              <w:bottom w:w="0" w:type="dxa"/>
              <w:right w:w="10" w:type="dxa"/>
            </w:tcMar>
            <w:hideMark/>
          </w:tcPr>
          <w:p w14:paraId="78149180" w14:textId="77777777" w:rsidR="00435D06" w:rsidRPr="00AE05EB" w:rsidRDefault="00435D06" w:rsidP="00515E4E">
            <w:pPr>
              <w:spacing w:line="256" w:lineRule="auto"/>
              <w:rPr>
                <w:rFonts w:cs="Arial"/>
                <w:szCs w:val="22"/>
              </w:rPr>
            </w:pPr>
            <w:r w:rsidRPr="00AE05EB">
              <w:rPr>
                <w:rFonts w:cs="Arial"/>
                <w:szCs w:val="22"/>
              </w:rPr>
              <w:t xml:space="preserve">Výuka anglického jazyka poskytuje jazykový základ pro komunikaci žáků v rámci anglické jazykové oblasti, Evropy a světa. Snižuje jazykové bariéry, umožňuje poznávat život lidí a kulturní tradice, prohlubuje mezinárodní porozumění. </w:t>
            </w:r>
          </w:p>
          <w:p w14:paraId="481EC54C" w14:textId="77777777" w:rsidR="00435D06" w:rsidRPr="00AE05EB" w:rsidRDefault="00435D06" w:rsidP="00515E4E">
            <w:pPr>
              <w:spacing w:line="256" w:lineRule="auto"/>
              <w:rPr>
                <w:rFonts w:cs="Arial"/>
                <w:szCs w:val="22"/>
              </w:rPr>
            </w:pPr>
            <w:r w:rsidRPr="00AE05EB">
              <w:rPr>
                <w:rFonts w:cs="Arial"/>
                <w:szCs w:val="22"/>
              </w:rPr>
              <w:t xml:space="preserve">Výuka probíhá v učebnách cizích jazyků, výpočetní techniky i v dalších kmenových třídách. Vzhledem ke specifikům výuky cizích jazyků jsou žáci děleni do skupin s menším počtem žáků, než je obvyklé v jiných předmětech. To souvisí zejména s nutností co možná největších možností komunikace, která je ve výuce jazyka nejdůležitějším prostředkem i cílem. </w:t>
            </w:r>
          </w:p>
          <w:p w14:paraId="5F83E0BB" w14:textId="77777777" w:rsidR="00435D06" w:rsidRPr="00AE05EB" w:rsidRDefault="00435D06" w:rsidP="00515E4E">
            <w:pPr>
              <w:spacing w:line="256" w:lineRule="auto"/>
              <w:rPr>
                <w:rFonts w:cs="Arial"/>
                <w:szCs w:val="22"/>
              </w:rPr>
            </w:pPr>
            <w:r w:rsidRPr="00AE05EB">
              <w:rPr>
                <w:rFonts w:cs="Arial"/>
                <w:szCs w:val="22"/>
              </w:rPr>
              <w:t xml:space="preserve">Vzdělávání v předmětu předpokládá dosažení úrovně A2 podle Společného evropského referenčního rámce pro jazyky. Směřuje k tomu, aby žáci byli schopni dorozumět se v běžných situacích, hovořit o tématech odpovídajících jejich jazykové úrovni, porozumět čtenému a poslechovému textu, napsat přiměřené sdělení a reagovat na ně, seznámit se s reáliemi anglicky mluvících zemí a poznat odlišnosti ve způsobu života lidí jiných zemí i jejich odlišné kulturní tradice. </w:t>
            </w:r>
          </w:p>
          <w:p w14:paraId="05A6797E" w14:textId="4359E8BF" w:rsidR="00435D06" w:rsidRPr="00AE05EB" w:rsidRDefault="00435D06" w:rsidP="006F568A">
            <w:pPr>
              <w:spacing w:line="256" w:lineRule="auto"/>
              <w:rPr>
                <w:rFonts w:cs="Arial"/>
                <w:szCs w:val="22"/>
              </w:rPr>
            </w:pPr>
            <w:r w:rsidRPr="00AE05EB">
              <w:rPr>
                <w:rFonts w:cs="Arial"/>
                <w:szCs w:val="22"/>
              </w:rPr>
              <w:t xml:space="preserve">Výuka je založena na modelu britské angličtiny, ale žáci jsou seznámeni také s americkou angličtinou. Pro obohacení výuky se využívá také vzdělávacích a kulturních programů (besedy, přednášky, divadelní představení v angličtině a další). </w:t>
            </w:r>
          </w:p>
        </w:tc>
      </w:tr>
      <w:tr w:rsidR="00435D06" w:rsidRPr="00AE05EB" w14:paraId="4CF5C72A" w14:textId="77777777" w:rsidTr="00AE05EB">
        <w:trPr>
          <w:trHeight w:val="2696"/>
          <w:jc w:val="center"/>
        </w:trPr>
        <w:tc>
          <w:tcPr>
            <w:tcW w:w="4129" w:type="dxa"/>
            <w:tcBorders>
              <w:top w:val="nil"/>
              <w:left w:val="single" w:sz="8" w:space="0" w:color="808080"/>
              <w:bottom w:val="single" w:sz="8" w:space="0" w:color="808080"/>
              <w:right w:val="single" w:sz="8" w:space="0" w:color="808080"/>
            </w:tcBorders>
            <w:shd w:val="clear" w:color="auto" w:fill="C5E0B3" w:themeFill="accent6" w:themeFillTint="66"/>
            <w:tcMar>
              <w:top w:w="57" w:type="dxa"/>
              <w:left w:w="15" w:type="dxa"/>
              <w:bottom w:w="0" w:type="dxa"/>
              <w:right w:w="10" w:type="dxa"/>
            </w:tcMar>
          </w:tcPr>
          <w:p w14:paraId="442D659F" w14:textId="77777777" w:rsidR="00435D06" w:rsidRPr="00AE05EB" w:rsidRDefault="00435D06" w:rsidP="00515E4E">
            <w:pPr>
              <w:spacing w:after="160" w:line="256" w:lineRule="auto"/>
              <w:rPr>
                <w:rFonts w:cs="Arial"/>
                <w:szCs w:val="22"/>
              </w:rPr>
            </w:pPr>
          </w:p>
        </w:tc>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1CA04EA5" w14:textId="77777777" w:rsidR="00435D06" w:rsidRPr="00AE05EB" w:rsidRDefault="00435D06" w:rsidP="00515E4E">
            <w:pPr>
              <w:rPr>
                <w:rFonts w:cs="Arial"/>
                <w:szCs w:val="22"/>
              </w:rPr>
            </w:pPr>
          </w:p>
        </w:tc>
      </w:tr>
      <w:tr w:rsidR="00435D06" w:rsidRPr="00AE05EB" w14:paraId="11BE4ED5" w14:textId="77777777" w:rsidTr="00AE05EB">
        <w:trPr>
          <w:trHeight w:val="1203"/>
          <w:jc w:val="center"/>
        </w:trPr>
        <w:tc>
          <w:tcPr>
            <w:tcW w:w="4129" w:type="dxa"/>
            <w:tcBorders>
              <w:top w:val="single" w:sz="8" w:space="0" w:color="808080"/>
              <w:left w:val="single" w:sz="8" w:space="0" w:color="808080"/>
              <w:bottom w:val="nil"/>
              <w:right w:val="single" w:sz="8" w:space="0" w:color="808080"/>
            </w:tcBorders>
            <w:shd w:val="clear" w:color="auto" w:fill="C5E0B3" w:themeFill="accent6" w:themeFillTint="66"/>
            <w:tcMar>
              <w:top w:w="57" w:type="dxa"/>
              <w:left w:w="15" w:type="dxa"/>
              <w:bottom w:w="0" w:type="dxa"/>
              <w:right w:w="10" w:type="dxa"/>
            </w:tcMar>
            <w:hideMark/>
          </w:tcPr>
          <w:p w14:paraId="0BE66B15" w14:textId="77777777" w:rsidR="00435D06" w:rsidRPr="00AE05EB" w:rsidRDefault="00435D06" w:rsidP="00515E4E">
            <w:pPr>
              <w:spacing w:line="256" w:lineRule="auto"/>
              <w:ind w:left="2"/>
              <w:rPr>
                <w:rFonts w:cs="Arial"/>
                <w:szCs w:val="22"/>
              </w:rPr>
            </w:pPr>
            <w:r w:rsidRPr="00AE05EB">
              <w:rPr>
                <w:rFonts w:cs="Arial"/>
                <w:szCs w:val="22"/>
              </w:rPr>
              <w:lastRenderedPageBreak/>
              <w:t>Obsahové, časové a organizační vymezení předmětu (specifické informace o předmětu důležité pro jeho realizaci)</w:t>
            </w:r>
          </w:p>
        </w:tc>
        <w:tc>
          <w:tcPr>
            <w:tcW w:w="9633" w:type="dxa"/>
            <w:tcBorders>
              <w:top w:val="single" w:sz="8" w:space="0" w:color="808080"/>
              <w:left w:val="single" w:sz="8" w:space="0" w:color="808080"/>
              <w:bottom w:val="single" w:sz="8" w:space="0" w:color="808080"/>
              <w:right w:val="single" w:sz="8" w:space="0" w:color="808080"/>
            </w:tcBorders>
            <w:tcMar>
              <w:top w:w="57" w:type="dxa"/>
              <w:left w:w="15" w:type="dxa"/>
              <w:bottom w:w="0" w:type="dxa"/>
              <w:right w:w="10" w:type="dxa"/>
            </w:tcMar>
            <w:hideMark/>
          </w:tcPr>
          <w:p w14:paraId="2EA52038" w14:textId="77777777" w:rsidR="0001783E" w:rsidRPr="00AE05EB" w:rsidRDefault="00435D06" w:rsidP="0001783E">
            <w:pPr>
              <w:spacing w:line="256" w:lineRule="auto"/>
              <w:rPr>
                <w:rFonts w:cs="Arial"/>
                <w:szCs w:val="22"/>
              </w:rPr>
            </w:pPr>
            <w:r w:rsidRPr="00AE05EB">
              <w:rPr>
                <w:rFonts w:cs="Arial"/>
                <w:szCs w:val="22"/>
              </w:rPr>
              <w:t xml:space="preserve">Vyučovací předmět Anglický jazyk má časovou dotaci tři hodiny týdně. </w:t>
            </w:r>
          </w:p>
          <w:p w14:paraId="7EC19FB6" w14:textId="77777777" w:rsidR="0001783E" w:rsidRPr="00AE05EB" w:rsidRDefault="0001783E" w:rsidP="0001783E">
            <w:pPr>
              <w:spacing w:line="256" w:lineRule="auto"/>
              <w:rPr>
                <w:rFonts w:cs="Arial"/>
                <w:b/>
                <w:bCs/>
                <w:szCs w:val="22"/>
              </w:rPr>
            </w:pPr>
            <w:r w:rsidRPr="00AE05EB">
              <w:rPr>
                <w:rFonts w:cs="Arial"/>
                <w:b/>
                <w:bCs/>
                <w:szCs w:val="22"/>
              </w:rPr>
              <w:t>Žáci mají možnost výběru z anglického a německého jazyka.</w:t>
            </w:r>
          </w:p>
          <w:p w14:paraId="21A6A96C" w14:textId="0FD1CD67" w:rsidR="00435D06" w:rsidRPr="00AE05EB" w:rsidRDefault="00435D06" w:rsidP="0001783E">
            <w:pPr>
              <w:spacing w:line="256" w:lineRule="auto"/>
              <w:rPr>
                <w:rFonts w:cs="Arial"/>
                <w:szCs w:val="22"/>
              </w:rPr>
            </w:pPr>
            <w:r w:rsidRPr="00AE05EB">
              <w:rPr>
                <w:rFonts w:cs="Arial"/>
                <w:szCs w:val="22"/>
              </w:rPr>
              <w:t xml:space="preserve">Základní formou realizace vyučovacího předmětu je vyučovací hodina, během níž jsou využívány metody skupinového vyučování, </w:t>
            </w:r>
            <w:r w:rsidR="00D102FB" w:rsidRPr="00AE05EB">
              <w:rPr>
                <w:rFonts w:cs="Arial"/>
                <w:szCs w:val="22"/>
              </w:rPr>
              <w:t>diskuse</w:t>
            </w:r>
            <w:r w:rsidRPr="00AE05EB">
              <w:rPr>
                <w:rFonts w:cs="Arial"/>
                <w:szCs w:val="22"/>
              </w:rPr>
              <w:t>, výklad, reprodukce textu, samostatná práce, soutěže, testy, dramatizace, projekty, práce na PC, videa, besedy. Výuka je realizována v učebnách cizích jazyků, výpočetní techniky i v dalších kmenových třídách. Vzhledem ke specifikům výuky cizích jazyků jsou žáci děleni do skupin s menším počtem žáků, než je obvyklé v jiných předmětech.</w:t>
            </w:r>
          </w:p>
        </w:tc>
      </w:tr>
      <w:tr w:rsidR="00435D06" w:rsidRPr="00AE05EB" w14:paraId="29692D21" w14:textId="77777777" w:rsidTr="00AE05EB">
        <w:trPr>
          <w:trHeight w:val="312"/>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Mar>
              <w:top w:w="57" w:type="dxa"/>
              <w:left w:w="15" w:type="dxa"/>
              <w:bottom w:w="0" w:type="dxa"/>
              <w:right w:w="10" w:type="dxa"/>
            </w:tcMar>
            <w:hideMark/>
          </w:tcPr>
          <w:p w14:paraId="02F70058" w14:textId="77777777" w:rsidR="00435D06" w:rsidRPr="00AE05EB" w:rsidRDefault="00435D06" w:rsidP="00515E4E">
            <w:pPr>
              <w:spacing w:line="256" w:lineRule="auto"/>
              <w:ind w:left="2"/>
              <w:rPr>
                <w:rFonts w:cs="Arial"/>
                <w:szCs w:val="22"/>
              </w:rPr>
            </w:pPr>
            <w:r w:rsidRPr="00AE05EB">
              <w:rPr>
                <w:rFonts w:cs="Arial"/>
                <w:szCs w:val="22"/>
              </w:rPr>
              <w:t>Integrace předmětů</w:t>
            </w:r>
          </w:p>
          <w:p w14:paraId="58D4D49C" w14:textId="77777777" w:rsidR="00435D06" w:rsidRPr="00AE05EB" w:rsidRDefault="00435D06" w:rsidP="00515E4E">
            <w:pPr>
              <w:spacing w:line="256" w:lineRule="auto"/>
              <w:ind w:left="2"/>
              <w:rPr>
                <w:rFonts w:cs="Arial"/>
                <w:szCs w:val="22"/>
              </w:rPr>
            </w:pPr>
            <w:r w:rsidRPr="00AE05EB">
              <w:rPr>
                <w:rFonts w:cs="Arial"/>
                <w:szCs w:val="22"/>
              </w:rPr>
              <w:t>Mezipředmětové vztahy</w:t>
            </w:r>
          </w:p>
        </w:tc>
        <w:tc>
          <w:tcPr>
            <w:tcW w:w="9633" w:type="dxa"/>
            <w:tcBorders>
              <w:top w:val="single" w:sz="8" w:space="0" w:color="808080"/>
              <w:left w:val="single" w:sz="8" w:space="0" w:color="808080"/>
              <w:bottom w:val="single" w:sz="8" w:space="0" w:color="808080"/>
              <w:right w:val="single" w:sz="8" w:space="0" w:color="808080"/>
            </w:tcBorders>
            <w:tcMar>
              <w:top w:w="57" w:type="dxa"/>
              <w:left w:w="15" w:type="dxa"/>
              <w:bottom w:w="0" w:type="dxa"/>
              <w:right w:w="10" w:type="dxa"/>
            </w:tcMar>
            <w:hideMark/>
          </w:tcPr>
          <w:p w14:paraId="77ED37B1" w14:textId="77777777" w:rsidR="00435D06" w:rsidRPr="00AE05EB" w:rsidRDefault="00435D06" w:rsidP="00515E4E">
            <w:pPr>
              <w:spacing w:line="256" w:lineRule="auto"/>
              <w:rPr>
                <w:rFonts w:cs="Arial"/>
                <w:szCs w:val="22"/>
              </w:rPr>
            </w:pPr>
            <w:r w:rsidRPr="00AE05EB">
              <w:rPr>
                <w:rFonts w:cs="Arial"/>
                <w:szCs w:val="22"/>
              </w:rPr>
              <w:t xml:space="preserve">Jazyk a jazyková komunikace, Umění a kultura, Člověk a příroda, Člověk a společnost </w:t>
            </w:r>
          </w:p>
          <w:p w14:paraId="627E7C08" w14:textId="77777777" w:rsidR="00435D06" w:rsidRPr="00AE05EB" w:rsidRDefault="00435D06" w:rsidP="00515E4E">
            <w:pPr>
              <w:spacing w:line="256" w:lineRule="auto"/>
              <w:rPr>
                <w:rFonts w:cs="Arial"/>
                <w:szCs w:val="22"/>
              </w:rPr>
            </w:pPr>
          </w:p>
        </w:tc>
      </w:tr>
    </w:tbl>
    <w:p w14:paraId="42F505E2" w14:textId="77777777" w:rsidR="00435D06" w:rsidRPr="007B2CD4" w:rsidRDefault="00435D06" w:rsidP="00435D06">
      <w:pPr>
        <w:spacing w:line="256"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29"/>
        <w:gridCol w:w="9628"/>
      </w:tblGrid>
      <w:tr w:rsidR="00435D06" w:rsidRPr="00AE05EB" w14:paraId="225B3000" w14:textId="77777777" w:rsidTr="00AE05EB">
        <w:trPr>
          <w:trHeight w:val="319"/>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hideMark/>
          </w:tcPr>
          <w:p w14:paraId="4CEF8019" w14:textId="77777777" w:rsidR="00435D06" w:rsidRPr="00AE05EB" w:rsidRDefault="00435D06" w:rsidP="00515E4E">
            <w:pPr>
              <w:spacing w:line="256" w:lineRule="auto"/>
              <w:ind w:left="3"/>
              <w:rPr>
                <w:rFonts w:cs="Arial"/>
                <w:szCs w:val="22"/>
              </w:rPr>
            </w:pPr>
            <w:r w:rsidRPr="00AE05EB">
              <w:rPr>
                <w:rFonts w:cs="Arial"/>
                <w:szCs w:val="22"/>
              </w:rPr>
              <w:t>Název předmětu</w:t>
            </w:r>
          </w:p>
        </w:tc>
        <w:tc>
          <w:tcPr>
            <w:tcW w:w="9628" w:type="dxa"/>
            <w:tcBorders>
              <w:top w:val="single" w:sz="8" w:space="0" w:color="808080"/>
              <w:left w:val="single" w:sz="8" w:space="0" w:color="808080"/>
              <w:bottom w:val="single" w:sz="8" w:space="0" w:color="808080"/>
              <w:right w:val="single" w:sz="8" w:space="0" w:color="808080"/>
            </w:tcBorders>
            <w:shd w:val="clear" w:color="auto" w:fill="9CC2E5"/>
            <w:hideMark/>
          </w:tcPr>
          <w:p w14:paraId="1B12267C" w14:textId="77777777" w:rsidR="00435D06" w:rsidRPr="00AE05EB" w:rsidRDefault="00435D06" w:rsidP="00515E4E">
            <w:pPr>
              <w:spacing w:line="256" w:lineRule="auto"/>
              <w:ind w:left="24"/>
              <w:jc w:val="center"/>
              <w:rPr>
                <w:rFonts w:cs="Arial"/>
                <w:szCs w:val="22"/>
              </w:rPr>
            </w:pPr>
            <w:r w:rsidRPr="00AE05EB">
              <w:rPr>
                <w:rFonts w:cs="Arial"/>
                <w:szCs w:val="22"/>
              </w:rPr>
              <w:t>Anglický jazyk</w:t>
            </w:r>
          </w:p>
        </w:tc>
      </w:tr>
      <w:tr w:rsidR="00435D06" w:rsidRPr="00AE05EB" w14:paraId="2422EFE3" w14:textId="77777777" w:rsidTr="00AE05EB">
        <w:trPr>
          <w:trHeight w:val="1089"/>
          <w:jc w:val="center"/>
        </w:trPr>
        <w:tc>
          <w:tcPr>
            <w:tcW w:w="4129" w:type="dxa"/>
            <w:tcBorders>
              <w:top w:val="single" w:sz="8" w:space="0" w:color="808080"/>
              <w:left w:val="single" w:sz="8" w:space="0" w:color="808080"/>
              <w:bottom w:val="nil"/>
              <w:right w:val="single" w:sz="8" w:space="0" w:color="808080"/>
            </w:tcBorders>
            <w:shd w:val="clear" w:color="auto" w:fill="C5E0B3" w:themeFill="accent6" w:themeFillTint="66"/>
            <w:hideMark/>
          </w:tcPr>
          <w:p w14:paraId="1F4D3862" w14:textId="77777777" w:rsidR="00435D06" w:rsidRPr="00AE05EB" w:rsidRDefault="00435D06" w:rsidP="00515E4E">
            <w:pPr>
              <w:ind w:left="3"/>
              <w:rPr>
                <w:rFonts w:cs="Arial"/>
                <w:szCs w:val="22"/>
              </w:rPr>
            </w:pPr>
            <w:r w:rsidRPr="00AE05EB">
              <w:rPr>
                <w:rFonts w:cs="Arial"/>
                <w:szCs w:val="22"/>
              </w:rPr>
              <w:t xml:space="preserve">Výchovné a vzdělávací strategie: společné postupy uplatňované na úrovni předmětu, </w:t>
            </w:r>
          </w:p>
          <w:p w14:paraId="7078CCE8" w14:textId="77777777" w:rsidR="00435D06" w:rsidRPr="00AE05EB" w:rsidRDefault="00435D06" w:rsidP="00515E4E">
            <w:pPr>
              <w:spacing w:line="256" w:lineRule="auto"/>
              <w:ind w:left="3"/>
              <w:rPr>
                <w:rFonts w:cs="Arial"/>
                <w:szCs w:val="22"/>
              </w:rPr>
            </w:pPr>
            <w:r w:rsidRPr="00AE05EB">
              <w:rPr>
                <w:rFonts w:cs="Arial"/>
                <w:szCs w:val="22"/>
              </w:rPr>
              <w:t xml:space="preserve">jimiž učitelé cíleně utvářejí a rozvíjejí klíčové kompetence žáků </w:t>
            </w:r>
          </w:p>
        </w:tc>
        <w:tc>
          <w:tcPr>
            <w:tcW w:w="9628" w:type="dxa"/>
            <w:vMerge w:val="restart"/>
            <w:tcBorders>
              <w:top w:val="single" w:sz="8" w:space="0" w:color="808080"/>
              <w:left w:val="single" w:sz="8" w:space="0" w:color="808080"/>
              <w:bottom w:val="single" w:sz="8" w:space="0" w:color="808080"/>
              <w:right w:val="single" w:sz="8" w:space="0" w:color="808080"/>
            </w:tcBorders>
            <w:hideMark/>
          </w:tcPr>
          <w:p w14:paraId="6559E128" w14:textId="77777777" w:rsidR="00435D06" w:rsidRPr="00AE05EB" w:rsidRDefault="00435D06" w:rsidP="00515E4E">
            <w:pPr>
              <w:spacing w:line="256" w:lineRule="auto"/>
              <w:rPr>
                <w:rFonts w:cs="Arial"/>
                <w:szCs w:val="22"/>
              </w:rPr>
            </w:pPr>
            <w:r w:rsidRPr="00AE05EB">
              <w:rPr>
                <w:rFonts w:cs="Arial"/>
                <w:b/>
                <w:szCs w:val="22"/>
              </w:rPr>
              <w:t>Kompetence k učení:</w:t>
            </w:r>
          </w:p>
          <w:p w14:paraId="441FA58E" w14:textId="77777777" w:rsidR="00435D06" w:rsidRPr="00AE05EB" w:rsidRDefault="00435D06" w:rsidP="00515E4E">
            <w:pPr>
              <w:spacing w:line="256" w:lineRule="auto"/>
              <w:rPr>
                <w:rFonts w:cs="Arial"/>
                <w:szCs w:val="22"/>
              </w:rPr>
            </w:pPr>
            <w:r w:rsidRPr="00AE05EB">
              <w:rPr>
                <w:rFonts w:cs="Arial"/>
                <w:szCs w:val="22"/>
              </w:rPr>
              <w:t xml:space="preserve">Žák vybírá a využívá efektivní způsoby, metody a strategie k zvládnutí cizího jazyka. </w:t>
            </w:r>
          </w:p>
          <w:p w14:paraId="0D1F1341" w14:textId="28522EB2" w:rsidR="00435D06" w:rsidRPr="00AE05EB" w:rsidRDefault="00435D06" w:rsidP="00515E4E">
            <w:pPr>
              <w:spacing w:line="256" w:lineRule="auto"/>
              <w:rPr>
                <w:rFonts w:cs="Arial"/>
                <w:szCs w:val="22"/>
              </w:rPr>
            </w:pPr>
            <w:r w:rsidRPr="00AE05EB">
              <w:rPr>
                <w:rFonts w:cs="Arial"/>
                <w:szCs w:val="22"/>
              </w:rPr>
              <w:t xml:space="preserve">Žák dovede kriticky posoudit pokroky a vyvodit z nich závěry pro využití v budoucnu, projevuje ochotu věnovat se dalšímu studiu a celoživotnímu </w:t>
            </w:r>
            <w:r w:rsidR="00B64FD4" w:rsidRPr="00AE05EB">
              <w:rPr>
                <w:rFonts w:cs="Arial"/>
                <w:szCs w:val="22"/>
              </w:rPr>
              <w:t>učení.</w:t>
            </w:r>
            <w:r w:rsidRPr="00AE05EB">
              <w:rPr>
                <w:rFonts w:cs="Arial"/>
                <w:szCs w:val="22"/>
              </w:rPr>
              <w:t xml:space="preserve"> </w:t>
            </w:r>
          </w:p>
          <w:p w14:paraId="7C324FD8" w14:textId="77777777" w:rsidR="00435D06" w:rsidRPr="00AE05EB" w:rsidRDefault="00435D06" w:rsidP="00515E4E">
            <w:pPr>
              <w:spacing w:line="256" w:lineRule="auto"/>
              <w:rPr>
                <w:rFonts w:cs="Arial"/>
                <w:szCs w:val="22"/>
              </w:rPr>
            </w:pPr>
            <w:r w:rsidRPr="00AE05EB">
              <w:rPr>
                <w:rFonts w:cs="Arial"/>
                <w:szCs w:val="22"/>
              </w:rPr>
              <w:t>Žák je veden k aktivnímu učení během hodiny i k prohlubování poznatků získaných ve škole při práci doma.</w:t>
            </w:r>
          </w:p>
          <w:p w14:paraId="312E0A41" w14:textId="77777777" w:rsidR="00435D06" w:rsidRPr="00AE05EB" w:rsidRDefault="00435D06" w:rsidP="00515E4E">
            <w:pPr>
              <w:spacing w:line="256" w:lineRule="auto"/>
              <w:rPr>
                <w:rFonts w:cs="Arial"/>
                <w:szCs w:val="22"/>
              </w:rPr>
            </w:pPr>
            <w:r w:rsidRPr="00AE05EB">
              <w:rPr>
                <w:rFonts w:cs="Arial"/>
                <w:szCs w:val="22"/>
              </w:rPr>
              <w:t>Žák je veden ke správné orientaci v učebnicích a dalších materiálech – slovníky, internet, časopisy, doplňkové texty, osvojení si pokynů a termínů související s jednotlivými typy cvičení, textů apod.</w:t>
            </w:r>
          </w:p>
          <w:p w14:paraId="4E4C31F5" w14:textId="77777777" w:rsidR="00435D06" w:rsidRPr="00AE05EB" w:rsidRDefault="00435D06" w:rsidP="00515E4E">
            <w:pPr>
              <w:spacing w:line="256" w:lineRule="auto"/>
              <w:rPr>
                <w:rFonts w:cs="Arial"/>
                <w:szCs w:val="22"/>
              </w:rPr>
            </w:pPr>
            <w:r w:rsidRPr="00AE05EB">
              <w:rPr>
                <w:rFonts w:cs="Arial"/>
                <w:szCs w:val="22"/>
              </w:rPr>
              <w:t xml:space="preserve">Žák je veden ke schopnosti využívat analogie, odhadovat význam neznámých výrazů podle známých či dříve osvojených, orientovat se v novém neznámém textu poslechovém či čteném. </w:t>
            </w:r>
          </w:p>
          <w:p w14:paraId="5C2575BE" w14:textId="77777777" w:rsidR="00435D06" w:rsidRPr="00AE05EB" w:rsidRDefault="00435D06" w:rsidP="00515E4E">
            <w:pPr>
              <w:spacing w:line="256" w:lineRule="auto"/>
              <w:rPr>
                <w:rFonts w:cs="Arial"/>
                <w:szCs w:val="22"/>
              </w:rPr>
            </w:pPr>
          </w:p>
        </w:tc>
      </w:tr>
      <w:tr w:rsidR="00435D06" w:rsidRPr="00AE05EB" w14:paraId="0D0432D4" w14:textId="77777777" w:rsidTr="00AE05EB">
        <w:trPr>
          <w:trHeight w:val="557"/>
          <w:jc w:val="center"/>
        </w:trPr>
        <w:tc>
          <w:tcPr>
            <w:tcW w:w="4129"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6B59A696" w14:textId="77777777" w:rsidR="00435D06" w:rsidRPr="00AE05EB" w:rsidRDefault="00435D06" w:rsidP="00515E4E">
            <w:pPr>
              <w:spacing w:after="160" w:line="256" w:lineRule="auto"/>
              <w:rPr>
                <w:rFonts w:cs="Arial"/>
                <w:szCs w:val="22"/>
              </w:rPr>
            </w:pPr>
          </w:p>
        </w:tc>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6958C180" w14:textId="77777777" w:rsidR="00435D06" w:rsidRPr="00AE05EB" w:rsidRDefault="00435D06" w:rsidP="00515E4E">
            <w:pPr>
              <w:rPr>
                <w:rFonts w:cs="Arial"/>
                <w:szCs w:val="22"/>
              </w:rPr>
            </w:pPr>
          </w:p>
        </w:tc>
      </w:tr>
      <w:tr w:rsidR="00435D06" w:rsidRPr="00AE05EB" w14:paraId="2A558CF0" w14:textId="77777777" w:rsidTr="00AE05EB">
        <w:trPr>
          <w:trHeight w:val="1656"/>
          <w:jc w:val="center"/>
        </w:trPr>
        <w:tc>
          <w:tcPr>
            <w:tcW w:w="0" w:type="auto"/>
            <w:vMerge/>
            <w:tcBorders>
              <w:top w:val="nil"/>
              <w:left w:val="single" w:sz="8" w:space="0" w:color="808080"/>
              <w:bottom w:val="single" w:sz="8" w:space="0" w:color="808080"/>
              <w:right w:val="single" w:sz="8" w:space="0" w:color="808080"/>
            </w:tcBorders>
            <w:vAlign w:val="center"/>
            <w:hideMark/>
          </w:tcPr>
          <w:p w14:paraId="751EB4FF" w14:textId="77777777" w:rsidR="00435D06" w:rsidRPr="00AE05EB" w:rsidRDefault="00435D06" w:rsidP="00515E4E">
            <w:pPr>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36128D81" w14:textId="77777777" w:rsidR="00435D06" w:rsidRPr="00AE05EB" w:rsidRDefault="00435D06" w:rsidP="00515E4E">
            <w:pPr>
              <w:spacing w:line="256" w:lineRule="auto"/>
              <w:rPr>
                <w:rFonts w:cs="Arial"/>
                <w:szCs w:val="22"/>
              </w:rPr>
            </w:pPr>
            <w:r w:rsidRPr="00AE05EB">
              <w:rPr>
                <w:rFonts w:cs="Arial"/>
                <w:b/>
                <w:szCs w:val="22"/>
              </w:rPr>
              <w:t>Kompetence k řešení problémů:</w:t>
            </w:r>
          </w:p>
          <w:p w14:paraId="00CB52E0" w14:textId="77777777" w:rsidR="00435D06" w:rsidRPr="00AE05EB" w:rsidRDefault="00435D06" w:rsidP="00515E4E">
            <w:pPr>
              <w:spacing w:line="256" w:lineRule="auto"/>
              <w:rPr>
                <w:rFonts w:cs="Arial"/>
                <w:szCs w:val="22"/>
              </w:rPr>
            </w:pPr>
            <w:r w:rsidRPr="00AE05EB">
              <w:rPr>
                <w:rFonts w:cs="Arial"/>
                <w:szCs w:val="22"/>
              </w:rPr>
              <w:t xml:space="preserve"> Žák dovede samostatně nalézt řešení, vyhledat vhodné situace, volit vhodné způsoby řešení, přistupuje tvořivě k řešení problému. </w:t>
            </w:r>
          </w:p>
          <w:p w14:paraId="13371A05" w14:textId="77777777" w:rsidR="00435D06" w:rsidRPr="00AE05EB" w:rsidRDefault="00435D06" w:rsidP="00515E4E">
            <w:pPr>
              <w:spacing w:line="256" w:lineRule="auto"/>
              <w:rPr>
                <w:rFonts w:cs="Arial"/>
                <w:szCs w:val="22"/>
              </w:rPr>
            </w:pPr>
            <w:r w:rsidRPr="00AE05EB">
              <w:rPr>
                <w:rFonts w:cs="Arial"/>
                <w:szCs w:val="22"/>
              </w:rPr>
              <w:t xml:space="preserve">Žák umí kriticky myslet a hájit svá rozhodnutí. </w:t>
            </w:r>
          </w:p>
          <w:p w14:paraId="43EDDF99" w14:textId="77777777" w:rsidR="00435D06" w:rsidRPr="00AE05EB" w:rsidRDefault="00435D06" w:rsidP="00515E4E">
            <w:pPr>
              <w:spacing w:line="256" w:lineRule="auto"/>
              <w:rPr>
                <w:rFonts w:cs="Arial"/>
                <w:szCs w:val="22"/>
              </w:rPr>
            </w:pPr>
            <w:r w:rsidRPr="00AE05EB">
              <w:rPr>
                <w:rFonts w:cs="Arial"/>
                <w:szCs w:val="22"/>
              </w:rPr>
              <w:t>Žák je veden k práci s různými typy cvičení, postupně je schopen pracovat bez předchozího vysvětlování.</w:t>
            </w:r>
          </w:p>
          <w:p w14:paraId="17A7D540" w14:textId="77777777" w:rsidR="00435D06" w:rsidRPr="00AE05EB" w:rsidRDefault="00435D06" w:rsidP="00515E4E">
            <w:pPr>
              <w:spacing w:line="256" w:lineRule="auto"/>
              <w:rPr>
                <w:rFonts w:cs="Arial"/>
                <w:szCs w:val="22"/>
              </w:rPr>
            </w:pPr>
            <w:r w:rsidRPr="00AE05EB">
              <w:rPr>
                <w:rFonts w:cs="Arial"/>
                <w:szCs w:val="22"/>
              </w:rPr>
              <w:t xml:space="preserve">Žák je veden k otevřeným debatám, porovnává různé názory, navrhuje řešení. </w:t>
            </w:r>
          </w:p>
          <w:p w14:paraId="1CACC02F" w14:textId="77777777" w:rsidR="00435D06" w:rsidRPr="00AE05EB" w:rsidRDefault="00435D06" w:rsidP="00515E4E">
            <w:pPr>
              <w:spacing w:line="256" w:lineRule="auto"/>
              <w:rPr>
                <w:rFonts w:cs="Arial"/>
                <w:szCs w:val="22"/>
              </w:rPr>
            </w:pPr>
            <w:r w:rsidRPr="00AE05EB">
              <w:rPr>
                <w:rFonts w:cs="Arial"/>
                <w:szCs w:val="22"/>
              </w:rPr>
              <w:t xml:space="preserve">Žákovi je umožněno samostatně posuzovat nejrůznější modelové situace. </w:t>
            </w:r>
          </w:p>
        </w:tc>
      </w:tr>
      <w:tr w:rsidR="00435D06" w:rsidRPr="00AE05EB" w14:paraId="5C42C348" w14:textId="77777777" w:rsidTr="00AE05EB">
        <w:trPr>
          <w:trHeight w:val="492"/>
          <w:jc w:val="center"/>
        </w:trPr>
        <w:tc>
          <w:tcPr>
            <w:tcW w:w="0" w:type="auto"/>
            <w:vMerge/>
            <w:tcBorders>
              <w:top w:val="nil"/>
              <w:left w:val="single" w:sz="8" w:space="0" w:color="808080"/>
              <w:bottom w:val="single" w:sz="8" w:space="0" w:color="808080"/>
              <w:right w:val="single" w:sz="8" w:space="0" w:color="808080"/>
            </w:tcBorders>
            <w:vAlign w:val="center"/>
            <w:hideMark/>
          </w:tcPr>
          <w:p w14:paraId="2F0CA011" w14:textId="77777777" w:rsidR="00435D06" w:rsidRPr="00AE05EB" w:rsidRDefault="00435D06" w:rsidP="00515E4E">
            <w:pPr>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12656D97" w14:textId="77777777" w:rsidR="00435D06" w:rsidRPr="00AE05EB" w:rsidRDefault="00435D06" w:rsidP="00515E4E">
            <w:pPr>
              <w:spacing w:line="256" w:lineRule="auto"/>
              <w:rPr>
                <w:rFonts w:cs="Arial"/>
                <w:szCs w:val="22"/>
              </w:rPr>
            </w:pPr>
            <w:r w:rsidRPr="00AE05EB">
              <w:rPr>
                <w:rFonts w:cs="Arial"/>
                <w:b/>
                <w:szCs w:val="22"/>
              </w:rPr>
              <w:t>Kompetence komunikativní:</w:t>
            </w:r>
          </w:p>
          <w:p w14:paraId="582A0349" w14:textId="77777777" w:rsidR="00435D06" w:rsidRPr="00AE05EB" w:rsidRDefault="00435D06" w:rsidP="00515E4E">
            <w:pPr>
              <w:spacing w:line="256" w:lineRule="auto"/>
              <w:rPr>
                <w:rFonts w:cs="Arial"/>
                <w:szCs w:val="22"/>
              </w:rPr>
            </w:pPr>
            <w:r w:rsidRPr="00AE05EB">
              <w:rPr>
                <w:rFonts w:cs="Arial"/>
                <w:szCs w:val="22"/>
              </w:rPr>
              <w:t>Žák formuluje a vyjadřuje své myšlenky a názory v logickém sledu, souvisle, výstižně.</w:t>
            </w:r>
          </w:p>
          <w:p w14:paraId="5ECCE1A8" w14:textId="77777777" w:rsidR="00435D06" w:rsidRPr="00AE05EB" w:rsidRDefault="00435D06" w:rsidP="00515E4E">
            <w:pPr>
              <w:spacing w:line="256" w:lineRule="auto"/>
              <w:rPr>
                <w:rFonts w:cs="Arial"/>
                <w:szCs w:val="22"/>
              </w:rPr>
            </w:pPr>
            <w:r w:rsidRPr="00AE05EB">
              <w:rPr>
                <w:rFonts w:cs="Arial"/>
                <w:szCs w:val="22"/>
              </w:rPr>
              <w:t>Žák naslouchá promluvám druhých lidí, rozumí jim, vhodně na ně reaguje, účinně se zapojuje do diskuze, obhajuje svůj názor, argumentuje.</w:t>
            </w:r>
          </w:p>
          <w:p w14:paraId="74F9D793" w14:textId="77777777" w:rsidR="00435D06" w:rsidRPr="00AE05EB" w:rsidRDefault="00435D06" w:rsidP="00515E4E">
            <w:pPr>
              <w:spacing w:line="256" w:lineRule="auto"/>
              <w:rPr>
                <w:rFonts w:cs="Arial"/>
                <w:szCs w:val="22"/>
              </w:rPr>
            </w:pPr>
            <w:r w:rsidRPr="00AE05EB">
              <w:rPr>
                <w:rFonts w:cs="Arial"/>
                <w:szCs w:val="22"/>
              </w:rPr>
              <w:t>Žák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2FD011AC" w14:textId="77777777" w:rsidR="00435D06" w:rsidRPr="00AE05EB" w:rsidRDefault="00435D06" w:rsidP="00515E4E">
            <w:pPr>
              <w:spacing w:line="256" w:lineRule="auto"/>
              <w:rPr>
                <w:rFonts w:cs="Arial"/>
                <w:szCs w:val="22"/>
              </w:rPr>
            </w:pPr>
            <w:r w:rsidRPr="00AE05EB">
              <w:rPr>
                <w:rFonts w:cs="Arial"/>
                <w:szCs w:val="22"/>
              </w:rPr>
              <w:t>Žák využívá vhodné informační a komunikační prostředky a technologie pro kvalitní a účinnou komunikaci s okolním světem.</w:t>
            </w:r>
          </w:p>
        </w:tc>
      </w:tr>
      <w:tr w:rsidR="00435D06" w:rsidRPr="00AE05EB" w14:paraId="33131E85" w14:textId="77777777" w:rsidTr="00AE05EB">
        <w:trPr>
          <w:trHeight w:val="1392"/>
          <w:jc w:val="center"/>
        </w:trPr>
        <w:tc>
          <w:tcPr>
            <w:tcW w:w="0" w:type="auto"/>
            <w:vMerge/>
            <w:tcBorders>
              <w:top w:val="nil"/>
              <w:left w:val="single" w:sz="8" w:space="0" w:color="808080"/>
              <w:bottom w:val="single" w:sz="8" w:space="0" w:color="808080"/>
              <w:right w:val="single" w:sz="8" w:space="0" w:color="808080"/>
            </w:tcBorders>
            <w:vAlign w:val="center"/>
            <w:hideMark/>
          </w:tcPr>
          <w:p w14:paraId="084A8C28" w14:textId="77777777" w:rsidR="00435D06" w:rsidRPr="00AE05EB" w:rsidRDefault="00435D06" w:rsidP="00515E4E">
            <w:pPr>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2EEF9CB2" w14:textId="77777777" w:rsidR="00435D06" w:rsidRPr="00AE05EB" w:rsidRDefault="00435D06" w:rsidP="00515E4E">
            <w:pPr>
              <w:spacing w:line="256" w:lineRule="auto"/>
              <w:rPr>
                <w:rFonts w:cs="Arial"/>
                <w:szCs w:val="22"/>
              </w:rPr>
            </w:pPr>
            <w:r w:rsidRPr="00AE05EB">
              <w:rPr>
                <w:rFonts w:cs="Arial"/>
                <w:b/>
                <w:szCs w:val="22"/>
              </w:rPr>
              <w:t>Kompetence sociální a personální:</w:t>
            </w:r>
          </w:p>
          <w:p w14:paraId="395B1B0D" w14:textId="77777777" w:rsidR="00435D06" w:rsidRPr="00AE05EB" w:rsidRDefault="00435D06" w:rsidP="00515E4E">
            <w:pPr>
              <w:spacing w:line="256" w:lineRule="auto"/>
              <w:rPr>
                <w:rFonts w:cs="Arial"/>
                <w:szCs w:val="22"/>
              </w:rPr>
            </w:pPr>
            <w:r w:rsidRPr="00AE05EB">
              <w:rPr>
                <w:rFonts w:cs="Arial"/>
                <w:szCs w:val="22"/>
              </w:rPr>
              <w:t>Žák umí pracovat ve skupině v týmu, naslouchá, respektuje jiná hlediska, poskytuje rady, pomáhá ostatním.</w:t>
            </w:r>
          </w:p>
          <w:p w14:paraId="77299903" w14:textId="77777777" w:rsidR="00435D06" w:rsidRPr="00AE05EB" w:rsidRDefault="00435D06" w:rsidP="00515E4E">
            <w:pPr>
              <w:spacing w:line="256" w:lineRule="auto"/>
              <w:rPr>
                <w:rFonts w:cs="Arial"/>
                <w:szCs w:val="22"/>
              </w:rPr>
            </w:pPr>
            <w:r w:rsidRPr="00AE05EB">
              <w:rPr>
                <w:rFonts w:cs="Arial"/>
                <w:szCs w:val="22"/>
              </w:rPr>
              <w:t xml:space="preserve">Žák je schopen autoevaluace a evaluace druhých. </w:t>
            </w:r>
          </w:p>
          <w:p w14:paraId="11DFF962" w14:textId="79275D36" w:rsidR="00435D06" w:rsidRPr="00AE05EB" w:rsidRDefault="00435D06" w:rsidP="00515E4E">
            <w:pPr>
              <w:spacing w:line="256" w:lineRule="auto"/>
              <w:rPr>
                <w:rFonts w:cs="Arial"/>
                <w:szCs w:val="22"/>
              </w:rPr>
            </w:pPr>
            <w:r w:rsidRPr="00AE05EB">
              <w:rPr>
                <w:rFonts w:cs="Arial"/>
                <w:szCs w:val="22"/>
              </w:rPr>
              <w:t xml:space="preserve">Žák je veden k </w:t>
            </w:r>
            <w:r w:rsidR="00B64FD4" w:rsidRPr="00AE05EB">
              <w:rPr>
                <w:rFonts w:cs="Arial"/>
                <w:szCs w:val="22"/>
              </w:rPr>
              <w:t>upevňování mezilidských</w:t>
            </w:r>
            <w:r w:rsidRPr="00AE05EB">
              <w:rPr>
                <w:rFonts w:cs="Arial"/>
                <w:szCs w:val="22"/>
              </w:rPr>
              <w:t xml:space="preserve"> vztahů.</w:t>
            </w:r>
          </w:p>
          <w:p w14:paraId="586EF0A7" w14:textId="77777777" w:rsidR="00435D06" w:rsidRPr="00AE05EB" w:rsidRDefault="00435D06" w:rsidP="00515E4E">
            <w:pPr>
              <w:spacing w:line="256" w:lineRule="auto"/>
              <w:rPr>
                <w:rFonts w:cs="Arial"/>
                <w:szCs w:val="22"/>
              </w:rPr>
            </w:pPr>
            <w:r w:rsidRPr="00AE05EB">
              <w:rPr>
                <w:rFonts w:cs="Arial"/>
                <w:szCs w:val="22"/>
              </w:rPr>
              <w:t xml:space="preserve">Žák si vytváří pozitivní představu o sobě samém, která podporuje jeho sebedůvěru a samostatný rozvoj. </w:t>
            </w:r>
          </w:p>
        </w:tc>
      </w:tr>
      <w:tr w:rsidR="00435D06" w:rsidRPr="00AE05EB" w14:paraId="575846E4" w14:textId="77777777" w:rsidTr="00AE05EB">
        <w:trPr>
          <w:trHeight w:val="1656"/>
          <w:jc w:val="center"/>
        </w:trPr>
        <w:tc>
          <w:tcPr>
            <w:tcW w:w="0" w:type="auto"/>
            <w:vMerge/>
            <w:tcBorders>
              <w:top w:val="nil"/>
              <w:left w:val="single" w:sz="8" w:space="0" w:color="808080"/>
              <w:bottom w:val="single" w:sz="8" w:space="0" w:color="808080"/>
              <w:right w:val="single" w:sz="8" w:space="0" w:color="808080"/>
            </w:tcBorders>
            <w:vAlign w:val="center"/>
            <w:hideMark/>
          </w:tcPr>
          <w:p w14:paraId="7F86A4B6" w14:textId="77777777" w:rsidR="00435D06" w:rsidRPr="00AE05EB" w:rsidRDefault="00435D06" w:rsidP="00515E4E">
            <w:pPr>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6B69D67F" w14:textId="77777777" w:rsidR="00435D06" w:rsidRPr="00AE05EB" w:rsidRDefault="00435D06" w:rsidP="00515E4E">
            <w:pPr>
              <w:spacing w:line="256" w:lineRule="auto"/>
              <w:rPr>
                <w:rFonts w:cs="Arial"/>
                <w:szCs w:val="22"/>
              </w:rPr>
            </w:pPr>
            <w:r w:rsidRPr="00AE05EB">
              <w:rPr>
                <w:rFonts w:cs="Arial"/>
                <w:b/>
                <w:szCs w:val="22"/>
              </w:rPr>
              <w:t>Kompetence občanské:</w:t>
            </w:r>
          </w:p>
          <w:p w14:paraId="5656B40E" w14:textId="77777777" w:rsidR="00435D06" w:rsidRPr="00AE05EB" w:rsidRDefault="00435D06" w:rsidP="00515E4E">
            <w:pPr>
              <w:spacing w:line="256" w:lineRule="auto"/>
              <w:rPr>
                <w:rFonts w:cs="Arial"/>
                <w:szCs w:val="22"/>
              </w:rPr>
            </w:pPr>
            <w:r w:rsidRPr="00AE05EB">
              <w:rPr>
                <w:rFonts w:cs="Arial"/>
                <w:szCs w:val="22"/>
              </w:rPr>
              <w:t xml:space="preserve">Žák chápe základní principy, na nichž spočívají zákony a společenské normy, je si vědom svých práv a povinností ve škole i mimo školu. </w:t>
            </w:r>
          </w:p>
          <w:p w14:paraId="574668E8" w14:textId="77777777" w:rsidR="00435D06" w:rsidRPr="00AE05EB" w:rsidRDefault="00435D06" w:rsidP="00515E4E">
            <w:pPr>
              <w:spacing w:line="256" w:lineRule="auto"/>
              <w:rPr>
                <w:rFonts w:cs="Arial"/>
                <w:szCs w:val="22"/>
              </w:rPr>
            </w:pPr>
            <w:r w:rsidRPr="00AE05EB">
              <w:rPr>
                <w:rFonts w:cs="Arial"/>
                <w:szCs w:val="22"/>
              </w:rPr>
              <w:t xml:space="preserve"> Žák respektuje názor druhých lidí, váží si jejich vnitřních hodnot, je schopen vcítit se do situací ostatních lidí, odmítá útlak a hrubé zacházení, uvědomuje si povinnost postavit se proti fyzickému i psychickému násilí.</w:t>
            </w:r>
          </w:p>
          <w:p w14:paraId="433374BB" w14:textId="77777777" w:rsidR="00435D06" w:rsidRPr="00AE05EB" w:rsidRDefault="00435D06" w:rsidP="00515E4E">
            <w:pPr>
              <w:spacing w:line="256" w:lineRule="auto"/>
              <w:rPr>
                <w:rFonts w:cs="Arial"/>
                <w:szCs w:val="22"/>
              </w:rPr>
            </w:pPr>
            <w:r w:rsidRPr="00AE05EB">
              <w:rPr>
                <w:rFonts w:cs="Arial"/>
                <w:szCs w:val="22"/>
              </w:rPr>
              <w:t>Žák si prostřednictvím cizího jazyka uvědomuje vlastní identitu, vnímá specifika různých kultur.</w:t>
            </w:r>
          </w:p>
          <w:p w14:paraId="28120BB8" w14:textId="77777777" w:rsidR="00435D06" w:rsidRPr="00AE05EB" w:rsidRDefault="00435D06" w:rsidP="00515E4E">
            <w:pPr>
              <w:spacing w:line="256" w:lineRule="auto"/>
              <w:rPr>
                <w:rFonts w:cs="Arial"/>
                <w:szCs w:val="22"/>
              </w:rPr>
            </w:pPr>
            <w:r w:rsidRPr="00AE05EB">
              <w:rPr>
                <w:rFonts w:cs="Arial"/>
                <w:szCs w:val="22"/>
              </w:rPr>
              <w:t>Žák respektuje, chrání a ocení naše tradice a kulturní i historické dědictví, projevuje pozitivní postoj k uměleckým dílům, smysl pro kulturu a tvořivost, aktivně se zapojuje do kulturního dění a sportovních aktivit.</w:t>
            </w:r>
          </w:p>
        </w:tc>
      </w:tr>
      <w:tr w:rsidR="00435D06" w:rsidRPr="00AE05EB" w14:paraId="54F13ACB" w14:textId="77777777" w:rsidTr="00AE05EB">
        <w:trPr>
          <w:trHeight w:val="582"/>
          <w:jc w:val="center"/>
        </w:trPr>
        <w:tc>
          <w:tcPr>
            <w:tcW w:w="0" w:type="auto"/>
            <w:vMerge/>
            <w:tcBorders>
              <w:top w:val="nil"/>
              <w:left w:val="single" w:sz="8" w:space="0" w:color="808080"/>
              <w:bottom w:val="single" w:sz="8" w:space="0" w:color="808080"/>
              <w:right w:val="single" w:sz="8" w:space="0" w:color="808080"/>
            </w:tcBorders>
            <w:vAlign w:val="center"/>
            <w:hideMark/>
          </w:tcPr>
          <w:p w14:paraId="70A489BE" w14:textId="77777777" w:rsidR="00435D06" w:rsidRPr="00AE05EB" w:rsidRDefault="00435D06" w:rsidP="00515E4E">
            <w:pPr>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734533F5" w14:textId="77777777" w:rsidR="00435D06" w:rsidRPr="00AE05EB" w:rsidRDefault="00435D06" w:rsidP="00515E4E">
            <w:pPr>
              <w:spacing w:line="256" w:lineRule="auto"/>
              <w:rPr>
                <w:rFonts w:cs="Arial"/>
                <w:szCs w:val="22"/>
              </w:rPr>
            </w:pPr>
            <w:r w:rsidRPr="00AE05EB">
              <w:rPr>
                <w:rFonts w:cs="Arial"/>
                <w:b/>
                <w:szCs w:val="22"/>
              </w:rPr>
              <w:t>Kompetence pracovní:</w:t>
            </w:r>
          </w:p>
          <w:p w14:paraId="40E73A9C" w14:textId="77777777" w:rsidR="00435D06" w:rsidRPr="00AE05EB" w:rsidRDefault="00435D06" w:rsidP="00515E4E">
            <w:pPr>
              <w:spacing w:line="256" w:lineRule="auto"/>
              <w:rPr>
                <w:rFonts w:cs="Arial"/>
                <w:szCs w:val="22"/>
              </w:rPr>
            </w:pPr>
            <w:r w:rsidRPr="00AE05EB">
              <w:rPr>
                <w:rFonts w:cs="Arial"/>
                <w:szCs w:val="22"/>
              </w:rPr>
              <w:t xml:space="preserve">Žák dovede pracovat samostatně, systematicky, cílevědomě. </w:t>
            </w:r>
          </w:p>
          <w:p w14:paraId="01C04F36" w14:textId="77777777" w:rsidR="00435D06" w:rsidRPr="00AE05EB" w:rsidRDefault="00435D06" w:rsidP="00515E4E">
            <w:pPr>
              <w:spacing w:line="256" w:lineRule="auto"/>
              <w:rPr>
                <w:rFonts w:cs="Arial"/>
                <w:szCs w:val="22"/>
              </w:rPr>
            </w:pPr>
            <w:r w:rsidRPr="00AE05EB">
              <w:rPr>
                <w:rFonts w:cs="Arial"/>
                <w:szCs w:val="22"/>
              </w:rPr>
              <w:t>Žák prochází řadou navozených situací, které povedou k ověřování si svých dovedností a znalostí v praxi a při jejich pozdějším zapojení do pracovního prostředí.</w:t>
            </w:r>
          </w:p>
          <w:p w14:paraId="49AB8A9B" w14:textId="77777777" w:rsidR="00435D06" w:rsidRPr="00AE05EB" w:rsidRDefault="00435D06" w:rsidP="00515E4E">
            <w:pPr>
              <w:spacing w:line="256" w:lineRule="auto"/>
              <w:rPr>
                <w:rFonts w:cs="Arial"/>
                <w:szCs w:val="22"/>
              </w:rPr>
            </w:pPr>
            <w:r w:rsidRPr="00AE05EB">
              <w:rPr>
                <w:rFonts w:cs="Arial"/>
                <w:szCs w:val="22"/>
              </w:rPr>
              <w:t>Žák je veden ke správnému používání různých zdrojů, techniky, vybavení.</w:t>
            </w:r>
          </w:p>
        </w:tc>
      </w:tr>
      <w:tr w:rsidR="00435D06" w:rsidRPr="00AE05EB" w14:paraId="753D7149" w14:textId="77777777" w:rsidTr="00AE05EB">
        <w:trPr>
          <w:trHeight w:val="582"/>
          <w:jc w:val="center"/>
        </w:trPr>
        <w:tc>
          <w:tcPr>
            <w:tcW w:w="4129" w:type="dxa"/>
            <w:tcBorders>
              <w:top w:val="nil"/>
              <w:left w:val="single" w:sz="8" w:space="0" w:color="808080"/>
              <w:bottom w:val="single" w:sz="8" w:space="0" w:color="808080"/>
              <w:right w:val="single" w:sz="8" w:space="0" w:color="808080"/>
            </w:tcBorders>
            <w:shd w:val="clear" w:color="auto" w:fill="C5E0B3" w:themeFill="accent6" w:themeFillTint="66"/>
          </w:tcPr>
          <w:p w14:paraId="45697076" w14:textId="77777777" w:rsidR="00435D06" w:rsidRPr="00AE05EB" w:rsidRDefault="00435D06" w:rsidP="00515E4E">
            <w:pPr>
              <w:spacing w:after="160" w:line="256" w:lineRule="auto"/>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790C3C3A" w14:textId="77777777" w:rsidR="00435D06" w:rsidRPr="00AE05EB" w:rsidRDefault="00435D06" w:rsidP="00515E4E">
            <w:pPr>
              <w:spacing w:line="256" w:lineRule="auto"/>
              <w:rPr>
                <w:rFonts w:cs="Arial"/>
                <w:b/>
                <w:szCs w:val="22"/>
              </w:rPr>
            </w:pPr>
            <w:r w:rsidRPr="00AE05EB">
              <w:rPr>
                <w:rFonts w:cs="Arial"/>
                <w:b/>
                <w:szCs w:val="22"/>
              </w:rPr>
              <w:t xml:space="preserve">Kompetence digitální: </w:t>
            </w:r>
          </w:p>
          <w:p w14:paraId="656F6358" w14:textId="77777777" w:rsidR="00435D06" w:rsidRPr="00AE05EB" w:rsidRDefault="00435D06" w:rsidP="00515E4E">
            <w:pPr>
              <w:spacing w:line="256" w:lineRule="auto"/>
              <w:rPr>
                <w:rFonts w:cs="Arial"/>
                <w:szCs w:val="22"/>
              </w:rPr>
            </w:pPr>
            <w:r w:rsidRPr="00AE05EB">
              <w:rPr>
                <w:rFonts w:cs="Arial"/>
                <w:szCs w:val="22"/>
              </w:rPr>
              <w:t>Žák umí vyhledávat a zpracovávat informace, zkouší posuzovat důvěryhodnost cizojazyčného informačního zdroje.</w:t>
            </w:r>
          </w:p>
          <w:p w14:paraId="7D4324EB" w14:textId="77777777" w:rsidR="00435D06" w:rsidRPr="00AE05EB" w:rsidRDefault="00435D06" w:rsidP="00515E4E">
            <w:pPr>
              <w:spacing w:line="256" w:lineRule="auto"/>
              <w:rPr>
                <w:rFonts w:cs="Arial"/>
                <w:szCs w:val="22"/>
              </w:rPr>
            </w:pPr>
            <w:r w:rsidRPr="00AE05EB">
              <w:rPr>
                <w:rFonts w:cs="Arial"/>
                <w:szCs w:val="22"/>
              </w:rPr>
              <w:t>Žák je veden k práci s vybranými internetovými aplikacemi, které jsou určeny pro studium cizího jazyka, k jejich používání.</w:t>
            </w:r>
          </w:p>
          <w:p w14:paraId="13EC588A" w14:textId="77777777" w:rsidR="00435D06" w:rsidRPr="00AE05EB" w:rsidRDefault="00435D06" w:rsidP="00515E4E">
            <w:pPr>
              <w:spacing w:line="256" w:lineRule="auto"/>
              <w:rPr>
                <w:rFonts w:cs="Arial"/>
                <w:szCs w:val="22"/>
              </w:rPr>
            </w:pPr>
            <w:r w:rsidRPr="00AE05EB">
              <w:rPr>
                <w:rFonts w:cs="Arial"/>
                <w:szCs w:val="22"/>
              </w:rPr>
              <w:t>Žák je veden k práci s klávesnicí pro další cizí jazyky, písemnému vyjadřování různými formami.</w:t>
            </w:r>
          </w:p>
          <w:p w14:paraId="3569F961" w14:textId="7444D849" w:rsidR="00435D06" w:rsidRPr="00AE05EB" w:rsidRDefault="00435D06" w:rsidP="00515E4E">
            <w:pPr>
              <w:spacing w:line="256" w:lineRule="auto"/>
              <w:rPr>
                <w:rFonts w:cs="Arial"/>
                <w:szCs w:val="22"/>
              </w:rPr>
            </w:pPr>
            <w:r w:rsidRPr="00AE05EB">
              <w:rPr>
                <w:rFonts w:cs="Arial"/>
                <w:szCs w:val="22"/>
              </w:rPr>
              <w:t>Žák využívá internet pro materiály k osvojení slovní zásoby, gramatiky, výslovnosti, používá elektronické slovníky.</w:t>
            </w:r>
          </w:p>
          <w:p w14:paraId="3D90C0B3" w14:textId="77777777" w:rsidR="00435D06" w:rsidRPr="00AE05EB" w:rsidRDefault="00435D06" w:rsidP="00515E4E">
            <w:pPr>
              <w:spacing w:line="256" w:lineRule="auto"/>
              <w:rPr>
                <w:rFonts w:cs="Arial"/>
                <w:b/>
                <w:szCs w:val="22"/>
              </w:rPr>
            </w:pPr>
          </w:p>
        </w:tc>
      </w:tr>
    </w:tbl>
    <w:p w14:paraId="7389BEA4" w14:textId="066397B0" w:rsidR="00E40906" w:rsidRDefault="00E40906"/>
    <w:p w14:paraId="35BEE306" w14:textId="77777777" w:rsidR="00E40906" w:rsidRDefault="00E40906"/>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29"/>
        <w:gridCol w:w="9628"/>
      </w:tblGrid>
      <w:tr w:rsidR="00435D06" w:rsidRPr="00AE05EB" w14:paraId="030127C6" w14:textId="77777777" w:rsidTr="00AE05EB">
        <w:trPr>
          <w:trHeight w:val="311"/>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hideMark/>
          </w:tcPr>
          <w:p w14:paraId="512FEAB0" w14:textId="77777777" w:rsidR="00435D06" w:rsidRPr="00AE05EB" w:rsidRDefault="00435D06" w:rsidP="00515E4E">
            <w:pPr>
              <w:spacing w:line="256" w:lineRule="auto"/>
              <w:rPr>
                <w:rFonts w:cs="Arial"/>
                <w:szCs w:val="22"/>
              </w:rPr>
            </w:pPr>
            <w:r w:rsidRPr="00AE05EB">
              <w:rPr>
                <w:rFonts w:cs="Arial"/>
                <w:szCs w:val="22"/>
              </w:rPr>
              <w:t>Název předmětu</w:t>
            </w:r>
          </w:p>
        </w:tc>
        <w:tc>
          <w:tcPr>
            <w:tcW w:w="9628"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hideMark/>
          </w:tcPr>
          <w:p w14:paraId="364B54CE" w14:textId="77777777" w:rsidR="00435D06" w:rsidRPr="00AE05EB" w:rsidRDefault="00435D06" w:rsidP="00515E4E">
            <w:pPr>
              <w:spacing w:line="256" w:lineRule="auto"/>
              <w:ind w:left="104"/>
              <w:jc w:val="center"/>
              <w:rPr>
                <w:rFonts w:cs="Arial"/>
                <w:szCs w:val="22"/>
              </w:rPr>
            </w:pPr>
            <w:r w:rsidRPr="00AE05EB">
              <w:rPr>
                <w:rFonts w:cs="Arial"/>
                <w:szCs w:val="22"/>
              </w:rPr>
              <w:t>Anglický jazyk</w:t>
            </w:r>
          </w:p>
        </w:tc>
      </w:tr>
      <w:tr w:rsidR="00435D06" w:rsidRPr="00AE05EB" w14:paraId="2B06484D" w14:textId="77777777" w:rsidTr="00AE05EB">
        <w:trPr>
          <w:trHeight w:val="311"/>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hideMark/>
          </w:tcPr>
          <w:p w14:paraId="0208334A" w14:textId="77777777" w:rsidR="00435D06" w:rsidRPr="00AE05EB" w:rsidRDefault="00435D06" w:rsidP="00515E4E">
            <w:pPr>
              <w:spacing w:line="256" w:lineRule="auto"/>
              <w:rPr>
                <w:rFonts w:cs="Arial"/>
                <w:szCs w:val="22"/>
              </w:rPr>
            </w:pPr>
            <w:r w:rsidRPr="00AE05EB">
              <w:rPr>
                <w:rFonts w:cs="Arial"/>
                <w:szCs w:val="22"/>
              </w:rPr>
              <w:t>Způsob hodnocení žáků</w:t>
            </w:r>
          </w:p>
        </w:tc>
        <w:tc>
          <w:tcPr>
            <w:tcW w:w="9628" w:type="dxa"/>
            <w:tcBorders>
              <w:top w:val="single" w:sz="8" w:space="0" w:color="808080"/>
              <w:left w:val="single" w:sz="8" w:space="0" w:color="808080"/>
              <w:bottom w:val="single" w:sz="8" w:space="0" w:color="808080"/>
              <w:right w:val="single" w:sz="8" w:space="0" w:color="808080"/>
            </w:tcBorders>
            <w:hideMark/>
          </w:tcPr>
          <w:p w14:paraId="0FA43EB4" w14:textId="77777777" w:rsidR="00435D06" w:rsidRPr="00AE05EB" w:rsidRDefault="00435D06" w:rsidP="00515E4E">
            <w:pPr>
              <w:spacing w:line="256" w:lineRule="auto"/>
              <w:ind w:left="3"/>
              <w:rPr>
                <w:rFonts w:cs="Arial"/>
                <w:szCs w:val="22"/>
              </w:rPr>
            </w:pPr>
            <w:r w:rsidRPr="00AE05EB">
              <w:rPr>
                <w:rFonts w:cs="Arial"/>
                <w:szCs w:val="22"/>
              </w:rPr>
              <w:t>Základní formou hodnocení výsledků vzdělávání je klasifikace, která vychází z klasifikačního řádu školy.</w:t>
            </w:r>
          </w:p>
        </w:tc>
      </w:tr>
    </w:tbl>
    <w:p w14:paraId="2B107256" w14:textId="77777777" w:rsidR="00435D06" w:rsidRPr="007B2CD4" w:rsidRDefault="00435D06" w:rsidP="00435D06">
      <w:pPr>
        <w:spacing w:line="256" w:lineRule="auto"/>
        <w:rPr>
          <w:rFonts w:cs="Arial"/>
        </w:rPr>
      </w:pPr>
      <w:r w:rsidRPr="007B2CD4">
        <w:rPr>
          <w:rFonts w:cs="Arial"/>
        </w:rPr>
        <w:t xml:space="preserve">   </w:t>
      </w:r>
    </w:p>
    <w:p w14:paraId="47B6405C" w14:textId="77777777" w:rsidR="00435D06" w:rsidRPr="007B2CD4" w:rsidRDefault="00435D06" w:rsidP="00435D06">
      <w:pPr>
        <w:spacing w:line="259" w:lineRule="auto"/>
        <w:rPr>
          <w:rFonts w:cs="Arial"/>
        </w:rPr>
      </w:pPr>
    </w:p>
    <w:tbl>
      <w:tblPr>
        <w:tblStyle w:val="TableGrid"/>
        <w:tblW w:w="13801" w:type="dxa"/>
        <w:jc w:val="center"/>
        <w:tblInd w:w="0" w:type="dxa"/>
        <w:tblLayout w:type="fixed"/>
        <w:tblCellMar>
          <w:top w:w="18" w:type="dxa"/>
          <w:right w:w="26" w:type="dxa"/>
        </w:tblCellMar>
        <w:tblLook w:val="04A0" w:firstRow="1" w:lastRow="0" w:firstColumn="1" w:lastColumn="0" w:noHBand="0" w:noVBand="1"/>
      </w:tblPr>
      <w:tblGrid>
        <w:gridCol w:w="5913"/>
        <w:gridCol w:w="151"/>
        <w:gridCol w:w="7737"/>
      </w:tblGrid>
      <w:tr w:rsidR="00435D06" w:rsidRPr="00AE05EB" w14:paraId="049F2B9E" w14:textId="77777777" w:rsidTr="00AE05EB">
        <w:trPr>
          <w:trHeight w:val="257"/>
          <w:jc w:val="center"/>
        </w:trPr>
        <w:tc>
          <w:tcPr>
            <w:tcW w:w="5913" w:type="dxa"/>
            <w:tcBorders>
              <w:top w:val="single" w:sz="8" w:space="0" w:color="808080"/>
              <w:left w:val="single" w:sz="8" w:space="0" w:color="808080"/>
              <w:right w:val="single" w:sz="8" w:space="0" w:color="808080"/>
            </w:tcBorders>
            <w:shd w:val="clear" w:color="auto" w:fill="D9D9D9" w:themeFill="background1" w:themeFillShade="D9"/>
          </w:tcPr>
          <w:p w14:paraId="05791A0E" w14:textId="3DC520E4" w:rsidR="00435D06" w:rsidRPr="00AE05EB" w:rsidRDefault="00435D06" w:rsidP="003E0126">
            <w:pPr>
              <w:spacing w:line="259" w:lineRule="auto"/>
              <w:jc w:val="center"/>
              <w:rPr>
                <w:rFonts w:cs="Arial"/>
                <w:b/>
                <w:bCs/>
                <w:szCs w:val="22"/>
              </w:rPr>
            </w:pPr>
            <w:bookmarkStart w:id="134" w:name="_Hlk127862624"/>
            <w:r w:rsidRPr="00AE05EB">
              <w:rPr>
                <w:rFonts w:cs="Arial"/>
                <w:b/>
                <w:bCs/>
                <w:szCs w:val="22"/>
              </w:rPr>
              <w:t>Anglický jazyk</w:t>
            </w:r>
          </w:p>
        </w:tc>
        <w:tc>
          <w:tcPr>
            <w:tcW w:w="151" w:type="dxa"/>
            <w:tcBorders>
              <w:top w:val="single" w:sz="8" w:space="0" w:color="808080"/>
              <w:left w:val="single" w:sz="8" w:space="0" w:color="808080"/>
              <w:bottom w:val="nil"/>
              <w:right w:val="nil"/>
            </w:tcBorders>
            <w:shd w:val="clear" w:color="auto" w:fill="D9D9D9" w:themeFill="background1" w:themeFillShade="D9"/>
          </w:tcPr>
          <w:p w14:paraId="11E94861" w14:textId="77777777" w:rsidR="00435D06" w:rsidRPr="00AE05EB" w:rsidRDefault="00435D06" w:rsidP="003E0126">
            <w:pPr>
              <w:spacing w:line="259" w:lineRule="auto"/>
              <w:jc w:val="center"/>
              <w:rPr>
                <w:rFonts w:cs="Arial"/>
                <w:b/>
                <w:bCs/>
                <w:szCs w:val="22"/>
              </w:rPr>
            </w:pPr>
          </w:p>
        </w:tc>
        <w:tc>
          <w:tcPr>
            <w:tcW w:w="7737" w:type="dxa"/>
            <w:tcBorders>
              <w:top w:val="single" w:sz="8" w:space="0" w:color="808080"/>
              <w:left w:val="nil"/>
              <w:right w:val="single" w:sz="8" w:space="0" w:color="808080"/>
            </w:tcBorders>
            <w:shd w:val="clear" w:color="auto" w:fill="D9D9D9" w:themeFill="background1" w:themeFillShade="D9"/>
          </w:tcPr>
          <w:p w14:paraId="3D8A7B0B" w14:textId="77777777" w:rsidR="00435D06" w:rsidRPr="00AE05EB" w:rsidRDefault="00435D06" w:rsidP="003E0126">
            <w:pPr>
              <w:spacing w:line="259" w:lineRule="auto"/>
              <w:jc w:val="center"/>
              <w:rPr>
                <w:rFonts w:cs="Arial"/>
                <w:b/>
                <w:bCs/>
                <w:szCs w:val="22"/>
              </w:rPr>
            </w:pPr>
            <w:r w:rsidRPr="00AE05EB">
              <w:rPr>
                <w:rFonts w:cs="Arial"/>
                <w:b/>
                <w:bCs/>
                <w:szCs w:val="22"/>
              </w:rPr>
              <w:t>3.  ročník</w:t>
            </w:r>
          </w:p>
        </w:tc>
      </w:tr>
      <w:tr w:rsidR="00435D06" w:rsidRPr="00AE05EB" w14:paraId="2ADD788B" w14:textId="77777777" w:rsidTr="00AE05EB">
        <w:trPr>
          <w:trHeight w:val="135"/>
          <w:jc w:val="center"/>
        </w:trPr>
        <w:tc>
          <w:tcPr>
            <w:tcW w:w="5913" w:type="dxa"/>
            <w:tcBorders>
              <w:left w:val="single" w:sz="8" w:space="0" w:color="808080"/>
              <w:bottom w:val="single" w:sz="8" w:space="0" w:color="808080"/>
              <w:right w:val="single" w:sz="8" w:space="0" w:color="808080"/>
            </w:tcBorders>
            <w:shd w:val="clear" w:color="auto" w:fill="D9D9D9" w:themeFill="background1" w:themeFillShade="D9"/>
          </w:tcPr>
          <w:p w14:paraId="6958FEF9" w14:textId="77777777" w:rsidR="00435D06" w:rsidRPr="00AE05EB" w:rsidRDefault="00435D06" w:rsidP="003E0126">
            <w:pPr>
              <w:spacing w:line="259" w:lineRule="auto"/>
              <w:jc w:val="center"/>
              <w:rPr>
                <w:rFonts w:cs="Arial"/>
                <w:szCs w:val="22"/>
              </w:rPr>
            </w:pPr>
          </w:p>
        </w:tc>
        <w:tc>
          <w:tcPr>
            <w:tcW w:w="151" w:type="dxa"/>
            <w:tcBorders>
              <w:top w:val="nil"/>
              <w:left w:val="single" w:sz="8" w:space="0" w:color="808080"/>
              <w:bottom w:val="single" w:sz="8" w:space="0" w:color="808080"/>
              <w:right w:val="nil"/>
            </w:tcBorders>
            <w:shd w:val="clear" w:color="auto" w:fill="D9D9D9" w:themeFill="background1" w:themeFillShade="D9"/>
          </w:tcPr>
          <w:p w14:paraId="163A879A" w14:textId="77777777" w:rsidR="00435D06" w:rsidRPr="00AE05EB" w:rsidRDefault="00435D06" w:rsidP="003E0126">
            <w:pPr>
              <w:spacing w:line="259" w:lineRule="auto"/>
              <w:jc w:val="center"/>
              <w:rPr>
                <w:rFonts w:cs="Arial"/>
                <w:szCs w:val="22"/>
              </w:rPr>
            </w:pPr>
          </w:p>
        </w:tc>
        <w:tc>
          <w:tcPr>
            <w:tcW w:w="7737" w:type="dxa"/>
            <w:tcBorders>
              <w:left w:val="nil"/>
              <w:bottom w:val="single" w:sz="8" w:space="0" w:color="808080"/>
              <w:right w:val="single" w:sz="8" w:space="0" w:color="808080"/>
            </w:tcBorders>
            <w:shd w:val="clear" w:color="auto" w:fill="D9D9D9" w:themeFill="background1" w:themeFillShade="D9"/>
          </w:tcPr>
          <w:p w14:paraId="5E70DD0F" w14:textId="77777777" w:rsidR="00435D06" w:rsidRPr="00AE05EB" w:rsidRDefault="00435D06" w:rsidP="003E0126">
            <w:pPr>
              <w:spacing w:line="259" w:lineRule="auto"/>
              <w:jc w:val="center"/>
              <w:rPr>
                <w:rFonts w:cs="Arial"/>
                <w:szCs w:val="22"/>
              </w:rPr>
            </w:pPr>
          </w:p>
        </w:tc>
      </w:tr>
      <w:tr w:rsidR="00435D06" w:rsidRPr="00AE05EB" w14:paraId="6FD10344" w14:textId="77777777" w:rsidTr="00AE05EB">
        <w:trPr>
          <w:trHeight w:val="295"/>
          <w:jc w:val="center"/>
        </w:trPr>
        <w:tc>
          <w:tcPr>
            <w:tcW w:w="5913"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D663C26" w14:textId="77777777" w:rsidR="00435D06" w:rsidRPr="00AE05EB" w:rsidRDefault="00435D06" w:rsidP="003E0126">
            <w:pPr>
              <w:spacing w:line="259" w:lineRule="auto"/>
              <w:jc w:val="center"/>
              <w:rPr>
                <w:rFonts w:cs="Arial"/>
                <w:szCs w:val="22"/>
              </w:rPr>
            </w:pPr>
            <w:r w:rsidRPr="00AE05EB">
              <w:rPr>
                <w:rFonts w:cs="Arial"/>
                <w:szCs w:val="22"/>
              </w:rPr>
              <w:t xml:space="preserve">ŠVP výstupy </w:t>
            </w:r>
          </w:p>
        </w:tc>
        <w:tc>
          <w:tcPr>
            <w:tcW w:w="7888"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61E3481" w14:textId="77777777" w:rsidR="00435D06" w:rsidRPr="00AE05EB" w:rsidRDefault="00435D06" w:rsidP="003E0126">
            <w:pPr>
              <w:spacing w:line="259" w:lineRule="auto"/>
              <w:jc w:val="center"/>
              <w:rPr>
                <w:rFonts w:cs="Arial"/>
                <w:szCs w:val="22"/>
              </w:rPr>
            </w:pPr>
            <w:r w:rsidRPr="00AE05EB">
              <w:rPr>
                <w:rFonts w:cs="Arial"/>
                <w:szCs w:val="22"/>
              </w:rPr>
              <w:t>Učivo</w:t>
            </w:r>
          </w:p>
        </w:tc>
      </w:tr>
      <w:tr w:rsidR="00435D06" w:rsidRPr="00AE05EB" w14:paraId="782CCCA1" w14:textId="77777777" w:rsidTr="00AE05EB">
        <w:trPr>
          <w:trHeight w:val="1236"/>
          <w:jc w:val="center"/>
        </w:trPr>
        <w:tc>
          <w:tcPr>
            <w:tcW w:w="5913"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376DEABA" w14:textId="77777777" w:rsidR="00435D06" w:rsidRPr="00AE05EB" w:rsidRDefault="00435D06" w:rsidP="0001317D">
            <w:pPr>
              <w:pStyle w:val="Bezmezer"/>
              <w:numPr>
                <w:ilvl w:val="0"/>
                <w:numId w:val="19"/>
              </w:numPr>
              <w:jc w:val="left"/>
              <w:rPr>
                <w:rFonts w:cs="Arial"/>
              </w:rPr>
            </w:pPr>
            <w:r w:rsidRPr="00AE05EB">
              <w:rPr>
                <w:rFonts w:cs="Arial"/>
              </w:rPr>
              <w:t>zopakuje a použije slova a slovní spojení</w:t>
            </w:r>
          </w:p>
          <w:p w14:paraId="0ED2AF59" w14:textId="77777777" w:rsidR="00435D06" w:rsidRPr="00AE05EB" w:rsidRDefault="00435D06" w:rsidP="0001317D">
            <w:pPr>
              <w:pStyle w:val="Bezmezer"/>
              <w:numPr>
                <w:ilvl w:val="0"/>
                <w:numId w:val="19"/>
              </w:numPr>
              <w:jc w:val="left"/>
              <w:rPr>
                <w:rFonts w:cs="Arial"/>
              </w:rPr>
            </w:pPr>
            <w:r w:rsidRPr="00AE05EB">
              <w:rPr>
                <w:rFonts w:cs="Arial"/>
              </w:rPr>
              <w:t>přečte slova základní slovní zásoby</w:t>
            </w:r>
          </w:p>
          <w:p w14:paraId="439DB1A3" w14:textId="77777777" w:rsidR="00435D06" w:rsidRPr="00AE05EB" w:rsidRDefault="00435D06" w:rsidP="0001317D">
            <w:pPr>
              <w:pStyle w:val="Bezmezer"/>
              <w:numPr>
                <w:ilvl w:val="0"/>
                <w:numId w:val="19"/>
              </w:numPr>
              <w:jc w:val="left"/>
              <w:rPr>
                <w:rFonts w:cs="Arial"/>
              </w:rPr>
            </w:pPr>
            <w:r w:rsidRPr="00AE05EB">
              <w:rPr>
                <w:rFonts w:cs="Arial"/>
              </w:rPr>
              <w:t>rozumí jednoduchým pokynům a otázkám, reaguje na ně</w:t>
            </w:r>
          </w:p>
          <w:p w14:paraId="13B49EEC" w14:textId="77777777" w:rsidR="00435D06" w:rsidRPr="00AE05EB" w:rsidRDefault="00435D06" w:rsidP="0001317D">
            <w:pPr>
              <w:pStyle w:val="Bezmezer"/>
              <w:numPr>
                <w:ilvl w:val="0"/>
                <w:numId w:val="19"/>
              </w:numPr>
              <w:jc w:val="left"/>
              <w:rPr>
                <w:rFonts w:cs="Arial"/>
              </w:rPr>
            </w:pPr>
            <w:r w:rsidRPr="00AE05EB">
              <w:rPr>
                <w:rFonts w:cs="Arial"/>
              </w:rPr>
              <w:t>seznamuje se slovníkem</w:t>
            </w:r>
          </w:p>
        </w:tc>
        <w:tc>
          <w:tcPr>
            <w:tcW w:w="7888" w:type="dxa"/>
            <w:gridSpan w:val="2"/>
            <w:tcBorders>
              <w:top w:val="single" w:sz="8" w:space="0" w:color="808080"/>
              <w:left w:val="single" w:sz="4" w:space="0" w:color="auto"/>
              <w:bottom w:val="single" w:sz="8" w:space="0" w:color="808080"/>
              <w:right w:val="single" w:sz="8" w:space="0" w:color="808080"/>
            </w:tcBorders>
            <w:shd w:val="clear" w:color="auto" w:fill="FFFFFF" w:themeFill="background1"/>
          </w:tcPr>
          <w:p w14:paraId="13417C02" w14:textId="77777777" w:rsidR="00435D06" w:rsidRPr="00AE05EB" w:rsidRDefault="00435D06" w:rsidP="00515E4E">
            <w:pPr>
              <w:pStyle w:val="Bezmezer"/>
              <w:ind w:left="360" w:firstLine="0"/>
              <w:jc w:val="left"/>
              <w:rPr>
                <w:rFonts w:cs="Arial"/>
                <w:b/>
                <w:bCs/>
              </w:rPr>
            </w:pPr>
            <w:r w:rsidRPr="00AE05EB">
              <w:rPr>
                <w:rFonts w:cs="Arial"/>
                <w:b/>
                <w:bCs/>
              </w:rPr>
              <w:t>Tematické okruhy:</w:t>
            </w:r>
          </w:p>
          <w:p w14:paraId="523F1C03" w14:textId="77777777" w:rsidR="00435D06" w:rsidRPr="00AE05EB" w:rsidRDefault="00435D06" w:rsidP="00515E4E">
            <w:pPr>
              <w:pStyle w:val="Bezmezer"/>
              <w:ind w:left="360" w:firstLine="0"/>
              <w:jc w:val="left"/>
              <w:rPr>
                <w:rFonts w:cs="Arial"/>
              </w:rPr>
            </w:pPr>
            <w:r w:rsidRPr="00AE05EB">
              <w:rPr>
                <w:rFonts w:cs="Arial"/>
              </w:rPr>
              <w:t xml:space="preserve">Rodina, domov, hračky, škola-školní pomůcky, hudební nástroje, deskové hry, </w:t>
            </w:r>
          </w:p>
          <w:p w14:paraId="5A227D46" w14:textId="48A596FF" w:rsidR="00435D06" w:rsidRPr="00AE05EB" w:rsidRDefault="00AE05EB" w:rsidP="00515E4E">
            <w:pPr>
              <w:pStyle w:val="Bezmezer"/>
              <w:ind w:left="360" w:firstLine="0"/>
              <w:jc w:val="left"/>
              <w:rPr>
                <w:rFonts w:cs="Arial"/>
              </w:rPr>
            </w:pPr>
            <w:r w:rsidRPr="00AE05EB">
              <w:rPr>
                <w:rFonts w:cs="Arial"/>
              </w:rPr>
              <w:t>zvířata – domácí</w:t>
            </w:r>
            <w:r w:rsidR="00435D06" w:rsidRPr="00AE05EB">
              <w:rPr>
                <w:rFonts w:cs="Arial"/>
              </w:rPr>
              <w:t xml:space="preserve"> mazlíčci, části těla, jídlo, barvy, sporty, nakupování</w:t>
            </w:r>
          </w:p>
        </w:tc>
      </w:tr>
      <w:tr w:rsidR="00435D06" w:rsidRPr="00AE05EB" w14:paraId="4879D83D" w14:textId="77777777" w:rsidTr="00AE05EB">
        <w:trPr>
          <w:trHeight w:val="295"/>
          <w:jc w:val="center"/>
        </w:trPr>
        <w:tc>
          <w:tcPr>
            <w:tcW w:w="5913"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1AC7B416" w14:textId="77777777" w:rsidR="00435D06" w:rsidRPr="00AE05EB" w:rsidRDefault="00435D06" w:rsidP="0001317D">
            <w:pPr>
              <w:pStyle w:val="Bezmezer"/>
              <w:numPr>
                <w:ilvl w:val="0"/>
                <w:numId w:val="19"/>
              </w:numPr>
              <w:jc w:val="left"/>
              <w:rPr>
                <w:rFonts w:cs="Arial"/>
              </w:rPr>
            </w:pPr>
            <w:r w:rsidRPr="00AE05EB">
              <w:rPr>
                <w:rFonts w:cs="Arial"/>
              </w:rPr>
              <w:t>přiřadí mluvenou a psanou podobu slov či spojení v rámci dané slovní zásoby</w:t>
            </w:r>
          </w:p>
          <w:p w14:paraId="7A547646" w14:textId="77777777" w:rsidR="00435D06" w:rsidRPr="00AE05EB" w:rsidRDefault="00435D06" w:rsidP="0001317D">
            <w:pPr>
              <w:pStyle w:val="Bezmezer"/>
              <w:numPr>
                <w:ilvl w:val="0"/>
                <w:numId w:val="19"/>
              </w:numPr>
              <w:jc w:val="left"/>
              <w:rPr>
                <w:rFonts w:cs="Arial"/>
              </w:rPr>
            </w:pPr>
            <w:r w:rsidRPr="00AE05EB">
              <w:rPr>
                <w:rFonts w:cs="Arial"/>
              </w:rPr>
              <w:t>píše slova v daném rozsahu na základě textové a vizuální předlohy, napíše jednoduchou odpověď na email</w:t>
            </w:r>
          </w:p>
          <w:p w14:paraId="154A43CF" w14:textId="77777777" w:rsidR="00435D06" w:rsidRPr="00AE05EB" w:rsidRDefault="00435D06" w:rsidP="0001317D">
            <w:pPr>
              <w:pStyle w:val="Bezmezer"/>
              <w:numPr>
                <w:ilvl w:val="0"/>
                <w:numId w:val="19"/>
              </w:numPr>
              <w:jc w:val="left"/>
              <w:rPr>
                <w:rFonts w:cs="Arial"/>
              </w:rPr>
            </w:pPr>
            <w:r w:rsidRPr="00AE05EB">
              <w:rPr>
                <w:rFonts w:cs="Arial"/>
              </w:rPr>
              <w:t>seznamuje se s fonetickými znaky, získává základní výslovnostní návyky</w:t>
            </w:r>
          </w:p>
          <w:p w14:paraId="5D1810B9" w14:textId="77777777" w:rsidR="00435D06" w:rsidRPr="00AE05EB" w:rsidRDefault="00435D06" w:rsidP="0001317D">
            <w:pPr>
              <w:pStyle w:val="Bezmezer"/>
              <w:numPr>
                <w:ilvl w:val="0"/>
                <w:numId w:val="19"/>
              </w:numPr>
              <w:jc w:val="left"/>
              <w:rPr>
                <w:rFonts w:cs="Arial"/>
              </w:rPr>
            </w:pPr>
            <w:r w:rsidRPr="00AE05EB">
              <w:rPr>
                <w:rFonts w:cs="Arial"/>
              </w:rPr>
              <w:t>učí se a interpretuje několik jednoduchých říkanek, písniček a jazykolamů</w:t>
            </w:r>
          </w:p>
          <w:p w14:paraId="7F466FB5"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lastRenderedPageBreak/>
              <w:t>porozumí krátkým poslechovým textům s vizuální oporou</w:t>
            </w:r>
          </w:p>
          <w:p w14:paraId="4C385F2D"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t>čte krátké texty v rozsahu dané slovní zásoby a porozumí jim</w:t>
            </w:r>
          </w:p>
          <w:p w14:paraId="29A814E5"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t>reprodukuje a obměňuje jednoduché paměťově osvojené mikro dialogy</w:t>
            </w:r>
          </w:p>
        </w:tc>
        <w:tc>
          <w:tcPr>
            <w:tcW w:w="7888" w:type="dxa"/>
            <w:gridSpan w:val="2"/>
            <w:tcBorders>
              <w:top w:val="single" w:sz="8" w:space="0" w:color="808080"/>
              <w:left w:val="single" w:sz="4" w:space="0" w:color="auto"/>
              <w:bottom w:val="single" w:sz="8" w:space="0" w:color="808080"/>
              <w:right w:val="single" w:sz="8" w:space="0" w:color="808080"/>
            </w:tcBorders>
            <w:shd w:val="clear" w:color="auto" w:fill="FFFFFF" w:themeFill="background1"/>
          </w:tcPr>
          <w:p w14:paraId="30365CF9" w14:textId="77777777" w:rsidR="00435D06" w:rsidRPr="00AE05EB" w:rsidRDefault="00435D06" w:rsidP="00515E4E">
            <w:pPr>
              <w:pStyle w:val="Bezmezer"/>
              <w:ind w:left="360" w:firstLine="0"/>
              <w:jc w:val="left"/>
              <w:rPr>
                <w:rFonts w:cs="Arial"/>
                <w:b/>
                <w:bCs/>
              </w:rPr>
            </w:pPr>
            <w:r w:rsidRPr="00AE05EB">
              <w:rPr>
                <w:rFonts w:cs="Arial"/>
                <w:b/>
                <w:bCs/>
              </w:rPr>
              <w:lastRenderedPageBreak/>
              <w:t>Zvuková a grafická podoba jazyka:</w:t>
            </w:r>
          </w:p>
          <w:p w14:paraId="309996BF" w14:textId="77777777" w:rsidR="00435D06" w:rsidRPr="00AE05EB" w:rsidRDefault="00435D06" w:rsidP="00515E4E">
            <w:pPr>
              <w:pStyle w:val="Bezmezer"/>
              <w:ind w:left="360" w:firstLine="0"/>
              <w:jc w:val="left"/>
              <w:rPr>
                <w:rFonts w:cs="Arial"/>
                <w:b/>
                <w:bCs/>
              </w:rPr>
            </w:pPr>
          </w:p>
          <w:p w14:paraId="0F38F282" w14:textId="77777777" w:rsidR="00435D06" w:rsidRPr="00AE05EB" w:rsidRDefault="00435D06" w:rsidP="00515E4E">
            <w:pPr>
              <w:pStyle w:val="Bezmezer"/>
              <w:ind w:left="360" w:firstLine="0"/>
              <w:jc w:val="left"/>
              <w:rPr>
                <w:rFonts w:cs="Arial"/>
              </w:rPr>
            </w:pPr>
          </w:p>
          <w:p w14:paraId="16BC25E4" w14:textId="77777777" w:rsidR="00435D06" w:rsidRPr="00AE05EB" w:rsidRDefault="00435D06" w:rsidP="00515E4E">
            <w:pPr>
              <w:pStyle w:val="Bezmezer"/>
              <w:ind w:left="360" w:firstLine="0"/>
              <w:jc w:val="left"/>
              <w:rPr>
                <w:rFonts w:cs="Arial"/>
              </w:rPr>
            </w:pPr>
          </w:p>
          <w:p w14:paraId="4B066C4D" w14:textId="77777777" w:rsidR="00435D06" w:rsidRPr="00AE05EB" w:rsidRDefault="00435D06" w:rsidP="00515E4E">
            <w:pPr>
              <w:pStyle w:val="Bezmezer"/>
              <w:ind w:left="360" w:firstLine="0"/>
              <w:jc w:val="left"/>
              <w:rPr>
                <w:rFonts w:cs="Arial"/>
              </w:rPr>
            </w:pPr>
          </w:p>
          <w:p w14:paraId="5075A2F5" w14:textId="77777777" w:rsidR="00435D06" w:rsidRPr="00AE05EB" w:rsidRDefault="00435D06" w:rsidP="00515E4E">
            <w:pPr>
              <w:pStyle w:val="Bezmezer"/>
              <w:ind w:left="360" w:firstLine="0"/>
              <w:jc w:val="left"/>
              <w:rPr>
                <w:rFonts w:cs="Arial"/>
              </w:rPr>
            </w:pPr>
          </w:p>
          <w:p w14:paraId="4BF97ACD" w14:textId="77777777" w:rsidR="00435D06" w:rsidRPr="00AE05EB" w:rsidRDefault="00435D06" w:rsidP="00515E4E">
            <w:pPr>
              <w:pStyle w:val="Bezmezer"/>
              <w:ind w:left="360" w:firstLine="0"/>
              <w:jc w:val="left"/>
              <w:rPr>
                <w:rFonts w:cs="Arial"/>
              </w:rPr>
            </w:pPr>
            <w:r w:rsidRPr="00AE05EB">
              <w:rPr>
                <w:rFonts w:cs="Arial"/>
              </w:rPr>
              <w:t>Říkanky, písníčky, básničky, jazykolamy</w:t>
            </w:r>
          </w:p>
          <w:p w14:paraId="3CE8F698" w14:textId="77777777" w:rsidR="00435D06" w:rsidRPr="00AE05EB" w:rsidRDefault="00435D06" w:rsidP="00515E4E">
            <w:pPr>
              <w:pStyle w:val="Bezmezer"/>
              <w:ind w:left="360" w:firstLine="0"/>
              <w:jc w:val="left"/>
              <w:rPr>
                <w:rFonts w:cs="Arial"/>
              </w:rPr>
            </w:pPr>
            <w:r w:rsidRPr="00AE05EB">
              <w:rPr>
                <w:rFonts w:cs="Arial"/>
              </w:rPr>
              <w:t xml:space="preserve"> </w:t>
            </w:r>
          </w:p>
          <w:p w14:paraId="5049032E" w14:textId="77777777" w:rsidR="00435D06" w:rsidRPr="00AE05EB" w:rsidRDefault="00435D06" w:rsidP="00515E4E">
            <w:pPr>
              <w:pStyle w:val="Bezmezer"/>
              <w:ind w:left="360" w:firstLine="0"/>
              <w:jc w:val="left"/>
              <w:rPr>
                <w:rFonts w:cs="Arial"/>
              </w:rPr>
            </w:pPr>
          </w:p>
          <w:p w14:paraId="1C0BCD03" w14:textId="77777777" w:rsidR="00435D06" w:rsidRPr="00AE05EB" w:rsidRDefault="00435D06" w:rsidP="00515E4E">
            <w:pPr>
              <w:pStyle w:val="Bezmezer"/>
              <w:ind w:left="360" w:firstLine="0"/>
              <w:jc w:val="left"/>
              <w:rPr>
                <w:rFonts w:cs="Arial"/>
              </w:rPr>
            </w:pPr>
          </w:p>
          <w:p w14:paraId="0BC4A2A4" w14:textId="77777777" w:rsidR="00435D06" w:rsidRPr="00AE05EB" w:rsidRDefault="00435D06" w:rsidP="00515E4E">
            <w:pPr>
              <w:pStyle w:val="Bezmezer"/>
              <w:ind w:left="360" w:firstLine="0"/>
              <w:jc w:val="left"/>
              <w:rPr>
                <w:rFonts w:cs="Arial"/>
              </w:rPr>
            </w:pPr>
          </w:p>
          <w:p w14:paraId="11A02A0C" w14:textId="77777777" w:rsidR="00435D06" w:rsidRPr="00AE05EB" w:rsidRDefault="00435D06" w:rsidP="00515E4E">
            <w:pPr>
              <w:pStyle w:val="Bezmezer"/>
              <w:ind w:left="360" w:firstLine="0"/>
              <w:jc w:val="left"/>
              <w:rPr>
                <w:rFonts w:cs="Arial"/>
              </w:rPr>
            </w:pPr>
            <w:r w:rsidRPr="00AE05EB">
              <w:rPr>
                <w:rFonts w:cs="Arial"/>
              </w:rPr>
              <w:t>Krátké a jednoduché rozhovory</w:t>
            </w:r>
          </w:p>
        </w:tc>
      </w:tr>
      <w:tr w:rsidR="00435D06" w:rsidRPr="00AE05EB" w14:paraId="2E6C72E8" w14:textId="77777777" w:rsidTr="00AE05EB">
        <w:trPr>
          <w:trHeight w:val="295"/>
          <w:jc w:val="center"/>
        </w:trPr>
        <w:tc>
          <w:tcPr>
            <w:tcW w:w="5913"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3A706935" w14:textId="77777777" w:rsidR="00435D06" w:rsidRPr="00AE05EB" w:rsidRDefault="00435D06" w:rsidP="0001317D">
            <w:pPr>
              <w:pStyle w:val="Bezmezer"/>
              <w:numPr>
                <w:ilvl w:val="0"/>
                <w:numId w:val="19"/>
              </w:numPr>
              <w:jc w:val="left"/>
              <w:rPr>
                <w:rFonts w:cs="Arial"/>
              </w:rPr>
            </w:pPr>
            <w:r w:rsidRPr="00AE05EB">
              <w:rPr>
                <w:rFonts w:cs="Arial"/>
              </w:rPr>
              <w:lastRenderedPageBreak/>
              <w:t>požívá sloveso ‘být‘ v čísle jednotném, tvoří jednoduché otázky a krátké odpovědi</w:t>
            </w:r>
          </w:p>
          <w:p w14:paraId="0580E169" w14:textId="77777777" w:rsidR="00435D06" w:rsidRPr="00AE05EB" w:rsidRDefault="00435D06" w:rsidP="0001317D">
            <w:pPr>
              <w:pStyle w:val="Bezmezer"/>
              <w:numPr>
                <w:ilvl w:val="0"/>
                <w:numId w:val="19"/>
              </w:numPr>
              <w:jc w:val="left"/>
              <w:rPr>
                <w:rFonts w:cs="Arial"/>
              </w:rPr>
            </w:pPr>
            <w:r w:rsidRPr="00AE05EB">
              <w:rPr>
                <w:rFonts w:cs="Arial"/>
              </w:rPr>
              <w:t xml:space="preserve">rozumí významům zkrácených forem sloves ’to be‘ </w:t>
            </w:r>
          </w:p>
          <w:p w14:paraId="3C5433BD" w14:textId="77777777" w:rsidR="00435D06" w:rsidRPr="00AE05EB" w:rsidRDefault="00435D06" w:rsidP="00515E4E">
            <w:pPr>
              <w:pStyle w:val="Bezmezer"/>
              <w:ind w:left="720" w:firstLine="0"/>
              <w:jc w:val="left"/>
              <w:rPr>
                <w:rFonts w:cs="Arial"/>
              </w:rPr>
            </w:pPr>
            <w:r w:rsidRPr="00AE05EB">
              <w:rPr>
                <w:rFonts w:cs="Arial"/>
              </w:rPr>
              <w:t xml:space="preserve">a ‘have got‘ </w:t>
            </w:r>
          </w:p>
          <w:p w14:paraId="0551B527" w14:textId="3052BCCA" w:rsidR="00435D06" w:rsidRPr="00AE05EB" w:rsidRDefault="00435D06" w:rsidP="0001317D">
            <w:pPr>
              <w:pStyle w:val="Bezmezer"/>
              <w:numPr>
                <w:ilvl w:val="0"/>
                <w:numId w:val="19"/>
              </w:numPr>
              <w:jc w:val="left"/>
              <w:rPr>
                <w:rFonts w:cs="Arial"/>
              </w:rPr>
            </w:pPr>
            <w:r w:rsidRPr="00AE05EB">
              <w:rPr>
                <w:rFonts w:cs="Arial"/>
              </w:rPr>
              <w:t xml:space="preserve">vyjádří jednoduše </w:t>
            </w:r>
            <w:r w:rsidR="00AE05EB" w:rsidRPr="00AE05EB">
              <w:rPr>
                <w:rFonts w:cs="Arial"/>
              </w:rPr>
              <w:t>dovednost, prosbu</w:t>
            </w:r>
            <w:r w:rsidRPr="00AE05EB">
              <w:rPr>
                <w:rFonts w:cs="Arial"/>
              </w:rPr>
              <w:t xml:space="preserve">, </w:t>
            </w:r>
            <w:r w:rsidR="00AE05EB" w:rsidRPr="00AE05EB">
              <w:rPr>
                <w:rFonts w:cs="Arial"/>
              </w:rPr>
              <w:t>při nakupování</w:t>
            </w:r>
            <w:r w:rsidRPr="00AE05EB">
              <w:rPr>
                <w:rFonts w:cs="Arial"/>
              </w:rPr>
              <w:t xml:space="preserve"> požádá Can I have…?</w:t>
            </w:r>
          </w:p>
          <w:p w14:paraId="2A9F4454" w14:textId="77777777" w:rsidR="00435D06" w:rsidRPr="00AE05EB" w:rsidRDefault="00435D06" w:rsidP="0001317D">
            <w:pPr>
              <w:pStyle w:val="Bezmezer"/>
              <w:numPr>
                <w:ilvl w:val="0"/>
                <w:numId w:val="19"/>
              </w:numPr>
              <w:jc w:val="left"/>
              <w:rPr>
                <w:rFonts w:cs="Arial"/>
              </w:rPr>
            </w:pPr>
            <w:r w:rsidRPr="00AE05EB">
              <w:rPr>
                <w:rFonts w:cs="Arial"/>
              </w:rPr>
              <w:t>používá dané zájmeno v kontextu</w:t>
            </w:r>
          </w:p>
          <w:p w14:paraId="3B0D15F8" w14:textId="36EA7BAC" w:rsidR="00435D06" w:rsidRPr="00AE05EB" w:rsidRDefault="00AE05EB" w:rsidP="0001317D">
            <w:pPr>
              <w:pStyle w:val="Bezmezer"/>
              <w:numPr>
                <w:ilvl w:val="0"/>
                <w:numId w:val="19"/>
              </w:numPr>
              <w:jc w:val="left"/>
              <w:rPr>
                <w:rFonts w:cs="Arial"/>
              </w:rPr>
            </w:pPr>
            <w:r w:rsidRPr="00AE05EB">
              <w:rPr>
                <w:rFonts w:cs="Arial"/>
              </w:rPr>
              <w:t>používá osobní</w:t>
            </w:r>
            <w:r w:rsidR="00435D06" w:rsidRPr="00AE05EB">
              <w:rPr>
                <w:rFonts w:cs="Arial"/>
              </w:rPr>
              <w:t xml:space="preserve"> zájmena a přivlastňovací v jed. čísle</w:t>
            </w:r>
          </w:p>
          <w:p w14:paraId="0010A191" w14:textId="77777777" w:rsidR="00435D06" w:rsidRPr="00AE05EB" w:rsidRDefault="00435D06" w:rsidP="0001317D">
            <w:pPr>
              <w:pStyle w:val="Bezmezer"/>
              <w:numPr>
                <w:ilvl w:val="0"/>
                <w:numId w:val="19"/>
              </w:numPr>
              <w:jc w:val="left"/>
              <w:rPr>
                <w:rFonts w:cs="Arial"/>
              </w:rPr>
            </w:pPr>
            <w:r w:rsidRPr="00AE05EB">
              <w:rPr>
                <w:rFonts w:cs="Arial"/>
              </w:rPr>
              <w:t>používá člen jako součást podstatného jména</w:t>
            </w:r>
          </w:p>
          <w:p w14:paraId="1912DC52" w14:textId="77777777" w:rsidR="00435D06" w:rsidRPr="00AE05EB" w:rsidRDefault="00435D06" w:rsidP="0001317D">
            <w:pPr>
              <w:pStyle w:val="Bezmezer"/>
              <w:numPr>
                <w:ilvl w:val="0"/>
                <w:numId w:val="19"/>
              </w:numPr>
              <w:jc w:val="left"/>
              <w:rPr>
                <w:rFonts w:cs="Arial"/>
              </w:rPr>
            </w:pPr>
            <w:r w:rsidRPr="00AE05EB">
              <w:rPr>
                <w:rFonts w:cs="Arial"/>
              </w:rPr>
              <w:t>tvoří množné číslo u osvojených podstatných jmen v daném rozsahu odpovídá na otázku How many…?</w:t>
            </w:r>
          </w:p>
          <w:p w14:paraId="039AE274" w14:textId="4DAF76A0" w:rsidR="00435D06" w:rsidRPr="00AE05EB" w:rsidRDefault="00435D06" w:rsidP="0001317D">
            <w:pPr>
              <w:pStyle w:val="Bezmezer"/>
              <w:numPr>
                <w:ilvl w:val="0"/>
                <w:numId w:val="19"/>
              </w:numPr>
              <w:jc w:val="left"/>
              <w:rPr>
                <w:rFonts w:cs="Arial"/>
              </w:rPr>
            </w:pPr>
            <w:r w:rsidRPr="00AE05EB">
              <w:rPr>
                <w:rFonts w:cs="Arial"/>
              </w:rPr>
              <w:t xml:space="preserve">vyjádří co vlastní, ptá </w:t>
            </w:r>
            <w:r w:rsidR="00AE05EB" w:rsidRPr="00AE05EB">
              <w:rPr>
                <w:rFonts w:cs="Arial"/>
              </w:rPr>
              <w:t>se se</w:t>
            </w:r>
            <w:r w:rsidRPr="00AE05EB">
              <w:rPr>
                <w:rFonts w:cs="Arial"/>
              </w:rPr>
              <w:t xml:space="preserve"> spolužáka a tvoří krátké odpovědi</w:t>
            </w:r>
          </w:p>
          <w:p w14:paraId="67EE20CC" w14:textId="77777777" w:rsidR="00435D06" w:rsidRPr="00AE05EB" w:rsidRDefault="00435D06" w:rsidP="0001317D">
            <w:pPr>
              <w:pStyle w:val="Bezmezer"/>
              <w:numPr>
                <w:ilvl w:val="0"/>
                <w:numId w:val="19"/>
              </w:numPr>
              <w:jc w:val="left"/>
              <w:rPr>
                <w:rFonts w:cs="Arial"/>
              </w:rPr>
            </w:pPr>
            <w:r w:rsidRPr="00AE05EB">
              <w:rPr>
                <w:rFonts w:cs="Arial"/>
              </w:rPr>
              <w:t>vyjádří, co má/nemá rád, tvoří otázku a krátkou odpověď</w:t>
            </w:r>
          </w:p>
          <w:p w14:paraId="356D23A5" w14:textId="77777777" w:rsidR="00435D06" w:rsidRPr="00AE05EB" w:rsidRDefault="00435D06" w:rsidP="0001317D">
            <w:pPr>
              <w:pStyle w:val="Bezmezer"/>
              <w:numPr>
                <w:ilvl w:val="0"/>
                <w:numId w:val="19"/>
              </w:numPr>
              <w:jc w:val="left"/>
              <w:rPr>
                <w:rFonts w:cs="Arial"/>
              </w:rPr>
            </w:pPr>
            <w:r w:rsidRPr="00AE05EB">
              <w:rPr>
                <w:rFonts w:cs="Arial"/>
              </w:rPr>
              <w:t>seznamuje se slovníkem</w:t>
            </w:r>
          </w:p>
          <w:p w14:paraId="36FD4A08" w14:textId="77777777" w:rsidR="00435D06" w:rsidRPr="00AE05EB" w:rsidRDefault="00435D06" w:rsidP="0001317D">
            <w:pPr>
              <w:pStyle w:val="Bezmezer"/>
              <w:numPr>
                <w:ilvl w:val="0"/>
                <w:numId w:val="19"/>
              </w:numPr>
              <w:jc w:val="left"/>
              <w:rPr>
                <w:rFonts w:cs="Arial"/>
              </w:rPr>
            </w:pPr>
            <w:r w:rsidRPr="00AE05EB">
              <w:rPr>
                <w:rFonts w:cs="Arial"/>
              </w:rPr>
              <w:t>rozumí obsahu krátkého psaného a mluveného textu v rozsahu daných tematických celků</w:t>
            </w:r>
          </w:p>
        </w:tc>
        <w:tc>
          <w:tcPr>
            <w:tcW w:w="7888" w:type="dxa"/>
            <w:gridSpan w:val="2"/>
            <w:tcBorders>
              <w:top w:val="single" w:sz="8" w:space="0" w:color="808080"/>
              <w:left w:val="single" w:sz="4" w:space="0" w:color="auto"/>
              <w:bottom w:val="single" w:sz="8" w:space="0" w:color="808080"/>
              <w:right w:val="single" w:sz="8" w:space="0" w:color="808080"/>
            </w:tcBorders>
            <w:shd w:val="clear" w:color="auto" w:fill="FFFFFF" w:themeFill="background1"/>
          </w:tcPr>
          <w:p w14:paraId="2E0DED9F" w14:textId="77777777" w:rsidR="00435D06" w:rsidRPr="00AE05EB" w:rsidRDefault="00435D06" w:rsidP="00515E4E">
            <w:pPr>
              <w:pStyle w:val="Bezmezer"/>
              <w:ind w:left="360" w:firstLine="0"/>
              <w:jc w:val="left"/>
              <w:rPr>
                <w:rFonts w:cs="Arial"/>
                <w:b/>
                <w:bCs/>
              </w:rPr>
            </w:pPr>
            <w:r w:rsidRPr="00AE05EB">
              <w:rPr>
                <w:rFonts w:cs="Arial"/>
                <w:b/>
                <w:bCs/>
              </w:rPr>
              <w:t>Mluvnice:</w:t>
            </w:r>
          </w:p>
          <w:p w14:paraId="6761C8FF" w14:textId="77777777" w:rsidR="00435D06" w:rsidRPr="00AE05EB" w:rsidRDefault="00435D06" w:rsidP="00515E4E">
            <w:pPr>
              <w:pStyle w:val="Bezmezer"/>
              <w:ind w:left="360" w:firstLine="0"/>
              <w:jc w:val="left"/>
              <w:rPr>
                <w:rFonts w:cs="Arial"/>
              </w:rPr>
            </w:pPr>
            <w:r w:rsidRPr="00AE05EB">
              <w:rPr>
                <w:rFonts w:cs="Arial"/>
              </w:rPr>
              <w:t>Sloveso ‘být‘, zápor otázka, krátká odpověď, zkrácené formy</w:t>
            </w:r>
          </w:p>
          <w:p w14:paraId="2D68CF7B" w14:textId="77777777" w:rsidR="00435D06" w:rsidRPr="00AE05EB" w:rsidRDefault="00435D06" w:rsidP="00515E4E">
            <w:pPr>
              <w:pStyle w:val="Bezmezer"/>
              <w:ind w:left="360" w:firstLine="0"/>
              <w:jc w:val="left"/>
              <w:rPr>
                <w:rFonts w:cs="Arial"/>
              </w:rPr>
            </w:pPr>
          </w:p>
          <w:p w14:paraId="28EC6A4A" w14:textId="77777777" w:rsidR="00435D06" w:rsidRPr="00AE05EB" w:rsidRDefault="00435D06" w:rsidP="00515E4E">
            <w:pPr>
              <w:pStyle w:val="Bezmezer"/>
              <w:ind w:left="360" w:firstLine="0"/>
              <w:jc w:val="left"/>
              <w:rPr>
                <w:rFonts w:cs="Arial"/>
              </w:rPr>
            </w:pPr>
          </w:p>
          <w:p w14:paraId="10B6731A" w14:textId="77777777" w:rsidR="00435D06" w:rsidRPr="00AE05EB" w:rsidRDefault="00435D06" w:rsidP="00515E4E">
            <w:pPr>
              <w:pStyle w:val="Bezmezer"/>
              <w:ind w:left="360" w:firstLine="0"/>
              <w:jc w:val="left"/>
              <w:rPr>
                <w:rFonts w:cs="Arial"/>
              </w:rPr>
            </w:pPr>
          </w:p>
          <w:p w14:paraId="426A543B" w14:textId="77777777" w:rsidR="00435D06" w:rsidRPr="00AE05EB" w:rsidRDefault="00435D06" w:rsidP="00515E4E">
            <w:pPr>
              <w:pStyle w:val="Bezmezer"/>
              <w:ind w:left="360" w:firstLine="0"/>
              <w:jc w:val="left"/>
              <w:rPr>
                <w:rFonts w:cs="Arial"/>
              </w:rPr>
            </w:pPr>
            <w:r w:rsidRPr="00AE05EB">
              <w:rPr>
                <w:rFonts w:cs="Arial"/>
              </w:rPr>
              <w:t>Sloveso can</w:t>
            </w:r>
          </w:p>
          <w:p w14:paraId="042E4696" w14:textId="77777777" w:rsidR="00435D06" w:rsidRPr="00AE05EB" w:rsidRDefault="00435D06" w:rsidP="00515E4E">
            <w:pPr>
              <w:pStyle w:val="Bezmezer"/>
              <w:ind w:left="360" w:firstLine="0"/>
              <w:jc w:val="left"/>
              <w:rPr>
                <w:rFonts w:cs="Arial"/>
              </w:rPr>
            </w:pPr>
            <w:r w:rsidRPr="00AE05EB">
              <w:rPr>
                <w:rFonts w:cs="Arial"/>
              </w:rPr>
              <w:t>Ukazovací zájmeno this/ that</w:t>
            </w:r>
          </w:p>
          <w:p w14:paraId="7E569239" w14:textId="77777777" w:rsidR="00435D06" w:rsidRPr="00AE05EB" w:rsidRDefault="00435D06" w:rsidP="00515E4E">
            <w:pPr>
              <w:pStyle w:val="Bezmezer"/>
              <w:ind w:left="360" w:firstLine="0"/>
              <w:jc w:val="left"/>
              <w:rPr>
                <w:rFonts w:cs="Arial"/>
              </w:rPr>
            </w:pPr>
          </w:p>
          <w:p w14:paraId="5A349B94" w14:textId="2566D192" w:rsidR="00435D06" w:rsidRPr="00AE05EB" w:rsidRDefault="00435D06" w:rsidP="00515E4E">
            <w:pPr>
              <w:pStyle w:val="Bezmezer"/>
              <w:ind w:left="360" w:firstLine="0"/>
              <w:jc w:val="left"/>
              <w:rPr>
                <w:rFonts w:cs="Arial"/>
              </w:rPr>
            </w:pPr>
            <w:r w:rsidRPr="00AE05EB">
              <w:rPr>
                <w:rFonts w:cs="Arial"/>
              </w:rPr>
              <w:t xml:space="preserve">Zájmena </w:t>
            </w:r>
            <w:r w:rsidR="00AE05EB" w:rsidRPr="00AE05EB">
              <w:rPr>
                <w:rFonts w:cs="Arial"/>
              </w:rPr>
              <w:t>osobní – I</w:t>
            </w:r>
            <w:r w:rsidRPr="00AE05EB">
              <w:rPr>
                <w:rFonts w:cs="Arial"/>
              </w:rPr>
              <w:t>, you, he, she, it a přivlastňovací my, your, his, her</w:t>
            </w:r>
          </w:p>
          <w:p w14:paraId="2F4154CF" w14:textId="77777777" w:rsidR="00435D06" w:rsidRPr="00AE05EB" w:rsidRDefault="00435D06" w:rsidP="00515E4E">
            <w:pPr>
              <w:pStyle w:val="Bezmezer"/>
              <w:ind w:left="360" w:firstLine="0"/>
              <w:jc w:val="left"/>
              <w:rPr>
                <w:rFonts w:cs="Arial"/>
              </w:rPr>
            </w:pPr>
          </w:p>
          <w:p w14:paraId="785F4D15" w14:textId="77777777" w:rsidR="00435D06" w:rsidRPr="00AE05EB" w:rsidRDefault="00435D06" w:rsidP="00515E4E">
            <w:pPr>
              <w:pStyle w:val="Bezmezer"/>
              <w:ind w:left="360" w:firstLine="0"/>
              <w:jc w:val="left"/>
              <w:rPr>
                <w:rFonts w:cs="Arial"/>
              </w:rPr>
            </w:pPr>
            <w:r w:rsidRPr="00AE05EB">
              <w:rPr>
                <w:rFonts w:cs="Arial"/>
              </w:rPr>
              <w:t>Člen neurčitý</w:t>
            </w:r>
          </w:p>
          <w:p w14:paraId="7B1D0E32" w14:textId="77777777" w:rsidR="00435D06" w:rsidRPr="00AE05EB" w:rsidRDefault="00435D06" w:rsidP="00515E4E">
            <w:pPr>
              <w:pStyle w:val="Bezmezer"/>
              <w:ind w:left="360" w:firstLine="0"/>
              <w:jc w:val="left"/>
              <w:rPr>
                <w:rFonts w:cs="Arial"/>
              </w:rPr>
            </w:pPr>
          </w:p>
          <w:p w14:paraId="24B67FD7" w14:textId="77777777" w:rsidR="00435D06" w:rsidRPr="00AE05EB" w:rsidRDefault="00435D06" w:rsidP="00515E4E">
            <w:pPr>
              <w:pStyle w:val="Bezmezer"/>
              <w:ind w:left="360" w:firstLine="0"/>
              <w:jc w:val="left"/>
              <w:rPr>
                <w:rFonts w:cs="Arial"/>
              </w:rPr>
            </w:pPr>
            <w:r w:rsidRPr="00AE05EB">
              <w:rPr>
                <w:rFonts w:cs="Arial"/>
              </w:rPr>
              <w:t>Množné číslo</w:t>
            </w:r>
          </w:p>
          <w:p w14:paraId="08530F56" w14:textId="77777777" w:rsidR="00435D06" w:rsidRPr="00AE05EB" w:rsidRDefault="00435D06" w:rsidP="00515E4E">
            <w:pPr>
              <w:pStyle w:val="Bezmezer"/>
              <w:ind w:left="360" w:firstLine="0"/>
              <w:jc w:val="left"/>
              <w:rPr>
                <w:rFonts w:cs="Arial"/>
              </w:rPr>
            </w:pPr>
          </w:p>
          <w:p w14:paraId="757FFA81" w14:textId="55CAED5C" w:rsidR="00435D06" w:rsidRPr="00AE05EB" w:rsidRDefault="00435D06" w:rsidP="00515E4E">
            <w:pPr>
              <w:pStyle w:val="Bezmezer"/>
              <w:jc w:val="left"/>
              <w:rPr>
                <w:rFonts w:cs="Arial"/>
              </w:rPr>
            </w:pPr>
            <w:r w:rsidRPr="00AE05EB">
              <w:rPr>
                <w:rFonts w:cs="Arial"/>
              </w:rPr>
              <w:t>Sloveso have  got - 1. a 2. osoba č. jedn., otázka, krátká odpověď, zkrácené formy</w:t>
            </w:r>
          </w:p>
          <w:p w14:paraId="49BA23C5" w14:textId="77777777" w:rsidR="00435D06" w:rsidRPr="00AE05EB" w:rsidRDefault="00435D06" w:rsidP="00515E4E">
            <w:pPr>
              <w:pStyle w:val="Bezmezer"/>
              <w:ind w:left="360" w:firstLine="0"/>
              <w:jc w:val="left"/>
              <w:rPr>
                <w:rFonts w:cs="Arial"/>
              </w:rPr>
            </w:pPr>
          </w:p>
          <w:p w14:paraId="04FB0E9E" w14:textId="77777777" w:rsidR="00435D06" w:rsidRPr="00AE05EB" w:rsidRDefault="00435D06" w:rsidP="00515E4E">
            <w:pPr>
              <w:pStyle w:val="Bezmezer"/>
              <w:ind w:left="360" w:firstLine="0"/>
              <w:jc w:val="left"/>
              <w:rPr>
                <w:rFonts w:cs="Arial"/>
              </w:rPr>
            </w:pPr>
          </w:p>
        </w:tc>
      </w:tr>
      <w:tr w:rsidR="00435D06" w:rsidRPr="00AE05EB" w14:paraId="1768E505" w14:textId="77777777" w:rsidTr="00AE05EB">
        <w:trPr>
          <w:trHeight w:val="718"/>
          <w:jc w:val="center"/>
        </w:trPr>
        <w:tc>
          <w:tcPr>
            <w:tcW w:w="5913" w:type="dxa"/>
            <w:tcBorders>
              <w:top w:val="single" w:sz="8" w:space="0" w:color="808080"/>
              <w:left w:val="single" w:sz="8" w:space="0" w:color="808080"/>
              <w:bottom w:val="single" w:sz="8" w:space="0" w:color="808080"/>
              <w:right w:val="single" w:sz="4" w:space="0" w:color="auto"/>
            </w:tcBorders>
          </w:tcPr>
          <w:p w14:paraId="1180E7E7" w14:textId="77777777" w:rsidR="00435D06" w:rsidRPr="00AE05EB" w:rsidRDefault="00435D06" w:rsidP="0001317D">
            <w:pPr>
              <w:pStyle w:val="Bezmezer"/>
              <w:numPr>
                <w:ilvl w:val="0"/>
                <w:numId w:val="19"/>
              </w:numPr>
              <w:jc w:val="left"/>
              <w:rPr>
                <w:rFonts w:cs="Arial"/>
              </w:rPr>
            </w:pPr>
            <w:r w:rsidRPr="00AE05EB">
              <w:rPr>
                <w:rFonts w:cs="Arial"/>
              </w:rPr>
              <w:t>seznámí se se zvukovou podobou jazyka</w:t>
            </w:r>
          </w:p>
          <w:p w14:paraId="194D568C" w14:textId="77777777" w:rsidR="00435D06" w:rsidRPr="00AE05EB" w:rsidRDefault="00435D06" w:rsidP="0001317D">
            <w:pPr>
              <w:pStyle w:val="Bezmezer"/>
              <w:numPr>
                <w:ilvl w:val="0"/>
                <w:numId w:val="19"/>
              </w:numPr>
              <w:jc w:val="left"/>
              <w:rPr>
                <w:rFonts w:cs="Arial"/>
              </w:rPr>
            </w:pPr>
            <w:r w:rsidRPr="00AE05EB">
              <w:rPr>
                <w:rFonts w:cs="Arial"/>
              </w:rPr>
              <w:t>opakuje</w:t>
            </w:r>
          </w:p>
        </w:tc>
        <w:tc>
          <w:tcPr>
            <w:tcW w:w="7888" w:type="dxa"/>
            <w:gridSpan w:val="2"/>
            <w:tcBorders>
              <w:top w:val="single" w:sz="8" w:space="0" w:color="808080"/>
              <w:left w:val="single" w:sz="4" w:space="0" w:color="auto"/>
              <w:bottom w:val="single" w:sz="8" w:space="0" w:color="808080"/>
              <w:right w:val="single" w:sz="8" w:space="0" w:color="808080"/>
            </w:tcBorders>
          </w:tcPr>
          <w:p w14:paraId="46FDF33A" w14:textId="0091F7D8" w:rsidR="00435D06" w:rsidRPr="00AE05EB" w:rsidRDefault="00435D06" w:rsidP="00AE05EB">
            <w:pPr>
              <w:spacing w:after="160" w:line="259" w:lineRule="auto"/>
              <w:rPr>
                <w:rFonts w:cs="Arial"/>
                <w:szCs w:val="22"/>
              </w:rPr>
            </w:pPr>
            <w:r w:rsidRPr="00AE05EB">
              <w:rPr>
                <w:rFonts w:cs="Arial"/>
                <w:szCs w:val="22"/>
              </w:rPr>
              <w:t xml:space="preserve">Převažuje verbální projev, poslech. důraz na verbální jazykové </w:t>
            </w:r>
            <w:r w:rsidR="00AE05EB" w:rsidRPr="00AE05EB">
              <w:rPr>
                <w:rFonts w:cs="Arial"/>
                <w:szCs w:val="22"/>
              </w:rPr>
              <w:t>dovednosti základní</w:t>
            </w:r>
            <w:r w:rsidRPr="00AE05EB">
              <w:rPr>
                <w:rFonts w:cs="Arial"/>
                <w:szCs w:val="22"/>
              </w:rPr>
              <w:t xml:space="preserve"> slovní zásoba, vše s důrazem na výslovnost: </w:t>
            </w:r>
            <w:r w:rsidR="00AE05EB" w:rsidRPr="00AE05EB">
              <w:rPr>
                <w:rFonts w:cs="Arial"/>
                <w:szCs w:val="22"/>
              </w:rPr>
              <w:t>poslech – opakování</w:t>
            </w:r>
          </w:p>
        </w:tc>
      </w:tr>
      <w:tr w:rsidR="00435D06" w:rsidRPr="00AE05EB" w14:paraId="73553F62" w14:textId="77777777" w:rsidTr="00AE05EB">
        <w:trPr>
          <w:trHeight w:val="295"/>
          <w:jc w:val="center"/>
        </w:trPr>
        <w:tc>
          <w:tcPr>
            <w:tcW w:w="5913" w:type="dxa"/>
            <w:tcBorders>
              <w:top w:val="single" w:sz="8" w:space="0" w:color="808080"/>
              <w:left w:val="single" w:sz="8" w:space="0" w:color="808080"/>
              <w:bottom w:val="single" w:sz="8" w:space="0" w:color="808080"/>
              <w:right w:val="single" w:sz="4" w:space="0" w:color="auto"/>
            </w:tcBorders>
          </w:tcPr>
          <w:p w14:paraId="2E26A857" w14:textId="77777777" w:rsidR="00435D06" w:rsidRPr="00AE05EB" w:rsidRDefault="00435D06" w:rsidP="0001317D">
            <w:pPr>
              <w:pStyle w:val="Bezmezer"/>
              <w:numPr>
                <w:ilvl w:val="0"/>
                <w:numId w:val="19"/>
              </w:numPr>
              <w:jc w:val="left"/>
              <w:rPr>
                <w:rFonts w:cs="Arial"/>
              </w:rPr>
            </w:pPr>
            <w:r w:rsidRPr="00AE05EB">
              <w:rPr>
                <w:rFonts w:cs="Arial"/>
              </w:rPr>
              <w:t>umí pozdravit, poděkovat, představit se, jednoduše se            dotazovat, poprosit, zeptat se na jméno, věk, bydliště</w:t>
            </w:r>
          </w:p>
          <w:p w14:paraId="1C14DBF0" w14:textId="77777777" w:rsidR="00435D06" w:rsidRPr="00AE05EB" w:rsidRDefault="00435D06" w:rsidP="0001317D">
            <w:pPr>
              <w:pStyle w:val="Bezmezer"/>
              <w:numPr>
                <w:ilvl w:val="0"/>
                <w:numId w:val="19"/>
              </w:numPr>
              <w:jc w:val="left"/>
              <w:rPr>
                <w:rFonts w:cs="Arial"/>
              </w:rPr>
            </w:pPr>
            <w:r w:rsidRPr="00AE05EB">
              <w:rPr>
                <w:rFonts w:cs="Arial"/>
              </w:rPr>
              <w:t>vyjádří souhlas, nesouhlas</w:t>
            </w:r>
          </w:p>
          <w:p w14:paraId="674640DB" w14:textId="78CDF8D4" w:rsidR="00435D06" w:rsidRPr="00AE05EB" w:rsidRDefault="006F568A" w:rsidP="0001317D">
            <w:pPr>
              <w:pStyle w:val="Bezmezer"/>
              <w:numPr>
                <w:ilvl w:val="0"/>
                <w:numId w:val="19"/>
              </w:numPr>
              <w:jc w:val="left"/>
              <w:rPr>
                <w:rFonts w:cs="Arial"/>
              </w:rPr>
            </w:pPr>
            <w:r w:rsidRPr="00AE05EB">
              <w:rPr>
                <w:rFonts w:cs="Arial"/>
              </w:rPr>
              <w:t>poprosí,</w:t>
            </w:r>
            <w:r w:rsidR="00435D06" w:rsidRPr="00AE05EB">
              <w:rPr>
                <w:rFonts w:cs="Arial"/>
              </w:rPr>
              <w:t xml:space="preserve"> požádá</w:t>
            </w:r>
          </w:p>
        </w:tc>
        <w:tc>
          <w:tcPr>
            <w:tcW w:w="7888" w:type="dxa"/>
            <w:gridSpan w:val="2"/>
            <w:tcBorders>
              <w:top w:val="single" w:sz="8" w:space="0" w:color="808080"/>
              <w:left w:val="single" w:sz="4" w:space="0" w:color="auto"/>
              <w:bottom w:val="single" w:sz="8" w:space="0" w:color="808080"/>
              <w:right w:val="single" w:sz="8" w:space="0" w:color="808080"/>
            </w:tcBorders>
          </w:tcPr>
          <w:p w14:paraId="0D32F405" w14:textId="77777777" w:rsidR="00435D06" w:rsidRPr="00AE05EB" w:rsidRDefault="00435D06" w:rsidP="00AE05EB">
            <w:pPr>
              <w:spacing w:after="160" w:line="259" w:lineRule="auto"/>
              <w:rPr>
                <w:rFonts w:cs="Arial"/>
                <w:szCs w:val="22"/>
              </w:rPr>
            </w:pPr>
            <w:r w:rsidRPr="00AE05EB">
              <w:rPr>
                <w:rFonts w:cs="Arial"/>
                <w:szCs w:val="22"/>
              </w:rPr>
              <w:t>Pozdravy a představení se</w:t>
            </w:r>
          </w:p>
          <w:p w14:paraId="76C80ADA" w14:textId="66642F90" w:rsidR="00435D06" w:rsidRPr="00AE05EB" w:rsidRDefault="00435D06" w:rsidP="00515E4E">
            <w:pPr>
              <w:spacing w:after="160" w:line="259" w:lineRule="auto"/>
              <w:rPr>
                <w:rFonts w:cs="Arial"/>
                <w:szCs w:val="22"/>
              </w:rPr>
            </w:pPr>
            <w:r w:rsidRPr="00AE05EB">
              <w:rPr>
                <w:rFonts w:cs="Arial"/>
                <w:szCs w:val="22"/>
              </w:rPr>
              <w:t>Žádost</w:t>
            </w:r>
          </w:p>
        </w:tc>
      </w:tr>
      <w:tr w:rsidR="00435D06" w:rsidRPr="00AE05EB" w14:paraId="21A5A0DD" w14:textId="77777777" w:rsidTr="00AE05EB">
        <w:trPr>
          <w:trHeight w:val="295"/>
          <w:jc w:val="center"/>
        </w:trPr>
        <w:tc>
          <w:tcPr>
            <w:tcW w:w="5913" w:type="dxa"/>
            <w:tcBorders>
              <w:top w:val="single" w:sz="8" w:space="0" w:color="808080"/>
              <w:left w:val="single" w:sz="8" w:space="0" w:color="808080"/>
              <w:bottom w:val="single" w:sz="8" w:space="0" w:color="808080"/>
              <w:right w:val="single" w:sz="4" w:space="0" w:color="auto"/>
            </w:tcBorders>
          </w:tcPr>
          <w:p w14:paraId="286D8BEA" w14:textId="77777777" w:rsidR="00435D06" w:rsidRPr="00AE05EB" w:rsidRDefault="00435D06" w:rsidP="0001317D">
            <w:pPr>
              <w:pStyle w:val="Bezmezer"/>
              <w:numPr>
                <w:ilvl w:val="0"/>
                <w:numId w:val="19"/>
              </w:numPr>
              <w:jc w:val="left"/>
              <w:rPr>
                <w:rFonts w:cs="Arial"/>
              </w:rPr>
            </w:pPr>
            <w:r w:rsidRPr="00AE05EB">
              <w:rPr>
                <w:rFonts w:cs="Arial"/>
              </w:rPr>
              <w:lastRenderedPageBreak/>
              <w:t>vyjádří základní pocity, ptá se a odpoví na jednoduchou otázku</w:t>
            </w:r>
          </w:p>
        </w:tc>
        <w:tc>
          <w:tcPr>
            <w:tcW w:w="7888" w:type="dxa"/>
            <w:gridSpan w:val="2"/>
            <w:tcBorders>
              <w:top w:val="single" w:sz="8" w:space="0" w:color="808080"/>
              <w:left w:val="single" w:sz="4" w:space="0" w:color="auto"/>
              <w:bottom w:val="single" w:sz="8" w:space="0" w:color="808080"/>
              <w:right w:val="single" w:sz="8" w:space="0" w:color="808080"/>
            </w:tcBorders>
          </w:tcPr>
          <w:p w14:paraId="65A5B88B" w14:textId="6500CE18" w:rsidR="00435D06" w:rsidRPr="00AE05EB" w:rsidRDefault="00435D06" w:rsidP="00E40906">
            <w:pPr>
              <w:spacing w:after="160" w:line="259" w:lineRule="auto"/>
              <w:rPr>
                <w:rFonts w:cs="Arial"/>
                <w:szCs w:val="22"/>
              </w:rPr>
            </w:pPr>
            <w:r w:rsidRPr="00AE05EB">
              <w:rPr>
                <w:rFonts w:cs="Arial"/>
                <w:szCs w:val="22"/>
              </w:rPr>
              <w:t>Pocity a potřeby</w:t>
            </w:r>
          </w:p>
        </w:tc>
      </w:tr>
      <w:tr w:rsidR="00435D06" w:rsidRPr="00AE05EB" w14:paraId="541CFF80" w14:textId="77777777" w:rsidTr="00AE05EB">
        <w:trPr>
          <w:trHeight w:val="45"/>
          <w:jc w:val="center"/>
        </w:trPr>
        <w:tc>
          <w:tcPr>
            <w:tcW w:w="5913" w:type="dxa"/>
            <w:tcBorders>
              <w:top w:val="single" w:sz="8" w:space="0" w:color="808080"/>
              <w:left w:val="single" w:sz="8" w:space="0" w:color="808080"/>
              <w:bottom w:val="single" w:sz="8" w:space="0" w:color="808080"/>
              <w:right w:val="single" w:sz="4" w:space="0" w:color="auto"/>
            </w:tcBorders>
          </w:tcPr>
          <w:p w14:paraId="6A18F521" w14:textId="275490E3" w:rsidR="00435D06" w:rsidRPr="00AE05EB" w:rsidRDefault="00435D06" w:rsidP="0001317D">
            <w:pPr>
              <w:pStyle w:val="Bezmezer"/>
              <w:numPr>
                <w:ilvl w:val="0"/>
                <w:numId w:val="19"/>
              </w:numPr>
              <w:jc w:val="left"/>
              <w:rPr>
                <w:rFonts w:cs="Arial"/>
              </w:rPr>
            </w:pPr>
            <w:r w:rsidRPr="00AE05EB">
              <w:rPr>
                <w:rFonts w:cs="Arial"/>
              </w:rPr>
              <w:softHyphen/>
              <w:t xml:space="preserve">seznamuje se svátky a </w:t>
            </w:r>
            <w:r w:rsidR="00AE05EB" w:rsidRPr="00AE05EB">
              <w:rPr>
                <w:rFonts w:cs="Arial"/>
              </w:rPr>
              <w:t>tradicemi, rozumí</w:t>
            </w:r>
            <w:r w:rsidRPr="00AE05EB">
              <w:rPr>
                <w:rFonts w:cs="Arial"/>
              </w:rPr>
              <w:t xml:space="preserve"> obsahu krátkého   mluveného   a psaného textu s vizuální    podporou    </w:t>
            </w:r>
          </w:p>
          <w:p w14:paraId="5A80F1B1" w14:textId="10698A79" w:rsidR="00435D06" w:rsidRPr="00AE05EB" w:rsidRDefault="00435D06" w:rsidP="0001317D">
            <w:pPr>
              <w:pStyle w:val="Bezmezer"/>
              <w:numPr>
                <w:ilvl w:val="0"/>
                <w:numId w:val="19"/>
              </w:numPr>
              <w:jc w:val="left"/>
              <w:rPr>
                <w:rFonts w:cs="Arial"/>
              </w:rPr>
            </w:pPr>
            <w:r w:rsidRPr="00AE05EB">
              <w:rPr>
                <w:rFonts w:cs="Arial"/>
              </w:rPr>
              <w:t xml:space="preserve">pojmenuje anglicky mluvící </w:t>
            </w:r>
            <w:r w:rsidR="006F568A" w:rsidRPr="00AE05EB">
              <w:rPr>
                <w:rFonts w:cs="Arial"/>
              </w:rPr>
              <w:t>země s</w:t>
            </w:r>
            <w:r w:rsidRPr="00AE05EB">
              <w:rPr>
                <w:rFonts w:cs="Arial"/>
              </w:rPr>
              <w:t xml:space="preserve"> vizuální oporou     </w:t>
            </w:r>
          </w:p>
        </w:tc>
        <w:tc>
          <w:tcPr>
            <w:tcW w:w="7888" w:type="dxa"/>
            <w:gridSpan w:val="2"/>
            <w:tcBorders>
              <w:top w:val="single" w:sz="8" w:space="0" w:color="808080"/>
              <w:left w:val="single" w:sz="4" w:space="0" w:color="auto"/>
              <w:bottom w:val="single" w:sz="8" w:space="0" w:color="808080"/>
              <w:right w:val="single" w:sz="8" w:space="0" w:color="808080"/>
            </w:tcBorders>
          </w:tcPr>
          <w:p w14:paraId="1FC4F310" w14:textId="77777777" w:rsidR="00435D06" w:rsidRPr="00AE05EB" w:rsidRDefault="00435D06" w:rsidP="00AE05EB">
            <w:pPr>
              <w:spacing w:after="160" w:line="259" w:lineRule="auto"/>
              <w:rPr>
                <w:rFonts w:cs="Arial"/>
                <w:szCs w:val="22"/>
              </w:rPr>
            </w:pPr>
            <w:r w:rsidRPr="00AE05EB">
              <w:rPr>
                <w:rFonts w:cs="Arial"/>
                <w:szCs w:val="22"/>
              </w:rPr>
              <w:t>Svátky a tradice</w:t>
            </w:r>
          </w:p>
          <w:p w14:paraId="61AD6588" w14:textId="77777777" w:rsidR="00435D06" w:rsidRPr="00AE05EB" w:rsidRDefault="00435D06" w:rsidP="00AE05EB">
            <w:pPr>
              <w:pStyle w:val="Bezmezer"/>
              <w:jc w:val="left"/>
              <w:rPr>
                <w:rFonts w:cs="Arial"/>
              </w:rPr>
            </w:pPr>
            <w:r w:rsidRPr="00AE05EB">
              <w:rPr>
                <w:rFonts w:cs="Arial"/>
              </w:rPr>
              <w:t>Anglicky mluvící země</w:t>
            </w:r>
          </w:p>
        </w:tc>
      </w:tr>
      <w:tr w:rsidR="00435D06" w:rsidRPr="00AE05EB" w14:paraId="0ED89518" w14:textId="77777777" w:rsidTr="00AE05EB">
        <w:trPr>
          <w:trHeight w:val="45"/>
          <w:jc w:val="center"/>
        </w:trPr>
        <w:tc>
          <w:tcPr>
            <w:tcW w:w="5913" w:type="dxa"/>
            <w:tcBorders>
              <w:top w:val="single" w:sz="8" w:space="0" w:color="808080"/>
              <w:left w:val="single" w:sz="8" w:space="0" w:color="808080"/>
              <w:bottom w:val="single" w:sz="8" w:space="0" w:color="808080"/>
              <w:right w:val="single" w:sz="4" w:space="0" w:color="auto"/>
            </w:tcBorders>
          </w:tcPr>
          <w:p w14:paraId="7782BD52"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t>počítá do 20, píše a čte číslovky</w:t>
            </w:r>
          </w:p>
        </w:tc>
        <w:tc>
          <w:tcPr>
            <w:tcW w:w="7888" w:type="dxa"/>
            <w:gridSpan w:val="2"/>
            <w:tcBorders>
              <w:top w:val="single" w:sz="8" w:space="0" w:color="808080"/>
              <w:left w:val="single" w:sz="4" w:space="0" w:color="auto"/>
              <w:bottom w:val="single" w:sz="8" w:space="0" w:color="808080"/>
              <w:right w:val="single" w:sz="8" w:space="0" w:color="808080"/>
            </w:tcBorders>
          </w:tcPr>
          <w:p w14:paraId="6DA5DB3D" w14:textId="77777777" w:rsidR="00435D06" w:rsidRPr="00AE05EB" w:rsidRDefault="00435D06" w:rsidP="00515E4E">
            <w:pPr>
              <w:pStyle w:val="Bezmezer"/>
              <w:ind w:left="360" w:firstLine="0"/>
              <w:jc w:val="left"/>
              <w:rPr>
                <w:rFonts w:cs="Arial"/>
              </w:rPr>
            </w:pPr>
            <w:r w:rsidRPr="00AE05EB">
              <w:rPr>
                <w:rFonts w:cs="Arial"/>
              </w:rPr>
              <w:t>Číslovky 0-20</w:t>
            </w:r>
          </w:p>
        </w:tc>
      </w:tr>
      <w:tr w:rsidR="00435D06" w:rsidRPr="00AE05EB" w14:paraId="4F0197C0" w14:textId="77777777" w:rsidTr="00AE05EB">
        <w:trPr>
          <w:trHeight w:val="45"/>
          <w:jc w:val="center"/>
        </w:trPr>
        <w:tc>
          <w:tcPr>
            <w:tcW w:w="5913" w:type="dxa"/>
            <w:tcBorders>
              <w:top w:val="single" w:sz="8" w:space="0" w:color="808080"/>
              <w:left w:val="single" w:sz="8" w:space="0" w:color="808080"/>
              <w:bottom w:val="single" w:sz="8" w:space="0" w:color="808080"/>
              <w:right w:val="single" w:sz="4" w:space="0" w:color="auto"/>
            </w:tcBorders>
          </w:tcPr>
          <w:p w14:paraId="25DC7CC8"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t>reaguje na běžné pokyny učitele</w:t>
            </w:r>
          </w:p>
          <w:p w14:paraId="16ABCDF0"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t>opakuje a dává pokyny spolužákům</w:t>
            </w:r>
          </w:p>
        </w:tc>
        <w:tc>
          <w:tcPr>
            <w:tcW w:w="7888" w:type="dxa"/>
            <w:gridSpan w:val="2"/>
            <w:tcBorders>
              <w:top w:val="single" w:sz="8" w:space="0" w:color="808080"/>
              <w:left w:val="single" w:sz="4" w:space="0" w:color="auto"/>
              <w:bottom w:val="single" w:sz="8" w:space="0" w:color="808080"/>
              <w:right w:val="single" w:sz="8" w:space="0" w:color="808080"/>
            </w:tcBorders>
          </w:tcPr>
          <w:p w14:paraId="58083C63" w14:textId="77777777" w:rsidR="00435D06" w:rsidRPr="00AE05EB" w:rsidRDefault="00435D06" w:rsidP="00515E4E">
            <w:pPr>
              <w:pStyle w:val="Bezmezer"/>
              <w:ind w:left="360" w:firstLine="0"/>
              <w:jc w:val="left"/>
              <w:rPr>
                <w:rFonts w:cs="Arial"/>
              </w:rPr>
            </w:pPr>
            <w:r w:rsidRPr="00AE05EB">
              <w:rPr>
                <w:rFonts w:cs="Arial"/>
              </w:rPr>
              <w:t>Pokyny</w:t>
            </w:r>
          </w:p>
        </w:tc>
      </w:tr>
      <w:tr w:rsidR="00435D06" w:rsidRPr="00AE05EB" w14:paraId="0AE87242" w14:textId="77777777" w:rsidTr="00AE05EB">
        <w:trPr>
          <w:trHeight w:val="45"/>
          <w:jc w:val="center"/>
        </w:trPr>
        <w:tc>
          <w:tcPr>
            <w:tcW w:w="5913" w:type="dxa"/>
            <w:tcBorders>
              <w:top w:val="single" w:sz="8" w:space="0" w:color="808080"/>
              <w:left w:val="single" w:sz="8" w:space="0" w:color="808080"/>
              <w:bottom w:val="single" w:sz="8" w:space="0" w:color="808080"/>
              <w:right w:val="single" w:sz="4" w:space="0" w:color="auto"/>
            </w:tcBorders>
          </w:tcPr>
          <w:p w14:paraId="0B278F46" w14:textId="77777777" w:rsidR="00435D06" w:rsidRPr="00AE05EB" w:rsidRDefault="00435D06" w:rsidP="0001317D">
            <w:pPr>
              <w:pStyle w:val="Odstavecseseznamem"/>
              <w:numPr>
                <w:ilvl w:val="0"/>
                <w:numId w:val="19"/>
              </w:numPr>
              <w:spacing w:after="160" w:line="259" w:lineRule="auto"/>
              <w:rPr>
                <w:rFonts w:ascii="Arial" w:hAnsi="Arial" w:cs="Arial"/>
              </w:rPr>
            </w:pPr>
            <w:r w:rsidRPr="00AE05EB">
              <w:rPr>
                <w:rFonts w:ascii="Arial" w:hAnsi="Arial" w:cs="Arial"/>
              </w:rPr>
              <w:t>seznamuje se s abecedou, říká anglickou abecedu, zazpívá písničku</w:t>
            </w:r>
          </w:p>
        </w:tc>
        <w:tc>
          <w:tcPr>
            <w:tcW w:w="7888" w:type="dxa"/>
            <w:gridSpan w:val="2"/>
            <w:tcBorders>
              <w:top w:val="single" w:sz="8" w:space="0" w:color="808080"/>
              <w:left w:val="single" w:sz="4" w:space="0" w:color="auto"/>
              <w:bottom w:val="single" w:sz="8" w:space="0" w:color="808080"/>
              <w:right w:val="single" w:sz="8" w:space="0" w:color="808080"/>
            </w:tcBorders>
          </w:tcPr>
          <w:p w14:paraId="07B020D6" w14:textId="77777777" w:rsidR="00435D06" w:rsidRPr="00AE05EB" w:rsidRDefault="00435D06" w:rsidP="00515E4E">
            <w:pPr>
              <w:pStyle w:val="Bezmezer"/>
              <w:ind w:left="360" w:firstLine="0"/>
              <w:rPr>
                <w:rFonts w:cs="Arial"/>
              </w:rPr>
            </w:pPr>
            <w:r w:rsidRPr="00AE05EB">
              <w:rPr>
                <w:rFonts w:cs="Arial"/>
              </w:rPr>
              <w:t>Abeceda</w:t>
            </w:r>
          </w:p>
        </w:tc>
      </w:tr>
    </w:tbl>
    <w:p w14:paraId="66D178F9" w14:textId="77777777" w:rsidR="00435D06" w:rsidRPr="007B2CD4" w:rsidRDefault="00435D06" w:rsidP="00435D06">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435D06" w:rsidRPr="00AE05EB" w14:paraId="5A684391" w14:textId="77777777" w:rsidTr="00AE05E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D1ADBA0" w14:textId="77777777" w:rsidR="00435D06" w:rsidRPr="00AE05EB" w:rsidRDefault="00435D06" w:rsidP="00515E4E">
            <w:pPr>
              <w:spacing w:line="259" w:lineRule="auto"/>
              <w:ind w:left="53"/>
              <w:jc w:val="center"/>
              <w:rPr>
                <w:rFonts w:cs="Arial"/>
                <w:szCs w:val="22"/>
              </w:rPr>
            </w:pPr>
            <w:r w:rsidRPr="00AE05EB">
              <w:rPr>
                <w:rFonts w:cs="Arial"/>
                <w:b/>
                <w:szCs w:val="22"/>
              </w:rPr>
              <w:t>Průřezová témata, přesahy, souvislosti</w:t>
            </w:r>
          </w:p>
        </w:tc>
      </w:tr>
      <w:tr w:rsidR="00435D06" w:rsidRPr="00AE05EB" w14:paraId="0EE44B9F" w14:textId="77777777" w:rsidTr="00AE05EB">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6CF50596" w14:textId="2BAC2758" w:rsidR="00435D06" w:rsidRPr="00AE05EB" w:rsidRDefault="00435D06" w:rsidP="00515E4E">
            <w:pPr>
              <w:spacing w:line="259" w:lineRule="auto"/>
              <w:ind w:left="2"/>
              <w:rPr>
                <w:rFonts w:cs="Arial"/>
                <w:szCs w:val="22"/>
              </w:rPr>
            </w:pPr>
            <w:r w:rsidRPr="00AE05EB">
              <w:rPr>
                <w:rFonts w:cs="Arial"/>
                <w:szCs w:val="22"/>
              </w:rPr>
              <w:t xml:space="preserve">VÝCHOVA K MYŠLENÍ V EVROPSKÝCH A GLOBÁLNÍCH </w:t>
            </w:r>
            <w:r w:rsidR="00AE05EB" w:rsidRPr="00AE05EB">
              <w:rPr>
                <w:rFonts w:cs="Arial"/>
                <w:szCs w:val="22"/>
              </w:rPr>
              <w:t>SOUVISLOSTECH – Evropa</w:t>
            </w:r>
            <w:r w:rsidRPr="00AE05EB">
              <w:rPr>
                <w:rFonts w:cs="Arial"/>
                <w:szCs w:val="22"/>
              </w:rPr>
              <w:t xml:space="preserve"> a svět nás zajímá</w:t>
            </w:r>
          </w:p>
        </w:tc>
      </w:tr>
      <w:tr w:rsidR="00435D06" w:rsidRPr="00AE05EB" w14:paraId="1883BB7C"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735DD9D" w14:textId="77777777" w:rsidR="00435D06" w:rsidRPr="00AE05EB" w:rsidRDefault="00435D06" w:rsidP="00515E4E">
            <w:pPr>
              <w:spacing w:line="259" w:lineRule="auto"/>
              <w:ind w:left="2"/>
              <w:rPr>
                <w:rFonts w:cs="Arial"/>
                <w:szCs w:val="22"/>
              </w:rPr>
            </w:pPr>
            <w:r w:rsidRPr="00AE05EB">
              <w:rPr>
                <w:rFonts w:cs="Arial"/>
                <w:szCs w:val="22"/>
              </w:rPr>
              <w:t>S jazykovou vybaveností roste schopnost poznávání a možnost bezproblémového poznávání světa</w:t>
            </w:r>
          </w:p>
        </w:tc>
      </w:tr>
      <w:tr w:rsidR="00435D06" w:rsidRPr="00AE05EB" w14:paraId="2262820F"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0BC49A9" w14:textId="77777777" w:rsidR="00435D06" w:rsidRPr="00AE05EB" w:rsidRDefault="00435D06" w:rsidP="00515E4E">
            <w:pPr>
              <w:spacing w:line="259" w:lineRule="auto"/>
              <w:ind w:left="2"/>
              <w:rPr>
                <w:rFonts w:cs="Arial"/>
                <w:szCs w:val="22"/>
              </w:rPr>
            </w:pPr>
            <w:r w:rsidRPr="00AE05EB">
              <w:rPr>
                <w:rFonts w:cs="Arial"/>
                <w:szCs w:val="22"/>
              </w:rPr>
              <w:t>Význam angličtiny jako prostředku mezinárodní komunikace</w:t>
            </w:r>
          </w:p>
        </w:tc>
      </w:tr>
      <w:tr w:rsidR="00435D06" w:rsidRPr="00AE05EB" w14:paraId="5ED0D249"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8242CA0" w14:textId="48ED68E9"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Komunikace</w:t>
            </w:r>
          </w:p>
        </w:tc>
      </w:tr>
      <w:tr w:rsidR="00435D06" w:rsidRPr="00AE05EB" w14:paraId="4821036B"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C202466" w14:textId="5AC5AC81"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Rozvoj</w:t>
            </w:r>
            <w:r w:rsidRPr="00AE05EB">
              <w:rPr>
                <w:rFonts w:cs="Arial"/>
                <w:szCs w:val="22"/>
              </w:rPr>
              <w:t xml:space="preserve"> schopností poznávání, výchova k samostatnosti, seberealizaci, </w:t>
            </w:r>
            <w:r w:rsidR="00AE05EB" w:rsidRPr="00AE05EB">
              <w:rPr>
                <w:rFonts w:cs="Arial"/>
                <w:szCs w:val="22"/>
              </w:rPr>
              <w:t>respektu a</w:t>
            </w:r>
            <w:r w:rsidRPr="00AE05EB">
              <w:rPr>
                <w:rFonts w:cs="Arial"/>
                <w:szCs w:val="22"/>
              </w:rPr>
              <w:t xml:space="preserve"> kritice</w:t>
            </w:r>
          </w:p>
        </w:tc>
      </w:tr>
      <w:tr w:rsidR="00435D06" w:rsidRPr="00AE05EB" w14:paraId="7C548CC9"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58CF9B6" w14:textId="77777777" w:rsidR="00435D06" w:rsidRPr="00AE05EB" w:rsidRDefault="00435D06" w:rsidP="00515E4E">
            <w:pPr>
              <w:spacing w:line="259" w:lineRule="auto"/>
              <w:ind w:left="2"/>
              <w:rPr>
                <w:rFonts w:cs="Arial"/>
                <w:szCs w:val="22"/>
              </w:rPr>
            </w:pPr>
            <w:r w:rsidRPr="00AE05EB">
              <w:rPr>
                <w:rFonts w:cs="Arial"/>
                <w:szCs w:val="22"/>
              </w:rPr>
              <w:t>Mezilidské vztahy, poznávání zvyklostí v odlišných jazykových prostředích</w:t>
            </w:r>
          </w:p>
        </w:tc>
      </w:tr>
      <w:tr w:rsidR="00435D06" w:rsidRPr="00AE05EB" w14:paraId="5E064C3A"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2A9FAC5" w14:textId="34137376" w:rsidR="00435D06" w:rsidRPr="00AE05EB" w:rsidRDefault="00435D06" w:rsidP="00515E4E">
            <w:pPr>
              <w:spacing w:line="259" w:lineRule="auto"/>
              <w:ind w:left="2"/>
              <w:rPr>
                <w:rFonts w:cs="Arial"/>
                <w:szCs w:val="22"/>
              </w:rPr>
            </w:pPr>
            <w:r w:rsidRPr="00AE05EB">
              <w:rPr>
                <w:rFonts w:cs="Arial"/>
                <w:szCs w:val="22"/>
              </w:rPr>
              <w:t xml:space="preserve">MEDIÁLNÍ </w:t>
            </w:r>
            <w:r w:rsidR="00AE05EB" w:rsidRPr="00AE05EB">
              <w:rPr>
                <w:rFonts w:cs="Arial"/>
                <w:szCs w:val="22"/>
              </w:rPr>
              <w:t>VÝCHOVA – Vnímání</w:t>
            </w:r>
            <w:r w:rsidRPr="00AE05EB">
              <w:rPr>
                <w:rFonts w:cs="Arial"/>
                <w:szCs w:val="22"/>
              </w:rPr>
              <w:t xml:space="preserve"> hudby a umění</w:t>
            </w:r>
          </w:p>
        </w:tc>
      </w:tr>
      <w:tr w:rsidR="00435D06" w:rsidRPr="00AE05EB" w14:paraId="563B3463"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2A74628" w14:textId="77777777" w:rsidR="00435D06" w:rsidRPr="00AE05EB" w:rsidRDefault="00435D06" w:rsidP="00515E4E">
            <w:pPr>
              <w:spacing w:line="259" w:lineRule="auto"/>
              <w:ind w:left="2"/>
              <w:rPr>
                <w:rFonts w:cs="Arial"/>
                <w:szCs w:val="22"/>
              </w:rPr>
            </w:pPr>
            <w:r w:rsidRPr="00AE05EB">
              <w:rPr>
                <w:rFonts w:cs="Arial"/>
                <w:szCs w:val="22"/>
              </w:rPr>
              <w:t>Mezipředmětové vztahy – vlastivěda, matematika, hudební výchova, tělesná výchova, přírodověda, výtvarná výchova</w:t>
            </w:r>
          </w:p>
        </w:tc>
      </w:tr>
      <w:tr w:rsidR="00435D06" w:rsidRPr="00AE05EB" w14:paraId="4730AAB4"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8559B39" w14:textId="0FF9EAC4" w:rsidR="00435D06" w:rsidRPr="00AE05EB" w:rsidRDefault="00435D06" w:rsidP="00515E4E">
            <w:pPr>
              <w:spacing w:line="259" w:lineRule="auto"/>
              <w:ind w:left="2"/>
              <w:rPr>
                <w:rFonts w:cs="Arial"/>
                <w:szCs w:val="22"/>
              </w:rPr>
            </w:pPr>
            <w:r w:rsidRPr="00AE05EB">
              <w:rPr>
                <w:rFonts w:cs="Arial"/>
                <w:szCs w:val="22"/>
              </w:rPr>
              <w:t xml:space="preserve">ENVIRONMENTÁLNÍ </w:t>
            </w:r>
            <w:r w:rsidR="00AE05EB" w:rsidRPr="00AE05EB">
              <w:rPr>
                <w:rFonts w:cs="Arial"/>
                <w:szCs w:val="22"/>
              </w:rPr>
              <w:t>VÝCHOVA – Vztah</w:t>
            </w:r>
            <w:r w:rsidRPr="00AE05EB">
              <w:rPr>
                <w:rFonts w:cs="Arial"/>
                <w:szCs w:val="22"/>
              </w:rPr>
              <w:t xml:space="preserve"> člověka k prostředí</w:t>
            </w:r>
          </w:p>
        </w:tc>
      </w:tr>
    </w:tbl>
    <w:p w14:paraId="3111A2CB" w14:textId="77777777" w:rsidR="00435D06" w:rsidRPr="007B2CD4" w:rsidRDefault="00435D06" w:rsidP="00435D06">
      <w:pPr>
        <w:spacing w:line="259" w:lineRule="auto"/>
        <w:rPr>
          <w:rFonts w:cs="Arial"/>
        </w:rPr>
      </w:pPr>
    </w:p>
    <w:p w14:paraId="0C9F12B3" w14:textId="77777777" w:rsidR="00435D06" w:rsidRDefault="00435D06" w:rsidP="00435D06">
      <w:pPr>
        <w:spacing w:line="259" w:lineRule="auto"/>
        <w:rPr>
          <w:rFonts w:cs="Arial"/>
        </w:rPr>
      </w:pPr>
    </w:p>
    <w:p w14:paraId="504325BE" w14:textId="77777777" w:rsidR="006F568A" w:rsidRPr="007B2CD4" w:rsidRDefault="006F568A" w:rsidP="00435D06">
      <w:pPr>
        <w:spacing w:line="259" w:lineRule="auto"/>
        <w:rPr>
          <w:rFonts w:cs="Arial"/>
        </w:rPr>
      </w:pPr>
    </w:p>
    <w:p w14:paraId="4D9D2568" w14:textId="77777777" w:rsidR="00435D06" w:rsidRPr="007B2CD4" w:rsidRDefault="00435D06" w:rsidP="00435D06">
      <w:pPr>
        <w:spacing w:line="259" w:lineRule="auto"/>
        <w:rPr>
          <w:rFonts w:cs="Arial"/>
        </w:rPr>
      </w:pPr>
    </w:p>
    <w:tbl>
      <w:tblPr>
        <w:tblStyle w:val="TableGrid"/>
        <w:tblW w:w="13740" w:type="dxa"/>
        <w:jc w:val="center"/>
        <w:tblInd w:w="0" w:type="dxa"/>
        <w:tblLayout w:type="fixed"/>
        <w:tblCellMar>
          <w:top w:w="18" w:type="dxa"/>
          <w:right w:w="26" w:type="dxa"/>
        </w:tblCellMar>
        <w:tblLook w:val="04A0" w:firstRow="1" w:lastRow="0" w:firstColumn="1" w:lastColumn="0" w:noHBand="0" w:noVBand="1"/>
      </w:tblPr>
      <w:tblGrid>
        <w:gridCol w:w="6365"/>
        <w:gridCol w:w="142"/>
        <w:gridCol w:w="7233"/>
      </w:tblGrid>
      <w:tr w:rsidR="00435D06" w:rsidRPr="00AE05EB" w14:paraId="7003E353" w14:textId="77777777" w:rsidTr="00EF096E">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F5226A8" w14:textId="77777777" w:rsidR="00435D06" w:rsidRPr="00AE05EB" w:rsidRDefault="00435D06" w:rsidP="00515E4E">
            <w:pPr>
              <w:spacing w:line="259" w:lineRule="auto"/>
              <w:ind w:left="6"/>
              <w:jc w:val="center"/>
              <w:rPr>
                <w:rFonts w:cs="Arial"/>
                <w:szCs w:val="22"/>
              </w:rPr>
            </w:pPr>
            <w:r w:rsidRPr="00AE05EB">
              <w:rPr>
                <w:rFonts w:cs="Arial"/>
                <w:b/>
                <w:szCs w:val="22"/>
              </w:rPr>
              <w:lastRenderedPageBreak/>
              <w:t>Anglický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4DA1BEB1" w14:textId="77777777" w:rsidR="00435D06" w:rsidRPr="00AE05EB" w:rsidRDefault="00435D06" w:rsidP="00515E4E">
            <w:pPr>
              <w:spacing w:after="160" w:line="259" w:lineRule="auto"/>
              <w:rPr>
                <w:rFonts w:cs="Arial"/>
                <w:szCs w:val="22"/>
              </w:rPr>
            </w:pPr>
          </w:p>
        </w:tc>
        <w:tc>
          <w:tcPr>
            <w:tcW w:w="7233" w:type="dxa"/>
            <w:vMerge w:val="restart"/>
            <w:tcBorders>
              <w:top w:val="single" w:sz="8" w:space="0" w:color="808080"/>
              <w:left w:val="nil"/>
              <w:right w:val="single" w:sz="8" w:space="0" w:color="808080"/>
            </w:tcBorders>
            <w:shd w:val="clear" w:color="auto" w:fill="D9D9D9" w:themeFill="background1" w:themeFillShade="D9"/>
          </w:tcPr>
          <w:p w14:paraId="511D66F7" w14:textId="77777777" w:rsidR="00435D06" w:rsidRPr="00AE05EB" w:rsidRDefault="00435D06" w:rsidP="00515E4E">
            <w:pPr>
              <w:spacing w:after="160" w:line="259" w:lineRule="auto"/>
              <w:rPr>
                <w:rFonts w:cs="Arial"/>
                <w:szCs w:val="22"/>
              </w:rPr>
            </w:pPr>
            <w:r w:rsidRPr="00AE05EB">
              <w:rPr>
                <w:rFonts w:cs="Arial"/>
                <w:b/>
                <w:szCs w:val="22"/>
              </w:rPr>
              <w:t>4. ročník</w:t>
            </w:r>
          </w:p>
        </w:tc>
      </w:tr>
      <w:tr w:rsidR="00435D06" w:rsidRPr="00AE05EB" w14:paraId="3972D44E" w14:textId="77777777" w:rsidTr="00EF096E">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034DFEF" w14:textId="77777777" w:rsidR="00435D06" w:rsidRPr="00AE05EB" w:rsidRDefault="00435D06"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77FCC88" w14:textId="77777777" w:rsidR="00435D06" w:rsidRPr="00AE05EB" w:rsidRDefault="00435D06" w:rsidP="00515E4E">
            <w:pPr>
              <w:spacing w:after="160" w:line="259" w:lineRule="auto"/>
              <w:rPr>
                <w:rFonts w:cs="Arial"/>
                <w:szCs w:val="22"/>
              </w:rPr>
            </w:pPr>
          </w:p>
        </w:tc>
        <w:tc>
          <w:tcPr>
            <w:tcW w:w="7233" w:type="dxa"/>
            <w:vMerge/>
            <w:tcBorders>
              <w:left w:val="nil"/>
              <w:bottom w:val="single" w:sz="8" w:space="0" w:color="808080"/>
              <w:right w:val="single" w:sz="8" w:space="0" w:color="808080"/>
            </w:tcBorders>
            <w:shd w:val="clear" w:color="auto" w:fill="D9D9D9" w:themeFill="background1" w:themeFillShade="D9"/>
          </w:tcPr>
          <w:p w14:paraId="2CD66F26" w14:textId="77777777" w:rsidR="00435D06" w:rsidRPr="00AE05EB" w:rsidRDefault="00435D06" w:rsidP="00515E4E">
            <w:pPr>
              <w:spacing w:after="160" w:line="259" w:lineRule="auto"/>
              <w:rPr>
                <w:rFonts w:cs="Arial"/>
                <w:szCs w:val="22"/>
              </w:rPr>
            </w:pPr>
          </w:p>
        </w:tc>
      </w:tr>
      <w:tr w:rsidR="00435D06" w:rsidRPr="00AE05EB" w14:paraId="2A3840D8"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5478377" w14:textId="77777777" w:rsidR="00435D06" w:rsidRPr="00AE05EB" w:rsidRDefault="00435D06" w:rsidP="00515E4E">
            <w:pPr>
              <w:spacing w:after="160" w:line="259" w:lineRule="auto"/>
              <w:rPr>
                <w:rFonts w:cs="Arial"/>
                <w:szCs w:val="22"/>
              </w:rPr>
            </w:pPr>
            <w:r w:rsidRPr="00AE05EB">
              <w:rPr>
                <w:rFonts w:cs="Arial"/>
                <w:b/>
                <w:szCs w:val="22"/>
              </w:rPr>
              <w:t xml:space="preserve">ŠVP výstupy </w:t>
            </w:r>
          </w:p>
        </w:tc>
        <w:tc>
          <w:tcPr>
            <w:tcW w:w="7375"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38B1884" w14:textId="77777777" w:rsidR="00435D06" w:rsidRPr="00AE05EB" w:rsidRDefault="00435D06" w:rsidP="00515E4E">
            <w:pPr>
              <w:pStyle w:val="Bezmezer"/>
              <w:rPr>
                <w:rFonts w:cs="Arial"/>
              </w:rPr>
            </w:pPr>
            <w:r w:rsidRPr="00AE05EB">
              <w:rPr>
                <w:rFonts w:cs="Arial"/>
                <w:b/>
              </w:rPr>
              <w:t>Učivo</w:t>
            </w:r>
          </w:p>
        </w:tc>
      </w:tr>
      <w:tr w:rsidR="00435D06" w:rsidRPr="00AE05EB" w14:paraId="50CCA931" w14:textId="77777777" w:rsidTr="00EF096E">
        <w:trPr>
          <w:trHeight w:val="813"/>
          <w:jc w:val="center"/>
        </w:trPr>
        <w:tc>
          <w:tcPr>
            <w:tcW w:w="6365" w:type="dxa"/>
            <w:tcBorders>
              <w:top w:val="single" w:sz="8" w:space="0" w:color="808080"/>
              <w:left w:val="single" w:sz="8" w:space="0" w:color="808080"/>
              <w:bottom w:val="single" w:sz="8" w:space="0" w:color="808080"/>
              <w:right w:val="single" w:sz="4" w:space="0" w:color="auto"/>
            </w:tcBorders>
          </w:tcPr>
          <w:p w14:paraId="4B1C5D7C" w14:textId="77777777" w:rsidR="00435D06" w:rsidRPr="00AE05EB" w:rsidRDefault="00435D06" w:rsidP="00515E4E">
            <w:pPr>
              <w:pStyle w:val="Bezmezer"/>
              <w:ind w:left="720" w:firstLine="0"/>
              <w:jc w:val="left"/>
              <w:rPr>
                <w:rFonts w:cs="Arial"/>
              </w:rPr>
            </w:pPr>
          </w:p>
          <w:p w14:paraId="1A3B2EAC" w14:textId="77777777" w:rsidR="00435D06" w:rsidRPr="00AE05EB" w:rsidRDefault="00435D06" w:rsidP="0001317D">
            <w:pPr>
              <w:pStyle w:val="Bezmezer"/>
              <w:numPr>
                <w:ilvl w:val="0"/>
                <w:numId w:val="18"/>
              </w:numPr>
              <w:jc w:val="left"/>
              <w:rPr>
                <w:rFonts w:cs="Arial"/>
              </w:rPr>
            </w:pPr>
            <w:r w:rsidRPr="00AE05EB">
              <w:rPr>
                <w:rFonts w:cs="Arial"/>
              </w:rPr>
              <w:t>zopakuje a použije slova a slovní spojení v daném rozsahu</w:t>
            </w:r>
          </w:p>
          <w:p w14:paraId="6B7A410B" w14:textId="77777777" w:rsidR="00435D06" w:rsidRPr="00AE05EB" w:rsidRDefault="00435D06" w:rsidP="0001317D">
            <w:pPr>
              <w:pStyle w:val="Bezmezer"/>
              <w:numPr>
                <w:ilvl w:val="0"/>
                <w:numId w:val="18"/>
              </w:numPr>
              <w:jc w:val="left"/>
              <w:rPr>
                <w:rFonts w:cs="Arial"/>
              </w:rPr>
            </w:pPr>
            <w:r w:rsidRPr="00AE05EB">
              <w:rPr>
                <w:rFonts w:cs="Arial"/>
              </w:rPr>
              <w:t>přečte slova základní slovní zásoby</w:t>
            </w:r>
          </w:p>
          <w:p w14:paraId="4C1E248D" w14:textId="62470064" w:rsidR="00435D06" w:rsidRPr="00AE05EB" w:rsidRDefault="00435D06" w:rsidP="0001317D">
            <w:pPr>
              <w:pStyle w:val="Bezmezer"/>
              <w:numPr>
                <w:ilvl w:val="0"/>
                <w:numId w:val="18"/>
              </w:numPr>
              <w:jc w:val="left"/>
              <w:rPr>
                <w:rFonts w:cs="Arial"/>
              </w:rPr>
            </w:pPr>
            <w:r w:rsidRPr="00AE05EB">
              <w:rPr>
                <w:rFonts w:cs="Arial"/>
              </w:rPr>
              <w:t xml:space="preserve">pojmenuje </w:t>
            </w:r>
            <w:r w:rsidR="00B64FD4" w:rsidRPr="00AE05EB">
              <w:rPr>
                <w:rFonts w:cs="Arial"/>
              </w:rPr>
              <w:t>zvířata, popíše</w:t>
            </w:r>
            <w:r w:rsidRPr="00AE05EB">
              <w:rPr>
                <w:rFonts w:cs="Arial"/>
              </w:rPr>
              <w:t xml:space="preserve"> barvu, počet, co dokáží, nedokáží</w:t>
            </w:r>
          </w:p>
          <w:p w14:paraId="3B6D223E" w14:textId="77777777" w:rsidR="00435D06" w:rsidRPr="00AE05EB" w:rsidRDefault="00435D06" w:rsidP="0001317D">
            <w:pPr>
              <w:pStyle w:val="Bezmezer"/>
              <w:numPr>
                <w:ilvl w:val="0"/>
                <w:numId w:val="18"/>
              </w:numPr>
              <w:jc w:val="left"/>
              <w:rPr>
                <w:rFonts w:cs="Arial"/>
              </w:rPr>
            </w:pPr>
            <w:r w:rsidRPr="00AE05EB">
              <w:rPr>
                <w:rFonts w:cs="Arial"/>
              </w:rPr>
              <w:t>popíše osoby, vzhled, oblečení</w:t>
            </w:r>
          </w:p>
          <w:p w14:paraId="64C78960" w14:textId="77777777" w:rsidR="00435D06" w:rsidRPr="00AE05EB" w:rsidRDefault="00435D06" w:rsidP="0001317D">
            <w:pPr>
              <w:pStyle w:val="Bezmezer"/>
              <w:numPr>
                <w:ilvl w:val="0"/>
                <w:numId w:val="18"/>
              </w:numPr>
              <w:jc w:val="left"/>
              <w:rPr>
                <w:rFonts w:cs="Arial"/>
              </w:rPr>
            </w:pPr>
            <w:r w:rsidRPr="00AE05EB">
              <w:rPr>
                <w:rFonts w:cs="Arial"/>
              </w:rPr>
              <w:t>popíše jednoduše pokoj a základní nábytek, určí pozici</w:t>
            </w:r>
          </w:p>
          <w:p w14:paraId="55EE1472" w14:textId="77777777" w:rsidR="00435D06" w:rsidRPr="00AE05EB" w:rsidRDefault="00435D06" w:rsidP="0001317D">
            <w:pPr>
              <w:pStyle w:val="Bezmezer"/>
              <w:numPr>
                <w:ilvl w:val="0"/>
                <w:numId w:val="18"/>
              </w:numPr>
              <w:jc w:val="left"/>
              <w:rPr>
                <w:rFonts w:cs="Arial"/>
              </w:rPr>
            </w:pPr>
            <w:r w:rsidRPr="00AE05EB">
              <w:rPr>
                <w:rFonts w:cs="Arial"/>
              </w:rPr>
              <w:t>pojmenuje členy rodiny, tvoří krátké věty popisující rodinu</w:t>
            </w:r>
          </w:p>
          <w:p w14:paraId="29933AD3" w14:textId="77777777" w:rsidR="00435D06" w:rsidRPr="00AE05EB" w:rsidRDefault="00435D06" w:rsidP="0001317D">
            <w:pPr>
              <w:pStyle w:val="Bezmezer"/>
              <w:numPr>
                <w:ilvl w:val="0"/>
                <w:numId w:val="18"/>
              </w:numPr>
              <w:jc w:val="left"/>
              <w:rPr>
                <w:rFonts w:cs="Arial"/>
              </w:rPr>
            </w:pPr>
            <w:r w:rsidRPr="00AE05EB">
              <w:rPr>
                <w:rFonts w:cs="Arial"/>
              </w:rPr>
              <w:t>rozumí jednoduchým pokynům a otázkám, reaguje na ně</w:t>
            </w:r>
          </w:p>
          <w:p w14:paraId="1044693A" w14:textId="77777777" w:rsidR="00435D06" w:rsidRPr="00AE05EB" w:rsidRDefault="00435D06" w:rsidP="0001317D">
            <w:pPr>
              <w:pStyle w:val="Bezmezer"/>
              <w:numPr>
                <w:ilvl w:val="0"/>
                <w:numId w:val="18"/>
              </w:numPr>
              <w:jc w:val="left"/>
              <w:rPr>
                <w:rFonts w:cs="Arial"/>
              </w:rPr>
            </w:pPr>
            <w:r w:rsidRPr="00AE05EB">
              <w:rPr>
                <w:rFonts w:cs="Arial"/>
              </w:rPr>
              <w:t>pracuje se slovníkem</w:t>
            </w:r>
          </w:p>
          <w:p w14:paraId="2B858EDE" w14:textId="77777777" w:rsidR="00435D06" w:rsidRPr="00AE05EB" w:rsidRDefault="00435D06" w:rsidP="0001317D">
            <w:pPr>
              <w:pStyle w:val="Bezmezer"/>
              <w:numPr>
                <w:ilvl w:val="0"/>
                <w:numId w:val="18"/>
              </w:numPr>
              <w:jc w:val="left"/>
              <w:rPr>
                <w:rFonts w:cs="Arial"/>
              </w:rPr>
            </w:pPr>
            <w:r w:rsidRPr="00AE05EB">
              <w:rPr>
                <w:rFonts w:cs="Arial"/>
              </w:rPr>
              <w:t>přečte krátké příběhy a porozumí jim</w:t>
            </w:r>
          </w:p>
          <w:p w14:paraId="3DC6A859" w14:textId="3011037A" w:rsidR="00435D06" w:rsidRPr="00AE05EB" w:rsidRDefault="00435D06" w:rsidP="0001317D">
            <w:pPr>
              <w:pStyle w:val="Bezmezer"/>
              <w:numPr>
                <w:ilvl w:val="0"/>
                <w:numId w:val="18"/>
              </w:numPr>
              <w:jc w:val="left"/>
              <w:rPr>
                <w:rFonts w:cs="Arial"/>
              </w:rPr>
            </w:pPr>
            <w:r w:rsidRPr="00AE05EB">
              <w:rPr>
                <w:rFonts w:cs="Arial"/>
              </w:rPr>
              <w:t>objedná si v </w:t>
            </w:r>
            <w:r w:rsidR="00B64FD4" w:rsidRPr="00AE05EB">
              <w:rPr>
                <w:rFonts w:cs="Arial"/>
              </w:rPr>
              <w:t>restauraci, v</w:t>
            </w:r>
            <w:r w:rsidRPr="00AE05EB">
              <w:rPr>
                <w:rFonts w:cs="Arial"/>
              </w:rPr>
              <w:t> obchodě, reprodukuje jednoduché paměťově osvojené dialogy</w:t>
            </w:r>
          </w:p>
        </w:tc>
        <w:tc>
          <w:tcPr>
            <w:tcW w:w="7375" w:type="dxa"/>
            <w:gridSpan w:val="2"/>
            <w:tcBorders>
              <w:top w:val="single" w:sz="8" w:space="0" w:color="808080"/>
              <w:left w:val="single" w:sz="4" w:space="0" w:color="auto"/>
              <w:bottom w:val="single" w:sz="8" w:space="0" w:color="808080"/>
              <w:right w:val="single" w:sz="8" w:space="0" w:color="808080"/>
            </w:tcBorders>
          </w:tcPr>
          <w:p w14:paraId="09354609" w14:textId="77777777" w:rsidR="00435D06" w:rsidRPr="00AE05EB" w:rsidRDefault="00435D06" w:rsidP="00515E4E">
            <w:pPr>
              <w:pStyle w:val="Bezmezer"/>
              <w:ind w:left="360" w:firstLine="0"/>
              <w:jc w:val="left"/>
              <w:rPr>
                <w:rFonts w:cs="Arial"/>
                <w:b/>
                <w:bCs/>
              </w:rPr>
            </w:pPr>
            <w:r w:rsidRPr="00AE05EB">
              <w:rPr>
                <w:rFonts w:cs="Arial"/>
                <w:b/>
                <w:bCs/>
              </w:rPr>
              <w:t>Tematické okruhy:</w:t>
            </w:r>
          </w:p>
          <w:p w14:paraId="5BCC89BB" w14:textId="4BCAB973" w:rsidR="00435D06" w:rsidRPr="00AE05EB" w:rsidRDefault="00435D06" w:rsidP="00515E4E">
            <w:pPr>
              <w:pStyle w:val="Bezmezer"/>
              <w:ind w:left="360" w:firstLine="0"/>
              <w:jc w:val="left"/>
              <w:rPr>
                <w:rFonts w:cs="Arial"/>
              </w:rPr>
            </w:pPr>
            <w:r w:rsidRPr="00AE05EB">
              <w:rPr>
                <w:rFonts w:cs="Arial"/>
              </w:rPr>
              <w:t xml:space="preserve">Širší rodina, domov, hračky, </w:t>
            </w:r>
            <w:r w:rsidR="00AE05EB" w:rsidRPr="00AE05EB">
              <w:rPr>
                <w:rFonts w:cs="Arial"/>
              </w:rPr>
              <w:t>škola – školní</w:t>
            </w:r>
            <w:r w:rsidRPr="00AE05EB">
              <w:rPr>
                <w:rFonts w:cs="Arial"/>
              </w:rPr>
              <w:t xml:space="preserve"> pomůcky, </w:t>
            </w:r>
            <w:r w:rsidR="006F568A" w:rsidRPr="00AE05EB">
              <w:rPr>
                <w:rFonts w:cs="Arial"/>
              </w:rPr>
              <w:t>zvířata – mazlíčci</w:t>
            </w:r>
            <w:r w:rsidRPr="00AE05EB">
              <w:rPr>
                <w:rFonts w:cs="Arial"/>
              </w:rPr>
              <w:t>, části těla, jídlo, nakupování, barvy, oblečení, pokoj, nábytek</w:t>
            </w:r>
          </w:p>
        </w:tc>
      </w:tr>
      <w:tr w:rsidR="00435D06" w:rsidRPr="00AE05EB" w14:paraId="24FAA086"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683A9F8" w14:textId="77777777" w:rsidR="00435D06" w:rsidRPr="00AE05EB" w:rsidRDefault="00435D06" w:rsidP="00515E4E">
            <w:pPr>
              <w:pStyle w:val="Bezmezer"/>
              <w:jc w:val="left"/>
              <w:rPr>
                <w:rFonts w:cs="Arial"/>
              </w:rPr>
            </w:pPr>
          </w:p>
          <w:p w14:paraId="141C81E3" w14:textId="77777777" w:rsidR="00435D06" w:rsidRPr="00AE05EB" w:rsidRDefault="00435D06" w:rsidP="0001317D">
            <w:pPr>
              <w:pStyle w:val="Bezmezer"/>
              <w:numPr>
                <w:ilvl w:val="0"/>
                <w:numId w:val="18"/>
              </w:numPr>
              <w:jc w:val="left"/>
              <w:rPr>
                <w:rFonts w:cs="Arial"/>
              </w:rPr>
            </w:pPr>
            <w:r w:rsidRPr="00AE05EB">
              <w:rPr>
                <w:rFonts w:cs="Arial"/>
              </w:rPr>
              <w:t>seznamuje se s dalšími fonetickými znaky, získává základní výslovnostní návyky</w:t>
            </w:r>
          </w:p>
          <w:p w14:paraId="24AF9F6F" w14:textId="77777777" w:rsidR="00435D06" w:rsidRPr="00AE05EB" w:rsidRDefault="00435D06" w:rsidP="0001317D">
            <w:pPr>
              <w:pStyle w:val="Bezmezer"/>
              <w:numPr>
                <w:ilvl w:val="0"/>
                <w:numId w:val="18"/>
              </w:numPr>
              <w:jc w:val="left"/>
              <w:rPr>
                <w:rFonts w:cs="Arial"/>
              </w:rPr>
            </w:pPr>
            <w:r w:rsidRPr="00AE05EB">
              <w:rPr>
                <w:rFonts w:cs="Arial"/>
              </w:rPr>
              <w:t>učí se a interpretuje několik jednoduchých říkanek, písniček a jazykolamů</w:t>
            </w:r>
          </w:p>
          <w:p w14:paraId="0084211F" w14:textId="77777777" w:rsidR="00435D06" w:rsidRPr="00AE05EB" w:rsidRDefault="00435D06" w:rsidP="0001317D">
            <w:pPr>
              <w:pStyle w:val="Bezmezer"/>
              <w:numPr>
                <w:ilvl w:val="0"/>
                <w:numId w:val="18"/>
              </w:numPr>
              <w:jc w:val="left"/>
              <w:rPr>
                <w:rFonts w:cs="Arial"/>
              </w:rPr>
            </w:pPr>
            <w:r w:rsidRPr="00AE05EB">
              <w:rPr>
                <w:rFonts w:cs="Arial"/>
              </w:rPr>
              <w:t>přečte báseň a rozumí jí</w:t>
            </w:r>
          </w:p>
          <w:p w14:paraId="67F753CA" w14:textId="09042FE0" w:rsidR="00435D06" w:rsidRPr="00AE05EB" w:rsidRDefault="00435D06" w:rsidP="0001317D">
            <w:pPr>
              <w:pStyle w:val="Bezmezer"/>
              <w:numPr>
                <w:ilvl w:val="0"/>
                <w:numId w:val="18"/>
              </w:numPr>
              <w:jc w:val="left"/>
              <w:rPr>
                <w:rFonts w:cs="Arial"/>
              </w:rPr>
            </w:pPr>
            <w:r w:rsidRPr="00AE05EB">
              <w:rPr>
                <w:rFonts w:cs="Arial"/>
              </w:rPr>
              <w:t xml:space="preserve">reprodukuje a obměňuje jednoduché paměťově osvojené </w:t>
            </w:r>
            <w:r w:rsidR="007600BB" w:rsidRPr="00AE05EB">
              <w:rPr>
                <w:rFonts w:cs="Arial"/>
              </w:rPr>
              <w:t>mikro dialogy</w:t>
            </w:r>
          </w:p>
          <w:p w14:paraId="165648B3" w14:textId="77777777" w:rsidR="00435D06" w:rsidRPr="00AE05EB" w:rsidRDefault="00435D06" w:rsidP="0001317D">
            <w:pPr>
              <w:pStyle w:val="Bezmezer"/>
              <w:numPr>
                <w:ilvl w:val="0"/>
                <w:numId w:val="18"/>
              </w:numPr>
              <w:spacing w:line="259" w:lineRule="auto"/>
              <w:jc w:val="left"/>
              <w:rPr>
                <w:rFonts w:cs="Arial"/>
              </w:rPr>
            </w:pPr>
            <w:r w:rsidRPr="00AE05EB">
              <w:rPr>
                <w:rFonts w:cs="Arial"/>
              </w:rPr>
              <w:t>odpovídá na dané otázky, vyhledá požadované informace</w:t>
            </w:r>
          </w:p>
          <w:p w14:paraId="072FB194" w14:textId="77777777" w:rsidR="00435D06" w:rsidRPr="00AE05EB" w:rsidRDefault="00435D06" w:rsidP="0001317D">
            <w:pPr>
              <w:pStyle w:val="Bezmezer"/>
              <w:numPr>
                <w:ilvl w:val="0"/>
                <w:numId w:val="18"/>
              </w:numPr>
              <w:spacing w:line="259" w:lineRule="auto"/>
              <w:jc w:val="left"/>
              <w:rPr>
                <w:rFonts w:cs="Arial"/>
              </w:rPr>
            </w:pPr>
            <w:r w:rsidRPr="00AE05EB">
              <w:rPr>
                <w:rFonts w:cs="Arial"/>
              </w:rPr>
              <w:t>porozumí krátkým poslechovým textům s vizuální oporou</w:t>
            </w:r>
          </w:p>
          <w:p w14:paraId="4BBC373B"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čte krátké i delší text v rozsahu dané slovní zásoby a porozumí jim</w:t>
            </w:r>
          </w:p>
          <w:p w14:paraId="0E9FC2AE"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 xml:space="preserve">doplní část písemného textu dle předlohy </w:t>
            </w:r>
          </w:p>
          <w:p w14:paraId="21FC446F"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odpoví na email</w:t>
            </w:r>
          </w:p>
          <w:p w14:paraId="65DA2B24" w14:textId="77777777" w:rsidR="00435D06" w:rsidRPr="00AE05EB" w:rsidRDefault="00435D06" w:rsidP="0001317D">
            <w:pPr>
              <w:pStyle w:val="Bezmezer"/>
              <w:numPr>
                <w:ilvl w:val="0"/>
                <w:numId w:val="18"/>
              </w:numPr>
              <w:jc w:val="left"/>
              <w:rPr>
                <w:rFonts w:cs="Arial"/>
              </w:rPr>
            </w:pPr>
            <w:r w:rsidRPr="00AE05EB">
              <w:rPr>
                <w:rFonts w:cs="Arial"/>
              </w:rPr>
              <w:lastRenderedPageBreak/>
              <w:t>přečte báseň a rozumí jí</w:t>
            </w:r>
          </w:p>
        </w:tc>
        <w:tc>
          <w:tcPr>
            <w:tcW w:w="7375" w:type="dxa"/>
            <w:gridSpan w:val="2"/>
            <w:tcBorders>
              <w:top w:val="single" w:sz="8" w:space="0" w:color="808080"/>
              <w:left w:val="single" w:sz="4" w:space="0" w:color="auto"/>
              <w:bottom w:val="single" w:sz="8" w:space="0" w:color="808080"/>
              <w:right w:val="single" w:sz="8" w:space="0" w:color="808080"/>
            </w:tcBorders>
          </w:tcPr>
          <w:p w14:paraId="7DB5F597" w14:textId="77777777" w:rsidR="00435D06" w:rsidRPr="00AE05EB" w:rsidRDefault="00435D06" w:rsidP="00AE05EB">
            <w:pPr>
              <w:pStyle w:val="Bezmezer"/>
              <w:jc w:val="left"/>
              <w:rPr>
                <w:rFonts w:cs="Arial"/>
                <w:b/>
                <w:bCs/>
              </w:rPr>
            </w:pPr>
            <w:r w:rsidRPr="00AE05EB">
              <w:rPr>
                <w:rFonts w:cs="Arial"/>
                <w:b/>
                <w:bCs/>
              </w:rPr>
              <w:lastRenderedPageBreak/>
              <w:t>Zvuková a grafická podoba jazyka:</w:t>
            </w:r>
          </w:p>
          <w:p w14:paraId="49100EEF" w14:textId="77777777" w:rsidR="00AE05EB" w:rsidRDefault="00AE05EB" w:rsidP="00515E4E">
            <w:pPr>
              <w:pStyle w:val="Bezmezer"/>
              <w:ind w:left="0" w:firstLine="0"/>
              <w:jc w:val="left"/>
              <w:rPr>
                <w:rFonts w:cs="Arial"/>
                <w:b/>
                <w:bCs/>
              </w:rPr>
            </w:pPr>
          </w:p>
          <w:p w14:paraId="489BA92D" w14:textId="4821859F" w:rsidR="00435D06" w:rsidRPr="00AE05EB" w:rsidRDefault="00435D06" w:rsidP="00515E4E">
            <w:pPr>
              <w:pStyle w:val="Bezmezer"/>
              <w:ind w:left="0" w:firstLine="0"/>
              <w:jc w:val="left"/>
              <w:rPr>
                <w:rFonts w:cs="Arial"/>
              </w:rPr>
            </w:pPr>
            <w:r w:rsidRPr="00AE05EB">
              <w:rPr>
                <w:rFonts w:cs="Arial"/>
              </w:rPr>
              <w:t>Říkanky, písničky, básničky, jazykolamy</w:t>
            </w:r>
          </w:p>
          <w:p w14:paraId="16B5FEFD" w14:textId="77777777" w:rsidR="00435D06" w:rsidRPr="00AE05EB" w:rsidRDefault="00435D06" w:rsidP="00515E4E">
            <w:pPr>
              <w:pStyle w:val="Bezmezer"/>
              <w:ind w:left="360" w:firstLine="0"/>
              <w:jc w:val="left"/>
              <w:rPr>
                <w:rFonts w:cs="Arial"/>
                <w:b/>
                <w:bCs/>
              </w:rPr>
            </w:pPr>
          </w:p>
          <w:p w14:paraId="5F03E901" w14:textId="77777777" w:rsidR="00435D06" w:rsidRPr="00AE05EB" w:rsidRDefault="00435D06" w:rsidP="00515E4E">
            <w:pPr>
              <w:pStyle w:val="Bezmezer"/>
              <w:ind w:left="360" w:firstLine="0"/>
              <w:jc w:val="left"/>
              <w:rPr>
                <w:rFonts w:cs="Arial"/>
                <w:b/>
                <w:bCs/>
              </w:rPr>
            </w:pPr>
          </w:p>
          <w:p w14:paraId="340EB4F0" w14:textId="77777777" w:rsidR="00435D06" w:rsidRPr="00AE05EB" w:rsidRDefault="00435D06" w:rsidP="00515E4E">
            <w:pPr>
              <w:pStyle w:val="Bezmezer"/>
              <w:ind w:left="360" w:firstLine="0"/>
              <w:jc w:val="left"/>
              <w:rPr>
                <w:rFonts w:cs="Arial"/>
                <w:b/>
                <w:bCs/>
              </w:rPr>
            </w:pPr>
          </w:p>
          <w:p w14:paraId="33403268" w14:textId="77777777" w:rsidR="00435D06" w:rsidRPr="00AE05EB" w:rsidRDefault="00435D06" w:rsidP="00515E4E">
            <w:pPr>
              <w:pStyle w:val="Bezmezer"/>
              <w:ind w:left="360" w:firstLine="0"/>
              <w:jc w:val="left"/>
              <w:rPr>
                <w:rFonts w:cs="Arial"/>
                <w:b/>
                <w:bCs/>
              </w:rPr>
            </w:pPr>
          </w:p>
          <w:p w14:paraId="40DA83BE" w14:textId="77777777" w:rsidR="00435D06" w:rsidRPr="00AE05EB" w:rsidRDefault="00435D06" w:rsidP="00515E4E">
            <w:pPr>
              <w:pStyle w:val="Bezmezer"/>
              <w:ind w:left="360" w:firstLine="0"/>
              <w:jc w:val="left"/>
              <w:rPr>
                <w:rFonts w:cs="Arial"/>
                <w:b/>
                <w:bCs/>
              </w:rPr>
            </w:pPr>
          </w:p>
          <w:p w14:paraId="19FCE033" w14:textId="77777777" w:rsidR="00435D06" w:rsidRPr="00AE05EB" w:rsidRDefault="00435D06" w:rsidP="00AE05EB">
            <w:pPr>
              <w:pStyle w:val="Bezmezer"/>
              <w:jc w:val="left"/>
              <w:rPr>
                <w:rFonts w:cs="Arial"/>
              </w:rPr>
            </w:pPr>
            <w:r w:rsidRPr="00AE05EB">
              <w:rPr>
                <w:rFonts w:cs="Arial"/>
              </w:rPr>
              <w:t>Krátké a jednoduché rozhovory</w:t>
            </w:r>
          </w:p>
          <w:p w14:paraId="1531C5A5" w14:textId="77777777" w:rsidR="00435D06" w:rsidRPr="00AE05EB" w:rsidRDefault="00435D06" w:rsidP="00515E4E">
            <w:pPr>
              <w:pStyle w:val="Bezmezer"/>
              <w:ind w:left="360" w:firstLine="0"/>
              <w:jc w:val="left"/>
              <w:rPr>
                <w:rFonts w:cs="Arial"/>
              </w:rPr>
            </w:pPr>
          </w:p>
          <w:p w14:paraId="3177F880" w14:textId="77777777" w:rsidR="00435D06" w:rsidRPr="00AE05EB" w:rsidRDefault="00435D06" w:rsidP="00515E4E">
            <w:pPr>
              <w:pStyle w:val="Bezmezer"/>
              <w:ind w:left="360" w:firstLine="0"/>
              <w:jc w:val="left"/>
              <w:rPr>
                <w:rFonts w:cs="Arial"/>
              </w:rPr>
            </w:pPr>
          </w:p>
          <w:p w14:paraId="62850AC2" w14:textId="77777777" w:rsidR="00435D06" w:rsidRPr="00AE05EB" w:rsidRDefault="00435D06" w:rsidP="00AE05EB">
            <w:pPr>
              <w:pStyle w:val="Bezmezer"/>
              <w:jc w:val="left"/>
              <w:rPr>
                <w:rFonts w:cs="Arial"/>
              </w:rPr>
            </w:pPr>
            <w:r w:rsidRPr="00AE05EB">
              <w:rPr>
                <w:rFonts w:cs="Arial"/>
              </w:rPr>
              <w:t>Vyhledávání potřebných informací v textu</w:t>
            </w:r>
          </w:p>
        </w:tc>
      </w:tr>
      <w:tr w:rsidR="00435D06" w:rsidRPr="00AE05EB" w14:paraId="29F72016"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DED0BAC" w14:textId="77777777" w:rsidR="00435D06" w:rsidRPr="00AE05EB" w:rsidRDefault="00435D06" w:rsidP="00515E4E">
            <w:pPr>
              <w:pStyle w:val="Odstavecseseznamem"/>
              <w:spacing w:after="0" w:line="259" w:lineRule="auto"/>
              <w:ind w:firstLine="0"/>
              <w:jc w:val="left"/>
              <w:rPr>
                <w:rFonts w:ascii="Arial" w:hAnsi="Arial" w:cs="Arial"/>
              </w:rPr>
            </w:pPr>
          </w:p>
          <w:p w14:paraId="49E59AE7" w14:textId="60F09812"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používá sloveso ‘být</w:t>
            </w:r>
            <w:r w:rsidR="00AE05EB" w:rsidRPr="00AE05EB">
              <w:rPr>
                <w:rFonts w:ascii="Arial" w:hAnsi="Arial" w:cs="Arial"/>
              </w:rPr>
              <w:t>‘, tvoří</w:t>
            </w:r>
            <w:r w:rsidRPr="00AE05EB">
              <w:rPr>
                <w:rFonts w:ascii="Arial" w:hAnsi="Arial" w:cs="Arial"/>
              </w:rPr>
              <w:t xml:space="preserve"> jednoduché věty, otázky, krátké    odpovědi a zápory</w:t>
            </w:r>
          </w:p>
          <w:p w14:paraId="08746C75"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používá adekvátní ukazovací zájmeno</w:t>
            </w:r>
          </w:p>
          <w:p w14:paraId="7571847D"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tvoří přivlastňovací pád</w:t>
            </w:r>
          </w:p>
          <w:p w14:paraId="1EF4B443"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používá adekvátní přivlastňovací zájmeno</w:t>
            </w:r>
          </w:p>
          <w:p w14:paraId="2CB423C4"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používá přítomný čas ve větách, tvoří otázky a krátké odpovědi</w:t>
            </w:r>
          </w:p>
          <w:p w14:paraId="15CCDD3D"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 xml:space="preserve">tvoří krátké věty o jídle </w:t>
            </w:r>
          </w:p>
          <w:p w14:paraId="6F502820" w14:textId="77777777" w:rsidR="00435D06" w:rsidRPr="00AE05EB" w:rsidRDefault="00435D06" w:rsidP="0001317D">
            <w:pPr>
              <w:pStyle w:val="Bezmezer"/>
              <w:numPr>
                <w:ilvl w:val="0"/>
                <w:numId w:val="18"/>
              </w:numPr>
              <w:jc w:val="left"/>
              <w:rPr>
                <w:rFonts w:cs="Arial"/>
              </w:rPr>
            </w:pPr>
            <w:r w:rsidRPr="00AE05EB">
              <w:rPr>
                <w:rFonts w:cs="Arial"/>
              </w:rPr>
              <w:t>používá vazbu I‘m wearing …, popisuje, co má na sobě</w:t>
            </w:r>
          </w:p>
        </w:tc>
        <w:tc>
          <w:tcPr>
            <w:tcW w:w="7375" w:type="dxa"/>
            <w:gridSpan w:val="2"/>
            <w:tcBorders>
              <w:top w:val="single" w:sz="8" w:space="0" w:color="808080"/>
              <w:left w:val="single" w:sz="4" w:space="0" w:color="auto"/>
              <w:bottom w:val="single" w:sz="8" w:space="0" w:color="808080"/>
              <w:right w:val="single" w:sz="8" w:space="0" w:color="808080"/>
            </w:tcBorders>
          </w:tcPr>
          <w:p w14:paraId="712051F4" w14:textId="2A2AD747" w:rsidR="00435D06" w:rsidRPr="00AE05EB" w:rsidRDefault="00435D06" w:rsidP="00515E4E">
            <w:pPr>
              <w:pStyle w:val="Bezmezer"/>
              <w:ind w:left="0" w:firstLine="0"/>
              <w:jc w:val="left"/>
              <w:rPr>
                <w:rFonts w:cs="Arial"/>
                <w:b/>
                <w:bCs/>
              </w:rPr>
            </w:pPr>
            <w:r w:rsidRPr="00AE05EB">
              <w:rPr>
                <w:rFonts w:cs="Arial"/>
                <w:b/>
                <w:bCs/>
              </w:rPr>
              <w:t>Mluvnice:</w:t>
            </w:r>
          </w:p>
          <w:p w14:paraId="7FF4E111" w14:textId="77777777" w:rsidR="00435D06" w:rsidRPr="00AE05EB" w:rsidRDefault="00435D06" w:rsidP="00AE05EB">
            <w:pPr>
              <w:pStyle w:val="Bezmezer"/>
              <w:jc w:val="left"/>
              <w:rPr>
                <w:rFonts w:cs="Arial"/>
              </w:rPr>
            </w:pPr>
            <w:r w:rsidRPr="00AE05EB">
              <w:rPr>
                <w:rFonts w:cs="Arial"/>
              </w:rPr>
              <w:t>Sloveso ‘být‘, ‘mít‘ - zápor otázka, krátká odpověď</w:t>
            </w:r>
          </w:p>
          <w:p w14:paraId="706B4AE0" w14:textId="7109E3E3" w:rsidR="00435D06" w:rsidRPr="00AE05EB" w:rsidRDefault="00435D06" w:rsidP="00515E4E">
            <w:pPr>
              <w:pStyle w:val="Bezmezer"/>
              <w:ind w:left="0" w:firstLine="0"/>
              <w:jc w:val="left"/>
              <w:rPr>
                <w:rFonts w:cs="Arial"/>
              </w:rPr>
            </w:pPr>
            <w:r w:rsidRPr="00AE05EB">
              <w:rPr>
                <w:rFonts w:cs="Arial"/>
              </w:rPr>
              <w:t>Ukazovací zájmeno this /these</w:t>
            </w:r>
          </w:p>
          <w:p w14:paraId="5F245D66" w14:textId="77777777" w:rsidR="00435D06" w:rsidRPr="00AE05EB" w:rsidRDefault="00435D06" w:rsidP="00AE05EB">
            <w:pPr>
              <w:pStyle w:val="Bezmezer"/>
              <w:jc w:val="left"/>
              <w:rPr>
                <w:rFonts w:cs="Arial"/>
              </w:rPr>
            </w:pPr>
            <w:r w:rsidRPr="00AE05EB">
              <w:rPr>
                <w:rFonts w:cs="Arial"/>
              </w:rPr>
              <w:t>Some, any</w:t>
            </w:r>
          </w:p>
          <w:p w14:paraId="111FECCC" w14:textId="77777777" w:rsidR="00435D06" w:rsidRPr="00AE05EB" w:rsidRDefault="00435D06" w:rsidP="00AE05EB">
            <w:pPr>
              <w:pStyle w:val="Bezmezer"/>
              <w:jc w:val="left"/>
              <w:rPr>
                <w:rFonts w:cs="Arial"/>
              </w:rPr>
            </w:pPr>
            <w:r w:rsidRPr="00AE05EB">
              <w:rPr>
                <w:rFonts w:cs="Arial"/>
              </w:rPr>
              <w:t>Genitiv</w:t>
            </w:r>
          </w:p>
          <w:p w14:paraId="10CC0051" w14:textId="68A1F59E" w:rsidR="00435D06" w:rsidRPr="00AE05EB" w:rsidRDefault="00435D06" w:rsidP="00AE05EB">
            <w:pPr>
              <w:pStyle w:val="Bezmezer"/>
              <w:jc w:val="left"/>
              <w:rPr>
                <w:rFonts w:cs="Arial"/>
              </w:rPr>
            </w:pPr>
            <w:r w:rsidRPr="00AE05EB">
              <w:rPr>
                <w:rFonts w:cs="Arial"/>
              </w:rPr>
              <w:t xml:space="preserve">Zájmena osobní a </w:t>
            </w:r>
            <w:r w:rsidR="00AE05EB" w:rsidRPr="00AE05EB">
              <w:rPr>
                <w:rFonts w:cs="Arial"/>
              </w:rPr>
              <w:t>přivlastňovací – my</w:t>
            </w:r>
            <w:r w:rsidRPr="00AE05EB">
              <w:rPr>
                <w:rFonts w:cs="Arial"/>
              </w:rPr>
              <w:t>, your. his, her</w:t>
            </w:r>
          </w:p>
          <w:p w14:paraId="7D34CB5C" w14:textId="77777777" w:rsidR="00435D06" w:rsidRPr="00AE05EB" w:rsidRDefault="00435D06" w:rsidP="00AE05EB">
            <w:pPr>
              <w:pStyle w:val="Bezmezer"/>
              <w:jc w:val="left"/>
              <w:rPr>
                <w:rFonts w:cs="Arial"/>
              </w:rPr>
            </w:pPr>
            <w:r w:rsidRPr="00AE05EB">
              <w:rPr>
                <w:rFonts w:cs="Arial"/>
              </w:rPr>
              <w:t>Přítomný čas prostý v čísle jednotném</w:t>
            </w:r>
          </w:p>
          <w:p w14:paraId="6D6A8181" w14:textId="77777777" w:rsidR="00435D06" w:rsidRPr="00AE05EB" w:rsidRDefault="00435D06" w:rsidP="00AE05EB">
            <w:pPr>
              <w:pStyle w:val="Bezmezer"/>
              <w:jc w:val="left"/>
              <w:rPr>
                <w:rFonts w:cs="Arial"/>
              </w:rPr>
            </w:pPr>
            <w:r w:rsidRPr="00AE05EB">
              <w:rPr>
                <w:rFonts w:cs="Arial"/>
              </w:rPr>
              <w:t>Přítomný čas průběhový</w:t>
            </w:r>
          </w:p>
        </w:tc>
      </w:tr>
      <w:tr w:rsidR="00435D06" w:rsidRPr="00AE05EB" w14:paraId="2DDCB729"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896A6F7" w14:textId="77777777" w:rsidR="00435D06" w:rsidRPr="00AE05EB" w:rsidRDefault="00435D06" w:rsidP="0001317D">
            <w:pPr>
              <w:pStyle w:val="Bezmezer"/>
              <w:numPr>
                <w:ilvl w:val="0"/>
                <w:numId w:val="22"/>
              </w:numPr>
              <w:jc w:val="left"/>
              <w:rPr>
                <w:rFonts w:cs="Arial"/>
              </w:rPr>
            </w:pPr>
            <w:r w:rsidRPr="00AE05EB">
              <w:rPr>
                <w:rFonts w:cs="Arial"/>
              </w:rPr>
              <w:t>jednoduše konverzuje o sobě, rodině a svých zájmech</w:t>
            </w:r>
          </w:p>
        </w:tc>
        <w:tc>
          <w:tcPr>
            <w:tcW w:w="7375" w:type="dxa"/>
            <w:gridSpan w:val="2"/>
            <w:tcBorders>
              <w:top w:val="single" w:sz="8" w:space="0" w:color="808080"/>
              <w:left w:val="single" w:sz="4" w:space="0" w:color="auto"/>
              <w:bottom w:val="single" w:sz="8" w:space="0" w:color="808080"/>
              <w:right w:val="single" w:sz="8" w:space="0" w:color="808080"/>
            </w:tcBorders>
          </w:tcPr>
          <w:p w14:paraId="16900356" w14:textId="77777777" w:rsidR="00435D06" w:rsidRPr="00AE05EB" w:rsidRDefault="00435D06" w:rsidP="00AE05EB">
            <w:pPr>
              <w:pStyle w:val="Bezmezer"/>
              <w:jc w:val="left"/>
              <w:rPr>
                <w:rFonts w:cs="Arial"/>
              </w:rPr>
            </w:pPr>
            <w:r w:rsidRPr="00AE05EB">
              <w:rPr>
                <w:rFonts w:cs="Arial"/>
              </w:rPr>
              <w:t>Komunikace v běžných každodenních situacích</w:t>
            </w:r>
          </w:p>
        </w:tc>
      </w:tr>
      <w:tr w:rsidR="00435D06" w:rsidRPr="00AE05EB" w14:paraId="116BD9BF"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76B6D39" w14:textId="77777777" w:rsidR="00435D06" w:rsidRPr="00AE05EB" w:rsidRDefault="00435D06" w:rsidP="0001317D">
            <w:pPr>
              <w:pStyle w:val="Odstavecseseznamem"/>
              <w:numPr>
                <w:ilvl w:val="0"/>
                <w:numId w:val="22"/>
              </w:numPr>
              <w:spacing w:after="160" w:line="259" w:lineRule="auto"/>
              <w:jc w:val="left"/>
              <w:rPr>
                <w:rFonts w:ascii="Arial" w:hAnsi="Arial" w:cs="Arial"/>
              </w:rPr>
            </w:pPr>
            <w:r w:rsidRPr="00AE05EB">
              <w:rPr>
                <w:rFonts w:ascii="Arial" w:hAnsi="Arial" w:cs="Arial"/>
              </w:rPr>
              <w:t>popisuje a porovnává osoby a věci</w:t>
            </w:r>
          </w:p>
        </w:tc>
        <w:tc>
          <w:tcPr>
            <w:tcW w:w="7375" w:type="dxa"/>
            <w:gridSpan w:val="2"/>
            <w:tcBorders>
              <w:top w:val="single" w:sz="8" w:space="0" w:color="808080"/>
              <w:left w:val="single" w:sz="4" w:space="0" w:color="auto"/>
              <w:bottom w:val="single" w:sz="8" w:space="0" w:color="808080"/>
              <w:right w:val="single" w:sz="8" w:space="0" w:color="808080"/>
            </w:tcBorders>
          </w:tcPr>
          <w:p w14:paraId="3F49E891" w14:textId="77777777" w:rsidR="00435D06" w:rsidRPr="00AE05EB" w:rsidRDefault="00435D06" w:rsidP="00AE05EB">
            <w:pPr>
              <w:pStyle w:val="Bezmezer"/>
              <w:jc w:val="left"/>
              <w:rPr>
                <w:rFonts w:cs="Arial"/>
              </w:rPr>
            </w:pPr>
            <w:r w:rsidRPr="00AE05EB">
              <w:rPr>
                <w:rFonts w:cs="Arial"/>
              </w:rPr>
              <w:t>Přídavná jména</w:t>
            </w:r>
          </w:p>
        </w:tc>
      </w:tr>
      <w:tr w:rsidR="00435D06" w:rsidRPr="00AE05EB" w14:paraId="7C5D51CF"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18D2A68" w14:textId="77777777" w:rsidR="00435D06" w:rsidRPr="00AE05EB" w:rsidRDefault="00435D06" w:rsidP="0001317D">
            <w:pPr>
              <w:pStyle w:val="Odstavecseseznamem"/>
              <w:numPr>
                <w:ilvl w:val="0"/>
                <w:numId w:val="22"/>
              </w:numPr>
              <w:spacing w:after="160" w:line="259" w:lineRule="auto"/>
              <w:jc w:val="left"/>
              <w:rPr>
                <w:rFonts w:ascii="Arial" w:hAnsi="Arial" w:cs="Arial"/>
              </w:rPr>
            </w:pPr>
            <w:r w:rsidRPr="00AE05EB">
              <w:rPr>
                <w:rFonts w:ascii="Arial" w:hAnsi="Arial" w:cs="Arial"/>
              </w:rPr>
              <w:t>říká anglickou abecedu, hláskuje známá slova a své jméno</w:t>
            </w:r>
          </w:p>
          <w:p w14:paraId="4FA0D68F" w14:textId="77777777" w:rsidR="00435D06" w:rsidRPr="00AE05EB" w:rsidRDefault="00435D06" w:rsidP="0001317D">
            <w:pPr>
              <w:pStyle w:val="Odstavecseseznamem"/>
              <w:numPr>
                <w:ilvl w:val="0"/>
                <w:numId w:val="22"/>
              </w:numPr>
              <w:spacing w:after="160" w:line="259" w:lineRule="auto"/>
              <w:jc w:val="left"/>
              <w:rPr>
                <w:rFonts w:ascii="Arial" w:hAnsi="Arial" w:cs="Arial"/>
              </w:rPr>
            </w:pPr>
            <w:r w:rsidRPr="00AE05EB">
              <w:rPr>
                <w:rFonts w:ascii="Arial" w:hAnsi="Arial" w:cs="Arial"/>
              </w:rPr>
              <w:t>naučí se rytmickou říkanku</w:t>
            </w:r>
          </w:p>
        </w:tc>
        <w:tc>
          <w:tcPr>
            <w:tcW w:w="7375" w:type="dxa"/>
            <w:gridSpan w:val="2"/>
            <w:tcBorders>
              <w:top w:val="single" w:sz="8" w:space="0" w:color="808080"/>
              <w:left w:val="single" w:sz="4" w:space="0" w:color="auto"/>
              <w:bottom w:val="single" w:sz="8" w:space="0" w:color="808080"/>
              <w:right w:val="single" w:sz="8" w:space="0" w:color="808080"/>
            </w:tcBorders>
          </w:tcPr>
          <w:p w14:paraId="685412AC" w14:textId="7E78C5DD" w:rsidR="00435D06" w:rsidRPr="00AE05EB" w:rsidRDefault="00435D06" w:rsidP="00515E4E">
            <w:pPr>
              <w:pStyle w:val="Bezmezer"/>
              <w:ind w:left="0" w:firstLine="0"/>
              <w:jc w:val="left"/>
              <w:rPr>
                <w:rFonts w:cs="Arial"/>
              </w:rPr>
            </w:pPr>
            <w:r w:rsidRPr="00AE05EB">
              <w:rPr>
                <w:rFonts w:cs="Arial"/>
              </w:rPr>
              <w:t>Abeceda</w:t>
            </w:r>
          </w:p>
        </w:tc>
      </w:tr>
      <w:tr w:rsidR="00435D06" w:rsidRPr="00AE05EB" w14:paraId="1D94E1F4"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3185FAC" w14:textId="77777777" w:rsidR="00435D06" w:rsidRPr="00AE05EB" w:rsidRDefault="00435D06" w:rsidP="0001317D">
            <w:pPr>
              <w:pStyle w:val="Odstavecseseznamem"/>
              <w:numPr>
                <w:ilvl w:val="0"/>
                <w:numId w:val="22"/>
              </w:numPr>
              <w:spacing w:after="160" w:line="259" w:lineRule="auto"/>
              <w:jc w:val="left"/>
              <w:rPr>
                <w:rFonts w:ascii="Arial" w:hAnsi="Arial" w:cs="Arial"/>
              </w:rPr>
            </w:pPr>
            <w:r w:rsidRPr="00AE05EB">
              <w:rPr>
                <w:rFonts w:ascii="Arial" w:hAnsi="Arial" w:cs="Arial"/>
              </w:rPr>
              <w:t>pozná, přečte a řekne čísla do 100</w:t>
            </w:r>
          </w:p>
        </w:tc>
        <w:tc>
          <w:tcPr>
            <w:tcW w:w="7375" w:type="dxa"/>
            <w:gridSpan w:val="2"/>
            <w:tcBorders>
              <w:top w:val="single" w:sz="8" w:space="0" w:color="808080"/>
              <w:left w:val="single" w:sz="4" w:space="0" w:color="auto"/>
              <w:bottom w:val="single" w:sz="8" w:space="0" w:color="808080"/>
              <w:right w:val="single" w:sz="8" w:space="0" w:color="808080"/>
            </w:tcBorders>
          </w:tcPr>
          <w:p w14:paraId="791B0B7E" w14:textId="647D1AF8" w:rsidR="00435D06" w:rsidRPr="00AE05EB" w:rsidRDefault="00AE05EB" w:rsidP="00515E4E">
            <w:pPr>
              <w:pStyle w:val="Bezmezer"/>
              <w:ind w:left="0" w:firstLine="0"/>
              <w:jc w:val="left"/>
              <w:rPr>
                <w:rFonts w:cs="Arial"/>
              </w:rPr>
            </w:pPr>
            <w:r w:rsidRPr="00AE05EB">
              <w:rPr>
                <w:rFonts w:cs="Arial"/>
              </w:rPr>
              <w:t>Číslovky 0</w:t>
            </w:r>
            <w:r w:rsidR="00435D06" w:rsidRPr="00AE05EB">
              <w:rPr>
                <w:rFonts w:cs="Arial"/>
              </w:rPr>
              <w:t>-100</w:t>
            </w:r>
          </w:p>
        </w:tc>
      </w:tr>
      <w:tr w:rsidR="00435D06" w:rsidRPr="00AE05EB" w14:paraId="03120E05"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3AD06CF" w14:textId="77777777" w:rsidR="00435D06" w:rsidRPr="00AE05EB" w:rsidRDefault="00435D06" w:rsidP="0001317D">
            <w:pPr>
              <w:pStyle w:val="Bezmezer"/>
              <w:numPr>
                <w:ilvl w:val="0"/>
                <w:numId w:val="22"/>
              </w:numPr>
              <w:jc w:val="left"/>
              <w:rPr>
                <w:rFonts w:cs="Arial"/>
              </w:rPr>
            </w:pPr>
            <w:r w:rsidRPr="00AE05EB">
              <w:rPr>
                <w:rFonts w:cs="Arial"/>
              </w:rPr>
              <w:t>seznamuje se svátky a tradicemi, rozumí obsahu krátkého   mluveného a psaného textu s vizuální podporou</w:t>
            </w:r>
          </w:p>
          <w:p w14:paraId="4FEB23BE" w14:textId="77777777" w:rsidR="00435D06" w:rsidRPr="00AE05EB" w:rsidRDefault="00435D06" w:rsidP="0001317D">
            <w:pPr>
              <w:pStyle w:val="Odstavecseseznamem"/>
              <w:numPr>
                <w:ilvl w:val="0"/>
                <w:numId w:val="22"/>
              </w:numPr>
              <w:spacing w:after="160" w:line="259" w:lineRule="auto"/>
              <w:jc w:val="left"/>
              <w:rPr>
                <w:rFonts w:ascii="Arial" w:hAnsi="Arial" w:cs="Arial"/>
              </w:rPr>
            </w:pPr>
            <w:r w:rsidRPr="00AE05EB">
              <w:rPr>
                <w:rFonts w:ascii="Arial" w:hAnsi="Arial" w:cs="Arial"/>
              </w:rPr>
              <w:t>vyhledá informace v textu</w:t>
            </w:r>
          </w:p>
        </w:tc>
        <w:tc>
          <w:tcPr>
            <w:tcW w:w="7375" w:type="dxa"/>
            <w:gridSpan w:val="2"/>
            <w:tcBorders>
              <w:top w:val="single" w:sz="8" w:space="0" w:color="808080"/>
              <w:left w:val="single" w:sz="4" w:space="0" w:color="auto"/>
              <w:bottom w:val="single" w:sz="8" w:space="0" w:color="808080"/>
              <w:right w:val="single" w:sz="8" w:space="0" w:color="808080"/>
            </w:tcBorders>
          </w:tcPr>
          <w:p w14:paraId="0AC70346" w14:textId="77777777" w:rsidR="00435D06" w:rsidRPr="00AE05EB" w:rsidRDefault="00435D06" w:rsidP="00AE05EB">
            <w:pPr>
              <w:spacing w:after="160" w:line="259" w:lineRule="auto"/>
              <w:rPr>
                <w:rFonts w:cs="Arial"/>
                <w:szCs w:val="22"/>
              </w:rPr>
            </w:pPr>
            <w:r w:rsidRPr="00AE05EB">
              <w:rPr>
                <w:rFonts w:cs="Arial"/>
                <w:szCs w:val="22"/>
              </w:rPr>
              <w:t>Svátky a tradice</w:t>
            </w:r>
          </w:p>
          <w:p w14:paraId="0FD54057" w14:textId="77777777" w:rsidR="00435D06" w:rsidRPr="00AE05EB" w:rsidRDefault="00435D06" w:rsidP="00515E4E">
            <w:pPr>
              <w:pStyle w:val="Bezmezer"/>
              <w:ind w:left="0" w:firstLine="0"/>
              <w:jc w:val="left"/>
              <w:rPr>
                <w:rFonts w:cs="Arial"/>
              </w:rPr>
            </w:pPr>
          </w:p>
        </w:tc>
      </w:tr>
      <w:tr w:rsidR="00435D06" w:rsidRPr="00AE05EB" w14:paraId="70ED79D6"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6B08312" w14:textId="77777777" w:rsidR="00435D06" w:rsidRPr="00AE05EB" w:rsidRDefault="00435D06" w:rsidP="0001317D">
            <w:pPr>
              <w:pStyle w:val="Odstavecseseznamem"/>
              <w:numPr>
                <w:ilvl w:val="0"/>
                <w:numId w:val="22"/>
              </w:numPr>
              <w:spacing w:after="160" w:line="259" w:lineRule="auto"/>
              <w:jc w:val="left"/>
              <w:rPr>
                <w:rFonts w:ascii="Arial" w:hAnsi="Arial" w:cs="Arial"/>
              </w:rPr>
            </w:pPr>
            <w:r w:rsidRPr="00AE05EB">
              <w:rPr>
                <w:rFonts w:ascii="Arial" w:hAnsi="Arial" w:cs="Arial"/>
              </w:rPr>
              <w:t>určí pozici daných předmětů</w:t>
            </w:r>
          </w:p>
        </w:tc>
        <w:tc>
          <w:tcPr>
            <w:tcW w:w="7375" w:type="dxa"/>
            <w:gridSpan w:val="2"/>
            <w:tcBorders>
              <w:top w:val="single" w:sz="8" w:space="0" w:color="808080"/>
              <w:left w:val="single" w:sz="4" w:space="0" w:color="auto"/>
              <w:bottom w:val="single" w:sz="8" w:space="0" w:color="808080"/>
              <w:right w:val="single" w:sz="8" w:space="0" w:color="808080"/>
            </w:tcBorders>
          </w:tcPr>
          <w:p w14:paraId="1CA13EA8" w14:textId="732097F1" w:rsidR="00435D06" w:rsidRPr="00AE05EB" w:rsidRDefault="00435D06" w:rsidP="00515E4E">
            <w:pPr>
              <w:pStyle w:val="Bezmezer"/>
              <w:ind w:left="0" w:firstLine="0"/>
              <w:jc w:val="left"/>
              <w:rPr>
                <w:rFonts w:cs="Arial"/>
              </w:rPr>
            </w:pPr>
            <w:r w:rsidRPr="00AE05EB">
              <w:rPr>
                <w:rFonts w:cs="Arial"/>
              </w:rPr>
              <w:t xml:space="preserve">Předložky </w:t>
            </w:r>
            <w:r w:rsidR="00AE05EB" w:rsidRPr="00AE05EB">
              <w:rPr>
                <w:rFonts w:cs="Arial"/>
              </w:rPr>
              <w:t>místa – on</w:t>
            </w:r>
            <w:r w:rsidRPr="00AE05EB">
              <w:rPr>
                <w:rFonts w:cs="Arial"/>
              </w:rPr>
              <w:t>, in, under</w:t>
            </w:r>
          </w:p>
        </w:tc>
      </w:tr>
      <w:tr w:rsidR="00435D06" w:rsidRPr="00AE05EB" w14:paraId="6AF4A073"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167F988" w14:textId="77777777" w:rsidR="00435D06" w:rsidRPr="00AE05EB" w:rsidRDefault="00435D06" w:rsidP="0001317D">
            <w:pPr>
              <w:pStyle w:val="Odstavecseseznamem"/>
              <w:numPr>
                <w:ilvl w:val="0"/>
                <w:numId w:val="17"/>
              </w:numPr>
              <w:spacing w:after="160" w:line="259" w:lineRule="auto"/>
              <w:jc w:val="left"/>
              <w:rPr>
                <w:rFonts w:ascii="Arial" w:hAnsi="Arial" w:cs="Arial"/>
              </w:rPr>
            </w:pPr>
            <w:r w:rsidRPr="00AE05EB">
              <w:rPr>
                <w:rFonts w:ascii="Arial" w:hAnsi="Arial" w:cs="Arial"/>
              </w:rPr>
              <w:t>jednoduše určuje čas</w:t>
            </w:r>
          </w:p>
        </w:tc>
        <w:tc>
          <w:tcPr>
            <w:tcW w:w="7375" w:type="dxa"/>
            <w:gridSpan w:val="2"/>
            <w:tcBorders>
              <w:top w:val="single" w:sz="8" w:space="0" w:color="808080"/>
              <w:left w:val="single" w:sz="4" w:space="0" w:color="auto"/>
              <w:bottom w:val="single" w:sz="8" w:space="0" w:color="808080"/>
              <w:right w:val="single" w:sz="8" w:space="0" w:color="808080"/>
            </w:tcBorders>
          </w:tcPr>
          <w:p w14:paraId="6CDCBABC" w14:textId="3EBA73D6" w:rsidR="00435D06" w:rsidRPr="00AE05EB" w:rsidRDefault="00435D06" w:rsidP="00515E4E">
            <w:pPr>
              <w:pStyle w:val="Bezmezer"/>
              <w:ind w:left="0" w:firstLine="0"/>
              <w:jc w:val="left"/>
              <w:rPr>
                <w:rFonts w:cs="Arial"/>
              </w:rPr>
            </w:pPr>
            <w:r w:rsidRPr="00AE05EB">
              <w:rPr>
                <w:rFonts w:cs="Arial"/>
              </w:rPr>
              <w:t>Určování času</w:t>
            </w:r>
          </w:p>
        </w:tc>
      </w:tr>
      <w:tr w:rsidR="00435D06" w:rsidRPr="00AE05EB" w14:paraId="574F0671" w14:textId="77777777" w:rsidTr="00EF096E">
        <w:tblPrEx>
          <w:tblCellMar>
            <w:top w:w="55" w:type="dxa"/>
            <w:left w:w="73" w:type="dxa"/>
            <w:right w:w="115" w:type="dxa"/>
          </w:tblCellMar>
        </w:tblPrEx>
        <w:trPr>
          <w:trHeight w:val="272"/>
          <w:jc w:val="center"/>
        </w:trPr>
        <w:tc>
          <w:tcPr>
            <w:tcW w:w="13740" w:type="dxa"/>
            <w:gridSpan w:val="3"/>
            <w:tcBorders>
              <w:top w:val="single" w:sz="8" w:space="0" w:color="808080"/>
              <w:left w:val="single" w:sz="8" w:space="0" w:color="808080"/>
              <w:bottom w:val="single" w:sz="8" w:space="0" w:color="808080"/>
              <w:right w:val="single" w:sz="8" w:space="0" w:color="808080"/>
            </w:tcBorders>
            <w:shd w:val="clear" w:color="auto" w:fill="DEEAF6"/>
          </w:tcPr>
          <w:p w14:paraId="65DC8108" w14:textId="21F2E9EC" w:rsidR="00435D06" w:rsidRPr="00AE05EB" w:rsidRDefault="00435D06" w:rsidP="00515E4E">
            <w:pPr>
              <w:spacing w:line="259" w:lineRule="auto"/>
              <w:ind w:left="53"/>
              <w:jc w:val="center"/>
              <w:rPr>
                <w:rFonts w:cs="Arial"/>
                <w:szCs w:val="22"/>
              </w:rPr>
            </w:pPr>
            <w:r w:rsidRPr="007B2CD4">
              <w:rPr>
                <w:rFonts w:cs="Arial"/>
              </w:rPr>
              <w:t xml:space="preserve"> </w:t>
            </w:r>
            <w:r w:rsidRPr="00AE05EB">
              <w:rPr>
                <w:rFonts w:cs="Arial"/>
                <w:b/>
                <w:szCs w:val="22"/>
              </w:rPr>
              <w:t>Průřezová témata, přesahy, souvislosti</w:t>
            </w:r>
          </w:p>
        </w:tc>
      </w:tr>
      <w:tr w:rsidR="00435D06" w:rsidRPr="00AE05EB" w14:paraId="413582F7" w14:textId="77777777" w:rsidTr="00EF096E">
        <w:tblPrEx>
          <w:tblCellMar>
            <w:top w:w="55" w:type="dxa"/>
            <w:left w:w="73" w:type="dxa"/>
            <w:right w:w="115" w:type="dxa"/>
          </w:tblCellMar>
        </w:tblPrEx>
        <w:trPr>
          <w:trHeight w:val="297"/>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0DB70488" w14:textId="5BBB579E"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Komunikace</w:t>
            </w:r>
          </w:p>
        </w:tc>
      </w:tr>
      <w:tr w:rsidR="00435D06" w:rsidRPr="00AE05EB" w14:paraId="11CF32F6"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3CEE01FE" w14:textId="2124B66E"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Rozvoj</w:t>
            </w:r>
            <w:r w:rsidRPr="00AE05EB">
              <w:rPr>
                <w:rFonts w:cs="Arial"/>
                <w:szCs w:val="22"/>
              </w:rPr>
              <w:t xml:space="preserve"> schopností poznávání, výchova k samostatnosti, seberealizaci, respektu a kritice</w:t>
            </w:r>
          </w:p>
        </w:tc>
      </w:tr>
      <w:tr w:rsidR="00435D06" w:rsidRPr="00AE05EB" w14:paraId="18B9870F"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54E2B7FF" w14:textId="77777777" w:rsidR="00435D06" w:rsidRPr="00AE05EB" w:rsidRDefault="00435D06" w:rsidP="00515E4E">
            <w:pPr>
              <w:spacing w:line="259" w:lineRule="auto"/>
              <w:ind w:left="2"/>
              <w:rPr>
                <w:rFonts w:cs="Arial"/>
                <w:szCs w:val="22"/>
              </w:rPr>
            </w:pPr>
            <w:r w:rsidRPr="00AE05EB">
              <w:rPr>
                <w:rFonts w:cs="Arial"/>
                <w:szCs w:val="22"/>
              </w:rPr>
              <w:t>Mezilidské vztahy, poznávání zvyklostí v odlišných jazykových prostředích</w:t>
            </w:r>
          </w:p>
        </w:tc>
      </w:tr>
      <w:tr w:rsidR="00435D06" w:rsidRPr="00AE05EB" w14:paraId="4347BA1D"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207F00A0" w14:textId="36919474" w:rsidR="00435D06" w:rsidRPr="00AE05EB" w:rsidRDefault="00435D06" w:rsidP="00515E4E">
            <w:pPr>
              <w:spacing w:line="259" w:lineRule="auto"/>
              <w:ind w:left="2"/>
              <w:rPr>
                <w:rFonts w:cs="Arial"/>
                <w:szCs w:val="22"/>
              </w:rPr>
            </w:pPr>
            <w:r w:rsidRPr="00AE05EB">
              <w:rPr>
                <w:rFonts w:cs="Arial"/>
                <w:szCs w:val="22"/>
              </w:rPr>
              <w:lastRenderedPageBreak/>
              <w:t xml:space="preserve">MEDIÁLNÍ </w:t>
            </w:r>
            <w:r w:rsidR="00AE05EB" w:rsidRPr="00AE05EB">
              <w:rPr>
                <w:rFonts w:cs="Arial"/>
                <w:szCs w:val="22"/>
              </w:rPr>
              <w:t>VÝCHOVA – Vnímání</w:t>
            </w:r>
            <w:r w:rsidRPr="00AE05EB">
              <w:rPr>
                <w:rFonts w:cs="Arial"/>
                <w:szCs w:val="22"/>
              </w:rPr>
              <w:t xml:space="preserve"> hudby a umění</w:t>
            </w:r>
          </w:p>
        </w:tc>
      </w:tr>
      <w:tr w:rsidR="00435D06" w:rsidRPr="00AE05EB" w14:paraId="0C1BA088"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31BBC905" w14:textId="2C901F40" w:rsidR="00435D06" w:rsidRPr="00AE05EB" w:rsidRDefault="00435D06" w:rsidP="00515E4E">
            <w:pPr>
              <w:spacing w:line="259" w:lineRule="auto"/>
              <w:ind w:left="2"/>
              <w:rPr>
                <w:rFonts w:cs="Arial"/>
                <w:szCs w:val="22"/>
              </w:rPr>
            </w:pPr>
            <w:r w:rsidRPr="00AE05EB">
              <w:rPr>
                <w:rFonts w:cs="Arial"/>
                <w:szCs w:val="22"/>
              </w:rPr>
              <w:t xml:space="preserve">VÝCHOVA K MYŠLENÍ V EVROPSKÝCH A GLOBÁLNÍCH </w:t>
            </w:r>
            <w:r w:rsidR="00AE05EB" w:rsidRPr="00AE05EB">
              <w:rPr>
                <w:rFonts w:cs="Arial"/>
                <w:szCs w:val="22"/>
              </w:rPr>
              <w:t>SOUVISLOSTECH – Evropa</w:t>
            </w:r>
            <w:r w:rsidRPr="00AE05EB">
              <w:rPr>
                <w:rFonts w:cs="Arial"/>
                <w:szCs w:val="22"/>
              </w:rPr>
              <w:t xml:space="preserve"> a svět nás zajímá</w:t>
            </w:r>
          </w:p>
        </w:tc>
      </w:tr>
      <w:tr w:rsidR="00435D06" w:rsidRPr="00AE05EB" w14:paraId="27DE7E0C"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1AEA4179" w14:textId="77777777" w:rsidR="00435D06" w:rsidRPr="00AE05EB" w:rsidRDefault="00435D06" w:rsidP="00515E4E">
            <w:pPr>
              <w:spacing w:line="259" w:lineRule="auto"/>
              <w:ind w:left="2"/>
              <w:rPr>
                <w:rFonts w:cs="Arial"/>
                <w:szCs w:val="22"/>
              </w:rPr>
            </w:pPr>
            <w:r w:rsidRPr="00AE05EB">
              <w:rPr>
                <w:rFonts w:cs="Arial"/>
                <w:szCs w:val="22"/>
              </w:rPr>
              <w:t>S jazykovou vybaveností roste schopnost poznávání a možnost bezproblémového poznávání světa</w:t>
            </w:r>
          </w:p>
        </w:tc>
      </w:tr>
      <w:tr w:rsidR="00435D06" w:rsidRPr="00AE05EB" w14:paraId="2E6B7615"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1D9669F4" w14:textId="77777777" w:rsidR="00435D06" w:rsidRPr="00AE05EB" w:rsidRDefault="00435D06" w:rsidP="00515E4E">
            <w:pPr>
              <w:spacing w:line="259" w:lineRule="auto"/>
              <w:ind w:left="2"/>
              <w:rPr>
                <w:rFonts w:cs="Arial"/>
                <w:szCs w:val="22"/>
              </w:rPr>
            </w:pPr>
            <w:r w:rsidRPr="00AE05EB">
              <w:rPr>
                <w:rFonts w:cs="Arial"/>
                <w:szCs w:val="22"/>
              </w:rPr>
              <w:t>Význam angličtiny jako prostředku mezinárodní komunikace</w:t>
            </w:r>
          </w:p>
        </w:tc>
      </w:tr>
      <w:tr w:rsidR="00435D06" w:rsidRPr="00AE05EB" w14:paraId="1DBCCA84"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B9DBF32" w14:textId="77777777" w:rsidR="00435D06" w:rsidRPr="00AE05EB" w:rsidRDefault="00435D06" w:rsidP="00515E4E">
            <w:pPr>
              <w:spacing w:line="259" w:lineRule="auto"/>
              <w:ind w:left="2"/>
              <w:rPr>
                <w:rFonts w:cs="Arial"/>
                <w:szCs w:val="22"/>
              </w:rPr>
            </w:pPr>
            <w:r w:rsidRPr="00AE05EB">
              <w:rPr>
                <w:rFonts w:cs="Arial"/>
                <w:szCs w:val="22"/>
              </w:rPr>
              <w:t>Mezipředmětové vztahy – vlastivěda, matematika, hudební výchova, tělesná výchova, přírodověda, výtvarná výchova</w:t>
            </w:r>
          </w:p>
        </w:tc>
      </w:tr>
      <w:tr w:rsidR="00435D06" w:rsidRPr="00AE05EB" w14:paraId="3AC77CC5"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EB1EC69" w14:textId="4A455C55" w:rsidR="00435D06" w:rsidRPr="00AE05EB" w:rsidRDefault="00435D06" w:rsidP="00515E4E">
            <w:pPr>
              <w:spacing w:line="259" w:lineRule="auto"/>
              <w:ind w:left="2"/>
              <w:rPr>
                <w:rFonts w:cs="Arial"/>
                <w:szCs w:val="22"/>
              </w:rPr>
            </w:pPr>
            <w:r w:rsidRPr="00AE05EB">
              <w:rPr>
                <w:rFonts w:cs="Arial"/>
                <w:szCs w:val="22"/>
              </w:rPr>
              <w:t xml:space="preserve">ENVIRONMENTÁLNÍ </w:t>
            </w:r>
            <w:r w:rsidR="00AE05EB" w:rsidRPr="00AE05EB">
              <w:rPr>
                <w:rFonts w:cs="Arial"/>
                <w:szCs w:val="22"/>
              </w:rPr>
              <w:t>VÝCHOVA – Vztah</w:t>
            </w:r>
            <w:r w:rsidRPr="00AE05EB">
              <w:rPr>
                <w:rFonts w:cs="Arial"/>
                <w:szCs w:val="22"/>
              </w:rPr>
              <w:t xml:space="preserve"> člověka k prostředí</w:t>
            </w:r>
          </w:p>
        </w:tc>
      </w:tr>
    </w:tbl>
    <w:p w14:paraId="120A5887" w14:textId="77777777" w:rsidR="00435D06" w:rsidRPr="007B2CD4" w:rsidRDefault="00435D06" w:rsidP="00435D06">
      <w:pPr>
        <w:spacing w:line="259" w:lineRule="auto"/>
        <w:rPr>
          <w:rFonts w:cs="Arial"/>
        </w:rPr>
      </w:pPr>
    </w:p>
    <w:p w14:paraId="4E966D15" w14:textId="77777777" w:rsidR="00435D06" w:rsidRPr="007B2CD4" w:rsidRDefault="00435D06" w:rsidP="00435D06">
      <w:pPr>
        <w:spacing w:line="259" w:lineRule="auto"/>
        <w:rPr>
          <w:rFonts w:cs="Arial"/>
        </w:rPr>
      </w:pPr>
      <w:r w:rsidRPr="007B2CD4">
        <w:rPr>
          <w:rFonts w:cs="Arial"/>
        </w:rPr>
        <w:t xml:space="preserve">  </w:t>
      </w: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435D06" w:rsidRPr="00AE05EB" w14:paraId="72C84634" w14:textId="77777777" w:rsidTr="00AE05EB">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6B8D59D" w14:textId="77777777" w:rsidR="00435D06" w:rsidRPr="00AE05EB" w:rsidRDefault="00435D06" w:rsidP="00515E4E">
            <w:pPr>
              <w:spacing w:line="259" w:lineRule="auto"/>
              <w:ind w:left="6"/>
              <w:jc w:val="center"/>
              <w:rPr>
                <w:rFonts w:cs="Arial"/>
                <w:szCs w:val="22"/>
              </w:rPr>
            </w:pPr>
            <w:r w:rsidRPr="00AE05EB">
              <w:rPr>
                <w:rFonts w:cs="Arial"/>
                <w:b/>
                <w:szCs w:val="22"/>
              </w:rPr>
              <w:t>Anglický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5BE7E7F0" w14:textId="77777777" w:rsidR="00435D06" w:rsidRPr="00AE05EB" w:rsidRDefault="00435D06"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AB9BE59" w14:textId="77777777" w:rsidR="00435D06" w:rsidRPr="00AE05EB" w:rsidRDefault="00435D06" w:rsidP="00515E4E">
            <w:pPr>
              <w:spacing w:after="160" w:line="259" w:lineRule="auto"/>
              <w:rPr>
                <w:rFonts w:cs="Arial"/>
                <w:szCs w:val="22"/>
              </w:rPr>
            </w:pPr>
            <w:r w:rsidRPr="00AE05EB">
              <w:rPr>
                <w:rFonts w:cs="Arial"/>
                <w:b/>
                <w:szCs w:val="22"/>
              </w:rPr>
              <w:t>5. ročník</w:t>
            </w:r>
          </w:p>
        </w:tc>
      </w:tr>
      <w:tr w:rsidR="00435D06" w:rsidRPr="00AE05EB" w14:paraId="69884595" w14:textId="77777777" w:rsidTr="00AE05EB">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83A2BFC" w14:textId="77777777" w:rsidR="00435D06" w:rsidRPr="00AE05EB" w:rsidRDefault="00435D06"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AB61606" w14:textId="77777777" w:rsidR="00435D06" w:rsidRPr="00AE05EB" w:rsidRDefault="00435D06"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677B5D9" w14:textId="77777777" w:rsidR="00435D06" w:rsidRPr="00AE05EB" w:rsidRDefault="00435D06" w:rsidP="00515E4E">
            <w:pPr>
              <w:spacing w:after="160" w:line="259" w:lineRule="auto"/>
              <w:rPr>
                <w:rFonts w:cs="Arial"/>
                <w:szCs w:val="22"/>
              </w:rPr>
            </w:pPr>
          </w:p>
        </w:tc>
      </w:tr>
      <w:tr w:rsidR="00435D06" w:rsidRPr="00AE05EB" w14:paraId="5C752A73"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BE259CB" w14:textId="77777777" w:rsidR="00435D06" w:rsidRPr="00AE05EB" w:rsidRDefault="00435D06" w:rsidP="00515E4E">
            <w:pPr>
              <w:spacing w:after="160" w:line="259" w:lineRule="auto"/>
              <w:rPr>
                <w:rFonts w:cs="Arial"/>
                <w:szCs w:val="22"/>
              </w:rPr>
            </w:pPr>
            <w:r w:rsidRPr="00AE05EB">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59B9378" w14:textId="77777777" w:rsidR="00435D06" w:rsidRPr="00AE05EB" w:rsidRDefault="00435D06" w:rsidP="00515E4E">
            <w:pPr>
              <w:pStyle w:val="Bezmezer"/>
              <w:rPr>
                <w:rFonts w:cs="Arial"/>
              </w:rPr>
            </w:pPr>
            <w:r w:rsidRPr="00AE05EB">
              <w:rPr>
                <w:rFonts w:cs="Arial"/>
                <w:b/>
              </w:rPr>
              <w:t>Učivo</w:t>
            </w:r>
          </w:p>
        </w:tc>
      </w:tr>
      <w:tr w:rsidR="00435D06" w:rsidRPr="00AE05EB" w14:paraId="4BB418F1"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5EA5F0A" w14:textId="77777777" w:rsidR="00435D06" w:rsidRPr="00AE05EB" w:rsidRDefault="00435D06" w:rsidP="00515E4E">
            <w:pPr>
              <w:pStyle w:val="Bezmezer"/>
              <w:jc w:val="left"/>
              <w:rPr>
                <w:rFonts w:cs="Arial"/>
              </w:rPr>
            </w:pPr>
          </w:p>
          <w:p w14:paraId="5B4CAD44" w14:textId="77777777" w:rsidR="00435D06" w:rsidRPr="00AE05EB" w:rsidRDefault="00435D06" w:rsidP="0001317D">
            <w:pPr>
              <w:pStyle w:val="Bezmezer"/>
              <w:numPr>
                <w:ilvl w:val="0"/>
                <w:numId w:val="20"/>
              </w:numPr>
              <w:jc w:val="left"/>
              <w:rPr>
                <w:rFonts w:cs="Arial"/>
              </w:rPr>
            </w:pPr>
            <w:r w:rsidRPr="00AE05EB">
              <w:rPr>
                <w:rFonts w:cs="Arial"/>
              </w:rPr>
              <w:t>zopakuje a použije slova a slovní spojení v daném rozsahu</w:t>
            </w:r>
          </w:p>
          <w:p w14:paraId="279FF11B" w14:textId="77777777" w:rsidR="00435D06" w:rsidRPr="00AE05EB" w:rsidRDefault="00435D06" w:rsidP="0001317D">
            <w:pPr>
              <w:pStyle w:val="Bezmezer"/>
              <w:numPr>
                <w:ilvl w:val="0"/>
                <w:numId w:val="20"/>
              </w:numPr>
              <w:jc w:val="left"/>
              <w:rPr>
                <w:rFonts w:cs="Arial"/>
              </w:rPr>
            </w:pPr>
            <w:r w:rsidRPr="00AE05EB">
              <w:rPr>
                <w:rFonts w:cs="Arial"/>
              </w:rPr>
              <w:t>přečte slova základní slovní zásoby</w:t>
            </w:r>
          </w:p>
          <w:p w14:paraId="3DF165C3" w14:textId="77777777" w:rsidR="00435D06" w:rsidRPr="00AE05EB" w:rsidRDefault="00435D06" w:rsidP="0001317D">
            <w:pPr>
              <w:pStyle w:val="Bezmezer"/>
              <w:numPr>
                <w:ilvl w:val="0"/>
                <w:numId w:val="20"/>
              </w:numPr>
              <w:jc w:val="left"/>
              <w:rPr>
                <w:rFonts w:cs="Arial"/>
              </w:rPr>
            </w:pPr>
            <w:r w:rsidRPr="00AE05EB">
              <w:rPr>
                <w:rFonts w:cs="Arial"/>
              </w:rPr>
              <w:t>pojmenuje zvířata, popíše barvu, počet, co dokáží/nedokáží</w:t>
            </w:r>
          </w:p>
          <w:p w14:paraId="70D9B238" w14:textId="77777777" w:rsidR="00435D06" w:rsidRPr="00AE05EB" w:rsidRDefault="00435D06" w:rsidP="0001317D">
            <w:pPr>
              <w:pStyle w:val="Bezmezer"/>
              <w:numPr>
                <w:ilvl w:val="0"/>
                <w:numId w:val="20"/>
              </w:numPr>
              <w:jc w:val="left"/>
              <w:rPr>
                <w:rFonts w:cs="Arial"/>
              </w:rPr>
            </w:pPr>
            <w:r w:rsidRPr="00AE05EB">
              <w:rPr>
                <w:rFonts w:cs="Arial"/>
              </w:rPr>
              <w:t>určí a pojmenuje běžné profese v rámci dané slov. zásoby</w:t>
            </w:r>
          </w:p>
          <w:p w14:paraId="6A96FA03" w14:textId="77777777" w:rsidR="00435D06" w:rsidRPr="00AE05EB" w:rsidRDefault="00435D06" w:rsidP="0001317D">
            <w:pPr>
              <w:pStyle w:val="Bezmezer"/>
              <w:numPr>
                <w:ilvl w:val="0"/>
                <w:numId w:val="20"/>
              </w:numPr>
              <w:jc w:val="left"/>
              <w:rPr>
                <w:rFonts w:cs="Arial"/>
              </w:rPr>
            </w:pPr>
            <w:r w:rsidRPr="00AE05EB">
              <w:rPr>
                <w:rFonts w:cs="Arial"/>
              </w:rPr>
              <w:t>vyjádří, jak se dopravuje do školy</w:t>
            </w:r>
          </w:p>
          <w:p w14:paraId="3D02460B" w14:textId="77777777" w:rsidR="00435D06" w:rsidRPr="00AE05EB" w:rsidRDefault="00435D06" w:rsidP="0001317D">
            <w:pPr>
              <w:pStyle w:val="Bezmezer"/>
              <w:numPr>
                <w:ilvl w:val="0"/>
                <w:numId w:val="20"/>
              </w:numPr>
              <w:jc w:val="left"/>
              <w:rPr>
                <w:rFonts w:cs="Arial"/>
              </w:rPr>
            </w:pPr>
            <w:r w:rsidRPr="00AE05EB">
              <w:rPr>
                <w:rFonts w:cs="Arial"/>
              </w:rPr>
              <w:t>určí a pojmenuje volnočasové aktivity, sporty a televizní programy</w:t>
            </w:r>
          </w:p>
          <w:p w14:paraId="1B45DEA1" w14:textId="77777777" w:rsidR="00435D06" w:rsidRPr="00AE05EB" w:rsidRDefault="00435D06" w:rsidP="0001317D">
            <w:pPr>
              <w:pStyle w:val="Bezmezer"/>
              <w:numPr>
                <w:ilvl w:val="0"/>
                <w:numId w:val="20"/>
              </w:numPr>
              <w:jc w:val="left"/>
              <w:rPr>
                <w:rFonts w:cs="Arial"/>
              </w:rPr>
            </w:pPr>
            <w:r w:rsidRPr="00AE05EB">
              <w:rPr>
                <w:rFonts w:cs="Arial"/>
              </w:rPr>
              <w:t>popíše město v rozsahu dané slovní zásoby</w:t>
            </w:r>
          </w:p>
          <w:p w14:paraId="627A76AA" w14:textId="77777777" w:rsidR="00435D06" w:rsidRPr="00AE05EB" w:rsidRDefault="00435D06" w:rsidP="0001317D">
            <w:pPr>
              <w:pStyle w:val="Bezmezer"/>
              <w:numPr>
                <w:ilvl w:val="0"/>
                <w:numId w:val="20"/>
              </w:numPr>
              <w:jc w:val="left"/>
              <w:rPr>
                <w:rFonts w:cs="Arial"/>
              </w:rPr>
            </w:pPr>
            <w:r w:rsidRPr="00AE05EB">
              <w:rPr>
                <w:rFonts w:cs="Arial"/>
              </w:rPr>
              <w:t>ptá se, kde věci jsou a odpovídá</w:t>
            </w:r>
          </w:p>
          <w:p w14:paraId="0F275019" w14:textId="77777777" w:rsidR="00435D06" w:rsidRPr="00AE05EB" w:rsidRDefault="00435D06" w:rsidP="0001317D">
            <w:pPr>
              <w:pStyle w:val="Bezmezer"/>
              <w:numPr>
                <w:ilvl w:val="0"/>
                <w:numId w:val="20"/>
              </w:numPr>
              <w:jc w:val="left"/>
              <w:rPr>
                <w:rFonts w:cs="Arial"/>
              </w:rPr>
            </w:pPr>
            <w:r w:rsidRPr="00AE05EB">
              <w:rPr>
                <w:rFonts w:cs="Arial"/>
              </w:rPr>
              <w:t>popíše, co mají lidé na sobě</w:t>
            </w:r>
          </w:p>
          <w:p w14:paraId="7238779E" w14:textId="77777777" w:rsidR="00435D06" w:rsidRPr="00AE05EB" w:rsidRDefault="00435D06" w:rsidP="0001317D">
            <w:pPr>
              <w:pStyle w:val="Bezmezer"/>
              <w:numPr>
                <w:ilvl w:val="0"/>
                <w:numId w:val="20"/>
              </w:numPr>
              <w:jc w:val="left"/>
              <w:rPr>
                <w:rFonts w:cs="Arial"/>
              </w:rPr>
            </w:pPr>
            <w:r w:rsidRPr="00AE05EB">
              <w:rPr>
                <w:rFonts w:cs="Arial"/>
              </w:rPr>
              <w:t>popisuje jednoduše počasí</w:t>
            </w:r>
          </w:p>
          <w:p w14:paraId="7B51CC80" w14:textId="77777777" w:rsidR="00435D06" w:rsidRDefault="00435D06" w:rsidP="0001317D">
            <w:pPr>
              <w:pStyle w:val="Bezmezer"/>
              <w:numPr>
                <w:ilvl w:val="0"/>
                <w:numId w:val="20"/>
              </w:numPr>
              <w:jc w:val="left"/>
              <w:rPr>
                <w:rFonts w:cs="Arial"/>
              </w:rPr>
            </w:pPr>
            <w:r w:rsidRPr="00AE05EB">
              <w:rPr>
                <w:rFonts w:cs="Arial"/>
              </w:rPr>
              <w:t>popíše svůj den</w:t>
            </w:r>
          </w:p>
          <w:p w14:paraId="5B546ED1" w14:textId="77777777" w:rsidR="00EF096E" w:rsidRPr="00AE05EB" w:rsidRDefault="00EF096E" w:rsidP="0001317D">
            <w:pPr>
              <w:pStyle w:val="Bezmezer"/>
              <w:numPr>
                <w:ilvl w:val="0"/>
                <w:numId w:val="20"/>
              </w:numPr>
              <w:jc w:val="left"/>
              <w:rPr>
                <w:rFonts w:cs="Arial"/>
              </w:rPr>
            </w:pPr>
          </w:p>
          <w:p w14:paraId="0C1F3E1E" w14:textId="77777777" w:rsidR="00435D06" w:rsidRPr="00AE05EB" w:rsidRDefault="00435D06" w:rsidP="00515E4E">
            <w:pPr>
              <w:pStyle w:val="Bezmezer"/>
              <w:ind w:left="720" w:firstLine="0"/>
              <w:jc w:val="left"/>
              <w:rPr>
                <w:rFonts w:cs="Arial"/>
              </w:rPr>
            </w:pPr>
          </w:p>
        </w:tc>
        <w:tc>
          <w:tcPr>
            <w:tcW w:w="7422" w:type="dxa"/>
            <w:gridSpan w:val="2"/>
            <w:tcBorders>
              <w:top w:val="single" w:sz="8" w:space="0" w:color="808080"/>
              <w:left w:val="single" w:sz="4" w:space="0" w:color="auto"/>
              <w:bottom w:val="single" w:sz="8" w:space="0" w:color="808080"/>
              <w:right w:val="single" w:sz="8" w:space="0" w:color="808080"/>
            </w:tcBorders>
          </w:tcPr>
          <w:p w14:paraId="259EC2DE" w14:textId="77777777" w:rsidR="00435D06" w:rsidRPr="00AE05EB" w:rsidRDefault="00435D06" w:rsidP="00AE05EB">
            <w:pPr>
              <w:pStyle w:val="Bezmezer"/>
              <w:ind w:left="0" w:firstLine="0"/>
              <w:jc w:val="left"/>
              <w:rPr>
                <w:rFonts w:cs="Arial"/>
                <w:b/>
                <w:bCs/>
              </w:rPr>
            </w:pPr>
            <w:r w:rsidRPr="00AE05EB">
              <w:rPr>
                <w:rFonts w:cs="Arial"/>
                <w:b/>
                <w:bCs/>
              </w:rPr>
              <w:t>Tematické okruhy:</w:t>
            </w:r>
          </w:p>
          <w:p w14:paraId="56A67A71" w14:textId="77777777" w:rsidR="00435D06" w:rsidRPr="00AE05EB" w:rsidRDefault="00435D06" w:rsidP="00AE05EB">
            <w:pPr>
              <w:pStyle w:val="Bezmezer"/>
              <w:jc w:val="left"/>
              <w:rPr>
                <w:rFonts w:cs="Arial"/>
              </w:rPr>
            </w:pPr>
            <w:r w:rsidRPr="00AE05EB">
              <w:rPr>
                <w:rFonts w:cs="Arial"/>
              </w:rPr>
              <w:t>Město, dopravní prostředky, zvířata v ZOO, sporty a hry, profese, počasí, oblečení, koníčky, zábava, volný čas</w:t>
            </w:r>
          </w:p>
        </w:tc>
      </w:tr>
      <w:tr w:rsidR="00435D06" w:rsidRPr="00AE05EB" w14:paraId="304D68F1"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72DB1DD" w14:textId="77777777" w:rsidR="00435D06" w:rsidRPr="00AE05EB" w:rsidRDefault="00435D06" w:rsidP="00515E4E">
            <w:pPr>
              <w:pStyle w:val="Bezmezer"/>
              <w:ind w:left="720" w:firstLine="0"/>
              <w:jc w:val="left"/>
              <w:rPr>
                <w:rFonts w:cs="Arial"/>
              </w:rPr>
            </w:pPr>
          </w:p>
          <w:p w14:paraId="0F0D3CBC" w14:textId="77777777" w:rsidR="00435D06" w:rsidRPr="00AE05EB" w:rsidRDefault="00435D06" w:rsidP="0001317D">
            <w:pPr>
              <w:pStyle w:val="Bezmezer"/>
              <w:numPr>
                <w:ilvl w:val="0"/>
                <w:numId w:val="20"/>
              </w:numPr>
              <w:jc w:val="left"/>
              <w:rPr>
                <w:rFonts w:cs="Arial"/>
              </w:rPr>
            </w:pPr>
            <w:r w:rsidRPr="00AE05EB">
              <w:rPr>
                <w:rFonts w:cs="Arial"/>
              </w:rPr>
              <w:t xml:space="preserve">prohlubuje základní výslovnostní návyky  </w:t>
            </w:r>
          </w:p>
          <w:p w14:paraId="09DFBCC9" w14:textId="77777777" w:rsidR="00435D06" w:rsidRPr="00AE05EB" w:rsidRDefault="00435D06" w:rsidP="0001317D">
            <w:pPr>
              <w:pStyle w:val="Bezmezer"/>
              <w:numPr>
                <w:ilvl w:val="0"/>
                <w:numId w:val="20"/>
              </w:numPr>
              <w:jc w:val="left"/>
              <w:rPr>
                <w:rFonts w:cs="Arial"/>
              </w:rPr>
            </w:pPr>
            <w:r w:rsidRPr="00AE05EB">
              <w:rPr>
                <w:rFonts w:cs="Arial"/>
              </w:rPr>
              <w:t>učí se a interpretuje několik jednoduchých říkanek, písniček a jazykolamů</w:t>
            </w:r>
          </w:p>
          <w:p w14:paraId="675A1F3E" w14:textId="77777777" w:rsidR="00435D06" w:rsidRPr="00AE05EB" w:rsidRDefault="00435D06" w:rsidP="0001317D">
            <w:pPr>
              <w:pStyle w:val="Bezmezer"/>
              <w:numPr>
                <w:ilvl w:val="0"/>
                <w:numId w:val="20"/>
              </w:numPr>
              <w:jc w:val="left"/>
              <w:rPr>
                <w:rFonts w:cs="Arial"/>
              </w:rPr>
            </w:pPr>
            <w:r w:rsidRPr="00AE05EB">
              <w:rPr>
                <w:rFonts w:cs="Arial"/>
              </w:rPr>
              <w:t>rozumí pokynům a otázkám a odpovídá v daném rozsahu</w:t>
            </w:r>
          </w:p>
          <w:p w14:paraId="076D7E85" w14:textId="4C7A01EB" w:rsidR="00435D06" w:rsidRPr="00AE05EB" w:rsidRDefault="00435D06" w:rsidP="0001317D">
            <w:pPr>
              <w:pStyle w:val="Bezmezer"/>
              <w:numPr>
                <w:ilvl w:val="0"/>
                <w:numId w:val="20"/>
              </w:numPr>
              <w:spacing w:line="259" w:lineRule="auto"/>
              <w:jc w:val="left"/>
              <w:rPr>
                <w:rFonts w:cs="Arial"/>
              </w:rPr>
            </w:pPr>
            <w:r w:rsidRPr="00AE05EB">
              <w:rPr>
                <w:rFonts w:cs="Arial"/>
              </w:rPr>
              <w:t xml:space="preserve">reprodukuje a obměňuje jednoduché paměťově osvojené </w:t>
            </w:r>
            <w:r w:rsidR="00AE05EB" w:rsidRPr="00AE05EB">
              <w:rPr>
                <w:rFonts w:cs="Arial"/>
              </w:rPr>
              <w:t>mikro dialogy</w:t>
            </w:r>
            <w:r w:rsidRPr="00AE05EB">
              <w:rPr>
                <w:rFonts w:cs="Arial"/>
              </w:rPr>
              <w:t xml:space="preserve"> </w:t>
            </w:r>
          </w:p>
          <w:p w14:paraId="0E9B6480" w14:textId="77777777" w:rsidR="00435D06" w:rsidRPr="00AE05EB" w:rsidRDefault="00435D06" w:rsidP="0001317D">
            <w:pPr>
              <w:pStyle w:val="Bezmezer"/>
              <w:numPr>
                <w:ilvl w:val="0"/>
                <w:numId w:val="20"/>
              </w:numPr>
              <w:spacing w:line="259" w:lineRule="auto"/>
              <w:jc w:val="left"/>
              <w:rPr>
                <w:rFonts w:cs="Arial"/>
              </w:rPr>
            </w:pPr>
            <w:r w:rsidRPr="00AE05EB">
              <w:rPr>
                <w:rFonts w:cs="Arial"/>
              </w:rPr>
              <w:t>porozumí krátkým poslechovým textům s vizuální oporou</w:t>
            </w:r>
          </w:p>
          <w:p w14:paraId="7A6B2E1B" w14:textId="77777777" w:rsidR="00435D06" w:rsidRPr="00AE05EB" w:rsidRDefault="00435D06" w:rsidP="0001317D">
            <w:pPr>
              <w:pStyle w:val="Bezmezer"/>
              <w:numPr>
                <w:ilvl w:val="0"/>
                <w:numId w:val="20"/>
              </w:numPr>
              <w:jc w:val="left"/>
              <w:rPr>
                <w:rFonts w:cs="Arial"/>
              </w:rPr>
            </w:pPr>
            <w:r w:rsidRPr="00AE05EB">
              <w:rPr>
                <w:rFonts w:cs="Arial"/>
              </w:rPr>
              <w:t>čte krátké i delší text v rozsahu dané slovní zásoby a porozumí jim</w:t>
            </w:r>
          </w:p>
        </w:tc>
        <w:tc>
          <w:tcPr>
            <w:tcW w:w="7422" w:type="dxa"/>
            <w:gridSpan w:val="2"/>
            <w:tcBorders>
              <w:top w:val="single" w:sz="8" w:space="0" w:color="808080"/>
              <w:left w:val="single" w:sz="4" w:space="0" w:color="auto"/>
              <w:bottom w:val="single" w:sz="8" w:space="0" w:color="808080"/>
              <w:right w:val="single" w:sz="8" w:space="0" w:color="808080"/>
            </w:tcBorders>
          </w:tcPr>
          <w:p w14:paraId="7CD4B711" w14:textId="361FCE5B" w:rsidR="00435D06" w:rsidRPr="00AE05EB" w:rsidRDefault="00435D06" w:rsidP="00AE05EB">
            <w:pPr>
              <w:pStyle w:val="Bezmezer"/>
              <w:ind w:left="0" w:firstLine="0"/>
              <w:jc w:val="left"/>
              <w:rPr>
                <w:rFonts w:cs="Arial"/>
                <w:b/>
                <w:bCs/>
              </w:rPr>
            </w:pPr>
            <w:r w:rsidRPr="00AE05EB">
              <w:rPr>
                <w:rFonts w:cs="Arial"/>
                <w:b/>
                <w:bCs/>
              </w:rPr>
              <w:t>Zvuková a grafická podoba jazyka:</w:t>
            </w:r>
          </w:p>
          <w:p w14:paraId="078011B9" w14:textId="7D3C3CDE" w:rsidR="00435D06" w:rsidRPr="00AE05EB" w:rsidRDefault="00435D06" w:rsidP="00AE05EB">
            <w:pPr>
              <w:pStyle w:val="Bezmezer"/>
              <w:jc w:val="left"/>
              <w:rPr>
                <w:rFonts w:cs="Arial"/>
              </w:rPr>
            </w:pPr>
            <w:r w:rsidRPr="00AE05EB">
              <w:rPr>
                <w:rFonts w:cs="Arial"/>
              </w:rPr>
              <w:t>Říkanky, písníčky, básničky, jazykolamy</w:t>
            </w:r>
          </w:p>
          <w:p w14:paraId="57349423" w14:textId="77777777" w:rsidR="00435D06" w:rsidRPr="00AE05EB" w:rsidRDefault="00435D06" w:rsidP="00515E4E">
            <w:pPr>
              <w:pStyle w:val="Bezmezer"/>
              <w:ind w:left="360" w:firstLine="0"/>
              <w:jc w:val="left"/>
              <w:rPr>
                <w:rFonts w:cs="Arial"/>
              </w:rPr>
            </w:pPr>
          </w:p>
          <w:p w14:paraId="1723E9D2" w14:textId="77777777" w:rsidR="00435D06" w:rsidRPr="00AE05EB" w:rsidRDefault="00435D06" w:rsidP="00515E4E">
            <w:pPr>
              <w:pStyle w:val="Bezmezer"/>
              <w:ind w:left="0" w:firstLine="0"/>
              <w:jc w:val="left"/>
              <w:rPr>
                <w:rFonts w:cs="Arial"/>
              </w:rPr>
            </w:pPr>
            <w:r w:rsidRPr="00AE05EB">
              <w:rPr>
                <w:rFonts w:cs="Arial"/>
              </w:rPr>
              <w:t xml:space="preserve">          </w:t>
            </w:r>
          </w:p>
          <w:p w14:paraId="57CDCE5E" w14:textId="69C08B35" w:rsidR="00435D06" w:rsidRPr="00AE05EB" w:rsidRDefault="00435D06" w:rsidP="00515E4E">
            <w:pPr>
              <w:pStyle w:val="Bezmezer"/>
              <w:ind w:left="0" w:firstLine="0"/>
              <w:jc w:val="left"/>
              <w:rPr>
                <w:rFonts w:cs="Arial"/>
              </w:rPr>
            </w:pPr>
            <w:r w:rsidRPr="00AE05EB">
              <w:rPr>
                <w:rFonts w:cs="Arial"/>
              </w:rPr>
              <w:t>Krátké a jednoduché rozhovory</w:t>
            </w:r>
          </w:p>
          <w:p w14:paraId="0D72C504" w14:textId="77777777" w:rsidR="00435D06" w:rsidRPr="00AE05EB" w:rsidRDefault="00435D06" w:rsidP="00515E4E">
            <w:pPr>
              <w:pStyle w:val="Bezmezer"/>
              <w:ind w:left="360" w:firstLine="0"/>
              <w:jc w:val="left"/>
              <w:rPr>
                <w:rFonts w:cs="Arial"/>
                <w:b/>
                <w:bCs/>
              </w:rPr>
            </w:pPr>
          </w:p>
          <w:p w14:paraId="06FCEE44" w14:textId="4B2DA34E" w:rsidR="00435D06" w:rsidRPr="00AE05EB" w:rsidRDefault="00435D06" w:rsidP="00515E4E">
            <w:pPr>
              <w:pStyle w:val="Bezmezer"/>
              <w:ind w:left="0" w:firstLine="0"/>
              <w:jc w:val="left"/>
              <w:rPr>
                <w:rFonts w:cs="Arial"/>
                <w:b/>
                <w:bCs/>
              </w:rPr>
            </w:pPr>
            <w:r w:rsidRPr="00AE05EB">
              <w:rPr>
                <w:rFonts w:cs="Arial"/>
              </w:rPr>
              <w:t>Vyhledávání potřebných informací v textu</w:t>
            </w:r>
          </w:p>
        </w:tc>
      </w:tr>
      <w:tr w:rsidR="00435D06" w:rsidRPr="00AE05EB" w14:paraId="3A0776DA"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4BFAEE8" w14:textId="77777777" w:rsidR="00435D06" w:rsidRPr="00AE05EB" w:rsidRDefault="00435D06" w:rsidP="00515E4E">
            <w:pPr>
              <w:spacing w:line="259" w:lineRule="auto"/>
              <w:rPr>
                <w:rFonts w:cs="Arial"/>
                <w:szCs w:val="22"/>
              </w:rPr>
            </w:pPr>
          </w:p>
          <w:p w14:paraId="68A5CD73" w14:textId="77777777" w:rsidR="00435D06" w:rsidRPr="00AE05EB" w:rsidRDefault="00435D06" w:rsidP="0001317D">
            <w:pPr>
              <w:pStyle w:val="Odstavecseseznamem"/>
              <w:numPr>
                <w:ilvl w:val="0"/>
                <w:numId w:val="21"/>
              </w:numPr>
              <w:spacing w:after="0" w:line="259" w:lineRule="auto"/>
              <w:jc w:val="left"/>
              <w:rPr>
                <w:rFonts w:ascii="Arial" w:hAnsi="Arial" w:cs="Arial"/>
              </w:rPr>
            </w:pPr>
            <w:r w:rsidRPr="00AE05EB">
              <w:rPr>
                <w:rFonts w:ascii="Arial" w:hAnsi="Arial" w:cs="Arial"/>
              </w:rPr>
              <w:t>používá slovesa ‘být‘ a ‘mít‘, tvoří jednoduché věty, otázky, krátké odpovědi a zápory</w:t>
            </w:r>
          </w:p>
          <w:p w14:paraId="3BC7A672" w14:textId="1A2BF71E" w:rsidR="00435D06" w:rsidRPr="00AE05EB" w:rsidRDefault="00435D06" w:rsidP="0001317D">
            <w:pPr>
              <w:pStyle w:val="Odstavecseseznamem"/>
              <w:numPr>
                <w:ilvl w:val="0"/>
                <w:numId w:val="21"/>
              </w:numPr>
              <w:spacing w:after="0" w:line="259" w:lineRule="auto"/>
              <w:jc w:val="left"/>
              <w:rPr>
                <w:rFonts w:ascii="Arial" w:hAnsi="Arial" w:cs="Arial"/>
              </w:rPr>
            </w:pPr>
            <w:r w:rsidRPr="00AE05EB">
              <w:rPr>
                <w:rFonts w:ascii="Arial" w:hAnsi="Arial" w:cs="Arial"/>
              </w:rPr>
              <w:t xml:space="preserve">pomocí dané vazby popisuje a ptá se, kde </w:t>
            </w:r>
            <w:r w:rsidR="00AE05EB" w:rsidRPr="00AE05EB">
              <w:rPr>
                <w:rFonts w:ascii="Arial" w:hAnsi="Arial" w:cs="Arial"/>
              </w:rPr>
              <w:t>se,</w:t>
            </w:r>
            <w:r w:rsidRPr="00AE05EB">
              <w:rPr>
                <w:rFonts w:ascii="Arial" w:hAnsi="Arial" w:cs="Arial"/>
              </w:rPr>
              <w:t xml:space="preserve"> co nachází</w:t>
            </w:r>
          </w:p>
          <w:p w14:paraId="75492BF1" w14:textId="72BE4AC7" w:rsidR="00435D06" w:rsidRPr="00AE05EB" w:rsidRDefault="00435D06" w:rsidP="0001317D">
            <w:pPr>
              <w:pStyle w:val="Odstavecseseznamem"/>
              <w:numPr>
                <w:ilvl w:val="0"/>
                <w:numId w:val="21"/>
              </w:numPr>
              <w:spacing w:after="0" w:line="259" w:lineRule="auto"/>
              <w:jc w:val="left"/>
              <w:rPr>
                <w:rFonts w:ascii="Arial" w:hAnsi="Arial" w:cs="Arial"/>
              </w:rPr>
            </w:pPr>
            <w:r w:rsidRPr="00AE05EB">
              <w:rPr>
                <w:rFonts w:ascii="Arial" w:hAnsi="Arial" w:cs="Arial"/>
              </w:rPr>
              <w:t>používá přítomný čas ve větách, tvoří otázky a krátké odpovědi pomocí slovesa ‘like‘ vyjadřuje zálibu,</w:t>
            </w:r>
          </w:p>
          <w:p w14:paraId="1327B62A" w14:textId="77777777" w:rsidR="00435D06" w:rsidRPr="00AE05EB" w:rsidRDefault="00435D06" w:rsidP="0001317D">
            <w:pPr>
              <w:pStyle w:val="Odstavecseseznamem"/>
              <w:numPr>
                <w:ilvl w:val="0"/>
                <w:numId w:val="21"/>
              </w:numPr>
              <w:spacing w:after="0" w:line="259" w:lineRule="auto"/>
              <w:jc w:val="left"/>
              <w:rPr>
                <w:rFonts w:ascii="Arial" w:hAnsi="Arial" w:cs="Arial"/>
              </w:rPr>
            </w:pPr>
            <w:r w:rsidRPr="00AE05EB">
              <w:rPr>
                <w:rFonts w:ascii="Arial" w:hAnsi="Arial" w:cs="Arial"/>
              </w:rPr>
              <w:t xml:space="preserve">popíše svůj program, koníčky </w:t>
            </w:r>
          </w:p>
          <w:p w14:paraId="7584153D" w14:textId="77777777" w:rsidR="00435D06" w:rsidRPr="00AE05EB" w:rsidRDefault="00435D06" w:rsidP="0001317D">
            <w:pPr>
              <w:pStyle w:val="Bezmezer"/>
              <w:numPr>
                <w:ilvl w:val="0"/>
                <w:numId w:val="20"/>
              </w:numPr>
              <w:jc w:val="left"/>
              <w:rPr>
                <w:rFonts w:cs="Arial"/>
              </w:rPr>
            </w:pPr>
            <w:r w:rsidRPr="00AE05EB">
              <w:rPr>
                <w:rFonts w:cs="Arial"/>
              </w:rPr>
              <w:t>jednoduše vyjádří právě probíhající děj, co má na sobě, jaké je počasí</w:t>
            </w:r>
          </w:p>
        </w:tc>
        <w:tc>
          <w:tcPr>
            <w:tcW w:w="7422" w:type="dxa"/>
            <w:gridSpan w:val="2"/>
            <w:tcBorders>
              <w:top w:val="single" w:sz="8" w:space="0" w:color="808080"/>
              <w:left w:val="single" w:sz="4" w:space="0" w:color="auto"/>
              <w:bottom w:val="single" w:sz="8" w:space="0" w:color="808080"/>
              <w:right w:val="single" w:sz="8" w:space="0" w:color="808080"/>
            </w:tcBorders>
          </w:tcPr>
          <w:p w14:paraId="672FB6E6" w14:textId="6DF5FDE3" w:rsidR="00435D06" w:rsidRPr="00AE05EB" w:rsidRDefault="00435D06" w:rsidP="00AE05EB">
            <w:pPr>
              <w:pStyle w:val="Bezmezer"/>
              <w:ind w:left="0" w:firstLine="0"/>
              <w:jc w:val="left"/>
              <w:rPr>
                <w:rFonts w:cs="Arial"/>
                <w:b/>
                <w:bCs/>
              </w:rPr>
            </w:pPr>
            <w:r w:rsidRPr="00AE05EB">
              <w:rPr>
                <w:rFonts w:cs="Arial"/>
                <w:b/>
                <w:bCs/>
              </w:rPr>
              <w:t>Mluvnice:</w:t>
            </w:r>
          </w:p>
          <w:p w14:paraId="5E513F80" w14:textId="77777777" w:rsidR="00AE05EB" w:rsidRDefault="00AE05EB" w:rsidP="00AE05EB">
            <w:pPr>
              <w:pStyle w:val="Bezmezer"/>
              <w:ind w:left="0" w:firstLine="0"/>
              <w:jc w:val="left"/>
              <w:rPr>
                <w:rFonts w:cs="Arial"/>
              </w:rPr>
            </w:pPr>
          </w:p>
          <w:p w14:paraId="2C888B91" w14:textId="21914D5A" w:rsidR="00435D06" w:rsidRPr="00AE05EB" w:rsidRDefault="00435D06" w:rsidP="00AE05EB">
            <w:pPr>
              <w:pStyle w:val="Bezmezer"/>
              <w:ind w:left="0" w:firstLine="0"/>
              <w:jc w:val="left"/>
              <w:rPr>
                <w:rFonts w:cs="Arial"/>
              </w:rPr>
            </w:pPr>
            <w:r w:rsidRPr="00AE05EB">
              <w:rPr>
                <w:rFonts w:cs="Arial"/>
              </w:rPr>
              <w:t>Slovesa ‘být‘, ‘mít‘</w:t>
            </w:r>
          </w:p>
          <w:p w14:paraId="0D5F16BD" w14:textId="77777777" w:rsidR="00435D06" w:rsidRPr="00AE05EB" w:rsidRDefault="00435D06" w:rsidP="00515E4E">
            <w:pPr>
              <w:pStyle w:val="Bezmezer"/>
              <w:ind w:left="360" w:firstLine="0"/>
              <w:jc w:val="left"/>
              <w:rPr>
                <w:rFonts w:cs="Arial"/>
              </w:rPr>
            </w:pPr>
          </w:p>
          <w:p w14:paraId="13F81B11" w14:textId="40BE9FD7" w:rsidR="00435D06" w:rsidRPr="00AE05EB" w:rsidRDefault="00435D06" w:rsidP="00AE05EB">
            <w:pPr>
              <w:pStyle w:val="Bezmezer"/>
              <w:ind w:left="0" w:firstLine="0"/>
              <w:jc w:val="left"/>
              <w:rPr>
                <w:rFonts w:cs="Arial"/>
              </w:rPr>
            </w:pPr>
            <w:r w:rsidRPr="00AE05EB">
              <w:rPr>
                <w:rFonts w:cs="Arial"/>
              </w:rPr>
              <w:t>Vazba there is/ are</w:t>
            </w:r>
          </w:p>
          <w:p w14:paraId="30331CD0" w14:textId="5AE53373" w:rsidR="00435D06" w:rsidRPr="00AE05EB" w:rsidRDefault="00435D06" w:rsidP="00AE05EB">
            <w:pPr>
              <w:pStyle w:val="Bezmezer"/>
              <w:ind w:left="0" w:firstLine="0"/>
              <w:jc w:val="left"/>
              <w:rPr>
                <w:rFonts w:cs="Arial"/>
              </w:rPr>
            </w:pPr>
            <w:r w:rsidRPr="00AE05EB">
              <w:rPr>
                <w:rFonts w:cs="Arial"/>
              </w:rPr>
              <w:t>Předložky místa</w:t>
            </w:r>
          </w:p>
          <w:p w14:paraId="33E535E6" w14:textId="10898B85" w:rsidR="00435D06" w:rsidRPr="00AE05EB" w:rsidRDefault="00435D06" w:rsidP="00AE05EB">
            <w:pPr>
              <w:pStyle w:val="Bezmezer"/>
              <w:jc w:val="left"/>
              <w:rPr>
                <w:rFonts w:cs="Arial"/>
              </w:rPr>
            </w:pPr>
            <w:r w:rsidRPr="00AE05EB">
              <w:rPr>
                <w:rFonts w:cs="Arial"/>
              </w:rPr>
              <w:t>Přítomný čas prostý</w:t>
            </w:r>
          </w:p>
          <w:p w14:paraId="7B518654" w14:textId="77777777" w:rsidR="00435D06" w:rsidRPr="00AE05EB" w:rsidRDefault="00435D06" w:rsidP="00515E4E">
            <w:pPr>
              <w:pStyle w:val="Bezmezer"/>
              <w:ind w:left="360" w:firstLine="0"/>
              <w:jc w:val="left"/>
              <w:rPr>
                <w:rFonts w:cs="Arial"/>
              </w:rPr>
            </w:pPr>
          </w:p>
          <w:p w14:paraId="019B3330" w14:textId="09412C2A" w:rsidR="00435D06" w:rsidRPr="00AE05EB" w:rsidRDefault="00435D06" w:rsidP="00AE05EB">
            <w:pPr>
              <w:pStyle w:val="Bezmezer"/>
              <w:ind w:left="0" w:firstLine="0"/>
              <w:jc w:val="left"/>
              <w:rPr>
                <w:rFonts w:cs="Arial"/>
              </w:rPr>
            </w:pPr>
            <w:r w:rsidRPr="00AE05EB">
              <w:rPr>
                <w:rFonts w:cs="Arial"/>
              </w:rPr>
              <w:t>Přítomný čas průběhový</w:t>
            </w:r>
          </w:p>
        </w:tc>
      </w:tr>
      <w:tr w:rsidR="00435D06" w:rsidRPr="00AE05EB" w14:paraId="0EDEABE3"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B676ECD" w14:textId="77777777" w:rsidR="00435D06" w:rsidRPr="00AE05EB" w:rsidRDefault="00435D06" w:rsidP="0001317D">
            <w:pPr>
              <w:pStyle w:val="Bezmezer"/>
              <w:numPr>
                <w:ilvl w:val="0"/>
                <w:numId w:val="20"/>
              </w:numPr>
              <w:jc w:val="left"/>
              <w:rPr>
                <w:rFonts w:cs="Arial"/>
              </w:rPr>
            </w:pPr>
            <w:r w:rsidRPr="00AE05EB">
              <w:rPr>
                <w:rFonts w:cs="Arial"/>
              </w:rPr>
              <w:t>jednoduše konverzuje o sobě, rodině a svých zájmech</w:t>
            </w:r>
          </w:p>
          <w:p w14:paraId="5A12791A" w14:textId="77777777" w:rsidR="00435D06" w:rsidRPr="00AE05EB" w:rsidRDefault="00435D06" w:rsidP="00515E4E">
            <w:pPr>
              <w:pStyle w:val="Bezmezer"/>
              <w:ind w:left="360" w:firstLine="0"/>
              <w:jc w:val="left"/>
              <w:rPr>
                <w:rFonts w:cs="Arial"/>
              </w:rPr>
            </w:pPr>
          </w:p>
        </w:tc>
        <w:tc>
          <w:tcPr>
            <w:tcW w:w="7422" w:type="dxa"/>
            <w:gridSpan w:val="2"/>
            <w:tcBorders>
              <w:top w:val="single" w:sz="8" w:space="0" w:color="808080"/>
              <w:left w:val="single" w:sz="4" w:space="0" w:color="auto"/>
              <w:bottom w:val="single" w:sz="8" w:space="0" w:color="808080"/>
              <w:right w:val="single" w:sz="8" w:space="0" w:color="808080"/>
            </w:tcBorders>
          </w:tcPr>
          <w:p w14:paraId="11BCB0FE" w14:textId="4B526EC4" w:rsidR="00435D06" w:rsidRPr="00AE05EB" w:rsidRDefault="00435D06" w:rsidP="00AE05EB">
            <w:pPr>
              <w:pStyle w:val="Bezmezer"/>
              <w:ind w:left="0" w:firstLine="0"/>
              <w:jc w:val="left"/>
              <w:rPr>
                <w:rFonts w:cs="Arial"/>
              </w:rPr>
            </w:pPr>
            <w:r w:rsidRPr="00AE05EB">
              <w:rPr>
                <w:rFonts w:cs="Arial"/>
              </w:rPr>
              <w:t>Komunikace v běžných každodenních situacích.</w:t>
            </w:r>
          </w:p>
        </w:tc>
      </w:tr>
      <w:tr w:rsidR="00435D06" w:rsidRPr="00AE05EB" w14:paraId="7E7EF8B3"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F74CC01" w14:textId="77777777" w:rsidR="00435D06" w:rsidRPr="00AE05EB" w:rsidRDefault="00435D06" w:rsidP="0001317D">
            <w:pPr>
              <w:pStyle w:val="Odstavecseseznamem"/>
              <w:numPr>
                <w:ilvl w:val="0"/>
                <w:numId w:val="20"/>
              </w:numPr>
              <w:spacing w:after="160" w:line="259" w:lineRule="auto"/>
              <w:jc w:val="left"/>
              <w:rPr>
                <w:rFonts w:ascii="Arial" w:hAnsi="Arial" w:cs="Arial"/>
              </w:rPr>
            </w:pPr>
            <w:r w:rsidRPr="00AE05EB">
              <w:rPr>
                <w:rFonts w:ascii="Arial" w:hAnsi="Arial" w:cs="Arial"/>
              </w:rPr>
              <w:t>popisuje a porovnává osoby a věci</w:t>
            </w:r>
          </w:p>
          <w:p w14:paraId="0EC3001C" w14:textId="77777777" w:rsidR="00435D06" w:rsidRPr="00AE05EB" w:rsidRDefault="00435D06" w:rsidP="0001317D">
            <w:pPr>
              <w:pStyle w:val="Odstavecseseznamem"/>
              <w:numPr>
                <w:ilvl w:val="0"/>
                <w:numId w:val="20"/>
              </w:numPr>
              <w:spacing w:after="160" w:line="259" w:lineRule="auto"/>
              <w:jc w:val="left"/>
              <w:rPr>
                <w:rFonts w:ascii="Arial" w:hAnsi="Arial" w:cs="Arial"/>
              </w:rPr>
            </w:pPr>
            <w:r w:rsidRPr="00AE05EB">
              <w:rPr>
                <w:rFonts w:ascii="Arial" w:hAnsi="Arial" w:cs="Arial"/>
              </w:rPr>
              <w:t>tvoří 2. stupeň známých přídavných jmen</w:t>
            </w:r>
          </w:p>
        </w:tc>
        <w:tc>
          <w:tcPr>
            <w:tcW w:w="7422" w:type="dxa"/>
            <w:gridSpan w:val="2"/>
            <w:tcBorders>
              <w:top w:val="single" w:sz="8" w:space="0" w:color="808080"/>
              <w:left w:val="single" w:sz="4" w:space="0" w:color="auto"/>
              <w:bottom w:val="single" w:sz="8" w:space="0" w:color="808080"/>
              <w:right w:val="single" w:sz="8" w:space="0" w:color="808080"/>
            </w:tcBorders>
          </w:tcPr>
          <w:p w14:paraId="69E7D90F" w14:textId="51366EBC" w:rsidR="00435D06" w:rsidRPr="00AE05EB" w:rsidRDefault="00435D06" w:rsidP="00AE05EB">
            <w:pPr>
              <w:pStyle w:val="Bezmezer"/>
              <w:ind w:left="0" w:firstLine="0"/>
              <w:jc w:val="left"/>
              <w:rPr>
                <w:rFonts w:cs="Arial"/>
              </w:rPr>
            </w:pPr>
            <w:r w:rsidRPr="00AE05EB">
              <w:rPr>
                <w:rFonts w:cs="Arial"/>
              </w:rPr>
              <w:t>Přídavná jména</w:t>
            </w:r>
          </w:p>
        </w:tc>
      </w:tr>
      <w:tr w:rsidR="00435D06" w:rsidRPr="00AE05EB" w14:paraId="22421F1A" w14:textId="77777777" w:rsidTr="00AE05EB">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817EC94" w14:textId="77777777" w:rsidR="00435D06" w:rsidRPr="00AE05EB" w:rsidRDefault="00435D06" w:rsidP="0001317D">
            <w:pPr>
              <w:pStyle w:val="Odstavecseseznamem"/>
              <w:numPr>
                <w:ilvl w:val="0"/>
                <w:numId w:val="20"/>
              </w:numPr>
              <w:spacing w:after="160" w:line="259" w:lineRule="auto"/>
              <w:jc w:val="left"/>
              <w:rPr>
                <w:rFonts w:ascii="Arial" w:hAnsi="Arial" w:cs="Arial"/>
              </w:rPr>
            </w:pPr>
            <w:r w:rsidRPr="00AE05EB">
              <w:rPr>
                <w:rFonts w:ascii="Arial" w:hAnsi="Arial" w:cs="Arial"/>
              </w:rPr>
              <w:t>říká dny  v týdnu, měsíce a roční období</w:t>
            </w:r>
          </w:p>
        </w:tc>
        <w:tc>
          <w:tcPr>
            <w:tcW w:w="7422" w:type="dxa"/>
            <w:gridSpan w:val="2"/>
            <w:tcBorders>
              <w:top w:val="single" w:sz="8" w:space="0" w:color="808080"/>
              <w:left w:val="single" w:sz="4" w:space="0" w:color="auto"/>
              <w:bottom w:val="single" w:sz="8" w:space="0" w:color="808080"/>
              <w:right w:val="single" w:sz="8" w:space="0" w:color="808080"/>
            </w:tcBorders>
          </w:tcPr>
          <w:p w14:paraId="78DBC5D9" w14:textId="3A2920AD" w:rsidR="00435D06" w:rsidRPr="00AE05EB" w:rsidRDefault="00435D06" w:rsidP="00515E4E">
            <w:pPr>
              <w:pStyle w:val="Bezmezer"/>
              <w:ind w:left="0" w:firstLine="0"/>
              <w:jc w:val="left"/>
              <w:rPr>
                <w:rFonts w:cs="Arial"/>
              </w:rPr>
            </w:pPr>
            <w:r w:rsidRPr="00AE05EB">
              <w:rPr>
                <w:rFonts w:cs="Arial"/>
              </w:rPr>
              <w:t>Dny v týdnu, měsíce, roční období</w:t>
            </w:r>
          </w:p>
        </w:tc>
      </w:tr>
      <w:tr w:rsidR="00435D06" w:rsidRPr="00AE05EB" w14:paraId="182C9705" w14:textId="77777777" w:rsidTr="00AE05EB">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DAFF94B" w14:textId="7ABBE8C3" w:rsidR="00435D06" w:rsidRPr="00AE05EB" w:rsidRDefault="00435D06" w:rsidP="0001317D">
            <w:pPr>
              <w:pStyle w:val="Bezmezer"/>
              <w:numPr>
                <w:ilvl w:val="0"/>
                <w:numId w:val="21"/>
              </w:numPr>
              <w:jc w:val="left"/>
              <w:rPr>
                <w:rFonts w:cs="Arial"/>
              </w:rPr>
            </w:pPr>
            <w:r w:rsidRPr="00AE05EB">
              <w:rPr>
                <w:rFonts w:cs="Arial"/>
              </w:rPr>
              <w:t xml:space="preserve">seznamuje se svátky a tradicemi, rozumí obsahu krátkého mluveného  a psaného textu s vizuální    podporou    </w:t>
            </w:r>
          </w:p>
          <w:p w14:paraId="42FB8BB6" w14:textId="77777777" w:rsidR="00435D06" w:rsidRPr="00AE05EB" w:rsidRDefault="00435D06" w:rsidP="0001317D">
            <w:pPr>
              <w:pStyle w:val="Odstavecseseznamem"/>
              <w:numPr>
                <w:ilvl w:val="0"/>
                <w:numId w:val="21"/>
              </w:numPr>
              <w:spacing w:after="160" w:line="259" w:lineRule="auto"/>
              <w:jc w:val="left"/>
              <w:rPr>
                <w:rFonts w:ascii="Arial" w:hAnsi="Arial" w:cs="Arial"/>
              </w:rPr>
            </w:pPr>
            <w:r w:rsidRPr="00AE05EB">
              <w:rPr>
                <w:rFonts w:ascii="Arial" w:hAnsi="Arial" w:cs="Arial"/>
              </w:rPr>
              <w:t>vyhledá informace v textu</w:t>
            </w:r>
          </w:p>
        </w:tc>
        <w:tc>
          <w:tcPr>
            <w:tcW w:w="7422" w:type="dxa"/>
            <w:gridSpan w:val="2"/>
            <w:tcBorders>
              <w:top w:val="single" w:sz="8" w:space="0" w:color="808080"/>
              <w:left w:val="single" w:sz="4" w:space="0" w:color="auto"/>
              <w:bottom w:val="single" w:sz="8" w:space="0" w:color="808080"/>
              <w:right w:val="single" w:sz="8" w:space="0" w:color="808080"/>
            </w:tcBorders>
          </w:tcPr>
          <w:p w14:paraId="472B9A4F" w14:textId="1F29AF85" w:rsidR="00435D06" w:rsidRPr="00AE05EB" w:rsidRDefault="00435D06" w:rsidP="00AE05EB">
            <w:pPr>
              <w:spacing w:after="160" w:line="259" w:lineRule="auto"/>
              <w:rPr>
                <w:rFonts w:cs="Arial"/>
                <w:szCs w:val="22"/>
              </w:rPr>
            </w:pPr>
            <w:r w:rsidRPr="00AE05EB">
              <w:rPr>
                <w:rFonts w:cs="Arial"/>
                <w:szCs w:val="22"/>
              </w:rPr>
              <w:t>Svátky a tradice</w:t>
            </w:r>
          </w:p>
          <w:p w14:paraId="6ECBB6B1" w14:textId="77777777" w:rsidR="00435D06" w:rsidRPr="00AE05EB" w:rsidRDefault="00435D06" w:rsidP="00515E4E">
            <w:pPr>
              <w:pStyle w:val="Bezmezer"/>
              <w:ind w:left="0" w:firstLine="0"/>
              <w:jc w:val="left"/>
              <w:rPr>
                <w:rFonts w:cs="Arial"/>
              </w:rPr>
            </w:pPr>
          </w:p>
        </w:tc>
      </w:tr>
      <w:tr w:rsidR="00435D06" w:rsidRPr="00AE05EB" w14:paraId="6E823F83" w14:textId="77777777" w:rsidTr="00AE05EB">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1AA51E5" w14:textId="77777777" w:rsidR="00435D06" w:rsidRPr="00AE05EB" w:rsidRDefault="00435D06" w:rsidP="0001317D">
            <w:pPr>
              <w:pStyle w:val="Bezmezer"/>
              <w:numPr>
                <w:ilvl w:val="0"/>
                <w:numId w:val="21"/>
              </w:numPr>
              <w:jc w:val="left"/>
              <w:rPr>
                <w:rFonts w:cs="Arial"/>
              </w:rPr>
            </w:pPr>
            <w:r w:rsidRPr="00AE05EB">
              <w:rPr>
                <w:rFonts w:cs="Arial"/>
              </w:rPr>
              <w:t>zeptá se na cestu a popíše správně cestu pomocí jednoduchých pokynů</w:t>
            </w:r>
          </w:p>
        </w:tc>
        <w:tc>
          <w:tcPr>
            <w:tcW w:w="7422" w:type="dxa"/>
            <w:gridSpan w:val="2"/>
            <w:tcBorders>
              <w:top w:val="single" w:sz="8" w:space="0" w:color="808080"/>
              <w:left w:val="single" w:sz="4" w:space="0" w:color="auto"/>
              <w:bottom w:val="single" w:sz="8" w:space="0" w:color="808080"/>
              <w:right w:val="single" w:sz="8" w:space="0" w:color="808080"/>
            </w:tcBorders>
          </w:tcPr>
          <w:p w14:paraId="7E145EB5" w14:textId="1D3F3C83" w:rsidR="00435D06" w:rsidRPr="00AE05EB" w:rsidRDefault="00435D06" w:rsidP="00AE05EB">
            <w:pPr>
              <w:spacing w:after="160" w:line="259" w:lineRule="auto"/>
              <w:rPr>
                <w:rFonts w:cs="Arial"/>
                <w:szCs w:val="22"/>
              </w:rPr>
            </w:pPr>
            <w:r w:rsidRPr="00AE05EB">
              <w:rPr>
                <w:rFonts w:cs="Arial"/>
                <w:szCs w:val="22"/>
              </w:rPr>
              <w:t>Ukázání cesty</w:t>
            </w:r>
          </w:p>
        </w:tc>
      </w:tr>
    </w:tbl>
    <w:p w14:paraId="15CB706A" w14:textId="77777777" w:rsidR="00435D06" w:rsidRPr="007B2CD4" w:rsidRDefault="00435D06" w:rsidP="00435D06">
      <w:pPr>
        <w:spacing w:line="259" w:lineRule="auto"/>
        <w:rPr>
          <w:rFonts w:cs="Arial"/>
        </w:rPr>
      </w:pPr>
      <w:r w:rsidRPr="007B2CD4">
        <w:rPr>
          <w:rFonts w:cs="Arial"/>
        </w:rPr>
        <w:t xml:space="preserve">   </w:t>
      </w: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435D06" w:rsidRPr="00AE05EB" w14:paraId="27679E4E" w14:textId="77777777" w:rsidTr="00AE05E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3510CE0" w14:textId="77777777" w:rsidR="00435D06" w:rsidRPr="00AE05EB" w:rsidRDefault="00435D06" w:rsidP="00515E4E">
            <w:pPr>
              <w:spacing w:line="259" w:lineRule="auto"/>
              <w:ind w:left="53"/>
              <w:jc w:val="center"/>
              <w:rPr>
                <w:rFonts w:cs="Arial"/>
                <w:szCs w:val="22"/>
              </w:rPr>
            </w:pPr>
            <w:r w:rsidRPr="00AE05EB">
              <w:rPr>
                <w:rFonts w:cs="Arial"/>
                <w:b/>
                <w:szCs w:val="22"/>
              </w:rPr>
              <w:lastRenderedPageBreak/>
              <w:t>Průřezová témata, přesahy, souvislosti</w:t>
            </w:r>
          </w:p>
        </w:tc>
      </w:tr>
      <w:tr w:rsidR="00435D06" w:rsidRPr="00AE05EB" w14:paraId="673EB9C1" w14:textId="77777777" w:rsidTr="00AE05EB">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4D30E144" w14:textId="6B874D5E"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Komunikace</w:t>
            </w:r>
          </w:p>
        </w:tc>
      </w:tr>
      <w:tr w:rsidR="00435D06" w:rsidRPr="00AE05EB" w14:paraId="1489BC22"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C6908F6" w14:textId="3A72823D"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Rozvoj</w:t>
            </w:r>
            <w:r w:rsidRPr="00AE05EB">
              <w:rPr>
                <w:rFonts w:cs="Arial"/>
                <w:szCs w:val="22"/>
              </w:rPr>
              <w:t xml:space="preserve"> schopností poznávání, výchova k samostatnosti, seberealizaci, respektu a kritice</w:t>
            </w:r>
          </w:p>
        </w:tc>
      </w:tr>
      <w:tr w:rsidR="00435D06" w:rsidRPr="00AE05EB" w14:paraId="28263828"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3031416" w14:textId="77777777" w:rsidR="00435D06" w:rsidRPr="00AE05EB" w:rsidRDefault="00435D06" w:rsidP="00515E4E">
            <w:pPr>
              <w:spacing w:line="259" w:lineRule="auto"/>
              <w:ind w:left="2"/>
              <w:rPr>
                <w:rFonts w:cs="Arial"/>
                <w:szCs w:val="22"/>
              </w:rPr>
            </w:pPr>
            <w:r w:rsidRPr="00AE05EB">
              <w:rPr>
                <w:rFonts w:cs="Arial"/>
                <w:szCs w:val="22"/>
              </w:rPr>
              <w:t>Mezilidské vztahy, poznávání zvyklostí v odlišných jazykových prostředích</w:t>
            </w:r>
          </w:p>
        </w:tc>
      </w:tr>
      <w:tr w:rsidR="00435D06" w:rsidRPr="00AE05EB" w14:paraId="3EAEBF9B"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D4517CB" w14:textId="1EEB68D7" w:rsidR="00435D06" w:rsidRPr="00AE05EB" w:rsidRDefault="00435D06" w:rsidP="00515E4E">
            <w:pPr>
              <w:spacing w:line="259" w:lineRule="auto"/>
              <w:ind w:left="2"/>
              <w:rPr>
                <w:rFonts w:cs="Arial"/>
                <w:szCs w:val="22"/>
              </w:rPr>
            </w:pPr>
            <w:r w:rsidRPr="00AE05EB">
              <w:rPr>
                <w:rFonts w:cs="Arial"/>
                <w:szCs w:val="22"/>
              </w:rPr>
              <w:t xml:space="preserve">MEDIÁLNÍ </w:t>
            </w:r>
            <w:r w:rsidR="00AE05EB" w:rsidRPr="00AE05EB">
              <w:rPr>
                <w:rFonts w:cs="Arial"/>
                <w:szCs w:val="22"/>
              </w:rPr>
              <w:t>VÝCHOVA – Vnímání</w:t>
            </w:r>
            <w:r w:rsidRPr="00AE05EB">
              <w:rPr>
                <w:rFonts w:cs="Arial"/>
                <w:szCs w:val="22"/>
              </w:rPr>
              <w:t xml:space="preserve"> hudby a umění</w:t>
            </w:r>
          </w:p>
        </w:tc>
      </w:tr>
      <w:tr w:rsidR="00435D06" w:rsidRPr="00AE05EB" w14:paraId="0D489F63"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0F9769F" w14:textId="54FDD2BC" w:rsidR="00435D06" w:rsidRPr="00AE05EB" w:rsidRDefault="00435D06" w:rsidP="00515E4E">
            <w:pPr>
              <w:spacing w:line="259" w:lineRule="auto"/>
              <w:ind w:left="2"/>
              <w:rPr>
                <w:rFonts w:cs="Arial"/>
                <w:szCs w:val="22"/>
              </w:rPr>
            </w:pPr>
            <w:r w:rsidRPr="00AE05EB">
              <w:rPr>
                <w:rFonts w:cs="Arial"/>
                <w:szCs w:val="22"/>
              </w:rPr>
              <w:t xml:space="preserve">VÝCHOVA K MYŠLENÍ V EVROPSKÝCH A GLOBÁLNÍCH </w:t>
            </w:r>
            <w:r w:rsidR="00AE05EB" w:rsidRPr="00AE05EB">
              <w:rPr>
                <w:rFonts w:cs="Arial"/>
                <w:szCs w:val="22"/>
              </w:rPr>
              <w:t>SOUVISLOSTECH – Evropa</w:t>
            </w:r>
            <w:r w:rsidRPr="00AE05EB">
              <w:rPr>
                <w:rFonts w:cs="Arial"/>
                <w:szCs w:val="22"/>
              </w:rPr>
              <w:t xml:space="preserve"> a svět nás zajímá</w:t>
            </w:r>
          </w:p>
        </w:tc>
      </w:tr>
      <w:tr w:rsidR="00435D06" w:rsidRPr="00AE05EB" w14:paraId="355E0DED"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617427A" w14:textId="77777777" w:rsidR="00435D06" w:rsidRPr="00AE05EB" w:rsidRDefault="00435D06" w:rsidP="00515E4E">
            <w:pPr>
              <w:spacing w:line="259" w:lineRule="auto"/>
              <w:ind w:left="2"/>
              <w:rPr>
                <w:rFonts w:cs="Arial"/>
                <w:szCs w:val="22"/>
              </w:rPr>
            </w:pPr>
            <w:r w:rsidRPr="00AE05EB">
              <w:rPr>
                <w:rFonts w:cs="Arial"/>
                <w:szCs w:val="22"/>
              </w:rPr>
              <w:t>S jazykovou vybaveností roste schopnost poznávání a možnost bezproblémového poznávání světa</w:t>
            </w:r>
          </w:p>
        </w:tc>
      </w:tr>
      <w:tr w:rsidR="00435D06" w:rsidRPr="00AE05EB" w14:paraId="2ED756D7"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448FB23" w14:textId="77777777" w:rsidR="00435D06" w:rsidRPr="00AE05EB" w:rsidRDefault="00435D06" w:rsidP="00515E4E">
            <w:pPr>
              <w:spacing w:line="259" w:lineRule="auto"/>
              <w:ind w:left="2"/>
              <w:rPr>
                <w:rFonts w:cs="Arial"/>
                <w:szCs w:val="22"/>
              </w:rPr>
            </w:pPr>
            <w:r w:rsidRPr="00AE05EB">
              <w:rPr>
                <w:rFonts w:cs="Arial"/>
                <w:szCs w:val="22"/>
              </w:rPr>
              <w:t>Význam angličtiny jako prostředku mezinárodní komunikace</w:t>
            </w:r>
          </w:p>
        </w:tc>
      </w:tr>
      <w:tr w:rsidR="00435D06" w:rsidRPr="00AE05EB" w14:paraId="15C0D2EF"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62B49F4" w14:textId="77777777" w:rsidR="00435D06" w:rsidRPr="00AE05EB" w:rsidRDefault="00435D06" w:rsidP="00515E4E">
            <w:pPr>
              <w:spacing w:line="259" w:lineRule="auto"/>
              <w:ind w:left="2"/>
              <w:rPr>
                <w:rFonts w:cs="Arial"/>
                <w:szCs w:val="22"/>
              </w:rPr>
            </w:pPr>
            <w:r w:rsidRPr="00AE05EB">
              <w:rPr>
                <w:rFonts w:cs="Arial"/>
                <w:szCs w:val="22"/>
              </w:rPr>
              <w:t>Mezipředmětové vztahy – vlastivěda, matematika, hudební výchova, tělesná výchova, přírodověda, výtvarná výchova</w:t>
            </w:r>
          </w:p>
        </w:tc>
      </w:tr>
      <w:tr w:rsidR="00435D06" w:rsidRPr="00AE05EB" w14:paraId="5017CB1B"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168E4A1" w14:textId="5BC9D08D" w:rsidR="00435D06" w:rsidRPr="00AE05EB" w:rsidRDefault="00435D06" w:rsidP="00515E4E">
            <w:pPr>
              <w:spacing w:line="259" w:lineRule="auto"/>
              <w:ind w:left="2"/>
              <w:rPr>
                <w:rFonts w:cs="Arial"/>
                <w:szCs w:val="22"/>
              </w:rPr>
            </w:pPr>
            <w:r w:rsidRPr="00AE05EB">
              <w:rPr>
                <w:rFonts w:cs="Arial"/>
                <w:szCs w:val="22"/>
              </w:rPr>
              <w:t xml:space="preserve">ENVIRONMENTÁLNÍ </w:t>
            </w:r>
            <w:r w:rsidR="00AE05EB" w:rsidRPr="00AE05EB">
              <w:rPr>
                <w:rFonts w:cs="Arial"/>
                <w:szCs w:val="22"/>
              </w:rPr>
              <w:t>VÝCHOVA – Vztah</w:t>
            </w:r>
            <w:r w:rsidRPr="00AE05EB">
              <w:rPr>
                <w:rFonts w:cs="Arial"/>
                <w:szCs w:val="22"/>
              </w:rPr>
              <w:t xml:space="preserve"> člověka k prostředí</w:t>
            </w:r>
          </w:p>
        </w:tc>
      </w:tr>
    </w:tbl>
    <w:p w14:paraId="3BD7A3C0" w14:textId="77777777" w:rsidR="00435D06" w:rsidRPr="007B2CD4" w:rsidRDefault="00435D06" w:rsidP="00435D06">
      <w:pPr>
        <w:spacing w:line="259" w:lineRule="auto"/>
        <w:rPr>
          <w:rFonts w:cs="Arial"/>
        </w:rPr>
      </w:pPr>
    </w:p>
    <w:bookmarkEnd w:id="134"/>
    <w:p w14:paraId="33A22C91" w14:textId="77777777" w:rsidR="007600BB" w:rsidRPr="007B2CD4" w:rsidRDefault="007600BB" w:rsidP="007600BB">
      <w:pPr>
        <w:spacing w:line="259" w:lineRule="auto"/>
        <w:rPr>
          <w:rFonts w:cs="Arial"/>
        </w:rPr>
      </w:pPr>
    </w:p>
    <w:tbl>
      <w:tblPr>
        <w:tblStyle w:val="TableGrid"/>
        <w:tblW w:w="13787" w:type="dxa"/>
        <w:jc w:val="center"/>
        <w:tblInd w:w="0" w:type="dxa"/>
        <w:tblLayout w:type="fixed"/>
        <w:tblCellMar>
          <w:top w:w="18" w:type="dxa"/>
          <w:left w:w="108" w:type="dxa"/>
          <w:right w:w="26" w:type="dxa"/>
        </w:tblCellMar>
        <w:tblLook w:val="04A0" w:firstRow="1" w:lastRow="0" w:firstColumn="1" w:lastColumn="0" w:noHBand="0" w:noVBand="1"/>
      </w:tblPr>
      <w:tblGrid>
        <w:gridCol w:w="6357"/>
        <w:gridCol w:w="154"/>
        <w:gridCol w:w="7276"/>
      </w:tblGrid>
      <w:tr w:rsidR="007600BB" w:rsidRPr="00AE05EB" w14:paraId="3B73DB90" w14:textId="77777777" w:rsidTr="00AE05EB">
        <w:trPr>
          <w:trHeight w:val="257"/>
          <w:jc w:val="center"/>
        </w:trPr>
        <w:tc>
          <w:tcPr>
            <w:tcW w:w="6364"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6F949575" w14:textId="5E7C2EB2" w:rsidR="007600BB" w:rsidRPr="00AE05EB" w:rsidRDefault="00AE05EB" w:rsidP="00515E4E">
            <w:pPr>
              <w:widowControl w:val="0"/>
              <w:spacing w:line="259" w:lineRule="auto"/>
              <w:ind w:left="6"/>
              <w:jc w:val="center"/>
              <w:rPr>
                <w:rFonts w:cs="Arial"/>
                <w:b/>
                <w:szCs w:val="22"/>
              </w:rPr>
            </w:pPr>
            <w:r w:rsidRPr="00AE05EB">
              <w:rPr>
                <w:rFonts w:cs="Arial"/>
                <w:b/>
                <w:szCs w:val="22"/>
              </w:rPr>
              <w:t>Anglický jazyk</w:t>
            </w:r>
          </w:p>
        </w:tc>
        <w:tc>
          <w:tcPr>
            <w:tcW w:w="139" w:type="dxa"/>
            <w:tcBorders>
              <w:top w:val="single" w:sz="8" w:space="0" w:color="808080"/>
              <w:left w:val="single" w:sz="8" w:space="0" w:color="808080"/>
            </w:tcBorders>
            <w:shd w:val="clear" w:color="auto" w:fill="D9D9D9" w:themeFill="background1" w:themeFillShade="D9"/>
          </w:tcPr>
          <w:p w14:paraId="3236A117" w14:textId="77777777" w:rsidR="007600BB" w:rsidRPr="00AE05EB" w:rsidRDefault="007600BB" w:rsidP="00515E4E">
            <w:pPr>
              <w:widowControl w:val="0"/>
              <w:spacing w:after="160" w:line="259" w:lineRule="auto"/>
              <w:rPr>
                <w:rFonts w:cs="Arial"/>
                <w:szCs w:val="22"/>
              </w:rPr>
            </w:pPr>
          </w:p>
        </w:tc>
        <w:tc>
          <w:tcPr>
            <w:tcW w:w="7284" w:type="dxa"/>
            <w:vMerge w:val="restart"/>
            <w:tcBorders>
              <w:top w:val="single" w:sz="8" w:space="0" w:color="808080"/>
              <w:bottom w:val="single" w:sz="8" w:space="0" w:color="808080"/>
              <w:right w:val="single" w:sz="8" w:space="0" w:color="808080"/>
            </w:tcBorders>
            <w:shd w:val="clear" w:color="auto" w:fill="D9D9D9" w:themeFill="background1" w:themeFillShade="D9"/>
          </w:tcPr>
          <w:p w14:paraId="74CEC54C" w14:textId="77777777" w:rsidR="007600BB" w:rsidRPr="00AE05EB" w:rsidRDefault="007600BB" w:rsidP="00515E4E">
            <w:pPr>
              <w:widowControl w:val="0"/>
              <w:spacing w:after="160" w:line="259" w:lineRule="auto"/>
              <w:rPr>
                <w:rFonts w:cs="Arial"/>
                <w:b/>
                <w:szCs w:val="22"/>
              </w:rPr>
            </w:pPr>
            <w:r w:rsidRPr="00AE05EB">
              <w:rPr>
                <w:rFonts w:cs="Arial"/>
                <w:b/>
                <w:szCs w:val="22"/>
              </w:rPr>
              <w:t>6. ročník</w:t>
            </w:r>
          </w:p>
        </w:tc>
      </w:tr>
      <w:tr w:rsidR="007600BB" w:rsidRPr="00AE05EB" w14:paraId="205BF991" w14:textId="77777777" w:rsidTr="00AE05EB">
        <w:trPr>
          <w:trHeight w:val="135"/>
          <w:jc w:val="center"/>
        </w:trPr>
        <w:tc>
          <w:tcPr>
            <w:tcW w:w="6364" w:type="dxa"/>
            <w:vMerge/>
            <w:tcBorders>
              <w:left w:val="single" w:sz="8" w:space="0" w:color="808080"/>
              <w:bottom w:val="single" w:sz="8" w:space="0" w:color="808080"/>
              <w:right w:val="single" w:sz="8" w:space="0" w:color="808080"/>
            </w:tcBorders>
            <w:shd w:val="clear" w:color="auto" w:fill="D9D9D9" w:themeFill="background1" w:themeFillShade="D9"/>
          </w:tcPr>
          <w:p w14:paraId="66BAECF7" w14:textId="77777777" w:rsidR="007600BB" w:rsidRPr="00AE05EB" w:rsidRDefault="007600BB" w:rsidP="00515E4E">
            <w:pPr>
              <w:widowControl w:val="0"/>
              <w:spacing w:after="160" w:line="259" w:lineRule="auto"/>
              <w:rPr>
                <w:rFonts w:cs="Arial"/>
                <w:szCs w:val="22"/>
              </w:rPr>
            </w:pPr>
          </w:p>
        </w:tc>
        <w:tc>
          <w:tcPr>
            <w:tcW w:w="139" w:type="dxa"/>
            <w:tcBorders>
              <w:left w:val="single" w:sz="8" w:space="0" w:color="808080"/>
              <w:bottom w:val="single" w:sz="8" w:space="0" w:color="808080"/>
            </w:tcBorders>
            <w:shd w:val="clear" w:color="auto" w:fill="D9D9D9" w:themeFill="background1" w:themeFillShade="D9"/>
          </w:tcPr>
          <w:p w14:paraId="2C21AEC7" w14:textId="77777777" w:rsidR="007600BB" w:rsidRPr="00AE05EB" w:rsidRDefault="007600BB" w:rsidP="00515E4E">
            <w:pPr>
              <w:widowControl w:val="0"/>
              <w:spacing w:after="160" w:line="259" w:lineRule="auto"/>
              <w:rPr>
                <w:rFonts w:cs="Arial"/>
                <w:szCs w:val="22"/>
              </w:rPr>
            </w:pPr>
          </w:p>
        </w:tc>
        <w:tc>
          <w:tcPr>
            <w:tcW w:w="7284" w:type="dxa"/>
            <w:vMerge/>
            <w:tcBorders>
              <w:bottom w:val="single" w:sz="8" w:space="0" w:color="808080"/>
              <w:right w:val="single" w:sz="8" w:space="0" w:color="808080"/>
            </w:tcBorders>
            <w:shd w:val="clear" w:color="auto" w:fill="D9D9D9" w:themeFill="background1" w:themeFillShade="D9"/>
          </w:tcPr>
          <w:p w14:paraId="233AC31D" w14:textId="77777777" w:rsidR="007600BB" w:rsidRPr="00AE05EB" w:rsidRDefault="007600BB" w:rsidP="00515E4E">
            <w:pPr>
              <w:widowControl w:val="0"/>
              <w:spacing w:after="160" w:line="259" w:lineRule="auto"/>
              <w:rPr>
                <w:rFonts w:cs="Arial"/>
                <w:szCs w:val="22"/>
              </w:rPr>
            </w:pPr>
          </w:p>
        </w:tc>
      </w:tr>
      <w:tr w:rsidR="007600BB" w:rsidRPr="00AE05EB" w14:paraId="61864FB1" w14:textId="77777777" w:rsidTr="00AE05E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0381F4D7" w14:textId="77777777" w:rsidR="007600BB" w:rsidRPr="00AE05EB" w:rsidRDefault="007600BB" w:rsidP="00515E4E">
            <w:pPr>
              <w:widowControl w:val="0"/>
              <w:spacing w:after="160" w:line="259" w:lineRule="auto"/>
              <w:rPr>
                <w:rFonts w:cs="Arial"/>
                <w:b/>
                <w:szCs w:val="22"/>
              </w:rPr>
            </w:pPr>
            <w:r w:rsidRPr="00AE05EB">
              <w:rPr>
                <w:rFonts w:cs="Arial"/>
                <w:b/>
                <w:szCs w:val="22"/>
              </w:rPr>
              <w:t xml:space="preserve">ŠVP výstupy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2B9A8252" w14:textId="77777777" w:rsidR="007600BB" w:rsidRPr="00AE05EB" w:rsidRDefault="007600BB" w:rsidP="00515E4E">
            <w:pPr>
              <w:pStyle w:val="Bezmezer"/>
              <w:widowControl w:val="0"/>
              <w:rPr>
                <w:rFonts w:cs="Arial"/>
                <w:b/>
              </w:rPr>
            </w:pPr>
            <w:r w:rsidRPr="00AE05EB">
              <w:rPr>
                <w:rFonts w:cs="Arial"/>
                <w:b/>
              </w:rPr>
              <w:t>Učivo</w:t>
            </w:r>
          </w:p>
        </w:tc>
      </w:tr>
      <w:tr w:rsidR="007600BB" w:rsidRPr="00AE05EB" w14:paraId="4A0CA28F" w14:textId="77777777" w:rsidTr="00AE05E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78AC1336" w14:textId="77777777" w:rsidR="007600BB" w:rsidRPr="00AE05EB" w:rsidRDefault="007600BB" w:rsidP="00515E4E">
            <w:pPr>
              <w:widowControl w:val="0"/>
              <w:rPr>
                <w:rFonts w:cs="Arial"/>
                <w:szCs w:val="22"/>
              </w:rPr>
            </w:pPr>
          </w:p>
          <w:p w14:paraId="7C69FD9E" w14:textId="77777777" w:rsidR="007600BB" w:rsidRPr="00AE05EB" w:rsidRDefault="007600BB" w:rsidP="00515E4E">
            <w:pPr>
              <w:widowControl w:val="0"/>
              <w:rPr>
                <w:rFonts w:cs="Arial"/>
                <w:szCs w:val="22"/>
              </w:rPr>
            </w:pPr>
            <w:r w:rsidRPr="00AE05EB">
              <w:rPr>
                <w:rFonts w:cs="Arial"/>
                <w:szCs w:val="22"/>
              </w:rPr>
              <w:t xml:space="preserve">Žák rozumí jednoduchým promluvám a konverzacím, které obsahují osvojené gramatické jevy; pochopí hlavní myšlenku, informaci ze slyšeného textu. </w:t>
            </w:r>
          </w:p>
          <w:p w14:paraId="0933921C" w14:textId="77777777" w:rsidR="007600BB" w:rsidRPr="00AE05EB" w:rsidRDefault="007600BB" w:rsidP="00515E4E">
            <w:pPr>
              <w:widowControl w:val="0"/>
              <w:rPr>
                <w:rFonts w:cs="Arial"/>
                <w:szCs w:val="22"/>
              </w:rPr>
            </w:pPr>
            <w:r w:rsidRPr="00AE05EB">
              <w:rPr>
                <w:rFonts w:cs="Arial"/>
                <w:szCs w:val="22"/>
              </w:rPr>
              <w:t xml:space="preserve">Žák správně používá v mluveném projevu osvojené gramatické jevy, správně konverzuje. </w:t>
            </w:r>
          </w:p>
          <w:p w14:paraId="1A78EB74" w14:textId="77777777" w:rsidR="007600BB" w:rsidRPr="00AE05EB" w:rsidRDefault="007600BB" w:rsidP="00515E4E">
            <w:pPr>
              <w:widowControl w:val="0"/>
              <w:rPr>
                <w:rFonts w:cs="Arial"/>
                <w:szCs w:val="22"/>
              </w:rPr>
            </w:pPr>
            <w:r w:rsidRPr="00AE05EB">
              <w:rPr>
                <w:rFonts w:cs="Arial"/>
                <w:szCs w:val="22"/>
              </w:rPr>
              <w:t xml:space="preserve">Žák rozumí textům s osvojenými gramatickými jevy; pochopí hlavní myšlenku, informaci ze čteného textu. </w:t>
            </w:r>
          </w:p>
          <w:p w14:paraId="2BED8C38" w14:textId="77777777" w:rsidR="007600BB" w:rsidRPr="00AE05EB" w:rsidRDefault="007600BB" w:rsidP="00515E4E">
            <w:pPr>
              <w:widowControl w:val="0"/>
              <w:rPr>
                <w:rFonts w:cs="Arial"/>
                <w:szCs w:val="22"/>
              </w:rPr>
            </w:pPr>
            <w:r w:rsidRPr="00AE05EB">
              <w:rPr>
                <w:rFonts w:cs="Arial"/>
                <w:szCs w:val="22"/>
              </w:rPr>
              <w:t xml:space="preserve">Žák správně používá ve svém písemném projevu osvojené gramatické jevy.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53291A55" w14:textId="77777777" w:rsidR="007600BB" w:rsidRPr="00AE05EB" w:rsidRDefault="007600BB" w:rsidP="00515E4E">
            <w:pPr>
              <w:pStyle w:val="Bezmezer"/>
              <w:widowControl w:val="0"/>
              <w:spacing w:after="234"/>
              <w:ind w:firstLine="0"/>
              <w:rPr>
                <w:rFonts w:cs="Arial"/>
              </w:rPr>
            </w:pPr>
            <w:r w:rsidRPr="00AE05EB">
              <w:rPr>
                <w:rFonts w:cs="Arial"/>
              </w:rPr>
              <w:t>MLUVNICE:</w:t>
            </w:r>
          </w:p>
          <w:p w14:paraId="6AE40E7C" w14:textId="77777777" w:rsidR="007600BB" w:rsidRPr="00AE05EB" w:rsidRDefault="007600BB" w:rsidP="00515E4E">
            <w:pPr>
              <w:widowControl w:val="0"/>
              <w:spacing w:line="259" w:lineRule="auto"/>
              <w:rPr>
                <w:rFonts w:cs="Arial"/>
                <w:szCs w:val="22"/>
              </w:rPr>
            </w:pPr>
            <w:r w:rsidRPr="00AE05EB">
              <w:rPr>
                <w:rFonts w:cs="Arial"/>
                <w:szCs w:val="22"/>
              </w:rPr>
              <w:t xml:space="preserve">- neurčité členy </w:t>
            </w:r>
            <w:r w:rsidRPr="00AE05EB">
              <w:rPr>
                <w:rFonts w:cs="Arial"/>
                <w:i/>
                <w:iCs/>
                <w:szCs w:val="22"/>
              </w:rPr>
              <w:t>a/an</w:t>
            </w:r>
            <w:r w:rsidRPr="00AE05EB">
              <w:rPr>
                <w:rFonts w:cs="Arial"/>
                <w:szCs w:val="22"/>
              </w:rPr>
              <w:t xml:space="preserve"> podstatných jmen </w:t>
            </w:r>
            <w:r w:rsidRPr="00AE05EB">
              <w:rPr>
                <w:rFonts w:cs="Arial"/>
                <w:szCs w:val="22"/>
              </w:rPr>
              <w:br/>
              <w:t>- pokyny a rozkazy</w:t>
            </w:r>
            <w:r w:rsidRPr="00AE05EB">
              <w:rPr>
                <w:rFonts w:cs="Arial"/>
                <w:szCs w:val="22"/>
              </w:rPr>
              <w:br/>
              <w:t xml:space="preserve">- množné číslo podstatných jmen (pravidelná a nepravidelná tvorba mn.č.) </w:t>
            </w:r>
            <w:r w:rsidRPr="00AE05EB">
              <w:rPr>
                <w:rFonts w:cs="Arial"/>
                <w:szCs w:val="22"/>
              </w:rPr>
              <w:br/>
              <w:t xml:space="preserve">- vazba </w:t>
            </w:r>
            <w:r w:rsidRPr="00AE05EB">
              <w:rPr>
                <w:rFonts w:cs="Arial"/>
                <w:i/>
                <w:iCs/>
                <w:szCs w:val="22"/>
              </w:rPr>
              <w:t>there is/there are</w:t>
            </w:r>
            <w:r w:rsidRPr="00AE05EB">
              <w:rPr>
                <w:rFonts w:cs="Arial"/>
                <w:i/>
                <w:iCs/>
                <w:szCs w:val="22"/>
              </w:rPr>
              <w:br/>
            </w:r>
            <w:r w:rsidRPr="00AE05EB">
              <w:rPr>
                <w:rFonts w:cs="Arial"/>
                <w:szCs w:val="22"/>
              </w:rPr>
              <w:t>- slovesa</w:t>
            </w:r>
            <w:r w:rsidRPr="00AE05EB">
              <w:rPr>
                <w:rFonts w:cs="Arial"/>
                <w:i/>
                <w:iCs/>
                <w:szCs w:val="22"/>
              </w:rPr>
              <w:t xml:space="preserve"> be</w:t>
            </w:r>
            <w:r w:rsidRPr="00AE05EB">
              <w:rPr>
                <w:rFonts w:cs="Arial"/>
                <w:szCs w:val="22"/>
              </w:rPr>
              <w:t xml:space="preserve">, </w:t>
            </w:r>
            <w:r w:rsidRPr="00AE05EB">
              <w:rPr>
                <w:rFonts w:cs="Arial"/>
                <w:i/>
                <w:iCs/>
                <w:szCs w:val="22"/>
              </w:rPr>
              <w:t>have got</w:t>
            </w:r>
            <w:r w:rsidRPr="00AE05EB">
              <w:rPr>
                <w:rFonts w:cs="Arial"/>
                <w:szCs w:val="22"/>
              </w:rPr>
              <w:t xml:space="preserve"> a modální sloveso </w:t>
            </w:r>
            <w:r w:rsidRPr="00AE05EB">
              <w:rPr>
                <w:rFonts w:cs="Arial"/>
                <w:i/>
                <w:iCs/>
                <w:szCs w:val="22"/>
              </w:rPr>
              <w:t>can</w:t>
            </w:r>
            <w:r w:rsidRPr="00AE05EB">
              <w:rPr>
                <w:rFonts w:cs="Arial"/>
                <w:szCs w:val="22"/>
              </w:rPr>
              <w:br/>
              <w:t>- přivlastňovací zájmena a přivlastňovací pád</w:t>
            </w:r>
            <w:r w:rsidRPr="00AE05EB">
              <w:rPr>
                <w:rFonts w:cs="Arial"/>
                <w:i/>
                <w:iCs/>
                <w:szCs w:val="22"/>
              </w:rPr>
              <w:br/>
            </w:r>
            <w:r w:rsidRPr="00AE05EB">
              <w:rPr>
                <w:rFonts w:cs="Arial"/>
                <w:szCs w:val="22"/>
              </w:rPr>
              <w:t>- umístění přídavného jména popisného ve větě</w:t>
            </w:r>
            <w:r w:rsidRPr="00AE05EB">
              <w:rPr>
                <w:rFonts w:cs="Arial"/>
                <w:szCs w:val="22"/>
              </w:rPr>
              <w:br/>
              <w:t xml:space="preserve">- místní předložky a časové předložky </w:t>
            </w:r>
            <w:r w:rsidRPr="00AE05EB">
              <w:rPr>
                <w:rFonts w:cs="Arial"/>
                <w:i/>
                <w:iCs/>
                <w:szCs w:val="22"/>
              </w:rPr>
              <w:t>on/at</w:t>
            </w:r>
            <w:r w:rsidRPr="00AE05EB">
              <w:rPr>
                <w:rFonts w:cs="Arial"/>
                <w:szCs w:val="22"/>
              </w:rPr>
              <w:br/>
              <w:t>- tvorba přítomného času prostého a průběhového, jejich porovnání</w:t>
            </w:r>
            <w:r w:rsidRPr="00AE05EB">
              <w:rPr>
                <w:rFonts w:cs="Arial"/>
                <w:szCs w:val="22"/>
              </w:rPr>
              <w:br/>
              <w:t xml:space="preserve">- otázky s vazbou </w:t>
            </w:r>
            <w:r w:rsidRPr="00AE05EB">
              <w:rPr>
                <w:rFonts w:cs="Arial"/>
                <w:i/>
                <w:iCs/>
                <w:szCs w:val="22"/>
              </w:rPr>
              <w:t>How much/many…?</w:t>
            </w:r>
          </w:p>
        </w:tc>
      </w:tr>
      <w:tr w:rsidR="007600BB" w:rsidRPr="00AE05EB" w14:paraId="40803194"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61C516FF" w14:textId="77777777" w:rsidR="007600BB" w:rsidRPr="00AE05EB" w:rsidRDefault="007600BB" w:rsidP="00515E4E">
            <w:pPr>
              <w:widowControl w:val="0"/>
              <w:ind w:left="56"/>
              <w:rPr>
                <w:rFonts w:cs="Arial"/>
                <w:szCs w:val="22"/>
              </w:rPr>
            </w:pPr>
          </w:p>
          <w:p w14:paraId="611026AD" w14:textId="77777777" w:rsidR="007600BB" w:rsidRPr="00AE05EB" w:rsidRDefault="007600BB" w:rsidP="00515E4E">
            <w:pPr>
              <w:widowControl w:val="0"/>
              <w:ind w:left="56"/>
              <w:rPr>
                <w:rFonts w:cs="Arial"/>
                <w:szCs w:val="22"/>
              </w:rPr>
            </w:pPr>
            <w:r w:rsidRPr="00AE05EB">
              <w:rPr>
                <w:rFonts w:cs="Arial"/>
                <w:szCs w:val="22"/>
              </w:rPr>
              <w:t xml:space="preserve">Žák se dorozumí v běžných každodenních situacích, správně vyslovuje. </w:t>
            </w:r>
          </w:p>
          <w:p w14:paraId="43A8A638" w14:textId="77777777" w:rsidR="007600BB" w:rsidRPr="00AE05EB" w:rsidRDefault="007600BB" w:rsidP="00515E4E">
            <w:pPr>
              <w:widowControl w:val="0"/>
              <w:ind w:left="56"/>
              <w:rPr>
                <w:rFonts w:cs="Arial"/>
                <w:szCs w:val="22"/>
              </w:rPr>
            </w:pPr>
            <w:r w:rsidRPr="00AE05EB">
              <w:rPr>
                <w:rFonts w:cs="Arial"/>
                <w:szCs w:val="22"/>
              </w:rPr>
              <w:t>Žák rozumí pokynům učitele při práci ve třídě a adekvátně na ně reaguje.</w:t>
            </w:r>
          </w:p>
          <w:p w14:paraId="37FD9759" w14:textId="77777777" w:rsidR="007600BB" w:rsidRPr="00AE05EB" w:rsidRDefault="007600BB" w:rsidP="00515E4E">
            <w:pPr>
              <w:widowControl w:val="0"/>
              <w:ind w:left="56"/>
              <w:rPr>
                <w:rFonts w:cs="Arial"/>
                <w:szCs w:val="22"/>
              </w:rPr>
            </w:pPr>
            <w:r w:rsidRPr="00AE05EB">
              <w:rPr>
                <w:rFonts w:cs="Arial"/>
                <w:szCs w:val="22"/>
              </w:rPr>
              <w:t>Žák rozumí informacím v jednoduchých čtených a poslechových textech a vyhledá v nich požadované informace.</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16A4057B" w14:textId="77777777" w:rsidR="007600BB" w:rsidRPr="00AE05EB" w:rsidRDefault="007600BB" w:rsidP="00515E4E">
            <w:pPr>
              <w:pStyle w:val="Bezmezer"/>
              <w:widowControl w:val="0"/>
              <w:spacing w:after="234"/>
              <w:ind w:left="0" w:firstLine="0"/>
              <w:rPr>
                <w:rFonts w:cs="Arial"/>
              </w:rPr>
            </w:pPr>
            <w:r w:rsidRPr="00AE05EB">
              <w:rPr>
                <w:rFonts w:cs="Arial"/>
              </w:rPr>
              <w:t>ZVUKOVÁ A GRAFICKÁ PODOBA JAZYKA:</w:t>
            </w:r>
          </w:p>
          <w:p w14:paraId="2D72F27D" w14:textId="77777777" w:rsidR="007600BB" w:rsidRPr="00AE05EB" w:rsidRDefault="007600BB" w:rsidP="00515E4E">
            <w:pPr>
              <w:pStyle w:val="Bezmezer"/>
              <w:widowControl w:val="0"/>
              <w:spacing w:after="234"/>
              <w:ind w:left="0" w:firstLine="0"/>
              <w:jc w:val="left"/>
              <w:rPr>
                <w:rFonts w:cs="Arial"/>
              </w:rPr>
            </w:pPr>
            <w:r w:rsidRPr="00AE05EB">
              <w:rPr>
                <w:rFonts w:cs="Arial"/>
              </w:rPr>
              <w:t>- rozvíjení srozumitelné výslovnosti</w:t>
            </w:r>
            <w:r w:rsidRPr="00AE05EB">
              <w:rPr>
                <w:rFonts w:cs="Arial"/>
              </w:rPr>
              <w:br/>
              <w:t>- vztah mezi zápisem hlásek a jejich výslovností</w:t>
            </w:r>
          </w:p>
          <w:p w14:paraId="2DCD5EBB" w14:textId="77777777" w:rsidR="007600BB" w:rsidRPr="00AE05EB" w:rsidRDefault="007600BB" w:rsidP="00515E4E">
            <w:pPr>
              <w:pStyle w:val="Bezmezer"/>
              <w:widowControl w:val="0"/>
              <w:spacing w:after="234"/>
              <w:ind w:left="0" w:firstLine="0"/>
              <w:rPr>
                <w:rFonts w:cs="Arial"/>
              </w:rPr>
            </w:pPr>
            <w:r w:rsidRPr="00AE05EB">
              <w:rPr>
                <w:rFonts w:cs="Arial"/>
              </w:rPr>
              <w:t>- slovní a větný přízvuk</w:t>
            </w:r>
          </w:p>
          <w:p w14:paraId="3AB8040D" w14:textId="77777777" w:rsidR="007600BB" w:rsidRPr="00AE05EB" w:rsidRDefault="007600BB" w:rsidP="00515E4E">
            <w:pPr>
              <w:pStyle w:val="Bezmezer"/>
              <w:widowControl w:val="0"/>
              <w:spacing w:after="234"/>
              <w:ind w:left="0" w:firstLine="0"/>
              <w:jc w:val="left"/>
              <w:rPr>
                <w:rFonts w:cs="Arial"/>
              </w:rPr>
            </w:pPr>
            <w:r w:rsidRPr="00AE05EB">
              <w:rPr>
                <w:rFonts w:cs="Arial"/>
              </w:rPr>
              <w:t>-  intonace</w:t>
            </w:r>
            <w:r w:rsidRPr="00AE05EB">
              <w:rPr>
                <w:rFonts w:cs="Arial"/>
              </w:rPr>
              <w:br/>
              <w:t xml:space="preserve">- </w:t>
            </w:r>
            <w:r w:rsidRPr="00AE05EB">
              <w:rPr>
                <w:rFonts w:cs="Arial"/>
                <w:color w:val="auto"/>
              </w:rPr>
              <w:t>ovládání pravopisu slov osvojené slovní zásoby</w:t>
            </w:r>
            <w:r w:rsidRPr="00AE05EB">
              <w:rPr>
                <w:rFonts w:cs="Arial"/>
              </w:rPr>
              <w:t xml:space="preserve"> </w:t>
            </w:r>
          </w:p>
        </w:tc>
      </w:tr>
      <w:tr w:rsidR="007600BB" w:rsidRPr="00AE05EB" w14:paraId="74E694B2" w14:textId="77777777" w:rsidTr="00AE05EB">
        <w:trPr>
          <w:trHeight w:val="5562"/>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10FABFDA" w14:textId="77777777" w:rsidR="007600BB" w:rsidRPr="00AE05EB" w:rsidRDefault="007600BB" w:rsidP="00515E4E">
            <w:pPr>
              <w:widowControl w:val="0"/>
              <w:ind w:left="56"/>
              <w:rPr>
                <w:rFonts w:cs="Arial"/>
                <w:szCs w:val="22"/>
                <w:shd w:val="clear" w:color="auto" w:fill="FFFFFF"/>
              </w:rPr>
            </w:pPr>
          </w:p>
          <w:p w14:paraId="7E9ED3CD" w14:textId="77777777" w:rsidR="007600BB" w:rsidRPr="00AE05EB" w:rsidRDefault="007600BB" w:rsidP="00515E4E">
            <w:pPr>
              <w:widowControl w:val="0"/>
              <w:ind w:left="56"/>
              <w:rPr>
                <w:rFonts w:cs="Arial"/>
                <w:szCs w:val="22"/>
              </w:rPr>
            </w:pPr>
            <w:r w:rsidRPr="00AE05EB">
              <w:rPr>
                <w:rFonts w:cs="Arial"/>
                <w:szCs w:val="22"/>
                <w:shd w:val="clear" w:color="auto" w:fill="FFFFFF"/>
              </w:rPr>
              <w:t>Žák užívá osvojenou slovní zásobu k ústní i písemné komunikaci vztahující se k probíraným tématům za účelem dosažení komunikačního záměru.</w:t>
            </w:r>
          </w:p>
          <w:p w14:paraId="2E3055DC" w14:textId="77777777" w:rsidR="007600BB" w:rsidRPr="00AE05EB" w:rsidRDefault="007600BB" w:rsidP="00515E4E">
            <w:pPr>
              <w:widowControl w:val="0"/>
              <w:ind w:left="56"/>
              <w:rPr>
                <w:rFonts w:cs="Arial"/>
                <w:szCs w:val="22"/>
              </w:rPr>
            </w:pPr>
            <w:r w:rsidRPr="00AE05EB">
              <w:rPr>
                <w:rFonts w:cs="Arial"/>
                <w:szCs w:val="22"/>
                <w:shd w:val="clear" w:color="auto" w:fill="FFFFFF"/>
              </w:rPr>
              <w:t>Žák se zeptá na základní osobní údaje, představí sebe i svou rodinu a kamarády, řekne odkud pochází sám i druzí lidé.</w:t>
            </w:r>
          </w:p>
          <w:p w14:paraId="0F5AB277" w14:textId="77777777" w:rsidR="007600BB" w:rsidRPr="00AE05EB" w:rsidRDefault="007600BB" w:rsidP="00515E4E">
            <w:pPr>
              <w:widowControl w:val="0"/>
              <w:ind w:left="56"/>
              <w:rPr>
                <w:rFonts w:cs="Arial"/>
                <w:szCs w:val="22"/>
              </w:rPr>
            </w:pPr>
            <w:r w:rsidRPr="00AE05EB">
              <w:rPr>
                <w:rFonts w:cs="Arial"/>
                <w:szCs w:val="22"/>
                <w:shd w:val="clear" w:color="auto" w:fill="FFFFFF"/>
              </w:rPr>
              <w:t>Žák podá informace o své škole, školním rozvrhu, domácím mazlíčkovi a věcech, které vlastní sám a druzí lidé.</w:t>
            </w:r>
          </w:p>
          <w:p w14:paraId="257D3508" w14:textId="77777777" w:rsidR="007600BB" w:rsidRPr="00AE05EB" w:rsidRDefault="007600BB" w:rsidP="00515E4E">
            <w:pPr>
              <w:widowControl w:val="0"/>
              <w:ind w:left="56"/>
              <w:rPr>
                <w:rFonts w:cs="Arial"/>
                <w:szCs w:val="22"/>
              </w:rPr>
            </w:pPr>
            <w:r w:rsidRPr="00AE05EB">
              <w:rPr>
                <w:rFonts w:cs="Arial"/>
                <w:szCs w:val="22"/>
                <w:shd w:val="clear" w:color="auto" w:fill="FFFFFF"/>
              </w:rPr>
              <w:t>Žák jednoduše popíše obrázek/věc.</w:t>
            </w:r>
          </w:p>
          <w:p w14:paraId="4F68376B" w14:textId="77777777" w:rsidR="007600BB" w:rsidRPr="00AE05EB" w:rsidRDefault="007600BB" w:rsidP="00515E4E">
            <w:pPr>
              <w:widowControl w:val="0"/>
              <w:ind w:left="56"/>
              <w:rPr>
                <w:rFonts w:cs="Arial"/>
                <w:szCs w:val="22"/>
              </w:rPr>
            </w:pPr>
            <w:r w:rsidRPr="00AE05EB">
              <w:rPr>
                <w:rFonts w:cs="Arial"/>
                <w:szCs w:val="22"/>
                <w:shd w:val="clear" w:color="auto" w:fill="FFFFFF"/>
              </w:rPr>
              <w:t>Žák představí svůj běžný den, trávení volného času a své koníčky.</w:t>
            </w:r>
          </w:p>
          <w:p w14:paraId="6C22D098" w14:textId="77777777" w:rsidR="007600BB" w:rsidRPr="00AE05EB" w:rsidRDefault="007600BB" w:rsidP="00515E4E">
            <w:pPr>
              <w:widowControl w:val="0"/>
              <w:ind w:left="56"/>
              <w:rPr>
                <w:rFonts w:cs="Arial"/>
                <w:szCs w:val="22"/>
              </w:rPr>
            </w:pPr>
            <w:r w:rsidRPr="00AE05EB">
              <w:rPr>
                <w:rFonts w:cs="Arial"/>
                <w:szCs w:val="22"/>
                <w:shd w:val="clear" w:color="auto" w:fill="FFFFFF"/>
              </w:rPr>
              <w:t>Žák se zeptá na čas a rovněž odpoví.</w:t>
            </w:r>
          </w:p>
          <w:p w14:paraId="0EA9576D" w14:textId="77777777" w:rsidR="007600BB" w:rsidRPr="00AE05EB" w:rsidRDefault="007600BB" w:rsidP="00515E4E">
            <w:pPr>
              <w:widowControl w:val="0"/>
              <w:ind w:left="56"/>
              <w:rPr>
                <w:rFonts w:cs="Arial"/>
                <w:szCs w:val="22"/>
              </w:rPr>
            </w:pPr>
            <w:r w:rsidRPr="00AE05EB">
              <w:rPr>
                <w:rFonts w:cs="Arial"/>
                <w:szCs w:val="22"/>
                <w:shd w:val="clear" w:color="auto" w:fill="FFFFFF"/>
              </w:rPr>
              <w:t>Žák jednoduše popíše svůj pokoj, domov a město, ve kterém žije.</w:t>
            </w:r>
          </w:p>
          <w:p w14:paraId="118B9BFC" w14:textId="77777777" w:rsidR="007600BB" w:rsidRPr="00AE05EB" w:rsidRDefault="007600BB" w:rsidP="00515E4E">
            <w:pPr>
              <w:widowControl w:val="0"/>
              <w:ind w:left="56"/>
              <w:rPr>
                <w:rFonts w:cs="Arial"/>
                <w:szCs w:val="22"/>
              </w:rPr>
            </w:pPr>
            <w:r w:rsidRPr="00AE05EB">
              <w:rPr>
                <w:rFonts w:cs="Arial"/>
                <w:szCs w:val="22"/>
                <w:shd w:val="clear" w:color="auto" w:fill="FFFFFF"/>
              </w:rPr>
              <w:t>Žák popíše vzhled svůj i druhých lidí.</w:t>
            </w:r>
          </w:p>
          <w:p w14:paraId="33EBCC8B" w14:textId="77777777" w:rsidR="007600BB" w:rsidRPr="00AE05EB" w:rsidRDefault="007600BB" w:rsidP="00515E4E">
            <w:pPr>
              <w:pStyle w:val="Bezmezer"/>
              <w:widowControl w:val="0"/>
              <w:spacing w:after="234"/>
              <w:ind w:firstLine="0"/>
              <w:jc w:val="left"/>
              <w:rPr>
                <w:rFonts w:cs="Arial"/>
                <w:shd w:val="clear" w:color="auto" w:fill="FFFFFF"/>
              </w:rPr>
            </w:pPr>
            <w:r w:rsidRPr="00AE05EB">
              <w:rPr>
                <w:rFonts w:cs="Arial"/>
                <w:shd w:val="clear" w:color="auto" w:fill="FFFFFF"/>
              </w:rPr>
              <w:t>Žák vede rozhovor při nákupu v obchodě, zeptá se na cenu zboží a odpoví.</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7812BA99" w14:textId="77777777" w:rsidR="007600BB" w:rsidRPr="00AE05EB" w:rsidRDefault="007600BB" w:rsidP="00515E4E">
            <w:pPr>
              <w:pStyle w:val="Bezmezer"/>
              <w:widowControl w:val="0"/>
              <w:ind w:left="0" w:firstLine="0"/>
              <w:jc w:val="left"/>
              <w:rPr>
                <w:rFonts w:cs="Arial"/>
              </w:rPr>
            </w:pPr>
            <w:r w:rsidRPr="00AE05EB">
              <w:rPr>
                <w:rFonts w:cs="Arial"/>
              </w:rPr>
              <w:t>SLOVNÍ ZÁSOBA A TEMATICKÉ OKRUHY:</w:t>
            </w:r>
          </w:p>
          <w:p w14:paraId="018D7214" w14:textId="77777777" w:rsidR="007600BB" w:rsidRPr="00AE05EB" w:rsidRDefault="007600BB" w:rsidP="00515E4E">
            <w:pPr>
              <w:pStyle w:val="Bezmezer"/>
              <w:widowControl w:val="0"/>
              <w:ind w:left="0" w:firstLine="0"/>
              <w:jc w:val="left"/>
              <w:rPr>
                <w:rFonts w:cs="Arial"/>
              </w:rPr>
            </w:pPr>
            <w:r w:rsidRPr="00AE05EB">
              <w:rPr>
                <w:rFonts w:cs="Arial"/>
              </w:rPr>
              <w:br/>
              <w:t>- představování, setkávání s lidmi a seznamování</w:t>
            </w:r>
          </w:p>
          <w:p w14:paraId="2A5E0B5C" w14:textId="77777777" w:rsidR="007600BB" w:rsidRPr="00AE05EB" w:rsidRDefault="007600BB" w:rsidP="00515E4E">
            <w:pPr>
              <w:pStyle w:val="Bezmezer"/>
              <w:widowControl w:val="0"/>
              <w:spacing w:after="234"/>
              <w:jc w:val="left"/>
              <w:rPr>
                <w:rFonts w:cs="Arial"/>
              </w:rPr>
            </w:pPr>
            <w:r w:rsidRPr="00AE05EB">
              <w:rPr>
                <w:rFonts w:cs="Arial"/>
              </w:rPr>
              <w:t>- čísla 1-100</w:t>
            </w:r>
            <w:r w:rsidRPr="00AE05EB">
              <w:rPr>
                <w:rFonts w:cs="Arial"/>
              </w:rPr>
              <w:br/>
              <w:t>- školní třída a instrukce</w:t>
            </w:r>
            <w:r w:rsidRPr="00AE05EB">
              <w:rPr>
                <w:rFonts w:cs="Arial"/>
              </w:rPr>
              <w:br/>
              <w:t>- abeceda</w:t>
            </w:r>
            <w:r w:rsidRPr="00AE05EB">
              <w:rPr>
                <w:rFonts w:cs="Arial"/>
              </w:rPr>
              <w:br/>
              <w:t>- země, státy, kontinenty</w:t>
            </w:r>
            <w:r w:rsidRPr="00AE05EB">
              <w:rPr>
                <w:rFonts w:cs="Arial"/>
              </w:rPr>
              <w:br/>
              <w:t xml:space="preserve">- rodina a přátelé </w:t>
            </w:r>
            <w:r w:rsidRPr="00AE05EB">
              <w:rPr>
                <w:rFonts w:cs="Arial"/>
              </w:rPr>
              <w:br/>
              <w:t>- dny v týdnu</w:t>
            </w:r>
            <w:r w:rsidRPr="00AE05EB">
              <w:rPr>
                <w:rFonts w:cs="Arial"/>
              </w:rPr>
              <w:br/>
              <w:t>- domácí mazlíčci</w:t>
            </w:r>
            <w:r w:rsidRPr="00AE05EB">
              <w:rPr>
                <w:rFonts w:cs="Arial"/>
              </w:rPr>
              <w:br/>
              <w:t>- přídavná jména popisná, protiklady</w:t>
            </w:r>
            <w:r w:rsidRPr="00AE05EB">
              <w:rPr>
                <w:rFonts w:cs="Arial"/>
              </w:rPr>
              <w:br/>
              <w:t xml:space="preserve">- škola, rozvrh, školní předměty </w:t>
            </w:r>
            <w:r w:rsidRPr="00AE05EB">
              <w:rPr>
                <w:rFonts w:cs="Arial"/>
              </w:rPr>
              <w:br/>
              <w:t>- části těl zvířat a lidí</w:t>
            </w:r>
            <w:r w:rsidRPr="00AE05EB">
              <w:rPr>
                <w:rFonts w:cs="Arial"/>
              </w:rPr>
              <w:br/>
              <w:t>- určování času</w:t>
            </w:r>
            <w:r w:rsidRPr="00AE05EB">
              <w:rPr>
                <w:rFonts w:cs="Arial"/>
              </w:rPr>
              <w:br/>
              <w:t xml:space="preserve">- běžný den, každodenní činnosti </w:t>
            </w:r>
            <w:r w:rsidRPr="00AE05EB">
              <w:rPr>
                <w:rFonts w:cs="Arial"/>
              </w:rPr>
              <w:br/>
              <w:t>- volnočasové aktivity, koníčky a zájmy</w:t>
            </w:r>
            <w:r w:rsidRPr="00AE05EB">
              <w:rPr>
                <w:rFonts w:cs="Arial"/>
              </w:rPr>
              <w:br/>
              <w:t>- sportovní aktivity</w:t>
            </w:r>
            <w:r w:rsidRPr="00AE05EB">
              <w:rPr>
                <w:rFonts w:cs="Arial"/>
              </w:rPr>
              <w:br/>
              <w:t>- domov a bydlení, části domu, nábytek</w:t>
            </w:r>
            <w:r w:rsidRPr="00AE05EB">
              <w:rPr>
                <w:rFonts w:cs="Arial"/>
              </w:rPr>
              <w:br/>
              <w:t>- město a místa ve městě</w:t>
            </w:r>
            <w:r w:rsidRPr="00AE05EB">
              <w:rPr>
                <w:rFonts w:cs="Arial"/>
              </w:rPr>
              <w:br/>
              <w:t>- nákupy a móda, oblečení</w:t>
            </w:r>
          </w:p>
        </w:tc>
      </w:tr>
      <w:tr w:rsidR="007600BB" w:rsidRPr="00AE05EB" w14:paraId="78F3D83A"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4CE378EC" w14:textId="77777777" w:rsidR="007600BB" w:rsidRPr="00AE05EB" w:rsidRDefault="007600BB" w:rsidP="00515E4E">
            <w:pPr>
              <w:widowControl w:val="0"/>
              <w:ind w:left="56"/>
              <w:rPr>
                <w:rFonts w:cs="Arial"/>
                <w:szCs w:val="22"/>
              </w:rPr>
            </w:pPr>
            <w:r w:rsidRPr="00AE05EB">
              <w:rPr>
                <w:rFonts w:cs="Arial"/>
                <w:szCs w:val="22"/>
              </w:rPr>
              <w:t xml:space="preserve">Žák se seznámí se základními údaji o obyvatelstvu, zvycích a uspořádání Británie.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4DA2C888" w14:textId="77777777" w:rsidR="007600BB" w:rsidRPr="00AE05EB" w:rsidRDefault="007600BB" w:rsidP="00515E4E">
            <w:pPr>
              <w:pStyle w:val="Bezmezer"/>
              <w:widowControl w:val="0"/>
              <w:spacing w:after="234"/>
              <w:ind w:left="0" w:firstLine="0"/>
              <w:rPr>
                <w:rFonts w:cs="Arial"/>
              </w:rPr>
            </w:pPr>
            <w:r w:rsidRPr="00AE05EB">
              <w:rPr>
                <w:rFonts w:cs="Arial"/>
              </w:rPr>
              <w:t>REÁLIE: Velká Británie</w:t>
            </w:r>
          </w:p>
        </w:tc>
      </w:tr>
    </w:tbl>
    <w:p w14:paraId="3DBB2C92" w14:textId="77777777" w:rsidR="007600BB" w:rsidRPr="007B2CD4" w:rsidRDefault="007600BB" w:rsidP="007600BB">
      <w:pPr>
        <w:spacing w:line="259" w:lineRule="auto"/>
        <w:rPr>
          <w:rFonts w:cs="Arial"/>
        </w:rPr>
      </w:pPr>
      <w:r w:rsidRPr="007B2CD4">
        <w:rPr>
          <w:rFonts w:cs="Arial"/>
        </w:rPr>
        <w:t xml:space="preserve">   </w:t>
      </w:r>
    </w:p>
    <w:tbl>
      <w:tblPr>
        <w:tblStyle w:val="TableGrid"/>
        <w:tblpPr w:leftFromText="141" w:rightFromText="141" w:vertAnchor="text" w:tblpXSpec="center" w:tblpY="129"/>
        <w:tblW w:w="13762" w:type="dxa"/>
        <w:tblInd w:w="0" w:type="dxa"/>
        <w:tblLayout w:type="fixed"/>
        <w:tblCellMar>
          <w:top w:w="55" w:type="dxa"/>
          <w:left w:w="73" w:type="dxa"/>
          <w:right w:w="115" w:type="dxa"/>
        </w:tblCellMar>
        <w:tblLook w:val="04A0" w:firstRow="1" w:lastRow="0" w:firstColumn="1" w:lastColumn="0" w:noHBand="0" w:noVBand="1"/>
      </w:tblPr>
      <w:tblGrid>
        <w:gridCol w:w="13762"/>
      </w:tblGrid>
      <w:tr w:rsidR="007600BB" w:rsidRPr="00AE05EB" w14:paraId="1897B5E6" w14:textId="77777777" w:rsidTr="00AE05EB">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0A9AE7C" w14:textId="77777777" w:rsidR="007600BB" w:rsidRPr="00AE05EB" w:rsidRDefault="007600BB" w:rsidP="00515E4E">
            <w:pPr>
              <w:widowControl w:val="0"/>
              <w:spacing w:line="259" w:lineRule="auto"/>
              <w:ind w:left="53"/>
              <w:jc w:val="center"/>
              <w:rPr>
                <w:rFonts w:cs="Arial"/>
                <w:b/>
                <w:szCs w:val="22"/>
              </w:rPr>
            </w:pPr>
            <w:r w:rsidRPr="00AE05EB">
              <w:rPr>
                <w:rFonts w:cs="Arial"/>
                <w:b/>
                <w:szCs w:val="22"/>
              </w:rPr>
              <w:lastRenderedPageBreak/>
              <w:t>Průřezová témata, přesahy, souvislosti</w:t>
            </w:r>
          </w:p>
        </w:tc>
      </w:tr>
      <w:tr w:rsidR="007600BB" w:rsidRPr="00AE05EB" w14:paraId="566D7F49" w14:textId="77777777" w:rsidTr="00AE05EB">
        <w:trPr>
          <w:trHeight w:val="297"/>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F29ECC8" w14:textId="77777777" w:rsidR="007600BB" w:rsidRPr="00AE05EB" w:rsidRDefault="007600BB" w:rsidP="00515E4E">
            <w:pPr>
              <w:widowControl w:val="0"/>
              <w:spacing w:line="259" w:lineRule="auto"/>
              <w:ind w:left="2"/>
              <w:rPr>
                <w:rFonts w:cs="Arial"/>
                <w:szCs w:val="22"/>
              </w:rPr>
            </w:pPr>
            <w:r w:rsidRPr="00AE05EB">
              <w:rPr>
                <w:rFonts w:cs="Arial"/>
                <w:szCs w:val="22"/>
              </w:rPr>
              <w:t>VÝCHOVA K MYŠLENÍ V GLOBÁLNÍCH A EVROPSKÝCH SOUVISLOSTECH: Evropa a svět nás zajímá, objevujeme Evropu a svět</w:t>
            </w:r>
          </w:p>
        </w:tc>
      </w:tr>
      <w:tr w:rsidR="007600BB" w:rsidRPr="00AE05EB" w14:paraId="6DF839C8"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41B8EA10" w14:textId="77777777" w:rsidR="007600BB" w:rsidRPr="00AE05EB" w:rsidRDefault="007600BB" w:rsidP="00515E4E">
            <w:pPr>
              <w:widowControl w:val="0"/>
              <w:spacing w:line="259" w:lineRule="auto"/>
              <w:ind w:left="2"/>
              <w:rPr>
                <w:rFonts w:cs="Arial"/>
                <w:szCs w:val="22"/>
              </w:rPr>
            </w:pPr>
            <w:r w:rsidRPr="00AE05EB">
              <w:rPr>
                <w:rFonts w:cs="Arial"/>
                <w:szCs w:val="22"/>
              </w:rPr>
              <w:t>OSOBNOSTNÍ A SOCIÁLNÍ VÝCHOVA: Sociální rozvoj – sebepojetí, poznávání lidí, mezilidské vztahy, kooperace, respekt, komunikace; Osobnostní rozvoj – rozvoj schopnosti poznávání, sebepoznání a sebepojetí, seberegulace a sebeorganizace, kreativita; Morální rozvoj – řešení problémů a rozhodovací dovednosti</w:t>
            </w:r>
          </w:p>
        </w:tc>
      </w:tr>
      <w:tr w:rsidR="007600BB" w:rsidRPr="00AE05EB" w14:paraId="79EFF58C"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6CDA2EB" w14:textId="77777777" w:rsidR="007600BB" w:rsidRPr="00AE05EB" w:rsidRDefault="007600BB" w:rsidP="00515E4E">
            <w:pPr>
              <w:widowControl w:val="0"/>
              <w:spacing w:line="259" w:lineRule="auto"/>
              <w:ind w:left="2"/>
              <w:rPr>
                <w:rFonts w:cs="Arial"/>
                <w:szCs w:val="22"/>
              </w:rPr>
            </w:pPr>
            <w:r w:rsidRPr="00AE05EB">
              <w:rPr>
                <w:rFonts w:cs="Arial"/>
                <w:szCs w:val="22"/>
              </w:rPr>
              <w:t>ENVIRONMENTÁLNÍ VÝCHOVA: Ekosystémy</w:t>
            </w:r>
          </w:p>
        </w:tc>
      </w:tr>
      <w:tr w:rsidR="007600BB" w:rsidRPr="00AE05EB" w14:paraId="311A2D2F"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5ABF672" w14:textId="77777777" w:rsidR="007600BB" w:rsidRPr="00AE05EB" w:rsidRDefault="007600BB" w:rsidP="00515E4E">
            <w:pPr>
              <w:widowControl w:val="0"/>
              <w:spacing w:line="259" w:lineRule="auto"/>
              <w:ind w:left="2"/>
              <w:rPr>
                <w:rFonts w:cs="Arial"/>
                <w:szCs w:val="22"/>
              </w:rPr>
            </w:pPr>
            <w:r w:rsidRPr="00AE05EB">
              <w:rPr>
                <w:rFonts w:cs="Arial"/>
                <w:szCs w:val="22"/>
              </w:rPr>
              <w:t>MULTIKULTURNÍ VÝCHOVA: Lidské vztahy, kulturní diference, etnický původ, multikulturalita, princip sociálního smíru a solidarity</w:t>
            </w:r>
          </w:p>
        </w:tc>
      </w:tr>
      <w:tr w:rsidR="007600BB" w:rsidRPr="00AE05EB" w14:paraId="594A28B4"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54443FA3" w14:textId="77777777" w:rsidR="007600BB" w:rsidRPr="00AE05EB" w:rsidRDefault="007600BB" w:rsidP="00515E4E">
            <w:pPr>
              <w:widowControl w:val="0"/>
              <w:spacing w:line="259" w:lineRule="auto"/>
              <w:ind w:left="2"/>
              <w:rPr>
                <w:rFonts w:cs="Arial"/>
                <w:szCs w:val="22"/>
              </w:rPr>
            </w:pPr>
            <w:r w:rsidRPr="00AE05EB">
              <w:rPr>
                <w:rFonts w:cs="Arial"/>
                <w:szCs w:val="22"/>
              </w:rPr>
              <w:t>ZEMĚPIS: Regiony světa</w:t>
            </w:r>
          </w:p>
        </w:tc>
      </w:tr>
      <w:tr w:rsidR="007600BB" w:rsidRPr="00AE05EB" w14:paraId="179A75D6"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D086F17" w14:textId="77777777" w:rsidR="007600BB" w:rsidRPr="00AE05EB" w:rsidRDefault="007600BB" w:rsidP="00515E4E">
            <w:pPr>
              <w:widowControl w:val="0"/>
              <w:spacing w:line="259" w:lineRule="auto"/>
              <w:ind w:left="2"/>
              <w:rPr>
                <w:rFonts w:cs="Arial"/>
                <w:szCs w:val="22"/>
              </w:rPr>
            </w:pPr>
            <w:r w:rsidRPr="00AE05EB">
              <w:rPr>
                <w:rFonts w:cs="Arial"/>
                <w:szCs w:val="22"/>
              </w:rPr>
              <w:t>BIOLOGIE: Poznávání zvířat</w:t>
            </w:r>
          </w:p>
        </w:tc>
      </w:tr>
      <w:tr w:rsidR="007600BB" w:rsidRPr="00AE05EB" w14:paraId="7E3D217B"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BA75A3A" w14:textId="77777777" w:rsidR="007600BB" w:rsidRPr="00AE05EB" w:rsidRDefault="007600BB" w:rsidP="00515E4E">
            <w:pPr>
              <w:widowControl w:val="0"/>
              <w:spacing w:line="259" w:lineRule="auto"/>
              <w:ind w:left="2"/>
              <w:rPr>
                <w:rFonts w:cs="Arial"/>
                <w:color w:val="FF0000"/>
                <w:szCs w:val="22"/>
              </w:rPr>
            </w:pPr>
            <w:r w:rsidRPr="00AE05EB">
              <w:rPr>
                <w:rFonts w:cs="Arial"/>
                <w:color w:val="000000" w:themeColor="text1"/>
                <w:szCs w:val="22"/>
              </w:rPr>
              <w:t>VÝCHOVA KE ZDRAVÍ: Vztahy mezi lidmi a formy soužití, zdravý způsob života a péče o zdraví</w:t>
            </w:r>
          </w:p>
        </w:tc>
      </w:tr>
      <w:tr w:rsidR="007600BB" w:rsidRPr="00AE05EB" w14:paraId="000D00D6"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A3A77A7" w14:textId="77777777" w:rsidR="007600BB" w:rsidRPr="00AE05EB" w:rsidRDefault="007600BB" w:rsidP="00515E4E">
            <w:pPr>
              <w:widowControl w:val="0"/>
              <w:spacing w:line="259" w:lineRule="auto"/>
              <w:ind w:left="2"/>
              <w:rPr>
                <w:rFonts w:cs="Arial"/>
                <w:szCs w:val="22"/>
              </w:rPr>
            </w:pPr>
            <w:r w:rsidRPr="00AE05EB">
              <w:rPr>
                <w:rFonts w:cs="Arial"/>
                <w:szCs w:val="22"/>
              </w:rPr>
              <w:t>OBČANSKÁ VÝCHOVA: Člověk ve společnosti, naše škola</w:t>
            </w:r>
          </w:p>
        </w:tc>
      </w:tr>
    </w:tbl>
    <w:p w14:paraId="7812B9AC" w14:textId="77777777" w:rsidR="007600BB" w:rsidRPr="007B2CD4" w:rsidRDefault="007600BB" w:rsidP="007600BB">
      <w:pPr>
        <w:spacing w:line="259" w:lineRule="auto"/>
        <w:rPr>
          <w:rFonts w:cs="Arial"/>
        </w:rPr>
      </w:pPr>
    </w:p>
    <w:tbl>
      <w:tblPr>
        <w:tblStyle w:val="TableGrid"/>
        <w:tblW w:w="13787" w:type="dxa"/>
        <w:jc w:val="center"/>
        <w:tblInd w:w="0" w:type="dxa"/>
        <w:tblLayout w:type="fixed"/>
        <w:tblCellMar>
          <w:top w:w="18" w:type="dxa"/>
          <w:left w:w="108" w:type="dxa"/>
          <w:right w:w="26" w:type="dxa"/>
        </w:tblCellMar>
        <w:tblLook w:val="04A0" w:firstRow="1" w:lastRow="0" w:firstColumn="1" w:lastColumn="0" w:noHBand="0" w:noVBand="1"/>
      </w:tblPr>
      <w:tblGrid>
        <w:gridCol w:w="6357"/>
        <w:gridCol w:w="154"/>
        <w:gridCol w:w="7276"/>
      </w:tblGrid>
      <w:tr w:rsidR="007600BB" w:rsidRPr="00AE05EB" w14:paraId="47BAA67B" w14:textId="77777777" w:rsidTr="00AE05EB">
        <w:trPr>
          <w:trHeight w:val="257"/>
          <w:jc w:val="center"/>
        </w:trPr>
        <w:tc>
          <w:tcPr>
            <w:tcW w:w="6364"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0169F639" w14:textId="07CCFBE8" w:rsidR="007600BB" w:rsidRPr="00AE05EB" w:rsidRDefault="00AE05EB" w:rsidP="00515E4E">
            <w:pPr>
              <w:widowControl w:val="0"/>
              <w:spacing w:line="259" w:lineRule="auto"/>
              <w:ind w:left="6"/>
              <w:jc w:val="center"/>
              <w:rPr>
                <w:rFonts w:cs="Arial"/>
                <w:b/>
                <w:szCs w:val="22"/>
              </w:rPr>
            </w:pPr>
            <w:r w:rsidRPr="00AE05EB">
              <w:rPr>
                <w:rFonts w:cs="Arial"/>
                <w:b/>
                <w:szCs w:val="22"/>
              </w:rPr>
              <w:t>Anglický jazyk</w:t>
            </w:r>
          </w:p>
        </w:tc>
        <w:tc>
          <w:tcPr>
            <w:tcW w:w="139" w:type="dxa"/>
            <w:tcBorders>
              <w:top w:val="single" w:sz="8" w:space="0" w:color="808080"/>
              <w:left w:val="single" w:sz="8" w:space="0" w:color="808080"/>
            </w:tcBorders>
            <w:shd w:val="clear" w:color="auto" w:fill="D9D9D9" w:themeFill="background1" w:themeFillShade="D9"/>
          </w:tcPr>
          <w:p w14:paraId="59178A33" w14:textId="77777777" w:rsidR="007600BB" w:rsidRPr="00AE05EB" w:rsidRDefault="007600BB" w:rsidP="00515E4E">
            <w:pPr>
              <w:widowControl w:val="0"/>
              <w:spacing w:after="160" w:line="259" w:lineRule="auto"/>
              <w:rPr>
                <w:rFonts w:cs="Arial"/>
                <w:szCs w:val="22"/>
              </w:rPr>
            </w:pPr>
          </w:p>
        </w:tc>
        <w:tc>
          <w:tcPr>
            <w:tcW w:w="7284" w:type="dxa"/>
            <w:vMerge w:val="restart"/>
            <w:tcBorders>
              <w:top w:val="single" w:sz="8" w:space="0" w:color="808080"/>
              <w:bottom w:val="single" w:sz="8" w:space="0" w:color="808080"/>
              <w:right w:val="single" w:sz="8" w:space="0" w:color="808080"/>
            </w:tcBorders>
            <w:shd w:val="clear" w:color="auto" w:fill="D9D9D9" w:themeFill="background1" w:themeFillShade="D9"/>
          </w:tcPr>
          <w:p w14:paraId="771DA7C8" w14:textId="77777777" w:rsidR="007600BB" w:rsidRPr="00AE05EB" w:rsidRDefault="007600BB" w:rsidP="00515E4E">
            <w:pPr>
              <w:widowControl w:val="0"/>
              <w:spacing w:after="160" w:line="259" w:lineRule="auto"/>
              <w:rPr>
                <w:rFonts w:cs="Arial"/>
                <w:b/>
                <w:szCs w:val="22"/>
              </w:rPr>
            </w:pPr>
            <w:r w:rsidRPr="00AE05EB">
              <w:rPr>
                <w:rFonts w:cs="Arial"/>
                <w:b/>
                <w:szCs w:val="22"/>
              </w:rPr>
              <w:t>7. ročník</w:t>
            </w:r>
          </w:p>
        </w:tc>
      </w:tr>
      <w:tr w:rsidR="007600BB" w:rsidRPr="00AE05EB" w14:paraId="3FB7ABA1" w14:textId="77777777" w:rsidTr="00AE05EB">
        <w:trPr>
          <w:trHeight w:val="135"/>
          <w:jc w:val="center"/>
        </w:trPr>
        <w:tc>
          <w:tcPr>
            <w:tcW w:w="6364" w:type="dxa"/>
            <w:vMerge/>
            <w:tcBorders>
              <w:left w:val="single" w:sz="8" w:space="0" w:color="808080"/>
              <w:bottom w:val="single" w:sz="8" w:space="0" w:color="808080"/>
              <w:right w:val="single" w:sz="8" w:space="0" w:color="808080"/>
            </w:tcBorders>
            <w:shd w:val="clear" w:color="auto" w:fill="D9D9D9" w:themeFill="background1" w:themeFillShade="D9"/>
          </w:tcPr>
          <w:p w14:paraId="5E919C37" w14:textId="77777777" w:rsidR="007600BB" w:rsidRPr="00AE05EB" w:rsidRDefault="007600BB" w:rsidP="00515E4E">
            <w:pPr>
              <w:widowControl w:val="0"/>
              <w:spacing w:after="160" w:line="259" w:lineRule="auto"/>
              <w:rPr>
                <w:rFonts w:cs="Arial"/>
                <w:szCs w:val="22"/>
              </w:rPr>
            </w:pPr>
          </w:p>
        </w:tc>
        <w:tc>
          <w:tcPr>
            <w:tcW w:w="139" w:type="dxa"/>
            <w:tcBorders>
              <w:left w:val="single" w:sz="8" w:space="0" w:color="808080"/>
              <w:bottom w:val="single" w:sz="8" w:space="0" w:color="808080"/>
            </w:tcBorders>
            <w:shd w:val="clear" w:color="auto" w:fill="D9D9D9" w:themeFill="background1" w:themeFillShade="D9"/>
          </w:tcPr>
          <w:p w14:paraId="1322DA87" w14:textId="77777777" w:rsidR="007600BB" w:rsidRPr="00AE05EB" w:rsidRDefault="007600BB" w:rsidP="00515E4E">
            <w:pPr>
              <w:widowControl w:val="0"/>
              <w:spacing w:after="160" w:line="259" w:lineRule="auto"/>
              <w:rPr>
                <w:rFonts w:cs="Arial"/>
                <w:szCs w:val="22"/>
              </w:rPr>
            </w:pPr>
          </w:p>
        </w:tc>
        <w:tc>
          <w:tcPr>
            <w:tcW w:w="7284" w:type="dxa"/>
            <w:vMerge/>
            <w:tcBorders>
              <w:bottom w:val="single" w:sz="8" w:space="0" w:color="808080"/>
              <w:right w:val="single" w:sz="8" w:space="0" w:color="808080"/>
            </w:tcBorders>
            <w:shd w:val="clear" w:color="auto" w:fill="D9D9D9" w:themeFill="background1" w:themeFillShade="D9"/>
          </w:tcPr>
          <w:p w14:paraId="3B2619C7" w14:textId="77777777" w:rsidR="007600BB" w:rsidRPr="00AE05EB" w:rsidRDefault="007600BB" w:rsidP="00515E4E">
            <w:pPr>
              <w:widowControl w:val="0"/>
              <w:spacing w:after="160" w:line="259" w:lineRule="auto"/>
              <w:rPr>
                <w:rFonts w:cs="Arial"/>
                <w:szCs w:val="22"/>
              </w:rPr>
            </w:pPr>
          </w:p>
        </w:tc>
      </w:tr>
      <w:tr w:rsidR="007600BB" w:rsidRPr="00AE05EB" w14:paraId="381EA712" w14:textId="77777777" w:rsidTr="00AE05E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04400C25" w14:textId="77777777" w:rsidR="007600BB" w:rsidRPr="00AE05EB" w:rsidRDefault="007600BB" w:rsidP="00515E4E">
            <w:pPr>
              <w:widowControl w:val="0"/>
              <w:spacing w:after="160" w:line="259" w:lineRule="auto"/>
              <w:rPr>
                <w:rFonts w:cs="Arial"/>
                <w:b/>
                <w:szCs w:val="22"/>
              </w:rPr>
            </w:pPr>
            <w:r w:rsidRPr="00AE05EB">
              <w:rPr>
                <w:rFonts w:cs="Arial"/>
                <w:b/>
                <w:szCs w:val="22"/>
              </w:rPr>
              <w:t xml:space="preserve">ŠVP výstupy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281E93F3" w14:textId="77777777" w:rsidR="007600BB" w:rsidRPr="00AE05EB" w:rsidRDefault="007600BB" w:rsidP="00515E4E">
            <w:pPr>
              <w:pStyle w:val="Bezmezer"/>
              <w:widowControl w:val="0"/>
              <w:rPr>
                <w:rFonts w:cs="Arial"/>
                <w:b/>
              </w:rPr>
            </w:pPr>
            <w:r w:rsidRPr="00AE05EB">
              <w:rPr>
                <w:rFonts w:cs="Arial"/>
                <w:b/>
              </w:rPr>
              <w:t>Učivo</w:t>
            </w:r>
          </w:p>
        </w:tc>
      </w:tr>
      <w:tr w:rsidR="007600BB" w:rsidRPr="00AE05EB" w14:paraId="47F23DC1" w14:textId="77777777" w:rsidTr="00AE05E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0AFC368F" w14:textId="77777777" w:rsidR="007600BB" w:rsidRPr="00AE05EB" w:rsidRDefault="007600BB" w:rsidP="00515E4E">
            <w:pPr>
              <w:widowControl w:val="0"/>
              <w:spacing w:after="160" w:line="259" w:lineRule="auto"/>
              <w:rPr>
                <w:rFonts w:cs="Arial"/>
                <w:szCs w:val="22"/>
              </w:rPr>
            </w:pPr>
            <w:r w:rsidRPr="00AE05EB">
              <w:rPr>
                <w:rFonts w:cs="Arial"/>
                <w:szCs w:val="22"/>
              </w:rPr>
              <w:t>Žák napíše základní informace o sobě, jiných lidech na dané téma, o zvířatech.</w:t>
            </w:r>
          </w:p>
          <w:p w14:paraId="08C5B756"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hovoří na dané téma v rámci vybraných tematických okruhů. </w:t>
            </w:r>
          </w:p>
          <w:p w14:paraId="2417183D"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požádá o službu, rozumí jednoduché konverzaci. </w:t>
            </w:r>
          </w:p>
          <w:p w14:paraId="2509A644"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se dorozumí v běžných každodenních situacích. </w:t>
            </w:r>
          </w:p>
          <w:p w14:paraId="7E3C4AD4"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si objedná jídlo na základě porozumění jídelního lístku. </w:t>
            </w:r>
          </w:p>
          <w:p w14:paraId="6A0F95D5" w14:textId="77777777" w:rsidR="007600BB" w:rsidRPr="00AE05EB" w:rsidRDefault="007600BB" w:rsidP="00515E4E">
            <w:pPr>
              <w:widowControl w:val="0"/>
              <w:spacing w:after="160" w:line="259" w:lineRule="auto"/>
              <w:rPr>
                <w:rFonts w:cs="Arial"/>
                <w:szCs w:val="22"/>
              </w:rPr>
            </w:pPr>
            <w:r w:rsidRPr="00AE05EB">
              <w:rPr>
                <w:rFonts w:cs="Arial"/>
                <w:szCs w:val="22"/>
              </w:rPr>
              <w:t>Žák rozumí hlavním informacím v textu.</w:t>
            </w:r>
          </w:p>
          <w:p w14:paraId="72F3FF17" w14:textId="77777777" w:rsidR="007600BB" w:rsidRPr="00AE05EB" w:rsidRDefault="007600BB" w:rsidP="00515E4E">
            <w:pPr>
              <w:widowControl w:val="0"/>
              <w:spacing w:after="160" w:line="259" w:lineRule="auto"/>
              <w:rPr>
                <w:rFonts w:cs="Arial"/>
                <w:szCs w:val="22"/>
              </w:rPr>
            </w:pPr>
            <w:r w:rsidRPr="00AE05EB">
              <w:rPr>
                <w:rFonts w:cs="Arial"/>
                <w:szCs w:val="22"/>
              </w:rPr>
              <w:lastRenderedPageBreak/>
              <w:t>Žák vypráví krátký jednoduchý příběh nebo událost.</w:t>
            </w:r>
          </w:p>
          <w:p w14:paraId="158E1915"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rozumí poslechům s tematikou dané slovní zásoby, dokáže na osvojená témata mluvit, vytvořit krátký text a rozumí i textům vážících se k osvojené slovní zásobě; pracuje s textem.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0764FAB2" w14:textId="34606996" w:rsidR="007600BB" w:rsidRPr="00AE05EB" w:rsidRDefault="007600BB" w:rsidP="00515E4E">
            <w:pPr>
              <w:widowControl w:val="0"/>
              <w:spacing w:after="160" w:line="259" w:lineRule="auto"/>
              <w:rPr>
                <w:rFonts w:cs="Arial"/>
                <w:szCs w:val="22"/>
              </w:rPr>
            </w:pPr>
            <w:r w:rsidRPr="00AE05EB">
              <w:rPr>
                <w:rFonts w:cs="Arial"/>
                <w:szCs w:val="22"/>
              </w:rPr>
              <w:lastRenderedPageBreak/>
              <w:t>TEMATICKÉ OKRUHY A SLOVNÍ ZÁSOBA</w:t>
            </w:r>
            <w:r w:rsidRPr="00AE05EB">
              <w:rPr>
                <w:rFonts w:cs="Arial"/>
                <w:szCs w:val="22"/>
              </w:rPr>
              <w:br/>
              <w:t>- můj život</w:t>
            </w:r>
            <w:r w:rsidRPr="00AE05EB">
              <w:rPr>
                <w:rFonts w:cs="Arial"/>
                <w:szCs w:val="22"/>
              </w:rPr>
              <w:br/>
              <w:t>- měsíce v roce, datumy</w:t>
            </w:r>
            <w:r w:rsidRPr="00AE05EB">
              <w:rPr>
                <w:rFonts w:cs="Arial"/>
                <w:szCs w:val="22"/>
              </w:rPr>
              <w:br/>
              <w:t>- domácí práce</w:t>
            </w:r>
            <w:r w:rsidRPr="00AE05EB">
              <w:rPr>
                <w:rFonts w:cs="Arial"/>
                <w:szCs w:val="22"/>
              </w:rPr>
              <w:br/>
              <w:t>- zvířata</w:t>
            </w:r>
            <w:r w:rsidRPr="00AE05EB">
              <w:rPr>
                <w:rFonts w:cs="Arial"/>
                <w:szCs w:val="22"/>
              </w:rPr>
              <w:br/>
              <w:t>- prázdniny</w:t>
            </w:r>
            <w:r w:rsidRPr="00AE05EB">
              <w:rPr>
                <w:rFonts w:cs="Arial"/>
                <w:szCs w:val="22"/>
              </w:rPr>
              <w:br/>
              <w:t>- cestování</w:t>
            </w:r>
            <w:r w:rsidRPr="00AE05EB">
              <w:rPr>
                <w:rFonts w:cs="Arial"/>
                <w:szCs w:val="22"/>
              </w:rPr>
              <w:br/>
              <w:t>- jídlo</w:t>
            </w:r>
            <w:r w:rsidRPr="00AE05EB">
              <w:rPr>
                <w:rFonts w:cs="Arial"/>
                <w:szCs w:val="22"/>
              </w:rPr>
              <w:br/>
              <w:t>- nakupování</w:t>
            </w:r>
            <w:r w:rsidRPr="00AE05EB">
              <w:rPr>
                <w:rFonts w:cs="Arial"/>
                <w:szCs w:val="22"/>
              </w:rPr>
              <w:br/>
              <w:t>- počasí, roční období</w:t>
            </w:r>
            <w:r w:rsidRPr="00AE05EB">
              <w:rPr>
                <w:rFonts w:cs="Arial"/>
                <w:szCs w:val="22"/>
              </w:rPr>
              <w:br/>
              <w:t>- svět</w:t>
            </w:r>
            <w:r w:rsidRPr="00AE05EB">
              <w:rPr>
                <w:rFonts w:cs="Arial"/>
                <w:szCs w:val="22"/>
              </w:rPr>
              <w:br/>
              <w:t>- příroda</w:t>
            </w:r>
            <w:r w:rsidRPr="00AE05EB">
              <w:rPr>
                <w:rFonts w:cs="Arial"/>
                <w:szCs w:val="22"/>
              </w:rPr>
              <w:br/>
            </w:r>
            <w:r w:rsidRPr="00AE05EB">
              <w:rPr>
                <w:rFonts w:cs="Arial"/>
                <w:szCs w:val="22"/>
              </w:rPr>
              <w:lastRenderedPageBreak/>
              <w:t>- zábava, filmy a tv</w:t>
            </w:r>
            <w:r w:rsidRPr="00AE05EB">
              <w:rPr>
                <w:rFonts w:cs="Arial"/>
                <w:szCs w:val="22"/>
              </w:rPr>
              <w:br/>
              <w:t>- svátky</w:t>
            </w:r>
            <w:r w:rsidRPr="00AE05EB">
              <w:rPr>
                <w:rFonts w:cs="Arial"/>
                <w:szCs w:val="22"/>
              </w:rPr>
              <w:br/>
              <w:t>- reálie</w:t>
            </w:r>
          </w:p>
        </w:tc>
      </w:tr>
      <w:tr w:rsidR="007600BB" w:rsidRPr="00AE05EB" w14:paraId="7FB17128" w14:textId="77777777" w:rsidTr="00AE05E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337ECB5" w14:textId="77777777" w:rsidR="007600BB" w:rsidRPr="00AE05EB" w:rsidRDefault="007600BB" w:rsidP="00515E4E">
            <w:pPr>
              <w:widowControl w:val="0"/>
              <w:spacing w:after="160" w:line="259" w:lineRule="auto"/>
              <w:rPr>
                <w:rFonts w:cs="Arial"/>
                <w:szCs w:val="22"/>
              </w:rPr>
            </w:pPr>
            <w:r w:rsidRPr="00AE05EB">
              <w:rPr>
                <w:rFonts w:cs="Arial"/>
                <w:szCs w:val="22"/>
              </w:rPr>
              <w:lastRenderedPageBreak/>
              <w:t xml:space="preserve">Žák rozumí jednoduchým promluvám a konverzacím, které obsahují osvojené gramatické jevy; pochopí hlavní myšlenku, informaci ze slyšeného textu. </w:t>
            </w:r>
          </w:p>
          <w:p w14:paraId="03809C32"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správně používá v mluveném projevu osvojené gramatické jevy, správně konverzuje. </w:t>
            </w:r>
          </w:p>
          <w:p w14:paraId="77F4E5BB"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rozumí textům s osvojenými gramatickými jevy; pochopí hlavní myšlenku, informaci ze čteného textu. </w:t>
            </w:r>
          </w:p>
          <w:p w14:paraId="091E2049"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správně používá ve svém písemném projevu osvojené gramatické jevy.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63C952FB" w14:textId="77777777" w:rsidR="007600BB" w:rsidRPr="00AE05EB" w:rsidRDefault="007600BB" w:rsidP="00515E4E">
            <w:pPr>
              <w:pStyle w:val="Bezmezer"/>
              <w:widowControl w:val="0"/>
              <w:ind w:firstLine="0"/>
              <w:rPr>
                <w:rFonts w:cs="Arial"/>
              </w:rPr>
            </w:pPr>
            <w:r w:rsidRPr="00AE05EB">
              <w:rPr>
                <w:rFonts w:cs="Arial"/>
              </w:rPr>
              <w:t>MLUVNICE:</w:t>
            </w:r>
          </w:p>
          <w:p w14:paraId="3D814572" w14:textId="77777777" w:rsidR="007600BB" w:rsidRPr="00AE05EB" w:rsidRDefault="007600BB" w:rsidP="00515E4E">
            <w:pPr>
              <w:pStyle w:val="Bezmezer"/>
              <w:widowControl w:val="0"/>
              <w:ind w:firstLine="0"/>
              <w:rPr>
                <w:rFonts w:cs="Arial"/>
              </w:rPr>
            </w:pPr>
            <w:r w:rsidRPr="00AE05EB">
              <w:rPr>
                <w:rFonts w:cs="Arial"/>
              </w:rPr>
              <w:t>- slovesa be, have got, can, must</w:t>
            </w:r>
          </w:p>
          <w:p w14:paraId="2351ED39" w14:textId="77777777" w:rsidR="007600BB" w:rsidRPr="00AE05EB" w:rsidRDefault="007600BB" w:rsidP="00515E4E">
            <w:pPr>
              <w:pStyle w:val="Bezmezer"/>
              <w:widowControl w:val="0"/>
              <w:ind w:firstLine="0"/>
              <w:rPr>
                <w:rFonts w:cs="Arial"/>
              </w:rPr>
            </w:pPr>
            <w:r w:rsidRPr="00AE05EB">
              <w:rPr>
                <w:rFonts w:cs="Arial"/>
              </w:rPr>
              <w:t>- přítomný čas prostý a průběhový</w:t>
            </w:r>
          </w:p>
          <w:p w14:paraId="19067023" w14:textId="77777777" w:rsidR="007600BB" w:rsidRPr="00AE05EB" w:rsidRDefault="007600BB" w:rsidP="00515E4E">
            <w:pPr>
              <w:pStyle w:val="Bezmezer"/>
              <w:widowControl w:val="0"/>
              <w:ind w:firstLine="0"/>
              <w:rPr>
                <w:rFonts w:cs="Arial"/>
              </w:rPr>
            </w:pPr>
            <w:r w:rsidRPr="00AE05EB">
              <w:rPr>
                <w:rFonts w:cs="Arial"/>
              </w:rPr>
              <w:t>- tvorba „ano/ne“ otázek a otázek pomocí tázacích zájmen</w:t>
            </w:r>
          </w:p>
          <w:p w14:paraId="2708ACAF" w14:textId="77777777" w:rsidR="007600BB" w:rsidRPr="00AE05EB" w:rsidRDefault="007600BB" w:rsidP="00515E4E">
            <w:pPr>
              <w:pStyle w:val="Bezmezer"/>
              <w:widowControl w:val="0"/>
              <w:ind w:firstLine="0"/>
              <w:rPr>
                <w:rFonts w:cs="Arial"/>
              </w:rPr>
            </w:pPr>
            <w:r w:rsidRPr="00AE05EB">
              <w:rPr>
                <w:rFonts w:cs="Arial"/>
              </w:rPr>
              <w:t>- frekvenční příslovce</w:t>
            </w:r>
          </w:p>
          <w:p w14:paraId="12D5715F" w14:textId="77777777" w:rsidR="007600BB" w:rsidRPr="00AE05EB" w:rsidRDefault="007600BB" w:rsidP="00515E4E">
            <w:pPr>
              <w:pStyle w:val="Bezmezer"/>
              <w:widowControl w:val="0"/>
              <w:ind w:firstLine="0"/>
              <w:rPr>
                <w:rFonts w:cs="Arial"/>
              </w:rPr>
            </w:pPr>
            <w:r w:rsidRPr="00AE05EB">
              <w:rPr>
                <w:rFonts w:cs="Arial"/>
              </w:rPr>
              <w:t>- řadové číslovky</w:t>
            </w:r>
          </w:p>
          <w:p w14:paraId="216AFB0B" w14:textId="77777777" w:rsidR="007600BB" w:rsidRPr="00AE05EB" w:rsidRDefault="007600BB" w:rsidP="00515E4E">
            <w:pPr>
              <w:pStyle w:val="Bezmezer"/>
              <w:widowControl w:val="0"/>
              <w:ind w:firstLine="0"/>
              <w:rPr>
                <w:rFonts w:cs="Arial"/>
              </w:rPr>
            </w:pPr>
            <w:r w:rsidRPr="00AE05EB">
              <w:rPr>
                <w:rFonts w:cs="Arial"/>
              </w:rPr>
              <w:t>- předmětná zájmena</w:t>
            </w:r>
          </w:p>
          <w:p w14:paraId="202D8AF2" w14:textId="77777777" w:rsidR="007600BB" w:rsidRPr="00AE05EB" w:rsidRDefault="007600BB" w:rsidP="00515E4E">
            <w:pPr>
              <w:pStyle w:val="Bezmezer"/>
              <w:widowControl w:val="0"/>
              <w:ind w:firstLine="0"/>
              <w:rPr>
                <w:rFonts w:cs="Arial"/>
              </w:rPr>
            </w:pPr>
            <w:r w:rsidRPr="00AE05EB">
              <w:rPr>
                <w:rFonts w:cs="Arial"/>
              </w:rPr>
              <w:t>- minulý čas prostý, pravidelná a nepravidelná slovesa</w:t>
            </w:r>
          </w:p>
          <w:p w14:paraId="0E38375D" w14:textId="77777777" w:rsidR="007600BB" w:rsidRPr="00AE05EB" w:rsidRDefault="007600BB" w:rsidP="00515E4E">
            <w:pPr>
              <w:pStyle w:val="Bezmezer"/>
              <w:widowControl w:val="0"/>
              <w:ind w:firstLine="0"/>
              <w:rPr>
                <w:rFonts w:cs="Arial"/>
              </w:rPr>
            </w:pPr>
            <w:r w:rsidRPr="00AE05EB">
              <w:rPr>
                <w:rFonts w:cs="Arial"/>
              </w:rPr>
              <w:t>- počitatelná a nepočitatelná podstatná jména</w:t>
            </w:r>
          </w:p>
          <w:p w14:paraId="1DB0AF46" w14:textId="77777777" w:rsidR="007600BB" w:rsidRPr="00AE05EB" w:rsidRDefault="007600BB" w:rsidP="00515E4E">
            <w:pPr>
              <w:pStyle w:val="Bezmezer"/>
              <w:widowControl w:val="0"/>
              <w:ind w:firstLine="0"/>
              <w:rPr>
                <w:rFonts w:cs="Arial"/>
              </w:rPr>
            </w:pPr>
            <w:r w:rsidRPr="00AE05EB">
              <w:rPr>
                <w:rFonts w:cs="Arial"/>
              </w:rPr>
              <w:t>- určování množství: little, few</w:t>
            </w:r>
          </w:p>
          <w:p w14:paraId="1E40C4A8" w14:textId="77777777" w:rsidR="007600BB" w:rsidRPr="00AE05EB" w:rsidRDefault="007600BB" w:rsidP="00515E4E">
            <w:pPr>
              <w:pStyle w:val="Bezmezer"/>
              <w:widowControl w:val="0"/>
              <w:ind w:firstLine="0"/>
              <w:rPr>
                <w:rFonts w:cs="Arial"/>
              </w:rPr>
            </w:pPr>
            <w:r w:rsidRPr="00AE05EB">
              <w:rPr>
                <w:rFonts w:cs="Arial"/>
              </w:rPr>
              <w:t>- použití členů a/an, some, any</w:t>
            </w:r>
          </w:p>
          <w:p w14:paraId="35C52BA9" w14:textId="77777777" w:rsidR="007600BB" w:rsidRPr="00AE05EB" w:rsidRDefault="007600BB" w:rsidP="00515E4E">
            <w:pPr>
              <w:pStyle w:val="Bezmezer"/>
              <w:widowControl w:val="0"/>
              <w:ind w:firstLine="0"/>
              <w:rPr>
                <w:rFonts w:cs="Arial"/>
              </w:rPr>
            </w:pPr>
            <w:r w:rsidRPr="00AE05EB">
              <w:rPr>
                <w:rFonts w:cs="Arial"/>
              </w:rPr>
              <w:t>- stupňování přídavných jmen, vazba as...as</w:t>
            </w:r>
          </w:p>
          <w:p w14:paraId="6828C8EF" w14:textId="77777777" w:rsidR="007600BB" w:rsidRPr="00AE05EB" w:rsidRDefault="007600BB" w:rsidP="00515E4E">
            <w:pPr>
              <w:pStyle w:val="Bezmezer"/>
              <w:widowControl w:val="0"/>
              <w:ind w:firstLine="0"/>
              <w:rPr>
                <w:rFonts w:cs="Arial"/>
              </w:rPr>
            </w:pPr>
            <w:r w:rsidRPr="00AE05EB">
              <w:rPr>
                <w:rFonts w:cs="Arial"/>
              </w:rPr>
              <w:t>- vyjádření budoucnosti pomocí „going to“</w:t>
            </w:r>
          </w:p>
        </w:tc>
      </w:tr>
      <w:tr w:rsidR="007600BB" w:rsidRPr="00AE05EB" w14:paraId="563E9114"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554F00CB"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se dorozumí v běžných každodenních situacích, správně vyslovuje.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52DE4FED" w14:textId="77777777" w:rsidR="007600BB" w:rsidRPr="00AE05EB" w:rsidRDefault="007600BB" w:rsidP="00515E4E">
            <w:pPr>
              <w:pStyle w:val="Bezmezer"/>
              <w:widowControl w:val="0"/>
              <w:ind w:left="0" w:firstLine="0"/>
              <w:rPr>
                <w:rFonts w:cs="Arial"/>
              </w:rPr>
            </w:pPr>
            <w:r w:rsidRPr="00AE05EB">
              <w:rPr>
                <w:rFonts w:cs="Arial"/>
              </w:rPr>
              <w:t>ZVUKOVÁ A GRAFICKÁ PODOBA JAZYKA:</w:t>
            </w:r>
          </w:p>
          <w:p w14:paraId="35AD0B51" w14:textId="77777777" w:rsidR="007600BB" w:rsidRPr="00AE05EB" w:rsidRDefault="007600BB" w:rsidP="00515E4E">
            <w:pPr>
              <w:pStyle w:val="Bezmezer"/>
              <w:widowControl w:val="0"/>
              <w:ind w:left="0" w:firstLine="0"/>
              <w:rPr>
                <w:rFonts w:cs="Arial"/>
              </w:rPr>
            </w:pPr>
            <w:r w:rsidRPr="00AE05EB">
              <w:rPr>
                <w:rFonts w:cs="Arial"/>
              </w:rPr>
              <w:t>- rozvíjení srozumitelné výslovnosti</w:t>
            </w:r>
          </w:p>
          <w:p w14:paraId="4A98028F" w14:textId="77777777" w:rsidR="007600BB" w:rsidRPr="00AE05EB" w:rsidRDefault="007600BB" w:rsidP="00515E4E">
            <w:pPr>
              <w:pStyle w:val="Bezmezer"/>
              <w:widowControl w:val="0"/>
              <w:ind w:left="0" w:firstLine="0"/>
              <w:rPr>
                <w:rFonts w:cs="Arial"/>
              </w:rPr>
            </w:pPr>
            <w:r w:rsidRPr="00AE05EB">
              <w:rPr>
                <w:rFonts w:cs="Arial"/>
              </w:rPr>
              <w:t>- slovní a větný přízvuk</w:t>
            </w:r>
          </w:p>
          <w:p w14:paraId="44A70383" w14:textId="77777777" w:rsidR="007600BB" w:rsidRPr="00AE05EB" w:rsidRDefault="007600BB" w:rsidP="00515E4E">
            <w:pPr>
              <w:pStyle w:val="Bezmezer"/>
              <w:widowControl w:val="0"/>
              <w:ind w:left="0" w:firstLine="0"/>
              <w:rPr>
                <w:rFonts w:cs="Arial"/>
              </w:rPr>
            </w:pPr>
            <w:r w:rsidRPr="00AE05EB">
              <w:rPr>
                <w:rFonts w:cs="Arial"/>
              </w:rPr>
              <w:t xml:space="preserve">-  intonace </w:t>
            </w:r>
          </w:p>
        </w:tc>
      </w:tr>
      <w:tr w:rsidR="007600BB" w:rsidRPr="00AE05EB" w14:paraId="0518641A"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95099F6"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představí sebe i svou rodinu a kamarády, řekne odkud pochází.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642F4935" w14:textId="77777777" w:rsidR="007600BB" w:rsidRPr="00AE05EB" w:rsidRDefault="007600BB" w:rsidP="00515E4E">
            <w:pPr>
              <w:pStyle w:val="Bezmezer"/>
              <w:widowControl w:val="0"/>
              <w:ind w:left="0" w:firstLine="0"/>
              <w:rPr>
                <w:rFonts w:cs="Arial"/>
              </w:rPr>
            </w:pPr>
            <w:r w:rsidRPr="00AE05EB">
              <w:rPr>
                <w:rFonts w:cs="Arial"/>
              </w:rPr>
              <w:t>Představování</w:t>
            </w:r>
          </w:p>
        </w:tc>
      </w:tr>
      <w:tr w:rsidR="007600BB" w:rsidRPr="00AE05EB" w14:paraId="02993236"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13C4F7DD"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rozumí autentickému materiálu.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06659887" w14:textId="77777777" w:rsidR="007600BB" w:rsidRPr="00AE05EB" w:rsidRDefault="007600BB" w:rsidP="00515E4E">
            <w:pPr>
              <w:pStyle w:val="Bezmezer"/>
              <w:widowControl w:val="0"/>
              <w:ind w:left="0" w:firstLine="0"/>
              <w:rPr>
                <w:rFonts w:cs="Arial"/>
              </w:rPr>
            </w:pPr>
            <w:r w:rsidRPr="00AE05EB">
              <w:rPr>
                <w:rFonts w:cs="Arial"/>
              </w:rPr>
              <w:t>Poslech písní a jiných audio nahrávek</w:t>
            </w:r>
          </w:p>
        </w:tc>
      </w:tr>
      <w:tr w:rsidR="007600BB" w:rsidRPr="00AE05EB" w14:paraId="0762DAD6"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4A27F9D0"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zná základní údaje o přírodních podmínkách, obyvatelstvu a uspořádání Británie a hovoří o tom.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7AA7833E" w14:textId="77777777" w:rsidR="007600BB" w:rsidRPr="00AE05EB" w:rsidRDefault="007600BB" w:rsidP="00515E4E">
            <w:pPr>
              <w:pStyle w:val="Bezmezer"/>
              <w:widowControl w:val="0"/>
              <w:ind w:left="0" w:firstLine="0"/>
              <w:rPr>
                <w:rFonts w:cs="Arial"/>
              </w:rPr>
            </w:pPr>
            <w:r w:rsidRPr="00AE05EB">
              <w:rPr>
                <w:rFonts w:cs="Arial"/>
              </w:rPr>
              <w:t>Reálie: Velká Británie</w:t>
            </w:r>
          </w:p>
        </w:tc>
      </w:tr>
    </w:tbl>
    <w:p w14:paraId="7671FA36" w14:textId="61EE8406" w:rsidR="007600BB" w:rsidRPr="007B2CD4" w:rsidRDefault="007600BB" w:rsidP="007600BB">
      <w:pPr>
        <w:spacing w:line="259" w:lineRule="auto"/>
        <w:rPr>
          <w:rFonts w:cs="Arial"/>
        </w:rPr>
      </w:pPr>
    </w:p>
    <w:p w14:paraId="16A5178C" w14:textId="77777777" w:rsidR="007600BB" w:rsidRDefault="007600BB" w:rsidP="007600BB">
      <w:pPr>
        <w:spacing w:line="259" w:lineRule="auto"/>
        <w:rPr>
          <w:rFonts w:cs="Arial"/>
        </w:rPr>
      </w:pPr>
    </w:p>
    <w:p w14:paraId="25FB43A9" w14:textId="77777777" w:rsidR="00EF096E" w:rsidRDefault="00EF096E" w:rsidP="007600BB">
      <w:pPr>
        <w:spacing w:line="259" w:lineRule="auto"/>
        <w:rPr>
          <w:rFonts w:cs="Arial"/>
        </w:rPr>
      </w:pPr>
    </w:p>
    <w:p w14:paraId="6F83C472" w14:textId="77777777" w:rsidR="00EF096E" w:rsidRPr="007B2CD4" w:rsidRDefault="00EF096E" w:rsidP="007600BB">
      <w:pPr>
        <w:spacing w:line="259" w:lineRule="auto"/>
        <w:rPr>
          <w:rFonts w:cs="Arial"/>
        </w:rPr>
      </w:pPr>
    </w:p>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7600BB" w:rsidRPr="00AE05EB" w14:paraId="4D0E0883" w14:textId="77777777" w:rsidTr="00AE05E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68525F5" w14:textId="77777777" w:rsidR="007600BB" w:rsidRPr="00AE05EB" w:rsidRDefault="007600BB" w:rsidP="00515E4E">
            <w:pPr>
              <w:widowControl w:val="0"/>
              <w:spacing w:line="259" w:lineRule="auto"/>
              <w:ind w:left="53"/>
              <w:jc w:val="center"/>
              <w:rPr>
                <w:rFonts w:cs="Arial"/>
                <w:b/>
                <w:szCs w:val="22"/>
              </w:rPr>
            </w:pPr>
            <w:r w:rsidRPr="00AE05EB">
              <w:rPr>
                <w:rFonts w:cs="Arial"/>
                <w:b/>
                <w:szCs w:val="22"/>
              </w:rPr>
              <w:lastRenderedPageBreak/>
              <w:t>Průřezová témata, přesahy, souvislosti</w:t>
            </w:r>
          </w:p>
        </w:tc>
      </w:tr>
      <w:tr w:rsidR="007600BB" w:rsidRPr="00AE05EB" w14:paraId="1BD347BD" w14:textId="77777777" w:rsidTr="00AE05EB">
        <w:trPr>
          <w:trHeight w:val="297"/>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E6961A2" w14:textId="77777777" w:rsidR="007600BB" w:rsidRPr="00AE05EB" w:rsidRDefault="007600BB" w:rsidP="00515E4E">
            <w:pPr>
              <w:widowControl w:val="0"/>
              <w:spacing w:line="259" w:lineRule="auto"/>
              <w:ind w:left="2"/>
              <w:rPr>
                <w:rFonts w:cs="Arial"/>
                <w:szCs w:val="22"/>
              </w:rPr>
            </w:pPr>
            <w:r w:rsidRPr="00AE05EB">
              <w:rPr>
                <w:rFonts w:cs="Arial"/>
                <w:szCs w:val="22"/>
              </w:rPr>
              <w:t>VÝCHOVA K MYŠLENÍ V GLOBÁLNÍCH A EVROPSKÝCH SOUVISLOSTECH: Evropa a svět kolem nás, poznávání cizích kultur</w:t>
            </w:r>
          </w:p>
        </w:tc>
      </w:tr>
      <w:tr w:rsidR="007600BB" w:rsidRPr="00AE05EB" w14:paraId="606C97E1"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373E6DE" w14:textId="77777777" w:rsidR="007600BB" w:rsidRPr="00AE05EB" w:rsidRDefault="007600BB" w:rsidP="00515E4E">
            <w:pPr>
              <w:widowControl w:val="0"/>
              <w:spacing w:line="259" w:lineRule="auto"/>
              <w:ind w:left="2"/>
              <w:rPr>
                <w:rFonts w:cs="Arial"/>
                <w:szCs w:val="22"/>
              </w:rPr>
            </w:pPr>
            <w:r w:rsidRPr="00AE05EB">
              <w:rPr>
                <w:rFonts w:cs="Arial"/>
                <w:szCs w:val="22"/>
              </w:rPr>
              <w:t>OSOBNOSTNÍ A SOCIÁLNÍ VÝCHOVA: Sociální rozvoj – sebepojetí, poznávání lidí, mezilidské vztahy, kooperace, respekt</w:t>
            </w:r>
          </w:p>
        </w:tc>
      </w:tr>
      <w:tr w:rsidR="007600BB" w:rsidRPr="00AE05EB" w14:paraId="731F8415"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410B8CA6" w14:textId="77777777" w:rsidR="007600BB" w:rsidRPr="00AE05EB" w:rsidRDefault="007600BB" w:rsidP="00515E4E">
            <w:pPr>
              <w:widowControl w:val="0"/>
              <w:spacing w:line="259" w:lineRule="auto"/>
              <w:ind w:left="2"/>
              <w:rPr>
                <w:rFonts w:cs="Arial"/>
                <w:szCs w:val="22"/>
              </w:rPr>
            </w:pPr>
            <w:r w:rsidRPr="00AE05EB">
              <w:rPr>
                <w:rFonts w:cs="Arial"/>
                <w:szCs w:val="22"/>
              </w:rPr>
              <w:t>MEDIÁLNÍ VÝCHOVA: Vnímání mediálních sdělení, tvorba mediálního sdělení, vnímání hudby</w:t>
            </w:r>
          </w:p>
        </w:tc>
      </w:tr>
      <w:tr w:rsidR="007600BB" w:rsidRPr="00AE05EB" w14:paraId="79CC1159"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B1B1A49" w14:textId="772D34FA" w:rsidR="007600BB" w:rsidRPr="00AE05EB" w:rsidRDefault="007600BB" w:rsidP="00515E4E">
            <w:pPr>
              <w:widowControl w:val="0"/>
              <w:spacing w:line="259" w:lineRule="auto"/>
              <w:ind w:left="2"/>
              <w:rPr>
                <w:rFonts w:cs="Arial"/>
                <w:szCs w:val="22"/>
              </w:rPr>
            </w:pPr>
            <w:r w:rsidRPr="00AE05EB">
              <w:rPr>
                <w:rFonts w:cs="Arial"/>
                <w:szCs w:val="22"/>
              </w:rPr>
              <w:t xml:space="preserve">ENVIRONMENTÁLNÍ </w:t>
            </w:r>
            <w:r w:rsidR="006F568A" w:rsidRPr="00AE05EB">
              <w:rPr>
                <w:rFonts w:cs="Arial"/>
                <w:szCs w:val="22"/>
              </w:rPr>
              <w:t>VÝCHOVA: Lidské</w:t>
            </w:r>
            <w:r w:rsidRPr="00AE05EB">
              <w:rPr>
                <w:rFonts w:cs="Arial"/>
                <w:szCs w:val="22"/>
              </w:rPr>
              <w:t xml:space="preserve"> aktivity a problémy životního prostředí</w:t>
            </w:r>
          </w:p>
        </w:tc>
      </w:tr>
      <w:tr w:rsidR="007600BB" w:rsidRPr="00AE05EB" w14:paraId="52826FDE"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4C27154" w14:textId="77777777" w:rsidR="007600BB" w:rsidRPr="00AE05EB" w:rsidRDefault="007600BB" w:rsidP="00515E4E">
            <w:pPr>
              <w:widowControl w:val="0"/>
              <w:spacing w:line="259" w:lineRule="auto"/>
              <w:ind w:left="2"/>
              <w:rPr>
                <w:rFonts w:cs="Arial"/>
                <w:szCs w:val="22"/>
              </w:rPr>
            </w:pPr>
            <w:r w:rsidRPr="00AE05EB">
              <w:rPr>
                <w:rFonts w:cs="Arial"/>
                <w:szCs w:val="22"/>
              </w:rPr>
              <w:t>MULTIKULTURNÍ VÝCHOVA: Lidské vztahy, multikulturalita, kulturní rozdíly</w:t>
            </w:r>
          </w:p>
        </w:tc>
      </w:tr>
      <w:tr w:rsidR="007600BB" w:rsidRPr="00AE05EB" w14:paraId="3937B401"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710A7502" w14:textId="77777777" w:rsidR="007600BB" w:rsidRPr="00AE05EB" w:rsidRDefault="007600BB" w:rsidP="00515E4E">
            <w:pPr>
              <w:widowControl w:val="0"/>
              <w:spacing w:line="259" w:lineRule="auto"/>
              <w:ind w:left="2"/>
              <w:rPr>
                <w:rFonts w:cs="Arial"/>
                <w:szCs w:val="22"/>
              </w:rPr>
            </w:pPr>
            <w:r w:rsidRPr="00AE05EB">
              <w:rPr>
                <w:rFonts w:cs="Arial"/>
                <w:szCs w:val="22"/>
              </w:rPr>
              <w:t>ZEMĚPIS: Jídla v různých zemích, počasí, regiony světa, životní prostředí</w:t>
            </w:r>
          </w:p>
        </w:tc>
      </w:tr>
      <w:tr w:rsidR="007600BB" w:rsidRPr="00AE05EB" w14:paraId="3517B471"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90161F5" w14:textId="77777777" w:rsidR="007600BB" w:rsidRPr="00AE05EB" w:rsidRDefault="007600BB" w:rsidP="00515E4E">
            <w:pPr>
              <w:widowControl w:val="0"/>
              <w:spacing w:line="259" w:lineRule="auto"/>
              <w:ind w:left="2"/>
              <w:rPr>
                <w:rFonts w:cs="Arial"/>
                <w:szCs w:val="22"/>
              </w:rPr>
            </w:pPr>
            <w:r w:rsidRPr="00AE05EB">
              <w:rPr>
                <w:rFonts w:cs="Arial"/>
                <w:szCs w:val="22"/>
              </w:rPr>
              <w:t>BIOLOGIE: Poznávání zvířat</w:t>
            </w:r>
          </w:p>
        </w:tc>
      </w:tr>
      <w:tr w:rsidR="007600BB" w:rsidRPr="00AE05EB" w14:paraId="5D676A88"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97234FB" w14:textId="77777777" w:rsidR="007600BB" w:rsidRPr="00AE05EB" w:rsidRDefault="007600BB" w:rsidP="00515E4E">
            <w:pPr>
              <w:widowControl w:val="0"/>
              <w:spacing w:line="259" w:lineRule="auto"/>
              <w:ind w:left="2"/>
              <w:rPr>
                <w:rFonts w:cs="Arial"/>
                <w:szCs w:val="22"/>
              </w:rPr>
            </w:pPr>
            <w:r w:rsidRPr="00AE05EB">
              <w:rPr>
                <w:rFonts w:cs="Arial"/>
                <w:szCs w:val="22"/>
              </w:rPr>
              <w:t>VÝCHOVA KE ZDRAVÍ: Vztahy mezi lidmi a formy soužití, zdravý způsob života a péče o zdraví</w:t>
            </w:r>
          </w:p>
        </w:tc>
      </w:tr>
      <w:tr w:rsidR="007600BB" w:rsidRPr="00AE05EB" w14:paraId="2C9811F4"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36ECC14" w14:textId="77777777" w:rsidR="007600BB" w:rsidRPr="00AE05EB" w:rsidRDefault="007600BB" w:rsidP="00515E4E">
            <w:pPr>
              <w:widowControl w:val="0"/>
              <w:spacing w:line="259" w:lineRule="auto"/>
              <w:ind w:left="2"/>
              <w:rPr>
                <w:rFonts w:cs="Arial"/>
                <w:szCs w:val="22"/>
              </w:rPr>
            </w:pPr>
            <w:r w:rsidRPr="00AE05EB">
              <w:rPr>
                <w:rFonts w:cs="Arial"/>
                <w:szCs w:val="22"/>
              </w:rPr>
              <w:t>OBČANSKÁ VÝCHOVA: Člověk ve společnosti, naše škola</w:t>
            </w:r>
          </w:p>
        </w:tc>
      </w:tr>
    </w:tbl>
    <w:p w14:paraId="5866A732" w14:textId="77777777" w:rsidR="006F568A" w:rsidRDefault="006F568A" w:rsidP="007600BB">
      <w:pPr>
        <w:spacing w:line="259" w:lineRule="auto"/>
        <w:rPr>
          <w:rFonts w:cs="Arial"/>
        </w:rPr>
      </w:pPr>
    </w:p>
    <w:p w14:paraId="7AC9CD37" w14:textId="77777777" w:rsidR="00EF096E" w:rsidRDefault="00EF096E" w:rsidP="007600BB">
      <w:pPr>
        <w:spacing w:line="259" w:lineRule="auto"/>
        <w:rPr>
          <w:rFonts w:cs="Arial"/>
        </w:rPr>
      </w:pPr>
    </w:p>
    <w:p w14:paraId="6D5D9F56" w14:textId="77777777" w:rsidR="00EF096E" w:rsidRDefault="00EF096E" w:rsidP="007600BB">
      <w:pPr>
        <w:spacing w:line="259" w:lineRule="auto"/>
        <w:rPr>
          <w:rFonts w:cs="Arial"/>
        </w:rPr>
      </w:pPr>
    </w:p>
    <w:p w14:paraId="69C5CD9A" w14:textId="77777777" w:rsidR="00EF096E" w:rsidRDefault="00EF096E" w:rsidP="007600BB">
      <w:pPr>
        <w:spacing w:line="259" w:lineRule="auto"/>
        <w:rPr>
          <w:rFonts w:cs="Arial"/>
        </w:rPr>
      </w:pPr>
    </w:p>
    <w:p w14:paraId="59E0DB92" w14:textId="77777777" w:rsidR="00EF096E" w:rsidRDefault="00EF096E" w:rsidP="007600BB">
      <w:pPr>
        <w:spacing w:line="259" w:lineRule="auto"/>
        <w:rPr>
          <w:rFonts w:cs="Arial"/>
        </w:rPr>
      </w:pPr>
    </w:p>
    <w:p w14:paraId="17FEDEC4" w14:textId="77777777" w:rsidR="00EF096E" w:rsidRDefault="00EF096E" w:rsidP="007600BB">
      <w:pPr>
        <w:spacing w:line="259" w:lineRule="auto"/>
        <w:rPr>
          <w:rFonts w:cs="Arial"/>
        </w:rPr>
      </w:pPr>
    </w:p>
    <w:p w14:paraId="5B0F5D87" w14:textId="77777777" w:rsidR="00EF096E" w:rsidRDefault="00EF096E" w:rsidP="007600BB">
      <w:pPr>
        <w:spacing w:line="259" w:lineRule="auto"/>
        <w:rPr>
          <w:rFonts w:cs="Arial"/>
        </w:rPr>
      </w:pPr>
    </w:p>
    <w:p w14:paraId="1BE935FD" w14:textId="77777777" w:rsidR="00EF096E" w:rsidRDefault="00EF096E" w:rsidP="007600BB">
      <w:pPr>
        <w:spacing w:line="259" w:lineRule="auto"/>
        <w:rPr>
          <w:rFonts w:cs="Arial"/>
        </w:rPr>
      </w:pPr>
    </w:p>
    <w:p w14:paraId="2192476E" w14:textId="77777777" w:rsidR="00EF096E" w:rsidRDefault="00EF096E" w:rsidP="007600BB">
      <w:pPr>
        <w:spacing w:line="259" w:lineRule="auto"/>
        <w:rPr>
          <w:rFonts w:cs="Arial"/>
        </w:rPr>
      </w:pPr>
    </w:p>
    <w:p w14:paraId="21BEF545" w14:textId="77777777" w:rsidR="00EF096E" w:rsidRDefault="00EF096E" w:rsidP="007600BB">
      <w:pPr>
        <w:spacing w:line="259" w:lineRule="auto"/>
        <w:rPr>
          <w:rFonts w:cs="Arial"/>
        </w:rPr>
      </w:pPr>
    </w:p>
    <w:p w14:paraId="2419162B" w14:textId="77777777" w:rsidR="00EF096E" w:rsidRDefault="00EF096E" w:rsidP="007600BB">
      <w:pPr>
        <w:spacing w:line="259" w:lineRule="auto"/>
        <w:rPr>
          <w:rFonts w:cs="Arial"/>
        </w:rPr>
      </w:pPr>
    </w:p>
    <w:p w14:paraId="127B64D7" w14:textId="77777777" w:rsidR="00EF096E" w:rsidRDefault="00EF096E" w:rsidP="007600BB">
      <w:pPr>
        <w:spacing w:line="259" w:lineRule="auto"/>
        <w:rPr>
          <w:rFonts w:cs="Arial"/>
        </w:rPr>
      </w:pPr>
    </w:p>
    <w:p w14:paraId="5CF509D5" w14:textId="77777777" w:rsidR="00EF096E" w:rsidRDefault="00EF096E" w:rsidP="007600BB">
      <w:pPr>
        <w:spacing w:line="259" w:lineRule="auto"/>
        <w:rPr>
          <w:rFonts w:cs="Arial"/>
        </w:rPr>
      </w:pPr>
    </w:p>
    <w:p w14:paraId="3F7F5FE3" w14:textId="77777777" w:rsidR="00EF096E" w:rsidRDefault="00EF096E" w:rsidP="007600BB">
      <w:pPr>
        <w:spacing w:line="259" w:lineRule="auto"/>
        <w:rPr>
          <w:rFonts w:cs="Arial"/>
        </w:rPr>
      </w:pPr>
    </w:p>
    <w:p w14:paraId="375426B2" w14:textId="77777777" w:rsidR="00EF096E" w:rsidRDefault="00EF096E" w:rsidP="007600BB">
      <w:pPr>
        <w:spacing w:line="259" w:lineRule="auto"/>
        <w:rPr>
          <w:rFonts w:cs="Arial"/>
        </w:rPr>
      </w:pPr>
    </w:p>
    <w:p w14:paraId="404EF83E" w14:textId="77777777" w:rsidR="00EF096E" w:rsidRDefault="00EF096E" w:rsidP="007600BB">
      <w:pPr>
        <w:spacing w:line="259" w:lineRule="auto"/>
        <w:rPr>
          <w:rFonts w:cs="Arial"/>
        </w:rPr>
      </w:pPr>
    </w:p>
    <w:p w14:paraId="10BE74A1" w14:textId="77777777" w:rsidR="00EF096E" w:rsidRDefault="00EF096E" w:rsidP="007600BB">
      <w:pPr>
        <w:spacing w:line="259" w:lineRule="auto"/>
        <w:rPr>
          <w:rFonts w:cs="Arial"/>
        </w:rPr>
      </w:pPr>
    </w:p>
    <w:p w14:paraId="3E283859" w14:textId="77777777" w:rsidR="00EF096E" w:rsidRDefault="00EF096E" w:rsidP="007600BB">
      <w:pPr>
        <w:spacing w:line="259" w:lineRule="auto"/>
        <w:rPr>
          <w:rFonts w:cs="Arial"/>
        </w:rPr>
      </w:pPr>
    </w:p>
    <w:p w14:paraId="1DAE5124" w14:textId="77777777" w:rsidR="00EF096E" w:rsidRDefault="00EF096E" w:rsidP="007600BB">
      <w:pPr>
        <w:spacing w:line="259" w:lineRule="auto"/>
        <w:rPr>
          <w:rFonts w:cs="Arial"/>
        </w:rPr>
      </w:pPr>
    </w:p>
    <w:tbl>
      <w:tblPr>
        <w:tblStyle w:val="TableGrid"/>
        <w:tblW w:w="13787" w:type="dxa"/>
        <w:jc w:val="center"/>
        <w:tblInd w:w="0" w:type="dxa"/>
        <w:tblLayout w:type="fixed"/>
        <w:tblCellMar>
          <w:top w:w="18" w:type="dxa"/>
          <w:left w:w="108" w:type="dxa"/>
          <w:right w:w="26" w:type="dxa"/>
        </w:tblCellMar>
        <w:tblLook w:val="04A0" w:firstRow="1" w:lastRow="0" w:firstColumn="1" w:lastColumn="0" w:noHBand="0" w:noVBand="1"/>
      </w:tblPr>
      <w:tblGrid>
        <w:gridCol w:w="6357"/>
        <w:gridCol w:w="154"/>
        <w:gridCol w:w="7276"/>
      </w:tblGrid>
      <w:tr w:rsidR="007600BB" w:rsidRPr="00AE05EB" w14:paraId="2737814E" w14:textId="77777777" w:rsidTr="006F568A">
        <w:trPr>
          <w:trHeight w:val="257"/>
          <w:jc w:val="center"/>
        </w:trPr>
        <w:tc>
          <w:tcPr>
            <w:tcW w:w="6357"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7D8A60AB" w14:textId="3CB937AB" w:rsidR="007600BB" w:rsidRPr="00AE05EB" w:rsidRDefault="00AE05EB" w:rsidP="00515E4E">
            <w:pPr>
              <w:widowControl w:val="0"/>
              <w:spacing w:line="259" w:lineRule="auto"/>
              <w:ind w:left="6"/>
              <w:jc w:val="center"/>
              <w:rPr>
                <w:rFonts w:cs="Arial"/>
                <w:b/>
                <w:szCs w:val="22"/>
              </w:rPr>
            </w:pPr>
            <w:r w:rsidRPr="00AE05EB">
              <w:rPr>
                <w:rFonts w:cs="Arial"/>
                <w:b/>
                <w:szCs w:val="22"/>
              </w:rPr>
              <w:lastRenderedPageBreak/>
              <w:t>Anglický jazyk</w:t>
            </w:r>
          </w:p>
        </w:tc>
        <w:tc>
          <w:tcPr>
            <w:tcW w:w="154" w:type="dxa"/>
            <w:tcBorders>
              <w:top w:val="single" w:sz="8" w:space="0" w:color="808080"/>
              <w:left w:val="single" w:sz="8" w:space="0" w:color="808080"/>
            </w:tcBorders>
            <w:shd w:val="clear" w:color="auto" w:fill="D9D9D9" w:themeFill="background1" w:themeFillShade="D9"/>
          </w:tcPr>
          <w:p w14:paraId="40AB73D0" w14:textId="77777777" w:rsidR="007600BB" w:rsidRPr="00AE05EB" w:rsidRDefault="007600BB" w:rsidP="00515E4E">
            <w:pPr>
              <w:widowControl w:val="0"/>
              <w:spacing w:after="160" w:line="259" w:lineRule="auto"/>
              <w:rPr>
                <w:rFonts w:cs="Arial"/>
                <w:szCs w:val="22"/>
              </w:rPr>
            </w:pPr>
          </w:p>
        </w:tc>
        <w:tc>
          <w:tcPr>
            <w:tcW w:w="7276" w:type="dxa"/>
            <w:vMerge w:val="restart"/>
            <w:tcBorders>
              <w:top w:val="single" w:sz="8" w:space="0" w:color="808080"/>
              <w:bottom w:val="single" w:sz="8" w:space="0" w:color="808080"/>
              <w:right w:val="single" w:sz="8" w:space="0" w:color="808080"/>
            </w:tcBorders>
            <w:shd w:val="clear" w:color="auto" w:fill="D9D9D9" w:themeFill="background1" w:themeFillShade="D9"/>
          </w:tcPr>
          <w:p w14:paraId="0C86B76D" w14:textId="77777777" w:rsidR="007600BB" w:rsidRPr="00AE05EB" w:rsidRDefault="007600BB" w:rsidP="00515E4E">
            <w:pPr>
              <w:widowControl w:val="0"/>
              <w:spacing w:after="160" w:line="259" w:lineRule="auto"/>
              <w:rPr>
                <w:rFonts w:cs="Arial"/>
                <w:b/>
                <w:szCs w:val="22"/>
              </w:rPr>
            </w:pPr>
            <w:r w:rsidRPr="00AE05EB">
              <w:rPr>
                <w:rFonts w:cs="Arial"/>
                <w:b/>
                <w:szCs w:val="22"/>
              </w:rPr>
              <w:t>8. ročník</w:t>
            </w:r>
          </w:p>
        </w:tc>
      </w:tr>
      <w:tr w:rsidR="007600BB" w:rsidRPr="00AE05EB" w14:paraId="596BA68E" w14:textId="77777777" w:rsidTr="006F568A">
        <w:trPr>
          <w:trHeight w:val="135"/>
          <w:jc w:val="center"/>
        </w:trPr>
        <w:tc>
          <w:tcPr>
            <w:tcW w:w="6357" w:type="dxa"/>
            <w:vMerge/>
            <w:tcBorders>
              <w:left w:val="single" w:sz="8" w:space="0" w:color="808080"/>
              <w:bottom w:val="single" w:sz="8" w:space="0" w:color="808080"/>
              <w:right w:val="single" w:sz="8" w:space="0" w:color="808080"/>
            </w:tcBorders>
            <w:shd w:val="clear" w:color="auto" w:fill="D9D9D9" w:themeFill="background1" w:themeFillShade="D9"/>
          </w:tcPr>
          <w:p w14:paraId="1768435D" w14:textId="77777777" w:rsidR="007600BB" w:rsidRPr="00AE05EB" w:rsidRDefault="007600BB" w:rsidP="00515E4E">
            <w:pPr>
              <w:widowControl w:val="0"/>
              <w:spacing w:after="160" w:line="259" w:lineRule="auto"/>
              <w:rPr>
                <w:rFonts w:cs="Arial"/>
                <w:szCs w:val="22"/>
              </w:rPr>
            </w:pPr>
          </w:p>
        </w:tc>
        <w:tc>
          <w:tcPr>
            <w:tcW w:w="154" w:type="dxa"/>
            <w:tcBorders>
              <w:left w:val="single" w:sz="8" w:space="0" w:color="808080"/>
              <w:bottom w:val="single" w:sz="8" w:space="0" w:color="808080"/>
            </w:tcBorders>
            <w:shd w:val="clear" w:color="auto" w:fill="D9D9D9" w:themeFill="background1" w:themeFillShade="D9"/>
          </w:tcPr>
          <w:p w14:paraId="15ECF8D7" w14:textId="77777777" w:rsidR="007600BB" w:rsidRPr="00AE05EB" w:rsidRDefault="007600BB" w:rsidP="00515E4E">
            <w:pPr>
              <w:widowControl w:val="0"/>
              <w:spacing w:after="160" w:line="259" w:lineRule="auto"/>
              <w:rPr>
                <w:rFonts w:cs="Arial"/>
                <w:szCs w:val="22"/>
              </w:rPr>
            </w:pPr>
          </w:p>
        </w:tc>
        <w:tc>
          <w:tcPr>
            <w:tcW w:w="7276" w:type="dxa"/>
            <w:vMerge/>
            <w:tcBorders>
              <w:bottom w:val="single" w:sz="8" w:space="0" w:color="808080"/>
              <w:right w:val="single" w:sz="8" w:space="0" w:color="808080"/>
            </w:tcBorders>
            <w:shd w:val="clear" w:color="auto" w:fill="D9D9D9" w:themeFill="background1" w:themeFillShade="D9"/>
          </w:tcPr>
          <w:p w14:paraId="3F131078" w14:textId="77777777" w:rsidR="007600BB" w:rsidRPr="00AE05EB" w:rsidRDefault="007600BB" w:rsidP="00515E4E">
            <w:pPr>
              <w:widowControl w:val="0"/>
              <w:spacing w:after="160" w:line="259" w:lineRule="auto"/>
              <w:rPr>
                <w:rFonts w:cs="Arial"/>
                <w:szCs w:val="22"/>
              </w:rPr>
            </w:pPr>
          </w:p>
        </w:tc>
      </w:tr>
      <w:tr w:rsidR="007600BB" w:rsidRPr="00AE05EB" w14:paraId="6E7BE1CF" w14:textId="77777777" w:rsidTr="006F568A">
        <w:trPr>
          <w:trHeight w:val="295"/>
          <w:jc w:val="center"/>
        </w:trPr>
        <w:tc>
          <w:tcPr>
            <w:tcW w:w="6357"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11E1830F" w14:textId="77777777" w:rsidR="007600BB" w:rsidRPr="00AE05EB" w:rsidRDefault="007600BB" w:rsidP="00515E4E">
            <w:pPr>
              <w:widowControl w:val="0"/>
              <w:spacing w:after="160" w:line="259" w:lineRule="auto"/>
              <w:rPr>
                <w:rFonts w:cs="Arial"/>
                <w:b/>
                <w:szCs w:val="22"/>
              </w:rPr>
            </w:pPr>
            <w:r w:rsidRPr="00AE05EB">
              <w:rPr>
                <w:rFonts w:cs="Arial"/>
                <w:b/>
                <w:szCs w:val="22"/>
              </w:rPr>
              <w:t xml:space="preserve">ŠVP výstupy </w:t>
            </w:r>
          </w:p>
        </w:tc>
        <w:tc>
          <w:tcPr>
            <w:tcW w:w="7430"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136D9864" w14:textId="77777777" w:rsidR="007600BB" w:rsidRPr="00AE05EB" w:rsidRDefault="007600BB" w:rsidP="00515E4E">
            <w:pPr>
              <w:pStyle w:val="Bezmezer"/>
              <w:widowControl w:val="0"/>
              <w:rPr>
                <w:rFonts w:cs="Arial"/>
                <w:b/>
              </w:rPr>
            </w:pPr>
            <w:r w:rsidRPr="00AE05EB">
              <w:rPr>
                <w:rFonts w:cs="Arial"/>
                <w:b/>
              </w:rPr>
              <w:t>Učivo</w:t>
            </w:r>
          </w:p>
        </w:tc>
      </w:tr>
      <w:tr w:rsidR="007600BB" w:rsidRPr="00AE05EB" w14:paraId="5A995DAA" w14:textId="77777777" w:rsidTr="006F568A">
        <w:trPr>
          <w:trHeight w:val="3995"/>
          <w:jc w:val="center"/>
        </w:trPr>
        <w:tc>
          <w:tcPr>
            <w:tcW w:w="6357" w:type="dxa"/>
            <w:tcBorders>
              <w:top w:val="single" w:sz="8" w:space="0" w:color="808080"/>
              <w:left w:val="single" w:sz="8" w:space="0" w:color="808080"/>
              <w:bottom w:val="single" w:sz="8" w:space="0" w:color="808080"/>
              <w:right w:val="single" w:sz="4" w:space="0" w:color="000000"/>
            </w:tcBorders>
            <w:shd w:val="clear" w:color="auto" w:fill="auto"/>
          </w:tcPr>
          <w:p w14:paraId="2192A5DB" w14:textId="77777777" w:rsidR="007600BB" w:rsidRPr="00AE05EB" w:rsidRDefault="007600BB" w:rsidP="00515E4E">
            <w:pPr>
              <w:widowControl w:val="0"/>
              <w:spacing w:line="276" w:lineRule="auto"/>
              <w:rPr>
                <w:rFonts w:cs="Arial"/>
                <w:szCs w:val="22"/>
              </w:rPr>
            </w:pPr>
          </w:p>
          <w:p w14:paraId="11F18C84" w14:textId="77777777" w:rsidR="007600BB" w:rsidRPr="00AE05EB" w:rsidRDefault="007600BB" w:rsidP="00515E4E">
            <w:pPr>
              <w:widowControl w:val="0"/>
              <w:spacing w:line="276" w:lineRule="auto"/>
              <w:rPr>
                <w:rFonts w:cs="Arial"/>
                <w:szCs w:val="22"/>
              </w:rPr>
            </w:pPr>
            <w:r w:rsidRPr="00AE05EB">
              <w:rPr>
                <w:rFonts w:cs="Arial"/>
                <w:szCs w:val="22"/>
              </w:rPr>
              <w:t xml:space="preserve">Žák rozumí jednoduchým promluvám a konverzacím, které obsahují osvojené gramatické jevy; pochopí hlavní myšlenku, informaci ze slyšeného textu. </w:t>
            </w:r>
          </w:p>
          <w:p w14:paraId="7AA86224" w14:textId="77777777" w:rsidR="007600BB" w:rsidRPr="00AE05EB" w:rsidRDefault="007600BB" w:rsidP="00515E4E">
            <w:pPr>
              <w:widowControl w:val="0"/>
              <w:spacing w:line="276" w:lineRule="auto"/>
              <w:rPr>
                <w:rFonts w:cs="Arial"/>
                <w:szCs w:val="22"/>
              </w:rPr>
            </w:pPr>
            <w:r w:rsidRPr="00AE05EB">
              <w:rPr>
                <w:rFonts w:cs="Arial"/>
                <w:szCs w:val="22"/>
              </w:rPr>
              <w:t xml:space="preserve">Žák správně používá v mluveném projevu osvojené gramatické jevy, správně konverzuje. </w:t>
            </w:r>
          </w:p>
          <w:p w14:paraId="28C9F624" w14:textId="77777777" w:rsidR="007600BB" w:rsidRPr="00AE05EB" w:rsidRDefault="007600BB" w:rsidP="00515E4E">
            <w:pPr>
              <w:widowControl w:val="0"/>
              <w:spacing w:line="276" w:lineRule="auto"/>
              <w:rPr>
                <w:rFonts w:cs="Arial"/>
                <w:szCs w:val="22"/>
              </w:rPr>
            </w:pPr>
            <w:r w:rsidRPr="00AE05EB">
              <w:rPr>
                <w:rFonts w:cs="Arial"/>
                <w:szCs w:val="22"/>
              </w:rPr>
              <w:t xml:space="preserve">Žák rozumí textům s osvojenými gramatickými jevy; pochopí hlavní myšlenku, informaci ze čteného textu. </w:t>
            </w:r>
          </w:p>
          <w:p w14:paraId="66F48EAE" w14:textId="77777777" w:rsidR="007600BB" w:rsidRPr="00AE05EB" w:rsidRDefault="007600BB" w:rsidP="00515E4E">
            <w:pPr>
              <w:widowControl w:val="0"/>
              <w:spacing w:line="276" w:lineRule="auto"/>
              <w:rPr>
                <w:rFonts w:cs="Arial"/>
                <w:szCs w:val="22"/>
              </w:rPr>
            </w:pPr>
            <w:r w:rsidRPr="00AE05EB">
              <w:rPr>
                <w:rFonts w:cs="Arial"/>
                <w:szCs w:val="22"/>
              </w:rPr>
              <w:t xml:space="preserve">Žák správně používá ve svém písemném projevu osvojené gramatické jevy. </w:t>
            </w:r>
          </w:p>
        </w:tc>
        <w:tc>
          <w:tcPr>
            <w:tcW w:w="7430" w:type="dxa"/>
            <w:gridSpan w:val="2"/>
            <w:tcBorders>
              <w:top w:val="single" w:sz="8" w:space="0" w:color="808080"/>
              <w:left w:val="single" w:sz="4" w:space="0" w:color="000000"/>
              <w:bottom w:val="single" w:sz="8" w:space="0" w:color="808080"/>
              <w:right w:val="single" w:sz="8" w:space="0" w:color="808080"/>
            </w:tcBorders>
            <w:shd w:val="clear" w:color="auto" w:fill="auto"/>
          </w:tcPr>
          <w:p w14:paraId="4F128D9D" w14:textId="77777777" w:rsidR="007600BB" w:rsidRPr="00AE05EB" w:rsidRDefault="007600BB" w:rsidP="00515E4E">
            <w:pPr>
              <w:pStyle w:val="Bezmezer"/>
              <w:widowControl w:val="0"/>
              <w:ind w:firstLine="0"/>
              <w:rPr>
                <w:rFonts w:cs="Arial"/>
              </w:rPr>
            </w:pPr>
            <w:r w:rsidRPr="00AE05EB">
              <w:rPr>
                <w:rFonts w:cs="Arial"/>
              </w:rPr>
              <w:t>MLUVNICE:</w:t>
            </w:r>
          </w:p>
          <w:p w14:paraId="15CFA92A" w14:textId="77777777" w:rsidR="007600BB" w:rsidRPr="00AE05EB" w:rsidRDefault="007600BB" w:rsidP="00515E4E">
            <w:pPr>
              <w:widowControl w:val="0"/>
              <w:spacing w:line="259" w:lineRule="auto"/>
              <w:rPr>
                <w:rFonts w:cs="Arial"/>
                <w:szCs w:val="22"/>
              </w:rPr>
            </w:pPr>
            <w:r w:rsidRPr="00AE05EB">
              <w:rPr>
                <w:rFonts w:cs="Arial"/>
                <w:szCs w:val="22"/>
              </w:rPr>
              <w:t>- minulý čas prostý a průběhový a jejich porovnání</w:t>
            </w:r>
            <w:r w:rsidRPr="00AE05EB">
              <w:rPr>
                <w:rFonts w:cs="Arial"/>
                <w:szCs w:val="22"/>
              </w:rPr>
              <w:br/>
              <w:t>- pravidelná a nepravidelná slovesa</w:t>
            </w:r>
            <w:r w:rsidRPr="00AE05EB">
              <w:rPr>
                <w:rFonts w:cs="Arial"/>
                <w:szCs w:val="22"/>
              </w:rPr>
              <w:br/>
              <w:t xml:space="preserve">- slovesa </w:t>
            </w:r>
            <w:r w:rsidRPr="00AE05EB">
              <w:rPr>
                <w:rFonts w:cs="Arial"/>
                <w:i/>
                <w:iCs/>
                <w:szCs w:val="22"/>
              </w:rPr>
              <w:t>to be</w:t>
            </w:r>
            <w:r w:rsidRPr="00AE05EB">
              <w:rPr>
                <w:rFonts w:cs="Arial"/>
                <w:szCs w:val="22"/>
              </w:rPr>
              <w:br/>
              <w:t xml:space="preserve">- sloveso </w:t>
            </w:r>
            <w:r w:rsidRPr="00AE05EB">
              <w:rPr>
                <w:rFonts w:cs="Arial"/>
                <w:i/>
                <w:iCs/>
                <w:szCs w:val="22"/>
              </w:rPr>
              <w:t>will</w:t>
            </w:r>
            <w:r w:rsidRPr="00AE05EB">
              <w:rPr>
                <w:rFonts w:cs="Arial"/>
                <w:szCs w:val="22"/>
              </w:rPr>
              <w:t xml:space="preserve"> pro vyjádření budoucnosti a jeho další gramatické funkce (rozhodnutí a nabídka pomoci)</w:t>
            </w:r>
            <w:r w:rsidRPr="00AE05EB">
              <w:rPr>
                <w:rFonts w:cs="Arial"/>
                <w:i/>
                <w:iCs/>
                <w:szCs w:val="22"/>
              </w:rPr>
              <w:br/>
            </w:r>
            <w:r w:rsidRPr="00AE05EB">
              <w:rPr>
                <w:rFonts w:cs="Arial"/>
                <w:szCs w:val="22"/>
              </w:rPr>
              <w:t>- vyjádření „asi“</w:t>
            </w:r>
            <w:r w:rsidRPr="00AE05EB">
              <w:rPr>
                <w:rFonts w:cs="Arial"/>
                <w:szCs w:val="22"/>
              </w:rPr>
              <w:br/>
              <w:t xml:space="preserve">- místní předložky </w:t>
            </w:r>
            <w:r w:rsidRPr="00AE05EB">
              <w:rPr>
                <w:rFonts w:cs="Arial"/>
                <w:i/>
                <w:iCs/>
                <w:szCs w:val="22"/>
              </w:rPr>
              <w:t>in</w:t>
            </w:r>
            <w:r w:rsidRPr="00AE05EB">
              <w:rPr>
                <w:rFonts w:cs="Arial"/>
                <w:szCs w:val="22"/>
              </w:rPr>
              <w:t xml:space="preserve"> a </w:t>
            </w:r>
            <w:r w:rsidRPr="00AE05EB">
              <w:rPr>
                <w:rFonts w:cs="Arial"/>
                <w:i/>
                <w:iCs/>
                <w:szCs w:val="22"/>
              </w:rPr>
              <w:t>on</w:t>
            </w:r>
            <w:r w:rsidRPr="00AE05EB">
              <w:rPr>
                <w:rFonts w:cs="Arial"/>
                <w:szCs w:val="22"/>
              </w:rPr>
              <w:br/>
              <w:t xml:space="preserve">- užití vazby </w:t>
            </w:r>
            <w:r w:rsidRPr="00AE05EB">
              <w:rPr>
                <w:rFonts w:cs="Arial"/>
                <w:i/>
                <w:iCs/>
                <w:szCs w:val="22"/>
              </w:rPr>
              <w:t>be</w:t>
            </w:r>
            <w:r w:rsidRPr="00AE05EB">
              <w:rPr>
                <w:rFonts w:cs="Arial"/>
                <w:szCs w:val="22"/>
              </w:rPr>
              <w:t xml:space="preserve"> </w:t>
            </w:r>
            <w:r w:rsidRPr="00AE05EB">
              <w:rPr>
                <w:rFonts w:cs="Arial"/>
                <w:i/>
                <w:iCs/>
                <w:szCs w:val="22"/>
              </w:rPr>
              <w:t>going</w:t>
            </w:r>
            <w:r w:rsidRPr="00AE05EB">
              <w:rPr>
                <w:rFonts w:cs="Arial"/>
                <w:szCs w:val="22"/>
              </w:rPr>
              <w:t xml:space="preserve"> </w:t>
            </w:r>
            <w:r w:rsidRPr="00AE05EB">
              <w:rPr>
                <w:rFonts w:cs="Arial"/>
                <w:i/>
                <w:iCs/>
                <w:szCs w:val="22"/>
              </w:rPr>
              <w:t>to</w:t>
            </w:r>
            <w:r w:rsidRPr="00AE05EB">
              <w:rPr>
                <w:rFonts w:cs="Arial"/>
                <w:szCs w:val="22"/>
              </w:rPr>
              <w:t xml:space="preserve"> pro vyjádření záměru</w:t>
            </w:r>
            <w:r w:rsidRPr="00AE05EB">
              <w:rPr>
                <w:rFonts w:cs="Arial"/>
                <w:szCs w:val="22"/>
              </w:rPr>
              <w:br/>
              <w:t xml:space="preserve">- významový rozdíl </w:t>
            </w:r>
            <w:r w:rsidRPr="00AE05EB">
              <w:rPr>
                <w:rFonts w:cs="Arial"/>
                <w:i/>
                <w:iCs/>
                <w:szCs w:val="22"/>
              </w:rPr>
              <w:t>be going to</w:t>
            </w:r>
            <w:r w:rsidRPr="00AE05EB">
              <w:rPr>
                <w:rFonts w:cs="Arial"/>
                <w:szCs w:val="22"/>
              </w:rPr>
              <w:t xml:space="preserve"> X </w:t>
            </w:r>
            <w:r w:rsidRPr="00AE05EB">
              <w:rPr>
                <w:rFonts w:cs="Arial"/>
                <w:i/>
                <w:iCs/>
                <w:szCs w:val="22"/>
              </w:rPr>
              <w:t>will</w:t>
            </w:r>
            <w:r w:rsidRPr="00AE05EB">
              <w:rPr>
                <w:rFonts w:cs="Arial"/>
                <w:szCs w:val="22"/>
              </w:rPr>
              <w:br/>
              <w:t xml:space="preserve">- použití členu určitého </w:t>
            </w:r>
            <w:r w:rsidRPr="00AE05EB">
              <w:rPr>
                <w:rFonts w:cs="Arial"/>
                <w:i/>
                <w:iCs/>
                <w:szCs w:val="22"/>
              </w:rPr>
              <w:t>the</w:t>
            </w:r>
            <w:r w:rsidRPr="00AE05EB">
              <w:rPr>
                <w:rFonts w:cs="Arial"/>
                <w:szCs w:val="22"/>
              </w:rPr>
              <w:t xml:space="preserve"> a členů neurčitých </w:t>
            </w:r>
            <w:r w:rsidRPr="00AE05EB">
              <w:rPr>
                <w:rFonts w:cs="Arial"/>
                <w:i/>
                <w:iCs/>
                <w:szCs w:val="22"/>
              </w:rPr>
              <w:t>a/an</w:t>
            </w:r>
            <w:r w:rsidRPr="00AE05EB">
              <w:rPr>
                <w:rFonts w:cs="Arial"/>
                <w:szCs w:val="22"/>
              </w:rPr>
              <w:t xml:space="preserve"> </w:t>
            </w:r>
            <w:r w:rsidRPr="00AE05EB">
              <w:rPr>
                <w:rFonts w:cs="Arial"/>
                <w:szCs w:val="22"/>
              </w:rPr>
              <w:br/>
              <w:t xml:space="preserve">- předpřítomný čas prostý + </w:t>
            </w:r>
            <w:r w:rsidRPr="00AE05EB">
              <w:rPr>
                <w:rFonts w:cs="Arial"/>
                <w:i/>
                <w:iCs/>
                <w:szCs w:val="22"/>
              </w:rPr>
              <w:t>ever, never, just</w:t>
            </w:r>
            <w:r w:rsidRPr="00AE05EB">
              <w:rPr>
                <w:rFonts w:cs="Arial"/>
                <w:szCs w:val="22"/>
              </w:rPr>
              <w:t xml:space="preserve"> </w:t>
            </w:r>
            <w:r w:rsidRPr="00AE05EB">
              <w:rPr>
                <w:rFonts w:cs="Arial"/>
                <w:szCs w:val="22"/>
              </w:rPr>
              <w:br/>
              <w:t xml:space="preserve">- způsobová slovesa </w:t>
            </w:r>
            <w:r w:rsidRPr="00AE05EB">
              <w:rPr>
                <w:rFonts w:cs="Arial"/>
                <w:i/>
                <w:iCs/>
                <w:szCs w:val="22"/>
              </w:rPr>
              <w:t>can, shall, would, should, shouldn´t, must, musn´t</w:t>
            </w:r>
            <w:r w:rsidRPr="00AE05EB">
              <w:rPr>
                <w:rFonts w:cs="Arial"/>
                <w:szCs w:val="22"/>
              </w:rPr>
              <w:t xml:space="preserve"> a </w:t>
            </w:r>
            <w:r w:rsidRPr="00AE05EB">
              <w:rPr>
                <w:rFonts w:cs="Arial"/>
                <w:i/>
                <w:iCs/>
                <w:szCs w:val="22"/>
              </w:rPr>
              <w:t>have to</w:t>
            </w:r>
            <w:r w:rsidRPr="00AE05EB">
              <w:rPr>
                <w:rFonts w:cs="Arial"/>
                <w:szCs w:val="22"/>
              </w:rPr>
              <w:br/>
              <w:t>- frázová slovesa</w:t>
            </w:r>
          </w:p>
        </w:tc>
      </w:tr>
      <w:tr w:rsidR="007600BB" w:rsidRPr="00AE05EB" w14:paraId="19CF1D6E" w14:textId="77777777" w:rsidTr="006F568A">
        <w:trPr>
          <w:trHeight w:val="45"/>
          <w:jc w:val="center"/>
        </w:trPr>
        <w:tc>
          <w:tcPr>
            <w:tcW w:w="6357" w:type="dxa"/>
            <w:tcBorders>
              <w:top w:val="single" w:sz="8" w:space="0" w:color="808080"/>
              <w:left w:val="single" w:sz="8" w:space="0" w:color="808080"/>
              <w:bottom w:val="single" w:sz="8" w:space="0" w:color="808080"/>
              <w:right w:val="single" w:sz="4" w:space="0" w:color="000000"/>
            </w:tcBorders>
            <w:shd w:val="clear" w:color="auto" w:fill="auto"/>
          </w:tcPr>
          <w:p w14:paraId="48AB1F72" w14:textId="77777777" w:rsidR="007600BB" w:rsidRPr="00AE05EB" w:rsidRDefault="007600BB" w:rsidP="00515E4E">
            <w:pPr>
              <w:widowControl w:val="0"/>
              <w:spacing w:line="276" w:lineRule="auto"/>
              <w:ind w:left="56"/>
              <w:rPr>
                <w:rFonts w:cs="Arial"/>
                <w:szCs w:val="22"/>
              </w:rPr>
            </w:pPr>
          </w:p>
          <w:p w14:paraId="67E22656" w14:textId="77777777" w:rsidR="007600BB" w:rsidRPr="00AE05EB" w:rsidRDefault="007600BB" w:rsidP="00515E4E">
            <w:pPr>
              <w:widowControl w:val="0"/>
              <w:spacing w:line="276" w:lineRule="auto"/>
              <w:ind w:left="56"/>
              <w:rPr>
                <w:rFonts w:cs="Arial"/>
                <w:szCs w:val="22"/>
              </w:rPr>
            </w:pPr>
            <w:r w:rsidRPr="00AE05EB">
              <w:rPr>
                <w:rFonts w:cs="Arial"/>
                <w:szCs w:val="22"/>
              </w:rPr>
              <w:t xml:space="preserve">Žák se dorozumí v běžných každodenních situacích, správně vyslovuje. </w:t>
            </w:r>
          </w:p>
          <w:p w14:paraId="69E5ADD8" w14:textId="77777777" w:rsidR="007600BB" w:rsidRPr="00AE05EB" w:rsidRDefault="007600BB" w:rsidP="00515E4E">
            <w:pPr>
              <w:widowControl w:val="0"/>
              <w:spacing w:line="276" w:lineRule="auto"/>
              <w:ind w:left="56"/>
              <w:rPr>
                <w:rFonts w:cs="Arial"/>
                <w:szCs w:val="22"/>
              </w:rPr>
            </w:pPr>
            <w:r w:rsidRPr="00AE05EB">
              <w:rPr>
                <w:rFonts w:cs="Arial"/>
                <w:szCs w:val="22"/>
              </w:rPr>
              <w:t>Žák rozumí pokynům učitele při práci ve třídě a adekvátně na ně reaguje.</w:t>
            </w:r>
          </w:p>
          <w:p w14:paraId="2B4B3A4C" w14:textId="77777777" w:rsidR="007600BB" w:rsidRPr="00AE05EB" w:rsidRDefault="007600BB" w:rsidP="00515E4E">
            <w:pPr>
              <w:widowControl w:val="0"/>
              <w:spacing w:line="276" w:lineRule="auto"/>
              <w:ind w:left="56"/>
              <w:rPr>
                <w:rFonts w:cs="Arial"/>
                <w:szCs w:val="22"/>
              </w:rPr>
            </w:pPr>
            <w:r w:rsidRPr="00AE05EB">
              <w:rPr>
                <w:rFonts w:cs="Arial"/>
                <w:szCs w:val="22"/>
              </w:rPr>
              <w:t>Žák rozumí informacím v jednoduchých čtených a poslechových textech a vyhledá v nich požadované informace.</w:t>
            </w:r>
          </w:p>
        </w:tc>
        <w:tc>
          <w:tcPr>
            <w:tcW w:w="7430" w:type="dxa"/>
            <w:gridSpan w:val="2"/>
            <w:tcBorders>
              <w:top w:val="single" w:sz="8" w:space="0" w:color="808080"/>
              <w:left w:val="single" w:sz="4" w:space="0" w:color="000000"/>
              <w:bottom w:val="single" w:sz="8" w:space="0" w:color="808080"/>
              <w:right w:val="single" w:sz="8" w:space="0" w:color="808080"/>
            </w:tcBorders>
            <w:shd w:val="clear" w:color="auto" w:fill="auto"/>
          </w:tcPr>
          <w:p w14:paraId="00082EA2" w14:textId="77777777" w:rsidR="007600BB" w:rsidRPr="00AE05EB" w:rsidRDefault="007600BB" w:rsidP="00515E4E">
            <w:pPr>
              <w:pStyle w:val="Bezmezer"/>
              <w:widowControl w:val="0"/>
              <w:ind w:left="0" w:firstLine="0"/>
              <w:rPr>
                <w:rFonts w:cs="Arial"/>
              </w:rPr>
            </w:pPr>
            <w:r w:rsidRPr="00AE05EB">
              <w:rPr>
                <w:rFonts w:cs="Arial"/>
              </w:rPr>
              <w:t>ZVUKOVÁ A GRAFICKÁ PODOBA JAZYKA:</w:t>
            </w:r>
          </w:p>
          <w:p w14:paraId="54F1B918" w14:textId="77777777" w:rsidR="007600BB" w:rsidRPr="00AE05EB" w:rsidRDefault="007600BB" w:rsidP="00515E4E">
            <w:pPr>
              <w:pStyle w:val="Bezmezer"/>
              <w:widowControl w:val="0"/>
              <w:ind w:left="0" w:firstLine="0"/>
              <w:jc w:val="left"/>
              <w:rPr>
                <w:rFonts w:cs="Arial"/>
              </w:rPr>
            </w:pPr>
            <w:r w:rsidRPr="00AE05EB">
              <w:rPr>
                <w:rFonts w:cs="Arial"/>
              </w:rPr>
              <w:t>- rozvíjení srozumitelné výslovnosti</w:t>
            </w:r>
            <w:r w:rsidRPr="00AE05EB">
              <w:rPr>
                <w:rFonts w:cs="Arial"/>
              </w:rPr>
              <w:br/>
              <w:t>- vztah mezi zápisem hlásek a jejich výslovností</w:t>
            </w:r>
          </w:p>
          <w:p w14:paraId="5856A90E" w14:textId="77777777" w:rsidR="007600BB" w:rsidRPr="00AE05EB" w:rsidRDefault="007600BB" w:rsidP="00515E4E">
            <w:pPr>
              <w:pStyle w:val="Bezmezer"/>
              <w:widowControl w:val="0"/>
              <w:ind w:left="0" w:firstLine="0"/>
              <w:rPr>
                <w:rFonts w:cs="Arial"/>
              </w:rPr>
            </w:pPr>
            <w:r w:rsidRPr="00AE05EB">
              <w:rPr>
                <w:rFonts w:cs="Arial"/>
              </w:rPr>
              <w:t>- slovní a větný přízvuk</w:t>
            </w:r>
          </w:p>
          <w:p w14:paraId="0FA075AD" w14:textId="77777777" w:rsidR="007600BB" w:rsidRPr="00AE05EB" w:rsidRDefault="007600BB" w:rsidP="00515E4E">
            <w:pPr>
              <w:pStyle w:val="Bezmezer"/>
              <w:widowControl w:val="0"/>
              <w:ind w:left="0" w:firstLine="0"/>
              <w:jc w:val="left"/>
              <w:rPr>
                <w:rFonts w:cs="Arial"/>
              </w:rPr>
            </w:pPr>
            <w:r w:rsidRPr="00AE05EB">
              <w:rPr>
                <w:rFonts w:cs="Arial"/>
              </w:rPr>
              <w:t>-  intonace</w:t>
            </w:r>
            <w:r w:rsidRPr="00AE05EB">
              <w:rPr>
                <w:rFonts w:cs="Arial"/>
              </w:rPr>
              <w:br/>
              <w:t xml:space="preserve">- </w:t>
            </w:r>
            <w:r w:rsidRPr="00AE05EB">
              <w:rPr>
                <w:rFonts w:cs="Arial"/>
                <w:color w:val="auto"/>
              </w:rPr>
              <w:t>ovládání pravopisu slov osvojené slovní zásoby</w:t>
            </w:r>
            <w:r w:rsidRPr="00AE05EB">
              <w:rPr>
                <w:rFonts w:cs="Arial"/>
              </w:rPr>
              <w:t xml:space="preserve"> </w:t>
            </w:r>
          </w:p>
        </w:tc>
      </w:tr>
      <w:tr w:rsidR="007600BB" w:rsidRPr="00AE05EB" w14:paraId="7617D81B" w14:textId="77777777" w:rsidTr="006F568A">
        <w:trPr>
          <w:trHeight w:val="1672"/>
          <w:jc w:val="center"/>
        </w:trPr>
        <w:tc>
          <w:tcPr>
            <w:tcW w:w="6357" w:type="dxa"/>
            <w:tcBorders>
              <w:top w:val="single" w:sz="8" w:space="0" w:color="808080"/>
              <w:left w:val="single" w:sz="8" w:space="0" w:color="808080"/>
              <w:bottom w:val="single" w:sz="8" w:space="0" w:color="808080"/>
              <w:right w:val="single" w:sz="4" w:space="0" w:color="000000"/>
            </w:tcBorders>
            <w:shd w:val="clear" w:color="auto" w:fill="auto"/>
          </w:tcPr>
          <w:p w14:paraId="39A8C58D" w14:textId="77777777" w:rsidR="007600BB" w:rsidRPr="00AE05EB" w:rsidRDefault="007600BB" w:rsidP="00515E4E">
            <w:pPr>
              <w:widowControl w:val="0"/>
              <w:spacing w:line="276" w:lineRule="auto"/>
              <w:ind w:left="56"/>
              <w:rPr>
                <w:rFonts w:cs="Arial"/>
                <w:szCs w:val="22"/>
              </w:rPr>
            </w:pPr>
          </w:p>
          <w:p w14:paraId="1AAF7BBB" w14:textId="77777777" w:rsidR="007600BB" w:rsidRPr="00AE05EB" w:rsidRDefault="007600BB" w:rsidP="00515E4E">
            <w:pPr>
              <w:widowControl w:val="0"/>
              <w:spacing w:line="276" w:lineRule="auto"/>
              <w:rPr>
                <w:rFonts w:cs="Arial"/>
                <w:szCs w:val="22"/>
              </w:rPr>
            </w:pPr>
            <w:r w:rsidRPr="00AE05EB">
              <w:rPr>
                <w:rFonts w:cs="Arial"/>
                <w:szCs w:val="22"/>
              </w:rPr>
              <w:t>Žák užívá osvojenou slovní zásobu k ústní i písemné komunikaci vztahující se k probíraným tématům za účelem dosažení komunikačního záměru.</w:t>
            </w:r>
          </w:p>
          <w:p w14:paraId="4C0B2945" w14:textId="5080BE99" w:rsidR="007600BB" w:rsidRPr="00AE05EB" w:rsidRDefault="007600BB" w:rsidP="006F568A">
            <w:pPr>
              <w:widowControl w:val="0"/>
              <w:spacing w:line="276" w:lineRule="auto"/>
              <w:rPr>
                <w:rFonts w:cs="Arial"/>
                <w:szCs w:val="22"/>
              </w:rPr>
            </w:pPr>
            <w:r w:rsidRPr="00AE05EB">
              <w:rPr>
                <w:rFonts w:cs="Arial"/>
                <w:szCs w:val="22"/>
              </w:rPr>
              <w:t>Žák se zeptá na základní osobní údaje, představí sebe i svou rodinu a kamarády.</w:t>
            </w:r>
            <w:r w:rsidR="006F568A">
              <w:rPr>
                <w:rFonts w:cs="Arial"/>
                <w:szCs w:val="22"/>
              </w:rPr>
              <w:t xml:space="preserve"> </w:t>
            </w:r>
            <w:r w:rsidRPr="00AE05EB">
              <w:rPr>
                <w:rFonts w:cs="Arial"/>
                <w:szCs w:val="22"/>
              </w:rPr>
              <w:t>Žák podá informace o svém volném čase.</w:t>
            </w:r>
          </w:p>
          <w:p w14:paraId="7008B151" w14:textId="761CDD4E" w:rsidR="007600BB" w:rsidRPr="00AE05EB" w:rsidRDefault="007600BB" w:rsidP="00515E4E">
            <w:pPr>
              <w:widowControl w:val="0"/>
              <w:spacing w:line="276" w:lineRule="auto"/>
              <w:rPr>
                <w:rFonts w:cs="Arial"/>
                <w:szCs w:val="22"/>
              </w:rPr>
            </w:pPr>
            <w:r w:rsidRPr="00AE05EB">
              <w:rPr>
                <w:rFonts w:cs="Arial"/>
                <w:szCs w:val="22"/>
              </w:rPr>
              <w:t>Žák vypráví jednoduchý příběh či jednoduše popisuje událost v minulosti. Žák podá informace o tom, co zrovna dělal v určitý okamžik v minulosti.</w:t>
            </w:r>
          </w:p>
          <w:p w14:paraId="18876637" w14:textId="77777777" w:rsidR="007600BB" w:rsidRPr="00AE05EB" w:rsidRDefault="007600BB" w:rsidP="00515E4E">
            <w:pPr>
              <w:widowControl w:val="0"/>
              <w:spacing w:line="276" w:lineRule="auto"/>
              <w:rPr>
                <w:rFonts w:cs="Arial"/>
                <w:szCs w:val="22"/>
              </w:rPr>
            </w:pPr>
            <w:r w:rsidRPr="00AE05EB">
              <w:rPr>
                <w:rFonts w:cs="Arial"/>
                <w:szCs w:val="22"/>
              </w:rPr>
              <w:t>Žák vyjádří domněnky/předpovědi ohledně své budoucnosti a rovněž představí své úmysly a plány do budoucna.</w:t>
            </w:r>
          </w:p>
          <w:p w14:paraId="1D691424" w14:textId="77777777" w:rsidR="007600BB" w:rsidRPr="00AE05EB" w:rsidRDefault="007600BB" w:rsidP="00515E4E">
            <w:pPr>
              <w:widowControl w:val="0"/>
              <w:spacing w:line="276" w:lineRule="auto"/>
              <w:rPr>
                <w:rFonts w:cs="Arial"/>
                <w:szCs w:val="22"/>
              </w:rPr>
            </w:pPr>
            <w:r w:rsidRPr="00AE05EB">
              <w:rPr>
                <w:rFonts w:cs="Arial"/>
                <w:szCs w:val="22"/>
              </w:rPr>
              <w:t>Žák nabídne pomoc.</w:t>
            </w:r>
          </w:p>
          <w:p w14:paraId="6336597B" w14:textId="77777777" w:rsidR="007600BB" w:rsidRPr="00AE05EB" w:rsidRDefault="007600BB" w:rsidP="00515E4E">
            <w:pPr>
              <w:widowControl w:val="0"/>
              <w:spacing w:line="276" w:lineRule="auto"/>
              <w:rPr>
                <w:rFonts w:cs="Arial"/>
                <w:szCs w:val="22"/>
              </w:rPr>
            </w:pPr>
            <w:r w:rsidRPr="00AE05EB">
              <w:rPr>
                <w:rFonts w:cs="Arial"/>
                <w:szCs w:val="22"/>
              </w:rPr>
              <w:t>Žák vyjádří svůj názor a hodnocení.</w:t>
            </w:r>
          </w:p>
          <w:p w14:paraId="3713AA90" w14:textId="77777777" w:rsidR="007600BB" w:rsidRPr="00AE05EB" w:rsidRDefault="007600BB" w:rsidP="00515E4E">
            <w:pPr>
              <w:widowControl w:val="0"/>
              <w:spacing w:line="276" w:lineRule="auto"/>
              <w:rPr>
                <w:rFonts w:cs="Arial"/>
                <w:szCs w:val="22"/>
              </w:rPr>
            </w:pPr>
            <w:r w:rsidRPr="00AE05EB">
              <w:rPr>
                <w:rFonts w:cs="Arial"/>
                <w:szCs w:val="22"/>
              </w:rPr>
              <w:t>Žák se zeptá na cestu, popíše a ukáže cestu, určí směr, formuluje srozumitelné instrukce a rovněž se orientuje dle podaných instrukcí.</w:t>
            </w:r>
          </w:p>
          <w:p w14:paraId="285D2210" w14:textId="4C62DE7D" w:rsidR="007600BB" w:rsidRPr="00AE05EB" w:rsidRDefault="007600BB" w:rsidP="00515E4E">
            <w:pPr>
              <w:widowControl w:val="0"/>
              <w:spacing w:line="276" w:lineRule="auto"/>
              <w:rPr>
                <w:rFonts w:cs="Arial"/>
                <w:szCs w:val="22"/>
              </w:rPr>
            </w:pPr>
            <w:r w:rsidRPr="00AE05EB">
              <w:rPr>
                <w:rFonts w:cs="Arial"/>
                <w:szCs w:val="22"/>
              </w:rPr>
              <w:t>Žák podá informace o svém městě a jednoduše popíše místa v něm.Žák simuluje jednoduchý rozhovor v cestovní kanceláři.</w:t>
            </w:r>
          </w:p>
          <w:p w14:paraId="17F08280" w14:textId="77777777" w:rsidR="007600BB" w:rsidRPr="00AE05EB" w:rsidRDefault="007600BB" w:rsidP="00515E4E">
            <w:pPr>
              <w:pStyle w:val="Bezmezer"/>
              <w:widowControl w:val="0"/>
              <w:spacing w:line="276" w:lineRule="auto"/>
              <w:ind w:firstLine="0"/>
              <w:jc w:val="left"/>
              <w:rPr>
                <w:rFonts w:cs="Arial"/>
                <w:color w:val="auto"/>
              </w:rPr>
            </w:pPr>
            <w:r w:rsidRPr="00AE05EB">
              <w:rPr>
                <w:rFonts w:cs="Arial"/>
              </w:rPr>
              <w:t>Žák učiní návrh, který rovněž přijme, či odmítne</w:t>
            </w:r>
            <w:r w:rsidRPr="00AE05EB">
              <w:rPr>
                <w:rFonts w:cs="Arial"/>
                <w:color w:val="auto"/>
              </w:rPr>
              <w:t>.</w:t>
            </w:r>
          </w:p>
          <w:p w14:paraId="00CB354E" w14:textId="77777777" w:rsidR="007600BB" w:rsidRPr="00AE05EB" w:rsidRDefault="007600BB" w:rsidP="00515E4E">
            <w:pPr>
              <w:pStyle w:val="Bezmezer"/>
              <w:widowControl w:val="0"/>
              <w:spacing w:line="276" w:lineRule="auto"/>
              <w:ind w:left="0" w:firstLine="0"/>
              <w:rPr>
                <w:rFonts w:cs="Arial"/>
                <w:color w:val="auto"/>
              </w:rPr>
            </w:pPr>
            <w:r w:rsidRPr="00AE05EB">
              <w:rPr>
                <w:rFonts w:cs="Arial"/>
                <w:color w:val="auto"/>
              </w:rPr>
              <w:t>Žák podá informace o svých zkušenostech, o tom, co právě udělal, či ještě neudělal.</w:t>
            </w:r>
          </w:p>
          <w:p w14:paraId="0EC8ABC9" w14:textId="77777777" w:rsidR="007600BB" w:rsidRPr="00AE05EB" w:rsidRDefault="007600BB" w:rsidP="00515E4E">
            <w:pPr>
              <w:pStyle w:val="Bezmezer"/>
              <w:widowControl w:val="0"/>
              <w:spacing w:line="276" w:lineRule="auto"/>
              <w:ind w:left="0" w:firstLine="0"/>
              <w:rPr>
                <w:rFonts w:cs="Arial"/>
              </w:rPr>
            </w:pPr>
            <w:r w:rsidRPr="00AE05EB">
              <w:rPr>
                <w:rFonts w:cs="Arial"/>
                <w:color w:val="auto"/>
              </w:rPr>
              <w:t xml:space="preserve">Žák </w:t>
            </w:r>
            <w:r w:rsidRPr="00AE05EB">
              <w:rPr>
                <w:rFonts w:cs="Arial"/>
              </w:rPr>
              <w:t>vede rozhovor, ve kterém se spolužáka zeptá, co ho trápí a poskytne mu radu.</w:t>
            </w:r>
          </w:p>
          <w:p w14:paraId="4372E535" w14:textId="77777777" w:rsidR="007600BB" w:rsidRPr="00AE05EB" w:rsidRDefault="007600BB" w:rsidP="00515E4E">
            <w:pPr>
              <w:pStyle w:val="Bezmezer"/>
              <w:widowControl w:val="0"/>
              <w:spacing w:line="276" w:lineRule="auto"/>
              <w:ind w:left="0" w:firstLine="0"/>
              <w:rPr>
                <w:rFonts w:cs="Arial"/>
                <w:color w:val="auto"/>
              </w:rPr>
            </w:pPr>
            <w:r w:rsidRPr="00AE05EB">
              <w:rPr>
                <w:rFonts w:cs="Arial"/>
                <w:color w:val="auto"/>
              </w:rPr>
              <w:t>Žák podá informace o svém zdraví, zdravotních problémech, pocitech a náladě.</w:t>
            </w:r>
          </w:p>
          <w:p w14:paraId="29D00785" w14:textId="77777777" w:rsidR="007600BB" w:rsidRPr="00AE05EB" w:rsidRDefault="007600BB" w:rsidP="00515E4E">
            <w:pPr>
              <w:pStyle w:val="Bezmezer"/>
              <w:widowControl w:val="0"/>
              <w:spacing w:line="276" w:lineRule="auto"/>
              <w:ind w:left="0" w:firstLine="0"/>
              <w:rPr>
                <w:rFonts w:cs="Arial"/>
                <w:color w:val="auto"/>
                <w:highlight w:val="yellow"/>
              </w:rPr>
            </w:pPr>
            <w:r w:rsidRPr="00AE05EB">
              <w:rPr>
                <w:rFonts w:cs="Arial"/>
                <w:color w:val="auto"/>
              </w:rPr>
              <w:t>Žák vyjádří potřebu, nezbytnost a nutnost.</w:t>
            </w:r>
          </w:p>
        </w:tc>
        <w:tc>
          <w:tcPr>
            <w:tcW w:w="7430" w:type="dxa"/>
            <w:gridSpan w:val="2"/>
            <w:tcBorders>
              <w:top w:val="single" w:sz="8" w:space="0" w:color="808080"/>
              <w:left w:val="single" w:sz="4" w:space="0" w:color="000000"/>
              <w:bottom w:val="single" w:sz="8" w:space="0" w:color="808080"/>
              <w:right w:val="single" w:sz="8" w:space="0" w:color="808080"/>
            </w:tcBorders>
            <w:shd w:val="clear" w:color="auto" w:fill="auto"/>
          </w:tcPr>
          <w:p w14:paraId="2CBD52A2" w14:textId="77777777" w:rsidR="007600BB" w:rsidRPr="00AE05EB" w:rsidRDefault="007600BB" w:rsidP="00515E4E">
            <w:pPr>
              <w:widowControl w:val="0"/>
              <w:spacing w:line="259" w:lineRule="auto"/>
              <w:rPr>
                <w:rFonts w:cs="Arial"/>
                <w:szCs w:val="22"/>
              </w:rPr>
            </w:pPr>
            <w:r w:rsidRPr="00AE05EB">
              <w:rPr>
                <w:rFonts w:cs="Arial"/>
                <w:szCs w:val="22"/>
              </w:rPr>
              <w:t>SLOVNÍ ZÁSOBA A TEMATICKÉ OKRUHY:</w:t>
            </w:r>
            <w:r w:rsidRPr="00AE05EB">
              <w:rPr>
                <w:rFonts w:cs="Arial"/>
                <w:szCs w:val="22"/>
              </w:rPr>
              <w:br/>
              <w:t>- životní etapy</w:t>
            </w:r>
            <w:r w:rsidRPr="00AE05EB">
              <w:rPr>
                <w:rFonts w:cs="Arial"/>
                <w:szCs w:val="22"/>
              </w:rPr>
              <w:br/>
              <w:t>- rodina, domov a přátelé</w:t>
            </w:r>
            <w:r w:rsidRPr="00AE05EB">
              <w:rPr>
                <w:rFonts w:cs="Arial"/>
                <w:szCs w:val="22"/>
              </w:rPr>
              <w:br/>
              <w:t>- volnočasové aktivity a sport, činnosti o prázdninách</w:t>
            </w:r>
            <w:r w:rsidRPr="00AE05EB">
              <w:rPr>
                <w:rFonts w:cs="Arial"/>
                <w:szCs w:val="22"/>
              </w:rPr>
              <w:br/>
              <w:t>- pozvánky</w:t>
            </w:r>
            <w:r w:rsidRPr="00AE05EB">
              <w:rPr>
                <w:rFonts w:cs="Arial"/>
                <w:color w:val="00B050"/>
                <w:szCs w:val="22"/>
              </w:rPr>
              <w:br/>
            </w:r>
            <w:r w:rsidRPr="00AE05EB">
              <w:rPr>
                <w:rFonts w:cs="Arial"/>
                <w:szCs w:val="22"/>
              </w:rPr>
              <w:t>- vesmír</w:t>
            </w:r>
            <w:r w:rsidRPr="00AE05EB">
              <w:rPr>
                <w:rFonts w:cs="Arial"/>
                <w:szCs w:val="22"/>
              </w:rPr>
              <w:br/>
              <w:t xml:space="preserve">- místa k žití a práci </w:t>
            </w:r>
            <w:r w:rsidRPr="00AE05EB">
              <w:rPr>
                <w:rFonts w:cs="Arial"/>
                <w:szCs w:val="22"/>
              </w:rPr>
              <w:br/>
              <w:t>- budoucnost, události v budoucnosti a předpovědi</w:t>
            </w:r>
            <w:r w:rsidRPr="00AE05EB">
              <w:rPr>
                <w:rFonts w:cs="Arial"/>
                <w:color w:val="FF0000"/>
                <w:szCs w:val="22"/>
              </w:rPr>
              <w:br/>
            </w:r>
            <w:r w:rsidRPr="00AE05EB">
              <w:rPr>
                <w:rFonts w:cs="Arial"/>
                <w:szCs w:val="22"/>
              </w:rPr>
              <w:t>- nabídky, záměry a úmysly</w:t>
            </w:r>
            <w:r w:rsidRPr="00AE05EB">
              <w:rPr>
                <w:rFonts w:cs="Arial"/>
                <w:color w:val="00B050"/>
                <w:szCs w:val="22"/>
              </w:rPr>
              <w:br/>
            </w:r>
            <w:r w:rsidRPr="00AE05EB">
              <w:rPr>
                <w:rFonts w:cs="Arial"/>
                <w:szCs w:val="22"/>
              </w:rPr>
              <w:t>- přírodní katastrofy a nebezpečné situace</w:t>
            </w:r>
            <w:r w:rsidRPr="00AE05EB">
              <w:rPr>
                <w:rFonts w:cs="Arial"/>
                <w:szCs w:val="22"/>
              </w:rPr>
              <w:br/>
              <w:t>- bydlení a domov</w:t>
            </w:r>
            <w:r w:rsidRPr="00AE05EB">
              <w:rPr>
                <w:rFonts w:cs="Arial"/>
                <w:szCs w:val="22"/>
              </w:rPr>
              <w:br/>
              <w:t>- běžné činnosti</w:t>
            </w:r>
            <w:r w:rsidRPr="00AE05EB">
              <w:rPr>
                <w:rFonts w:cs="Arial"/>
                <w:color w:val="FF0000"/>
                <w:szCs w:val="22"/>
              </w:rPr>
              <w:br/>
            </w:r>
            <w:r w:rsidRPr="00AE05EB">
              <w:rPr>
                <w:rFonts w:cs="Arial"/>
                <w:szCs w:val="22"/>
              </w:rPr>
              <w:t>- cestování</w:t>
            </w:r>
            <w:r w:rsidRPr="00AE05EB">
              <w:rPr>
                <w:rFonts w:cs="Arial"/>
                <w:szCs w:val="22"/>
              </w:rPr>
              <w:br/>
              <w:t>- příroda a životní prostředí</w:t>
            </w:r>
            <w:r w:rsidRPr="00AE05EB">
              <w:rPr>
                <w:rFonts w:cs="Arial"/>
                <w:szCs w:val="22"/>
              </w:rPr>
              <w:br/>
              <w:t>- hodnocení</w:t>
            </w:r>
            <w:r w:rsidRPr="00AE05EB">
              <w:rPr>
                <w:rFonts w:cs="Arial"/>
                <w:szCs w:val="22"/>
              </w:rPr>
              <w:br/>
              <w:t>- město, místa a orientace ve městě</w:t>
            </w:r>
            <w:r w:rsidRPr="00AE05EB">
              <w:rPr>
                <w:rFonts w:cs="Arial"/>
                <w:szCs w:val="22"/>
              </w:rPr>
              <w:br/>
              <w:t>- složeniny s </w:t>
            </w:r>
            <w:r w:rsidRPr="00AE05EB">
              <w:rPr>
                <w:rFonts w:cs="Arial"/>
                <w:i/>
                <w:iCs/>
                <w:szCs w:val="22"/>
              </w:rPr>
              <w:t>every, no, any, some</w:t>
            </w:r>
            <w:r w:rsidRPr="00AE05EB">
              <w:rPr>
                <w:rFonts w:cs="Arial"/>
                <w:szCs w:val="22"/>
              </w:rPr>
              <w:br/>
              <w:t>- plánování činností</w:t>
            </w:r>
            <w:r w:rsidRPr="00AE05EB">
              <w:rPr>
                <w:rFonts w:cs="Arial"/>
                <w:szCs w:val="22"/>
              </w:rPr>
              <w:br/>
              <w:t>- životní cíle, úspěchy, zkušenosti a ambice</w:t>
            </w:r>
            <w:r w:rsidRPr="00AE05EB">
              <w:rPr>
                <w:rFonts w:cs="Arial"/>
                <w:szCs w:val="22"/>
              </w:rPr>
              <w:br/>
              <w:t>- zdraví, druhy nemocí, péče o zdraví a stravovací návyky</w:t>
            </w:r>
            <w:r w:rsidRPr="00AE05EB">
              <w:rPr>
                <w:rFonts w:cs="Arial"/>
                <w:szCs w:val="22"/>
              </w:rPr>
              <w:br/>
              <w:t>- dopravní značení</w:t>
            </w:r>
            <w:r w:rsidRPr="00AE05EB">
              <w:rPr>
                <w:rFonts w:cs="Arial"/>
                <w:szCs w:val="22"/>
              </w:rPr>
              <w:br/>
              <w:t>- pocity a nálady</w:t>
            </w:r>
            <w:r w:rsidRPr="00AE05EB">
              <w:rPr>
                <w:rFonts w:cs="Arial"/>
                <w:szCs w:val="22"/>
              </w:rPr>
              <w:br/>
              <w:t>- pravidla</w:t>
            </w:r>
          </w:p>
        </w:tc>
      </w:tr>
      <w:tr w:rsidR="007600BB" w:rsidRPr="00AE05EB" w14:paraId="1AB5C638" w14:textId="77777777" w:rsidTr="006F568A">
        <w:trPr>
          <w:trHeight w:val="45"/>
          <w:jc w:val="center"/>
        </w:trPr>
        <w:tc>
          <w:tcPr>
            <w:tcW w:w="6357" w:type="dxa"/>
            <w:tcBorders>
              <w:top w:val="single" w:sz="8" w:space="0" w:color="808080"/>
              <w:left w:val="single" w:sz="8" w:space="0" w:color="808080"/>
              <w:bottom w:val="single" w:sz="8" w:space="0" w:color="808080"/>
              <w:right w:val="single" w:sz="4" w:space="0" w:color="000000"/>
            </w:tcBorders>
            <w:shd w:val="clear" w:color="auto" w:fill="auto"/>
          </w:tcPr>
          <w:p w14:paraId="0BCA7A0D" w14:textId="77777777" w:rsidR="007600BB" w:rsidRPr="00AE05EB" w:rsidRDefault="007600BB" w:rsidP="00515E4E">
            <w:pPr>
              <w:widowControl w:val="0"/>
              <w:spacing w:line="276" w:lineRule="auto"/>
              <w:rPr>
                <w:rFonts w:cs="Arial"/>
                <w:szCs w:val="22"/>
              </w:rPr>
            </w:pPr>
            <w:r w:rsidRPr="00AE05EB">
              <w:rPr>
                <w:rFonts w:cs="Arial"/>
                <w:szCs w:val="22"/>
              </w:rPr>
              <w:t xml:space="preserve">Žák se seznámí se základními údaji o obyvatelstvu, zvycích a uspořádání Británie </w:t>
            </w:r>
            <w:r w:rsidRPr="00AE05EB">
              <w:rPr>
                <w:rFonts w:cs="Arial"/>
                <w:color w:val="000000" w:themeColor="text1"/>
                <w:szCs w:val="22"/>
              </w:rPr>
              <w:t xml:space="preserve">a hovoří o tom. </w:t>
            </w:r>
          </w:p>
          <w:p w14:paraId="71B8EA1C" w14:textId="77777777" w:rsidR="007600BB" w:rsidRPr="00AE05EB" w:rsidRDefault="007600BB" w:rsidP="00515E4E">
            <w:pPr>
              <w:widowControl w:val="0"/>
              <w:spacing w:line="276" w:lineRule="auto"/>
              <w:rPr>
                <w:rFonts w:cs="Arial"/>
                <w:szCs w:val="22"/>
              </w:rPr>
            </w:pPr>
            <w:r w:rsidRPr="00AE05EB">
              <w:rPr>
                <w:rFonts w:cs="Arial"/>
                <w:szCs w:val="22"/>
              </w:rPr>
              <w:t>Žák se seznámí s nejvýznamnějšími památkami a turistickými cíli v Londýně.</w:t>
            </w:r>
          </w:p>
        </w:tc>
        <w:tc>
          <w:tcPr>
            <w:tcW w:w="7430" w:type="dxa"/>
            <w:gridSpan w:val="2"/>
            <w:tcBorders>
              <w:top w:val="single" w:sz="8" w:space="0" w:color="808080"/>
              <w:left w:val="single" w:sz="4" w:space="0" w:color="000000"/>
              <w:bottom w:val="single" w:sz="8" w:space="0" w:color="808080"/>
              <w:right w:val="single" w:sz="8" w:space="0" w:color="808080"/>
            </w:tcBorders>
            <w:shd w:val="clear" w:color="auto" w:fill="auto"/>
          </w:tcPr>
          <w:p w14:paraId="5DFA2683" w14:textId="77777777" w:rsidR="007600BB" w:rsidRPr="00AE05EB" w:rsidRDefault="007600BB" w:rsidP="00515E4E">
            <w:pPr>
              <w:pStyle w:val="Bezmezer"/>
              <w:widowControl w:val="0"/>
              <w:ind w:left="0" w:firstLine="0"/>
              <w:rPr>
                <w:rFonts w:cs="Arial"/>
              </w:rPr>
            </w:pPr>
            <w:r w:rsidRPr="00AE05EB">
              <w:rPr>
                <w:rFonts w:cs="Arial"/>
              </w:rPr>
              <w:t>REÁLIE:</w:t>
            </w:r>
          </w:p>
          <w:p w14:paraId="60A4509F" w14:textId="77777777" w:rsidR="007600BB" w:rsidRPr="00AE05EB" w:rsidRDefault="007600BB" w:rsidP="00515E4E">
            <w:pPr>
              <w:pStyle w:val="Bezmezer"/>
              <w:widowControl w:val="0"/>
              <w:ind w:left="0" w:firstLine="0"/>
              <w:rPr>
                <w:rFonts w:cs="Arial"/>
              </w:rPr>
            </w:pPr>
            <w:r w:rsidRPr="00AE05EB">
              <w:rPr>
                <w:rFonts w:cs="Arial"/>
              </w:rPr>
              <w:t xml:space="preserve">Británie, Londýn </w:t>
            </w:r>
          </w:p>
        </w:tc>
      </w:tr>
    </w:tbl>
    <w:p w14:paraId="787DCEEE" w14:textId="4291BFF9" w:rsidR="007600BB" w:rsidRPr="007B2CD4" w:rsidRDefault="007600BB" w:rsidP="007600BB">
      <w:pPr>
        <w:spacing w:line="259" w:lineRule="auto"/>
        <w:rPr>
          <w:rFonts w:cs="Arial"/>
        </w:rPr>
      </w:pPr>
    </w:p>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7600BB" w:rsidRPr="00F7645F" w14:paraId="633A6816" w14:textId="77777777" w:rsidTr="00F7645F">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D7882B1" w14:textId="77777777" w:rsidR="007600BB" w:rsidRPr="00F7645F" w:rsidRDefault="007600BB" w:rsidP="00515E4E">
            <w:pPr>
              <w:widowControl w:val="0"/>
              <w:spacing w:line="259" w:lineRule="auto"/>
              <w:ind w:left="53"/>
              <w:jc w:val="center"/>
              <w:rPr>
                <w:rFonts w:cs="Arial"/>
                <w:b/>
                <w:szCs w:val="22"/>
              </w:rPr>
            </w:pPr>
            <w:r w:rsidRPr="00F7645F">
              <w:rPr>
                <w:rFonts w:cs="Arial"/>
                <w:b/>
                <w:szCs w:val="22"/>
              </w:rPr>
              <w:t>Průřezová témata, přesahy, souvislosti</w:t>
            </w:r>
          </w:p>
        </w:tc>
      </w:tr>
      <w:tr w:rsidR="007600BB" w:rsidRPr="00F7645F" w14:paraId="77C3D82C" w14:textId="77777777" w:rsidTr="00F7645F">
        <w:trPr>
          <w:trHeight w:val="297"/>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52B7FF24" w14:textId="77777777" w:rsidR="007600BB" w:rsidRPr="00F7645F" w:rsidRDefault="007600BB" w:rsidP="00515E4E">
            <w:pPr>
              <w:widowControl w:val="0"/>
              <w:spacing w:line="259" w:lineRule="auto"/>
              <w:ind w:left="2"/>
              <w:rPr>
                <w:rFonts w:cs="Arial"/>
                <w:szCs w:val="22"/>
              </w:rPr>
            </w:pPr>
            <w:r w:rsidRPr="00F7645F">
              <w:rPr>
                <w:rFonts w:cs="Arial"/>
                <w:szCs w:val="22"/>
              </w:rPr>
              <w:t>VÝCHOVA K MYŠLENÍ V GLOBÁLNÍCH A EVROPSKÝCH SOUVISLOSTECH: Evropa a svět nás zajímá, objevujeme Evropu a svět</w:t>
            </w:r>
          </w:p>
        </w:tc>
      </w:tr>
      <w:tr w:rsidR="007600BB" w:rsidRPr="00F7645F" w14:paraId="21FEA79A"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F4916DB" w14:textId="77777777" w:rsidR="007600BB" w:rsidRPr="00F7645F" w:rsidRDefault="007600BB" w:rsidP="00515E4E">
            <w:pPr>
              <w:widowControl w:val="0"/>
              <w:spacing w:line="259" w:lineRule="auto"/>
              <w:ind w:left="2"/>
              <w:rPr>
                <w:rFonts w:cs="Arial"/>
                <w:szCs w:val="22"/>
              </w:rPr>
            </w:pPr>
            <w:r w:rsidRPr="00F7645F">
              <w:rPr>
                <w:rFonts w:cs="Arial"/>
                <w:szCs w:val="22"/>
              </w:rPr>
              <w:t>OSOBNOSTNÍ A SOCIÁLNÍ VÝCHOVA: Sociální rozvoj – sebepojetí, poznávání lidí, mezilidské vztahy, kooperace, respekt, komunikace; Osobnostní rozvoj – rozvoj schopnosti poznávání, sebepoznání a sebepojetí, seberegulace a sebeorganizace, kreativita; Morální rozvoj – řešení problémů a rozhodovací dovednosti</w:t>
            </w:r>
          </w:p>
        </w:tc>
      </w:tr>
      <w:tr w:rsidR="007600BB" w:rsidRPr="00F7645F" w14:paraId="1457EE96"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417082D5" w14:textId="77777777" w:rsidR="007600BB" w:rsidRPr="00F7645F" w:rsidRDefault="007600BB" w:rsidP="00515E4E">
            <w:pPr>
              <w:widowControl w:val="0"/>
              <w:spacing w:line="259" w:lineRule="auto"/>
              <w:ind w:left="2"/>
              <w:rPr>
                <w:rFonts w:cs="Arial"/>
                <w:szCs w:val="22"/>
              </w:rPr>
            </w:pPr>
            <w:r w:rsidRPr="00F7645F">
              <w:rPr>
                <w:rFonts w:cs="Arial"/>
                <w:szCs w:val="22"/>
              </w:rPr>
              <w:t>ENVIRONMENTÁLNÍ VÝCHOVA: Lidské aktivity a problémy přírodního prostředí, vztah člověka k přírodnímu prostředí</w:t>
            </w:r>
          </w:p>
        </w:tc>
      </w:tr>
      <w:tr w:rsidR="007600BB" w:rsidRPr="00F7645F" w14:paraId="2810741E"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C68B5BB" w14:textId="77777777" w:rsidR="007600BB" w:rsidRPr="00F7645F" w:rsidRDefault="007600BB" w:rsidP="00515E4E">
            <w:pPr>
              <w:widowControl w:val="0"/>
              <w:spacing w:line="259" w:lineRule="auto"/>
              <w:ind w:left="2"/>
              <w:rPr>
                <w:rFonts w:cs="Arial"/>
                <w:szCs w:val="22"/>
              </w:rPr>
            </w:pPr>
            <w:r w:rsidRPr="00F7645F">
              <w:rPr>
                <w:rFonts w:cs="Arial"/>
                <w:szCs w:val="22"/>
              </w:rPr>
              <w:t>MULTIKULTURNÍ VÝCHOVA: Lidské vztahy, kulturní diference, etnický původ, multikulturalita</w:t>
            </w:r>
          </w:p>
        </w:tc>
      </w:tr>
      <w:tr w:rsidR="007600BB" w:rsidRPr="00F7645F" w14:paraId="27606F80"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A436AAF" w14:textId="77777777" w:rsidR="007600BB" w:rsidRPr="00F7645F" w:rsidRDefault="007600BB" w:rsidP="00515E4E">
            <w:pPr>
              <w:widowControl w:val="0"/>
              <w:spacing w:line="259" w:lineRule="auto"/>
              <w:ind w:left="2"/>
              <w:rPr>
                <w:rFonts w:cs="Arial"/>
                <w:szCs w:val="22"/>
              </w:rPr>
            </w:pPr>
            <w:r w:rsidRPr="00F7645F">
              <w:rPr>
                <w:rFonts w:cs="Arial"/>
                <w:szCs w:val="22"/>
              </w:rPr>
              <w:t>MEDIÁLNÍ VÝCHOVA: Tvorba mediálního sdělení</w:t>
            </w:r>
          </w:p>
        </w:tc>
      </w:tr>
      <w:tr w:rsidR="007600BB" w:rsidRPr="00F7645F" w14:paraId="23E1D26D"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39A2569F" w14:textId="77777777" w:rsidR="007600BB" w:rsidRPr="00F7645F" w:rsidRDefault="007600BB" w:rsidP="00515E4E">
            <w:pPr>
              <w:widowControl w:val="0"/>
              <w:spacing w:line="259" w:lineRule="auto"/>
              <w:ind w:left="2"/>
              <w:rPr>
                <w:rFonts w:cs="Arial"/>
                <w:szCs w:val="22"/>
              </w:rPr>
            </w:pPr>
            <w:r w:rsidRPr="00F7645F">
              <w:rPr>
                <w:rFonts w:cs="Arial"/>
                <w:szCs w:val="22"/>
              </w:rPr>
              <w:t>ZEMĚPIS: Regiony světa</w:t>
            </w:r>
          </w:p>
        </w:tc>
      </w:tr>
      <w:tr w:rsidR="007600BB" w:rsidRPr="00F7645F" w14:paraId="5AA23F86"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9527013" w14:textId="77777777" w:rsidR="007600BB" w:rsidRPr="00F7645F" w:rsidRDefault="007600BB" w:rsidP="00515E4E">
            <w:pPr>
              <w:widowControl w:val="0"/>
              <w:spacing w:line="259" w:lineRule="auto"/>
              <w:ind w:left="2"/>
              <w:rPr>
                <w:rFonts w:cs="Arial"/>
                <w:szCs w:val="22"/>
              </w:rPr>
            </w:pPr>
            <w:r w:rsidRPr="00F7645F">
              <w:rPr>
                <w:rFonts w:cs="Arial"/>
                <w:szCs w:val="22"/>
              </w:rPr>
              <w:t>VÝCHOVA KE ZDRAVÍ: Vztahy mezi lidmi a formy soužití, zdravý způsob života a péče o zdraví</w:t>
            </w:r>
          </w:p>
        </w:tc>
      </w:tr>
      <w:tr w:rsidR="007600BB" w:rsidRPr="00F7645F" w14:paraId="4EB5F171"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D6BE17B" w14:textId="77777777" w:rsidR="007600BB" w:rsidRPr="00F7645F" w:rsidRDefault="007600BB" w:rsidP="00515E4E">
            <w:pPr>
              <w:widowControl w:val="0"/>
              <w:spacing w:line="259" w:lineRule="auto"/>
              <w:ind w:left="2"/>
              <w:rPr>
                <w:rFonts w:cs="Arial"/>
                <w:szCs w:val="22"/>
              </w:rPr>
            </w:pPr>
            <w:r w:rsidRPr="00F7645F">
              <w:rPr>
                <w:rFonts w:cs="Arial"/>
                <w:szCs w:val="22"/>
              </w:rPr>
              <w:t>VÝCHOVA DEMOKRATICKÉHO OBČANA: Občanská společnost a škola</w:t>
            </w:r>
          </w:p>
        </w:tc>
      </w:tr>
    </w:tbl>
    <w:p w14:paraId="34FC5A03" w14:textId="77777777" w:rsidR="007600BB" w:rsidRPr="007B2CD4" w:rsidRDefault="007600BB" w:rsidP="007600BB">
      <w:pPr>
        <w:spacing w:line="259" w:lineRule="auto"/>
        <w:rPr>
          <w:rFonts w:cs="Arial"/>
        </w:rPr>
      </w:pPr>
    </w:p>
    <w:p w14:paraId="79EF4D38" w14:textId="77777777" w:rsidR="00F7645F" w:rsidRPr="007B2CD4" w:rsidRDefault="00F7645F" w:rsidP="00435D06">
      <w:pPr>
        <w:spacing w:line="259" w:lineRule="auto"/>
        <w:rPr>
          <w:rFonts w:cs="Arial"/>
        </w:rPr>
      </w:pPr>
    </w:p>
    <w:p w14:paraId="5EC237E9" w14:textId="77777777" w:rsidR="007600BB" w:rsidRPr="007B2CD4" w:rsidRDefault="007600BB" w:rsidP="007600BB">
      <w:pPr>
        <w:spacing w:line="259" w:lineRule="auto"/>
        <w:rPr>
          <w:rFonts w:cs="Arial"/>
        </w:rPr>
      </w:pPr>
    </w:p>
    <w:tbl>
      <w:tblPr>
        <w:tblStyle w:val="TableGrid"/>
        <w:tblW w:w="13787" w:type="dxa"/>
        <w:jc w:val="center"/>
        <w:tblInd w:w="0" w:type="dxa"/>
        <w:tblCellMar>
          <w:top w:w="18" w:type="dxa"/>
          <w:left w:w="108" w:type="dxa"/>
          <w:right w:w="26" w:type="dxa"/>
        </w:tblCellMar>
        <w:tblLook w:val="04A0" w:firstRow="1" w:lastRow="0" w:firstColumn="1" w:lastColumn="0" w:noHBand="0" w:noVBand="1"/>
      </w:tblPr>
      <w:tblGrid>
        <w:gridCol w:w="6364"/>
        <w:gridCol w:w="140"/>
        <w:gridCol w:w="7283"/>
      </w:tblGrid>
      <w:tr w:rsidR="007600BB" w:rsidRPr="00F7645F" w14:paraId="48457716" w14:textId="77777777" w:rsidTr="00F7645F">
        <w:trPr>
          <w:trHeight w:val="257"/>
          <w:jc w:val="center"/>
        </w:trPr>
        <w:tc>
          <w:tcPr>
            <w:tcW w:w="6364" w:type="dxa"/>
            <w:vMerge w:val="restart"/>
            <w:tcBorders>
              <w:top w:val="single" w:sz="8" w:space="0" w:color="808080"/>
              <w:left w:val="single" w:sz="8" w:space="0" w:color="808080"/>
              <w:right w:val="single" w:sz="8" w:space="0" w:color="808080"/>
            </w:tcBorders>
            <w:shd w:val="clear" w:color="auto" w:fill="D9D9D9" w:themeFill="background1" w:themeFillShade="D9"/>
          </w:tcPr>
          <w:p w14:paraId="5BE7DC54" w14:textId="3D55798A" w:rsidR="007600BB" w:rsidRPr="00F7645F" w:rsidRDefault="00F7645F" w:rsidP="00515E4E">
            <w:pPr>
              <w:spacing w:line="259" w:lineRule="auto"/>
              <w:ind w:left="6"/>
              <w:jc w:val="center"/>
              <w:rPr>
                <w:rFonts w:cs="Arial"/>
                <w:szCs w:val="22"/>
              </w:rPr>
            </w:pPr>
            <w:r w:rsidRPr="00F7645F">
              <w:rPr>
                <w:rFonts w:cs="Arial"/>
                <w:b/>
                <w:szCs w:val="22"/>
              </w:rPr>
              <w:t>Anglický jazyk</w:t>
            </w:r>
          </w:p>
        </w:tc>
        <w:tc>
          <w:tcPr>
            <w:tcW w:w="140" w:type="dxa"/>
            <w:tcBorders>
              <w:top w:val="single" w:sz="8" w:space="0" w:color="808080"/>
              <w:left w:val="single" w:sz="8" w:space="0" w:color="808080"/>
            </w:tcBorders>
            <w:shd w:val="clear" w:color="auto" w:fill="D9D9D9" w:themeFill="background1" w:themeFillShade="D9"/>
          </w:tcPr>
          <w:p w14:paraId="68FC77ED" w14:textId="77777777" w:rsidR="007600BB" w:rsidRPr="00F7645F" w:rsidRDefault="007600BB" w:rsidP="00515E4E">
            <w:pPr>
              <w:spacing w:after="160" w:line="259" w:lineRule="auto"/>
              <w:rPr>
                <w:rFonts w:cs="Arial"/>
                <w:szCs w:val="22"/>
              </w:rPr>
            </w:pPr>
          </w:p>
        </w:tc>
        <w:tc>
          <w:tcPr>
            <w:tcW w:w="7283" w:type="dxa"/>
            <w:vMerge w:val="restart"/>
            <w:tcBorders>
              <w:top w:val="single" w:sz="8" w:space="0" w:color="808080"/>
              <w:right w:val="single" w:sz="8" w:space="0" w:color="808080"/>
            </w:tcBorders>
            <w:shd w:val="clear" w:color="auto" w:fill="D9D9D9" w:themeFill="background1" w:themeFillShade="D9"/>
          </w:tcPr>
          <w:p w14:paraId="3891B124" w14:textId="77777777" w:rsidR="007600BB" w:rsidRPr="00F7645F" w:rsidRDefault="007600BB" w:rsidP="00515E4E">
            <w:pPr>
              <w:spacing w:after="160" w:line="259" w:lineRule="auto"/>
              <w:rPr>
                <w:rFonts w:cs="Arial"/>
                <w:szCs w:val="22"/>
              </w:rPr>
            </w:pPr>
            <w:r w:rsidRPr="00F7645F">
              <w:rPr>
                <w:rFonts w:cs="Arial"/>
                <w:b/>
                <w:szCs w:val="22"/>
              </w:rPr>
              <w:t>9. ročník</w:t>
            </w:r>
          </w:p>
        </w:tc>
      </w:tr>
      <w:tr w:rsidR="007600BB" w:rsidRPr="00F7645F" w14:paraId="649D35F8" w14:textId="77777777" w:rsidTr="00F7645F">
        <w:trPr>
          <w:trHeight w:val="135"/>
          <w:jc w:val="center"/>
        </w:trPr>
        <w:tc>
          <w:tcPr>
            <w:tcW w:w="6364" w:type="dxa"/>
            <w:vMerge/>
            <w:tcBorders>
              <w:left w:val="single" w:sz="8" w:space="0" w:color="808080"/>
              <w:bottom w:val="single" w:sz="8" w:space="0" w:color="808080"/>
              <w:right w:val="single" w:sz="8" w:space="0" w:color="808080"/>
            </w:tcBorders>
            <w:shd w:val="clear" w:color="auto" w:fill="D9D9D9" w:themeFill="background1" w:themeFillShade="D9"/>
          </w:tcPr>
          <w:p w14:paraId="2BF66BFF" w14:textId="77777777" w:rsidR="007600BB" w:rsidRPr="00F7645F" w:rsidRDefault="007600BB" w:rsidP="00515E4E">
            <w:pPr>
              <w:spacing w:after="160" w:line="259" w:lineRule="auto"/>
              <w:rPr>
                <w:rFonts w:cs="Arial"/>
                <w:szCs w:val="22"/>
              </w:rPr>
            </w:pPr>
          </w:p>
        </w:tc>
        <w:tc>
          <w:tcPr>
            <w:tcW w:w="140" w:type="dxa"/>
            <w:tcBorders>
              <w:left w:val="single" w:sz="8" w:space="0" w:color="808080"/>
              <w:bottom w:val="single" w:sz="8" w:space="0" w:color="808080"/>
            </w:tcBorders>
            <w:shd w:val="clear" w:color="auto" w:fill="D9D9D9" w:themeFill="background1" w:themeFillShade="D9"/>
          </w:tcPr>
          <w:p w14:paraId="2799E9C8" w14:textId="77777777" w:rsidR="007600BB" w:rsidRPr="00F7645F" w:rsidRDefault="007600BB" w:rsidP="00515E4E">
            <w:pPr>
              <w:spacing w:after="160" w:line="259" w:lineRule="auto"/>
              <w:rPr>
                <w:rFonts w:cs="Arial"/>
                <w:szCs w:val="22"/>
              </w:rPr>
            </w:pPr>
          </w:p>
        </w:tc>
        <w:tc>
          <w:tcPr>
            <w:tcW w:w="7283" w:type="dxa"/>
            <w:vMerge/>
            <w:tcBorders>
              <w:bottom w:val="single" w:sz="8" w:space="0" w:color="808080"/>
              <w:right w:val="single" w:sz="8" w:space="0" w:color="808080"/>
            </w:tcBorders>
            <w:shd w:val="clear" w:color="auto" w:fill="D9D9D9" w:themeFill="background1" w:themeFillShade="D9"/>
          </w:tcPr>
          <w:p w14:paraId="56AA76D2" w14:textId="77777777" w:rsidR="007600BB" w:rsidRPr="00F7645F" w:rsidRDefault="007600BB" w:rsidP="00515E4E">
            <w:pPr>
              <w:spacing w:after="160" w:line="259" w:lineRule="auto"/>
              <w:rPr>
                <w:rFonts w:cs="Arial"/>
                <w:szCs w:val="22"/>
              </w:rPr>
            </w:pPr>
          </w:p>
        </w:tc>
      </w:tr>
      <w:tr w:rsidR="007600BB" w:rsidRPr="00F7645F" w14:paraId="534C6422" w14:textId="77777777" w:rsidTr="00F7645F">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7E2C6992" w14:textId="77777777" w:rsidR="007600BB" w:rsidRPr="00F7645F" w:rsidRDefault="007600BB" w:rsidP="00515E4E">
            <w:pPr>
              <w:spacing w:after="160" w:line="259" w:lineRule="auto"/>
              <w:rPr>
                <w:rFonts w:cs="Arial"/>
                <w:szCs w:val="22"/>
              </w:rPr>
            </w:pPr>
            <w:r w:rsidRPr="00F7645F">
              <w:rPr>
                <w:rFonts w:cs="Arial"/>
                <w:b/>
                <w:szCs w:val="22"/>
              </w:rPr>
              <w:t xml:space="preserve">ŠVP výstupy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08DAF742" w14:textId="77777777" w:rsidR="007600BB" w:rsidRPr="00F7645F" w:rsidRDefault="007600BB" w:rsidP="00515E4E">
            <w:pPr>
              <w:pStyle w:val="Bezmezer"/>
              <w:rPr>
                <w:rFonts w:cs="Arial"/>
              </w:rPr>
            </w:pPr>
            <w:r w:rsidRPr="00F7645F">
              <w:rPr>
                <w:rFonts w:cs="Arial"/>
                <w:b/>
              </w:rPr>
              <w:t>Učivo</w:t>
            </w:r>
          </w:p>
        </w:tc>
      </w:tr>
      <w:tr w:rsidR="007600BB" w:rsidRPr="00F7645F" w14:paraId="74EF94A9" w14:textId="77777777" w:rsidTr="00F7645F">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4AA5F4B" w14:textId="77777777" w:rsidR="007600BB" w:rsidRPr="00F7645F" w:rsidRDefault="007600BB" w:rsidP="00515E4E">
            <w:pPr>
              <w:spacing w:after="160" w:line="259" w:lineRule="auto"/>
              <w:rPr>
                <w:rFonts w:cs="Arial"/>
                <w:szCs w:val="22"/>
              </w:rPr>
            </w:pPr>
          </w:p>
          <w:p w14:paraId="07168C27" w14:textId="77777777" w:rsidR="007600BB" w:rsidRPr="00F7645F" w:rsidRDefault="007600BB" w:rsidP="00515E4E">
            <w:pPr>
              <w:spacing w:after="160" w:line="259" w:lineRule="auto"/>
              <w:rPr>
                <w:rFonts w:cs="Arial"/>
                <w:szCs w:val="22"/>
              </w:rPr>
            </w:pPr>
            <w:r w:rsidRPr="00F7645F">
              <w:rPr>
                <w:rFonts w:cs="Arial"/>
                <w:szCs w:val="22"/>
              </w:rPr>
              <w:t>Žák napíše základní informace o sobě, jiných lidech na dané téma, o zvířatech.</w:t>
            </w:r>
          </w:p>
          <w:p w14:paraId="070B67B9" w14:textId="77777777" w:rsidR="007600BB" w:rsidRPr="00F7645F" w:rsidRDefault="007600BB" w:rsidP="00515E4E">
            <w:pPr>
              <w:spacing w:after="160" w:line="259" w:lineRule="auto"/>
              <w:rPr>
                <w:rFonts w:cs="Arial"/>
                <w:szCs w:val="22"/>
              </w:rPr>
            </w:pPr>
            <w:r w:rsidRPr="00F7645F">
              <w:rPr>
                <w:rFonts w:cs="Arial"/>
                <w:szCs w:val="22"/>
              </w:rPr>
              <w:t xml:space="preserve">Žák hovoří na dané téma v rámci vybraných tematických okruhů. </w:t>
            </w:r>
          </w:p>
          <w:p w14:paraId="5B96D67C" w14:textId="77777777" w:rsidR="007600BB" w:rsidRPr="00F7645F" w:rsidRDefault="007600BB" w:rsidP="00515E4E">
            <w:pPr>
              <w:spacing w:after="160" w:line="259" w:lineRule="auto"/>
              <w:rPr>
                <w:rFonts w:cs="Arial"/>
                <w:szCs w:val="22"/>
              </w:rPr>
            </w:pPr>
            <w:r w:rsidRPr="00F7645F">
              <w:rPr>
                <w:rFonts w:cs="Arial"/>
                <w:szCs w:val="22"/>
              </w:rPr>
              <w:t xml:space="preserve">Žák požádá o službu, rozumí jednoduché konverzaci. </w:t>
            </w:r>
          </w:p>
          <w:p w14:paraId="44AF2851" w14:textId="77777777" w:rsidR="007600BB" w:rsidRPr="00F7645F" w:rsidRDefault="007600BB" w:rsidP="00515E4E">
            <w:pPr>
              <w:spacing w:after="160" w:line="259" w:lineRule="auto"/>
              <w:rPr>
                <w:rFonts w:cs="Arial"/>
                <w:szCs w:val="22"/>
              </w:rPr>
            </w:pPr>
            <w:r w:rsidRPr="00F7645F">
              <w:rPr>
                <w:rFonts w:cs="Arial"/>
                <w:szCs w:val="22"/>
              </w:rPr>
              <w:lastRenderedPageBreak/>
              <w:t xml:space="preserve">Žák se dorozumí v běžných každodenních situacích. </w:t>
            </w:r>
          </w:p>
          <w:p w14:paraId="0EAA7A07" w14:textId="77777777" w:rsidR="007600BB" w:rsidRPr="00F7645F" w:rsidRDefault="007600BB" w:rsidP="00515E4E">
            <w:pPr>
              <w:spacing w:after="160" w:line="259" w:lineRule="auto"/>
              <w:rPr>
                <w:rFonts w:cs="Arial"/>
                <w:szCs w:val="22"/>
              </w:rPr>
            </w:pPr>
            <w:r w:rsidRPr="00F7645F">
              <w:rPr>
                <w:rFonts w:cs="Arial"/>
                <w:szCs w:val="22"/>
              </w:rPr>
              <w:t xml:space="preserve">Žák si objedná jídlo na základě porozumění jídelního lístku. </w:t>
            </w:r>
          </w:p>
          <w:p w14:paraId="3D1826C6" w14:textId="77777777" w:rsidR="007600BB" w:rsidRPr="00F7645F" w:rsidRDefault="007600BB" w:rsidP="00515E4E">
            <w:pPr>
              <w:spacing w:after="160" w:line="259" w:lineRule="auto"/>
              <w:rPr>
                <w:rFonts w:cs="Arial"/>
                <w:szCs w:val="22"/>
              </w:rPr>
            </w:pPr>
            <w:r w:rsidRPr="00F7645F">
              <w:rPr>
                <w:rFonts w:cs="Arial"/>
                <w:szCs w:val="22"/>
              </w:rPr>
              <w:t>Žák rozumí hlavním informacím v textu.</w:t>
            </w:r>
          </w:p>
          <w:p w14:paraId="629457AA" w14:textId="77777777" w:rsidR="007600BB" w:rsidRPr="00F7645F" w:rsidRDefault="007600BB" w:rsidP="00515E4E">
            <w:pPr>
              <w:spacing w:after="160" w:line="259" w:lineRule="auto"/>
              <w:rPr>
                <w:rFonts w:cs="Arial"/>
                <w:szCs w:val="22"/>
              </w:rPr>
            </w:pPr>
            <w:r w:rsidRPr="00F7645F">
              <w:rPr>
                <w:rFonts w:cs="Arial"/>
                <w:szCs w:val="22"/>
              </w:rPr>
              <w:t>Žák vypráví krátký jednoduchý příběh nebo událost.</w:t>
            </w:r>
          </w:p>
          <w:p w14:paraId="6FF3F783" w14:textId="77777777" w:rsidR="007600BB" w:rsidRPr="00F7645F" w:rsidRDefault="007600BB" w:rsidP="00515E4E">
            <w:pPr>
              <w:spacing w:after="160" w:line="259" w:lineRule="auto"/>
              <w:rPr>
                <w:rFonts w:cs="Arial"/>
                <w:szCs w:val="22"/>
              </w:rPr>
            </w:pPr>
            <w:r w:rsidRPr="00F7645F">
              <w:rPr>
                <w:rFonts w:cs="Arial"/>
                <w:szCs w:val="22"/>
              </w:rPr>
              <w:t xml:space="preserve">Žák rozumí poslechům s tematikou dané slovní zásoby, dokáže na osvojená témata mluvit, vytvořit krátký text a rozumí i textům vážících se k osvojené slovní zásobě; pracuje s textem.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17641112" w14:textId="4075C970" w:rsidR="007600BB" w:rsidRPr="00F7645F" w:rsidRDefault="007600BB" w:rsidP="00515E4E">
            <w:pPr>
              <w:spacing w:after="160" w:line="259" w:lineRule="auto"/>
              <w:rPr>
                <w:rFonts w:cs="Arial"/>
                <w:szCs w:val="22"/>
              </w:rPr>
            </w:pPr>
            <w:r w:rsidRPr="00F7645F">
              <w:rPr>
                <w:rFonts w:cs="Arial"/>
                <w:szCs w:val="22"/>
              </w:rPr>
              <w:lastRenderedPageBreak/>
              <w:t>TEMATICKÉ OKRUHY A SLOVNÍ ZÁSOBA:</w:t>
            </w:r>
            <w:r w:rsidRPr="00F7645F">
              <w:rPr>
                <w:rFonts w:cs="Arial"/>
                <w:szCs w:val="22"/>
              </w:rPr>
              <w:br/>
              <w:t>- osobní informace, interview</w:t>
            </w:r>
            <w:r w:rsidRPr="00F7645F">
              <w:rPr>
                <w:rFonts w:cs="Arial"/>
                <w:szCs w:val="22"/>
              </w:rPr>
              <w:br/>
              <w:t>- materiály</w:t>
            </w:r>
            <w:r w:rsidRPr="00F7645F">
              <w:rPr>
                <w:rFonts w:cs="Arial"/>
                <w:szCs w:val="22"/>
              </w:rPr>
              <w:br/>
              <w:t>- oblečení</w:t>
            </w:r>
            <w:r w:rsidRPr="00F7645F">
              <w:rPr>
                <w:rFonts w:cs="Arial"/>
                <w:szCs w:val="22"/>
              </w:rPr>
              <w:br/>
              <w:t xml:space="preserve">- </w:t>
            </w:r>
            <w:r w:rsidR="006F568A" w:rsidRPr="00F7645F">
              <w:rPr>
                <w:rFonts w:cs="Arial"/>
                <w:szCs w:val="22"/>
              </w:rPr>
              <w:t>nakupování,</w:t>
            </w:r>
            <w:r w:rsidRPr="00F7645F">
              <w:rPr>
                <w:rFonts w:cs="Arial"/>
                <w:szCs w:val="22"/>
              </w:rPr>
              <w:t xml:space="preserve"> obchody</w:t>
            </w:r>
            <w:r w:rsidRPr="00F7645F">
              <w:rPr>
                <w:rFonts w:cs="Arial"/>
                <w:szCs w:val="22"/>
              </w:rPr>
              <w:br/>
              <w:t>- minulost, přítomnost, budoucnost</w:t>
            </w:r>
            <w:r w:rsidRPr="00F7645F">
              <w:rPr>
                <w:rFonts w:cs="Arial"/>
                <w:szCs w:val="22"/>
              </w:rPr>
              <w:br/>
              <w:t>- film, kaskadéři</w:t>
            </w:r>
            <w:r w:rsidRPr="00F7645F">
              <w:rPr>
                <w:rFonts w:cs="Arial"/>
                <w:szCs w:val="22"/>
              </w:rPr>
              <w:br/>
              <w:t>- slavné osobnosti</w:t>
            </w:r>
            <w:r w:rsidRPr="00F7645F">
              <w:rPr>
                <w:rFonts w:cs="Arial"/>
                <w:szCs w:val="22"/>
              </w:rPr>
              <w:br/>
              <w:t>- zážitky</w:t>
            </w:r>
            <w:r w:rsidRPr="00F7645F">
              <w:rPr>
                <w:rFonts w:cs="Arial"/>
                <w:szCs w:val="22"/>
              </w:rPr>
              <w:br/>
            </w:r>
            <w:r w:rsidRPr="00F7645F">
              <w:rPr>
                <w:rFonts w:cs="Arial"/>
                <w:szCs w:val="22"/>
              </w:rPr>
              <w:lastRenderedPageBreak/>
              <w:t>- povinnosti</w:t>
            </w:r>
            <w:r w:rsidRPr="00F7645F">
              <w:rPr>
                <w:rFonts w:cs="Arial"/>
                <w:szCs w:val="22"/>
              </w:rPr>
              <w:br/>
              <w:t>- lidské tělo</w:t>
            </w:r>
            <w:r w:rsidRPr="00F7645F">
              <w:rPr>
                <w:rFonts w:cs="Arial"/>
                <w:szCs w:val="22"/>
              </w:rPr>
              <w:br/>
              <w:t>- zdraví, nemoci</w:t>
            </w:r>
            <w:r w:rsidRPr="00F7645F">
              <w:rPr>
                <w:rFonts w:cs="Arial"/>
                <w:szCs w:val="22"/>
              </w:rPr>
              <w:br/>
              <w:t>- u lékaře</w:t>
            </w:r>
            <w:r w:rsidRPr="00F7645F">
              <w:rPr>
                <w:rFonts w:cs="Arial"/>
                <w:szCs w:val="22"/>
              </w:rPr>
              <w:br/>
              <w:t>- životní prostředí</w:t>
            </w:r>
            <w:r w:rsidRPr="00F7645F">
              <w:rPr>
                <w:rFonts w:cs="Arial"/>
                <w:szCs w:val="22"/>
              </w:rPr>
              <w:br/>
              <w:t xml:space="preserve">- péče o zvířata </w:t>
            </w:r>
            <w:r w:rsidRPr="00F7645F">
              <w:rPr>
                <w:rFonts w:cs="Arial"/>
                <w:szCs w:val="22"/>
              </w:rPr>
              <w:br/>
              <w:t>- řešení problémů, obavy</w:t>
            </w:r>
            <w:r w:rsidRPr="00F7645F">
              <w:rPr>
                <w:rFonts w:cs="Arial"/>
                <w:szCs w:val="22"/>
              </w:rPr>
              <w:br/>
              <w:t>- udělování rad</w:t>
            </w:r>
            <w:r w:rsidRPr="00F7645F">
              <w:rPr>
                <w:rFonts w:cs="Arial"/>
                <w:szCs w:val="22"/>
              </w:rPr>
              <w:br/>
              <w:t>- rozhodování</w:t>
            </w:r>
            <w:r w:rsidRPr="00F7645F">
              <w:rPr>
                <w:rFonts w:cs="Arial"/>
                <w:szCs w:val="22"/>
              </w:rPr>
              <w:br/>
              <w:t>- vztahy</w:t>
            </w:r>
            <w:r w:rsidRPr="00F7645F">
              <w:rPr>
                <w:rFonts w:cs="Arial"/>
                <w:szCs w:val="22"/>
              </w:rPr>
              <w:br/>
              <w:t>- generační rozdíly</w:t>
            </w:r>
            <w:r w:rsidRPr="00F7645F">
              <w:rPr>
                <w:rFonts w:cs="Arial"/>
                <w:szCs w:val="22"/>
              </w:rPr>
              <w:br/>
              <w:t>- svátky</w:t>
            </w:r>
          </w:p>
        </w:tc>
      </w:tr>
      <w:tr w:rsidR="007600BB" w:rsidRPr="00F7645F" w14:paraId="03BB65CF" w14:textId="77777777" w:rsidTr="00F7645F">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26270F48" w14:textId="77777777" w:rsidR="007600BB" w:rsidRPr="00F7645F" w:rsidRDefault="007600BB" w:rsidP="00515E4E">
            <w:pPr>
              <w:spacing w:after="160" w:line="259" w:lineRule="auto"/>
              <w:rPr>
                <w:rFonts w:cs="Arial"/>
                <w:szCs w:val="22"/>
              </w:rPr>
            </w:pPr>
          </w:p>
          <w:p w14:paraId="4382089C" w14:textId="77777777" w:rsidR="007600BB" w:rsidRPr="00F7645F" w:rsidRDefault="007600BB" w:rsidP="00515E4E">
            <w:pPr>
              <w:spacing w:after="160" w:line="259" w:lineRule="auto"/>
              <w:rPr>
                <w:rFonts w:cs="Arial"/>
                <w:szCs w:val="22"/>
              </w:rPr>
            </w:pPr>
            <w:r w:rsidRPr="00F7645F">
              <w:rPr>
                <w:rFonts w:cs="Arial"/>
                <w:szCs w:val="22"/>
              </w:rPr>
              <w:t xml:space="preserve">Žák rozumí jednoduchým promluvám a konverzacím, které obsahují osvojené gramatické jevy; pochopí hlavní myšlenku, informaci ze slyšeného textu. </w:t>
            </w:r>
          </w:p>
          <w:p w14:paraId="6E911F23" w14:textId="77777777" w:rsidR="007600BB" w:rsidRPr="00F7645F" w:rsidRDefault="007600BB" w:rsidP="00515E4E">
            <w:pPr>
              <w:spacing w:after="160" w:line="259" w:lineRule="auto"/>
              <w:rPr>
                <w:rFonts w:cs="Arial"/>
                <w:szCs w:val="22"/>
              </w:rPr>
            </w:pPr>
            <w:r w:rsidRPr="00F7645F">
              <w:rPr>
                <w:rFonts w:cs="Arial"/>
                <w:szCs w:val="22"/>
              </w:rPr>
              <w:t xml:space="preserve">Žák správně používá v mluveném projevu osvojené gramatické jevy, správně konverzuje. </w:t>
            </w:r>
          </w:p>
          <w:p w14:paraId="50647315" w14:textId="77777777" w:rsidR="007600BB" w:rsidRPr="00F7645F" w:rsidRDefault="007600BB" w:rsidP="00515E4E">
            <w:pPr>
              <w:spacing w:after="160" w:line="259" w:lineRule="auto"/>
              <w:rPr>
                <w:rFonts w:cs="Arial"/>
                <w:szCs w:val="22"/>
              </w:rPr>
            </w:pPr>
            <w:r w:rsidRPr="00F7645F">
              <w:rPr>
                <w:rFonts w:cs="Arial"/>
                <w:szCs w:val="22"/>
              </w:rPr>
              <w:t xml:space="preserve">Žák rozumí textům s osvojenými gramatickými jevy; pochopí hlavní myšlenku, informaci ze čteného textu. </w:t>
            </w:r>
          </w:p>
          <w:p w14:paraId="389FBFBA" w14:textId="77777777" w:rsidR="007600BB" w:rsidRPr="00F7645F" w:rsidRDefault="007600BB" w:rsidP="00515E4E">
            <w:pPr>
              <w:spacing w:after="160" w:line="259" w:lineRule="auto"/>
              <w:rPr>
                <w:rFonts w:cs="Arial"/>
                <w:szCs w:val="22"/>
              </w:rPr>
            </w:pPr>
            <w:r w:rsidRPr="00F7645F">
              <w:rPr>
                <w:rFonts w:cs="Arial"/>
                <w:szCs w:val="22"/>
              </w:rPr>
              <w:t xml:space="preserve">Žák správně používá ve svém písemném projevu osvojené gramatické jevy.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638B06E7" w14:textId="77777777" w:rsidR="007600BB" w:rsidRPr="00F7645F" w:rsidRDefault="007600BB" w:rsidP="00515E4E">
            <w:pPr>
              <w:pStyle w:val="Bezmezer"/>
              <w:ind w:firstLine="0"/>
              <w:rPr>
                <w:rFonts w:cs="Arial"/>
              </w:rPr>
            </w:pPr>
            <w:r w:rsidRPr="00F7645F">
              <w:rPr>
                <w:rFonts w:cs="Arial"/>
              </w:rPr>
              <w:t>MLUVNICE:</w:t>
            </w:r>
          </w:p>
          <w:p w14:paraId="6794BEEE" w14:textId="77777777" w:rsidR="007600BB" w:rsidRPr="00F7645F" w:rsidRDefault="007600BB" w:rsidP="00515E4E">
            <w:pPr>
              <w:pStyle w:val="Bezmezer"/>
              <w:ind w:firstLine="0"/>
              <w:rPr>
                <w:rFonts w:cs="Arial"/>
              </w:rPr>
            </w:pPr>
            <w:r w:rsidRPr="00F7645F">
              <w:rPr>
                <w:rFonts w:cs="Arial"/>
              </w:rPr>
              <w:t>- přítomný čas prostý a průběhový</w:t>
            </w:r>
          </w:p>
          <w:p w14:paraId="506DA9B2" w14:textId="77777777" w:rsidR="007600BB" w:rsidRPr="00F7645F" w:rsidRDefault="007600BB" w:rsidP="00515E4E">
            <w:pPr>
              <w:pStyle w:val="Bezmezer"/>
              <w:ind w:firstLine="0"/>
              <w:rPr>
                <w:rFonts w:cs="Arial"/>
              </w:rPr>
            </w:pPr>
            <w:r w:rsidRPr="00F7645F">
              <w:rPr>
                <w:rFonts w:cs="Arial"/>
              </w:rPr>
              <w:t>- minulý čas prostý a průběhový</w:t>
            </w:r>
          </w:p>
          <w:p w14:paraId="1A13E776" w14:textId="77777777" w:rsidR="007600BB" w:rsidRPr="00F7645F" w:rsidRDefault="007600BB" w:rsidP="00515E4E">
            <w:pPr>
              <w:pStyle w:val="Bezmezer"/>
              <w:ind w:firstLine="0"/>
              <w:rPr>
                <w:rFonts w:cs="Arial"/>
              </w:rPr>
            </w:pPr>
            <w:r w:rsidRPr="00F7645F">
              <w:rPr>
                <w:rFonts w:cs="Arial"/>
              </w:rPr>
              <w:t>- vyjádření budoucnosti pomocí „will“ a „going to“</w:t>
            </w:r>
          </w:p>
          <w:p w14:paraId="08A34C86" w14:textId="77777777" w:rsidR="007600BB" w:rsidRPr="00F7645F" w:rsidRDefault="007600BB" w:rsidP="00515E4E">
            <w:pPr>
              <w:pStyle w:val="Bezmezer"/>
              <w:ind w:firstLine="0"/>
              <w:rPr>
                <w:rFonts w:cs="Arial"/>
              </w:rPr>
            </w:pPr>
            <w:r w:rsidRPr="00F7645F">
              <w:rPr>
                <w:rFonts w:cs="Arial"/>
              </w:rPr>
              <w:t>- modální slovesa: could, couldn´t, had to, didn´t have to, should, shouldn´t</w:t>
            </w:r>
          </w:p>
          <w:p w14:paraId="7BBB5C0F" w14:textId="77777777" w:rsidR="007600BB" w:rsidRPr="00F7645F" w:rsidRDefault="007600BB" w:rsidP="00515E4E">
            <w:pPr>
              <w:pStyle w:val="Bezmezer"/>
              <w:ind w:firstLine="0"/>
              <w:rPr>
                <w:rFonts w:cs="Arial"/>
              </w:rPr>
            </w:pPr>
            <w:r w:rsidRPr="00F7645F">
              <w:rPr>
                <w:rFonts w:cs="Arial"/>
              </w:rPr>
              <w:t>- vazba used to</w:t>
            </w:r>
          </w:p>
          <w:p w14:paraId="5DC7B22B" w14:textId="77777777" w:rsidR="007600BB" w:rsidRPr="00F7645F" w:rsidRDefault="007600BB" w:rsidP="00515E4E">
            <w:pPr>
              <w:pStyle w:val="Bezmezer"/>
              <w:ind w:firstLine="0"/>
              <w:rPr>
                <w:rFonts w:cs="Arial"/>
              </w:rPr>
            </w:pPr>
            <w:r w:rsidRPr="00F7645F">
              <w:rPr>
                <w:rFonts w:cs="Arial"/>
              </w:rPr>
              <w:t>- too, enough</w:t>
            </w:r>
          </w:p>
          <w:p w14:paraId="510B0C3D" w14:textId="77777777" w:rsidR="007600BB" w:rsidRPr="00F7645F" w:rsidRDefault="007600BB" w:rsidP="00515E4E">
            <w:pPr>
              <w:pStyle w:val="Bezmezer"/>
              <w:ind w:firstLine="0"/>
              <w:rPr>
                <w:rFonts w:cs="Arial"/>
              </w:rPr>
            </w:pPr>
            <w:r w:rsidRPr="00F7645F">
              <w:rPr>
                <w:rFonts w:cs="Arial"/>
              </w:rPr>
              <w:t>- stavová slovesa</w:t>
            </w:r>
          </w:p>
          <w:p w14:paraId="2FE15A3A" w14:textId="77777777" w:rsidR="007600BB" w:rsidRPr="00F7645F" w:rsidRDefault="007600BB" w:rsidP="00515E4E">
            <w:pPr>
              <w:pStyle w:val="Bezmezer"/>
              <w:ind w:firstLine="0"/>
              <w:rPr>
                <w:rFonts w:cs="Arial"/>
              </w:rPr>
            </w:pPr>
            <w:r w:rsidRPr="00F7645F">
              <w:rPr>
                <w:rFonts w:cs="Arial"/>
              </w:rPr>
              <w:t>- předpřítomný čas</w:t>
            </w:r>
          </w:p>
          <w:p w14:paraId="734F2348" w14:textId="77777777" w:rsidR="007600BB" w:rsidRPr="00F7645F" w:rsidRDefault="007600BB" w:rsidP="00515E4E">
            <w:pPr>
              <w:pStyle w:val="Bezmezer"/>
              <w:ind w:firstLine="0"/>
              <w:rPr>
                <w:rFonts w:cs="Arial"/>
              </w:rPr>
            </w:pPr>
            <w:r w:rsidRPr="00F7645F">
              <w:rPr>
                <w:rFonts w:cs="Arial"/>
              </w:rPr>
              <w:t>- předpřítomný čas vs minulý čas</w:t>
            </w:r>
          </w:p>
          <w:p w14:paraId="3E09748C" w14:textId="77777777" w:rsidR="007600BB" w:rsidRPr="00F7645F" w:rsidRDefault="007600BB" w:rsidP="00515E4E">
            <w:pPr>
              <w:pStyle w:val="Bezmezer"/>
              <w:ind w:firstLine="0"/>
              <w:rPr>
                <w:rFonts w:cs="Arial"/>
              </w:rPr>
            </w:pPr>
            <w:r w:rsidRPr="00F7645F">
              <w:rPr>
                <w:rFonts w:cs="Arial"/>
              </w:rPr>
              <w:t>- slovesné vazby</w:t>
            </w:r>
          </w:p>
          <w:p w14:paraId="0BC8EE36" w14:textId="77777777" w:rsidR="007600BB" w:rsidRPr="00F7645F" w:rsidRDefault="007600BB" w:rsidP="00515E4E">
            <w:pPr>
              <w:pStyle w:val="Bezmezer"/>
              <w:ind w:firstLine="0"/>
              <w:rPr>
                <w:rFonts w:cs="Arial"/>
              </w:rPr>
            </w:pPr>
            <w:r w:rsidRPr="00F7645F">
              <w:rPr>
                <w:rFonts w:cs="Arial"/>
              </w:rPr>
              <w:t>- časové předložky for a since</w:t>
            </w:r>
          </w:p>
          <w:p w14:paraId="36674ECE" w14:textId="77777777" w:rsidR="007600BB" w:rsidRPr="00F7645F" w:rsidRDefault="007600BB" w:rsidP="00515E4E">
            <w:pPr>
              <w:pStyle w:val="Bezmezer"/>
              <w:ind w:firstLine="0"/>
              <w:rPr>
                <w:rFonts w:cs="Arial"/>
              </w:rPr>
            </w:pPr>
            <w:r w:rsidRPr="00F7645F">
              <w:rPr>
                <w:rFonts w:cs="Arial"/>
              </w:rPr>
              <w:t>- podstatná a přídavná jména</w:t>
            </w:r>
          </w:p>
          <w:p w14:paraId="34470FBA" w14:textId="77777777" w:rsidR="007600BB" w:rsidRPr="00F7645F" w:rsidRDefault="007600BB" w:rsidP="00515E4E">
            <w:pPr>
              <w:pStyle w:val="Bezmezer"/>
              <w:ind w:firstLine="0"/>
              <w:rPr>
                <w:rFonts w:cs="Arial"/>
              </w:rPr>
            </w:pPr>
            <w:r w:rsidRPr="00F7645F">
              <w:rPr>
                <w:rFonts w:cs="Arial"/>
              </w:rPr>
              <w:t>- been, gone</w:t>
            </w:r>
          </w:p>
          <w:p w14:paraId="253312B6" w14:textId="77777777" w:rsidR="007600BB" w:rsidRPr="00F7645F" w:rsidRDefault="007600BB" w:rsidP="00515E4E">
            <w:pPr>
              <w:pStyle w:val="Bezmezer"/>
              <w:ind w:firstLine="0"/>
              <w:rPr>
                <w:rFonts w:cs="Arial"/>
              </w:rPr>
            </w:pPr>
            <w:r w:rsidRPr="00F7645F">
              <w:rPr>
                <w:rFonts w:cs="Arial"/>
              </w:rPr>
              <w:t>- tázací dovětky</w:t>
            </w:r>
          </w:p>
          <w:p w14:paraId="3361962D" w14:textId="77777777" w:rsidR="007600BB" w:rsidRPr="00F7645F" w:rsidRDefault="007600BB" w:rsidP="00515E4E">
            <w:pPr>
              <w:pStyle w:val="Bezmezer"/>
              <w:ind w:firstLine="0"/>
              <w:rPr>
                <w:rFonts w:cs="Arial"/>
              </w:rPr>
            </w:pPr>
            <w:r w:rsidRPr="00F7645F">
              <w:rPr>
                <w:rFonts w:cs="Arial"/>
              </w:rPr>
              <w:t>- vztažná zájmena, vztažné věty</w:t>
            </w:r>
          </w:p>
          <w:p w14:paraId="41CB0FD1" w14:textId="77777777" w:rsidR="007600BB" w:rsidRPr="00F7645F" w:rsidRDefault="007600BB" w:rsidP="00515E4E">
            <w:pPr>
              <w:pStyle w:val="Bezmezer"/>
              <w:ind w:firstLine="0"/>
              <w:rPr>
                <w:rFonts w:cs="Arial"/>
              </w:rPr>
            </w:pPr>
            <w:r w:rsidRPr="00F7645F">
              <w:rPr>
                <w:rFonts w:cs="Arial"/>
              </w:rPr>
              <w:t>- sloveso s ing nebo infinitivem</w:t>
            </w:r>
          </w:p>
          <w:p w14:paraId="262AAC1B" w14:textId="77777777" w:rsidR="007600BB" w:rsidRPr="00F7645F" w:rsidRDefault="007600BB" w:rsidP="00515E4E">
            <w:pPr>
              <w:pStyle w:val="Bezmezer"/>
              <w:ind w:firstLine="0"/>
              <w:rPr>
                <w:rFonts w:cs="Arial"/>
              </w:rPr>
            </w:pPr>
            <w:r w:rsidRPr="00F7645F">
              <w:rPr>
                <w:rFonts w:cs="Arial"/>
              </w:rPr>
              <w:t>- větná spojení s přítomným příčestím sloves</w:t>
            </w:r>
          </w:p>
          <w:p w14:paraId="4E193FDB" w14:textId="77777777" w:rsidR="007600BB" w:rsidRPr="00F7645F" w:rsidRDefault="007600BB" w:rsidP="00515E4E">
            <w:pPr>
              <w:pStyle w:val="Bezmezer"/>
              <w:ind w:firstLine="0"/>
              <w:rPr>
                <w:rFonts w:cs="Arial"/>
              </w:rPr>
            </w:pPr>
            <w:r w:rsidRPr="00F7645F">
              <w:rPr>
                <w:rFonts w:cs="Arial"/>
              </w:rPr>
              <w:t>- trpný rod</w:t>
            </w:r>
          </w:p>
          <w:p w14:paraId="39B3894E" w14:textId="77777777" w:rsidR="007600BB" w:rsidRPr="00F7645F" w:rsidRDefault="007600BB" w:rsidP="00515E4E">
            <w:pPr>
              <w:pStyle w:val="Bezmezer"/>
              <w:ind w:firstLine="0"/>
              <w:rPr>
                <w:rFonts w:cs="Arial"/>
              </w:rPr>
            </w:pPr>
            <w:r w:rsidRPr="00F7645F">
              <w:rPr>
                <w:rFonts w:cs="Arial"/>
              </w:rPr>
              <w:t>- první kondicionál</w:t>
            </w:r>
          </w:p>
          <w:p w14:paraId="37A73986" w14:textId="77777777" w:rsidR="007600BB" w:rsidRPr="00F7645F" w:rsidRDefault="007600BB" w:rsidP="00515E4E">
            <w:pPr>
              <w:pStyle w:val="Bezmezer"/>
              <w:ind w:firstLine="0"/>
              <w:rPr>
                <w:rFonts w:cs="Arial"/>
              </w:rPr>
            </w:pPr>
            <w:r w:rsidRPr="00F7645F">
              <w:rPr>
                <w:rFonts w:cs="Arial"/>
              </w:rPr>
              <w:t>- synonyma</w:t>
            </w:r>
          </w:p>
          <w:p w14:paraId="25568866" w14:textId="77777777" w:rsidR="007600BB" w:rsidRPr="00F7645F" w:rsidRDefault="007600BB" w:rsidP="00515E4E">
            <w:pPr>
              <w:pStyle w:val="Bezmezer"/>
              <w:ind w:firstLine="0"/>
              <w:rPr>
                <w:rFonts w:cs="Arial"/>
              </w:rPr>
            </w:pPr>
            <w:r w:rsidRPr="00F7645F">
              <w:rPr>
                <w:rFonts w:cs="Arial"/>
              </w:rPr>
              <w:lastRenderedPageBreak/>
              <w:t>- vyjádření českého „abych“</w:t>
            </w:r>
          </w:p>
        </w:tc>
      </w:tr>
      <w:tr w:rsidR="007600BB" w:rsidRPr="00F7645F" w14:paraId="045FE042" w14:textId="77777777" w:rsidTr="00F7645F">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473D64E1" w14:textId="77777777" w:rsidR="007600BB" w:rsidRPr="00F7645F" w:rsidRDefault="007600BB" w:rsidP="00515E4E">
            <w:pPr>
              <w:spacing w:after="160" w:line="259" w:lineRule="auto"/>
              <w:ind w:left="56"/>
              <w:rPr>
                <w:rFonts w:cs="Arial"/>
                <w:szCs w:val="22"/>
              </w:rPr>
            </w:pPr>
          </w:p>
          <w:p w14:paraId="1953EBCD" w14:textId="77777777" w:rsidR="007600BB" w:rsidRPr="00F7645F" w:rsidRDefault="007600BB" w:rsidP="00515E4E">
            <w:pPr>
              <w:spacing w:after="160" w:line="259" w:lineRule="auto"/>
              <w:ind w:left="56"/>
              <w:rPr>
                <w:rFonts w:cs="Arial"/>
                <w:szCs w:val="22"/>
              </w:rPr>
            </w:pPr>
            <w:r w:rsidRPr="00F7645F">
              <w:rPr>
                <w:rFonts w:cs="Arial"/>
                <w:szCs w:val="22"/>
              </w:rPr>
              <w:t xml:space="preserve">Žák se dorozumí v běžných každodenních situacích, správně vyslovuje.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4389C5B4" w14:textId="77777777" w:rsidR="007600BB" w:rsidRPr="00F7645F" w:rsidRDefault="007600BB" w:rsidP="00515E4E">
            <w:pPr>
              <w:pStyle w:val="Bezmezer"/>
              <w:ind w:left="0" w:firstLine="0"/>
              <w:rPr>
                <w:rFonts w:cs="Arial"/>
              </w:rPr>
            </w:pPr>
            <w:r w:rsidRPr="00F7645F">
              <w:rPr>
                <w:rFonts w:cs="Arial"/>
              </w:rPr>
              <w:t>ZVUKOVÁ A GRAFICKÁ PODOBA JAZYKA:</w:t>
            </w:r>
          </w:p>
          <w:p w14:paraId="17726701" w14:textId="77777777" w:rsidR="007600BB" w:rsidRPr="00F7645F" w:rsidRDefault="007600BB" w:rsidP="00515E4E">
            <w:pPr>
              <w:pStyle w:val="Bezmezer"/>
              <w:ind w:left="0" w:firstLine="0"/>
              <w:rPr>
                <w:rFonts w:cs="Arial"/>
              </w:rPr>
            </w:pPr>
            <w:r w:rsidRPr="00F7645F">
              <w:rPr>
                <w:rFonts w:cs="Arial"/>
              </w:rPr>
              <w:t>- rozvíjení srozumitelné výslovnosti</w:t>
            </w:r>
          </w:p>
          <w:p w14:paraId="1AE65853" w14:textId="77777777" w:rsidR="007600BB" w:rsidRPr="00F7645F" w:rsidRDefault="007600BB" w:rsidP="00515E4E">
            <w:pPr>
              <w:pStyle w:val="Bezmezer"/>
              <w:ind w:left="0" w:firstLine="0"/>
              <w:rPr>
                <w:rFonts w:cs="Arial"/>
              </w:rPr>
            </w:pPr>
            <w:r w:rsidRPr="00F7645F">
              <w:rPr>
                <w:rFonts w:cs="Arial"/>
              </w:rPr>
              <w:t>- slovní a větný přízvuk</w:t>
            </w:r>
          </w:p>
          <w:p w14:paraId="11D71C28" w14:textId="77777777" w:rsidR="007600BB" w:rsidRPr="00F7645F" w:rsidRDefault="007600BB" w:rsidP="00515E4E">
            <w:pPr>
              <w:pStyle w:val="Bezmezer"/>
              <w:ind w:left="0" w:firstLine="0"/>
              <w:rPr>
                <w:rFonts w:cs="Arial"/>
              </w:rPr>
            </w:pPr>
            <w:r w:rsidRPr="00F7645F">
              <w:rPr>
                <w:rFonts w:cs="Arial"/>
              </w:rPr>
              <w:t xml:space="preserve">-  intonace </w:t>
            </w:r>
          </w:p>
        </w:tc>
      </w:tr>
      <w:tr w:rsidR="007600BB" w:rsidRPr="00F7645F" w14:paraId="481587CC" w14:textId="77777777" w:rsidTr="00F7645F">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6D2B0084" w14:textId="77777777" w:rsidR="007600BB" w:rsidRPr="00F7645F" w:rsidRDefault="007600BB" w:rsidP="00515E4E">
            <w:pPr>
              <w:spacing w:after="160" w:line="259" w:lineRule="auto"/>
              <w:ind w:left="56"/>
              <w:rPr>
                <w:rFonts w:cs="Arial"/>
                <w:szCs w:val="22"/>
              </w:rPr>
            </w:pPr>
            <w:r w:rsidRPr="00F7645F">
              <w:rPr>
                <w:rFonts w:cs="Arial"/>
                <w:szCs w:val="22"/>
              </w:rPr>
              <w:t>Žák dokáže slovně i písemně požádat o vysvětlení. Žák dokáže poradit svému kamarádovi v anglickém jazyce.</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25BFBF2A" w14:textId="77777777" w:rsidR="007600BB" w:rsidRPr="00F7645F" w:rsidRDefault="007600BB" w:rsidP="00515E4E">
            <w:pPr>
              <w:pStyle w:val="Bezmezer"/>
              <w:ind w:left="0" w:firstLine="0"/>
              <w:rPr>
                <w:rFonts w:cs="Arial"/>
              </w:rPr>
            </w:pPr>
            <w:r w:rsidRPr="00F7645F">
              <w:rPr>
                <w:rFonts w:cs="Arial"/>
              </w:rPr>
              <w:t>Žádost o vysvětlení, rady</w:t>
            </w:r>
          </w:p>
        </w:tc>
      </w:tr>
      <w:tr w:rsidR="007600BB" w:rsidRPr="00F7645F" w14:paraId="5C562B5A" w14:textId="77777777" w:rsidTr="00F7645F">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7D077945" w14:textId="77777777" w:rsidR="007600BB" w:rsidRPr="00F7645F" w:rsidRDefault="007600BB" w:rsidP="00515E4E">
            <w:pPr>
              <w:spacing w:after="160" w:line="259" w:lineRule="auto"/>
              <w:ind w:left="56"/>
              <w:rPr>
                <w:rFonts w:cs="Arial"/>
                <w:szCs w:val="22"/>
              </w:rPr>
            </w:pPr>
            <w:r w:rsidRPr="00F7645F">
              <w:rPr>
                <w:rFonts w:cs="Arial"/>
                <w:szCs w:val="22"/>
              </w:rPr>
              <w:t>Žák převypráví shlédnutou pohádku, příběh, událost.</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22C435F1" w14:textId="77777777" w:rsidR="007600BB" w:rsidRPr="00F7645F" w:rsidRDefault="007600BB" w:rsidP="00515E4E">
            <w:pPr>
              <w:pStyle w:val="Bezmezer"/>
              <w:ind w:left="0" w:firstLine="0"/>
              <w:rPr>
                <w:rFonts w:cs="Arial"/>
              </w:rPr>
            </w:pPr>
            <w:r w:rsidRPr="00F7645F">
              <w:rPr>
                <w:rFonts w:cs="Arial"/>
              </w:rPr>
              <w:t>Vyprávění</w:t>
            </w:r>
          </w:p>
        </w:tc>
      </w:tr>
      <w:tr w:rsidR="007600BB" w:rsidRPr="00F7645F" w14:paraId="6C77F258" w14:textId="77777777" w:rsidTr="00F7645F">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70C9FC80" w14:textId="77777777" w:rsidR="007600BB" w:rsidRPr="00F7645F" w:rsidRDefault="007600BB" w:rsidP="00515E4E">
            <w:pPr>
              <w:spacing w:after="160" w:line="259" w:lineRule="auto"/>
              <w:ind w:left="56"/>
              <w:rPr>
                <w:rFonts w:cs="Arial"/>
                <w:szCs w:val="22"/>
              </w:rPr>
            </w:pPr>
            <w:r w:rsidRPr="00F7645F">
              <w:rPr>
                <w:rFonts w:cs="Arial"/>
                <w:szCs w:val="22"/>
              </w:rPr>
              <w:t xml:space="preserve">Žák rozumí autentickému materiálu.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0FE8AE6B" w14:textId="77777777" w:rsidR="007600BB" w:rsidRPr="00F7645F" w:rsidRDefault="007600BB" w:rsidP="00515E4E">
            <w:pPr>
              <w:pStyle w:val="Bezmezer"/>
              <w:ind w:left="0" w:firstLine="0"/>
              <w:rPr>
                <w:rFonts w:cs="Arial"/>
              </w:rPr>
            </w:pPr>
            <w:r w:rsidRPr="00F7645F">
              <w:rPr>
                <w:rFonts w:cs="Arial"/>
              </w:rPr>
              <w:t>Poslech písní a jiných audio nahrávek</w:t>
            </w:r>
          </w:p>
        </w:tc>
      </w:tr>
      <w:tr w:rsidR="007600BB" w:rsidRPr="00F7645F" w14:paraId="153B3F15" w14:textId="77777777" w:rsidTr="00F7645F">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50991201" w14:textId="77777777" w:rsidR="007600BB" w:rsidRPr="00F7645F" w:rsidRDefault="007600BB" w:rsidP="00515E4E">
            <w:pPr>
              <w:spacing w:after="160" w:line="259" w:lineRule="auto"/>
              <w:ind w:left="56"/>
              <w:rPr>
                <w:rFonts w:cs="Arial"/>
                <w:szCs w:val="22"/>
              </w:rPr>
            </w:pPr>
            <w:r w:rsidRPr="00F7645F">
              <w:rPr>
                <w:rFonts w:cs="Arial"/>
                <w:szCs w:val="22"/>
              </w:rPr>
              <w:t xml:space="preserve">Žák zná základní údaje o přírodních podmínkách, obyvatelstvu a uspořádání Británie a hovoří o tom.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1B5489E8" w14:textId="77777777" w:rsidR="007600BB" w:rsidRPr="00F7645F" w:rsidRDefault="007600BB" w:rsidP="00515E4E">
            <w:pPr>
              <w:pStyle w:val="Bezmezer"/>
              <w:ind w:left="0" w:firstLine="0"/>
              <w:rPr>
                <w:rFonts w:cs="Arial"/>
              </w:rPr>
            </w:pPr>
            <w:r w:rsidRPr="00F7645F">
              <w:rPr>
                <w:rFonts w:cs="Arial"/>
              </w:rPr>
              <w:t>Reálie: Velká Británie, USA, Kanada, Austrálie</w:t>
            </w:r>
          </w:p>
        </w:tc>
      </w:tr>
    </w:tbl>
    <w:p w14:paraId="1CEFCC24" w14:textId="0C1DF6EB" w:rsidR="007600BB" w:rsidRDefault="007600BB" w:rsidP="007600BB">
      <w:pPr>
        <w:spacing w:line="259" w:lineRule="auto"/>
        <w:rPr>
          <w:rFonts w:cs="Arial"/>
        </w:rPr>
      </w:pPr>
      <w:r w:rsidRPr="007B2CD4">
        <w:rPr>
          <w:rFonts w:cs="Arial"/>
        </w:rPr>
        <w:t xml:space="preserve">   </w:t>
      </w:r>
    </w:p>
    <w:p w14:paraId="74964480" w14:textId="43CEC601" w:rsidR="00303387" w:rsidRDefault="00303387" w:rsidP="007600BB">
      <w:pPr>
        <w:spacing w:line="259" w:lineRule="auto"/>
        <w:rPr>
          <w:rFonts w:cs="Arial"/>
        </w:rPr>
      </w:pPr>
    </w:p>
    <w:p w14:paraId="6E8EF697" w14:textId="77777777" w:rsidR="00303387" w:rsidRPr="007B2CD4" w:rsidRDefault="00303387" w:rsidP="007600BB">
      <w:pPr>
        <w:spacing w:line="259" w:lineRule="auto"/>
        <w:rPr>
          <w:rFonts w:cs="Arial"/>
        </w:rPr>
      </w:pPr>
    </w:p>
    <w:p w14:paraId="41DD0B85" w14:textId="77777777" w:rsidR="007600BB" w:rsidRPr="007B2CD4" w:rsidRDefault="007600BB" w:rsidP="007600BB">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7600BB" w:rsidRPr="00AE05EB" w14:paraId="7046DBFA" w14:textId="77777777" w:rsidTr="00AE05E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80FC6B4" w14:textId="77777777" w:rsidR="007600BB" w:rsidRPr="00AE05EB" w:rsidRDefault="007600BB" w:rsidP="00515E4E">
            <w:pPr>
              <w:spacing w:line="259" w:lineRule="auto"/>
              <w:ind w:left="53"/>
              <w:jc w:val="center"/>
              <w:rPr>
                <w:rFonts w:cs="Arial"/>
                <w:szCs w:val="22"/>
              </w:rPr>
            </w:pPr>
            <w:r w:rsidRPr="00AE05EB">
              <w:rPr>
                <w:rFonts w:cs="Arial"/>
                <w:b/>
                <w:szCs w:val="22"/>
              </w:rPr>
              <w:t>Průřezová témata, přesahy, souvislosti</w:t>
            </w:r>
          </w:p>
        </w:tc>
      </w:tr>
      <w:tr w:rsidR="007600BB" w:rsidRPr="00AE05EB" w14:paraId="54417E3D" w14:textId="77777777" w:rsidTr="00AE05EB">
        <w:trPr>
          <w:trHeight w:val="297"/>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971F7EF" w14:textId="77777777" w:rsidR="007600BB" w:rsidRPr="00AE05EB" w:rsidRDefault="007600BB" w:rsidP="00515E4E">
            <w:pPr>
              <w:spacing w:line="259" w:lineRule="auto"/>
              <w:ind w:left="2"/>
              <w:rPr>
                <w:rFonts w:cs="Arial"/>
                <w:szCs w:val="22"/>
              </w:rPr>
            </w:pPr>
            <w:r w:rsidRPr="00AE05EB">
              <w:rPr>
                <w:rFonts w:cs="Arial"/>
                <w:szCs w:val="22"/>
              </w:rPr>
              <w:t>VÝCHOVA K MYŠLENÍ V GLOBÁLNÍCH A EVROPSKÝCH SOUVISLOSTECH: Evropa a svět kolem nás, poznávání cizích kultur</w:t>
            </w:r>
          </w:p>
        </w:tc>
      </w:tr>
      <w:tr w:rsidR="007600BB" w:rsidRPr="00AE05EB" w14:paraId="3B498D7D"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F94D202" w14:textId="77777777" w:rsidR="007600BB" w:rsidRPr="00AE05EB" w:rsidRDefault="007600BB" w:rsidP="00515E4E">
            <w:pPr>
              <w:spacing w:line="259" w:lineRule="auto"/>
              <w:ind w:left="2"/>
              <w:rPr>
                <w:rFonts w:cs="Arial"/>
                <w:szCs w:val="22"/>
              </w:rPr>
            </w:pPr>
            <w:r w:rsidRPr="00AE05EB">
              <w:rPr>
                <w:rFonts w:cs="Arial"/>
                <w:szCs w:val="22"/>
              </w:rPr>
              <w:t>OSOBNOSTNÍ A SOCIÁLNÍ VÝCHOVA: Sociální rozvoj – sebepojetí, poznávání lidí, mezilidské vztahy, kooperace, respekt, psychohygiena</w:t>
            </w:r>
          </w:p>
        </w:tc>
      </w:tr>
      <w:tr w:rsidR="007600BB" w:rsidRPr="00AE05EB" w14:paraId="31F68564"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FC5CA82" w14:textId="77777777" w:rsidR="007600BB" w:rsidRPr="00AE05EB" w:rsidRDefault="007600BB" w:rsidP="00515E4E">
            <w:pPr>
              <w:spacing w:line="259" w:lineRule="auto"/>
              <w:ind w:left="2"/>
              <w:rPr>
                <w:rFonts w:cs="Arial"/>
                <w:szCs w:val="22"/>
              </w:rPr>
            </w:pPr>
            <w:r w:rsidRPr="00AE05EB">
              <w:rPr>
                <w:rFonts w:cs="Arial"/>
                <w:szCs w:val="22"/>
              </w:rPr>
              <w:t>MEDIÁLNÍ VÝCHOVA: Vnímání mediálních sdělení, tvorba mediálního sdělení, vnímání hudby</w:t>
            </w:r>
          </w:p>
        </w:tc>
      </w:tr>
      <w:tr w:rsidR="007600BB" w:rsidRPr="00AE05EB" w14:paraId="080498B7"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59680E97" w14:textId="77777777" w:rsidR="007600BB" w:rsidRPr="00AE05EB" w:rsidRDefault="007600BB" w:rsidP="00515E4E">
            <w:pPr>
              <w:spacing w:line="259" w:lineRule="auto"/>
              <w:ind w:left="2"/>
              <w:rPr>
                <w:rFonts w:cs="Arial"/>
                <w:szCs w:val="22"/>
              </w:rPr>
            </w:pPr>
            <w:r w:rsidRPr="00AE05EB">
              <w:rPr>
                <w:rFonts w:cs="Arial"/>
                <w:szCs w:val="22"/>
              </w:rPr>
              <w:t>ENVIRONMENTÁLNÍ VÝCHOVA: Lidské aktivity a problémy životního prostředí</w:t>
            </w:r>
          </w:p>
        </w:tc>
      </w:tr>
      <w:tr w:rsidR="007600BB" w:rsidRPr="00AE05EB" w14:paraId="0679D4F0"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33636080" w14:textId="77777777" w:rsidR="007600BB" w:rsidRPr="00AE05EB" w:rsidRDefault="007600BB" w:rsidP="00515E4E">
            <w:pPr>
              <w:spacing w:line="259" w:lineRule="auto"/>
              <w:ind w:left="2"/>
              <w:rPr>
                <w:rFonts w:cs="Arial"/>
                <w:szCs w:val="22"/>
              </w:rPr>
            </w:pPr>
            <w:r w:rsidRPr="00AE05EB">
              <w:rPr>
                <w:rFonts w:cs="Arial"/>
                <w:szCs w:val="22"/>
              </w:rPr>
              <w:t>MULTIKULTURNÍ VÝCHOVA: Lidské vztahy, multikulturalita, kulturní rozdíly</w:t>
            </w:r>
          </w:p>
        </w:tc>
      </w:tr>
      <w:tr w:rsidR="007600BB" w:rsidRPr="00AE05EB" w14:paraId="66C01280"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AEAA4C7" w14:textId="77777777" w:rsidR="007600BB" w:rsidRPr="00AE05EB" w:rsidRDefault="007600BB" w:rsidP="00515E4E">
            <w:pPr>
              <w:spacing w:line="259" w:lineRule="auto"/>
              <w:ind w:left="2"/>
              <w:rPr>
                <w:rFonts w:cs="Arial"/>
                <w:szCs w:val="22"/>
              </w:rPr>
            </w:pPr>
            <w:r w:rsidRPr="00AE05EB">
              <w:rPr>
                <w:rFonts w:cs="Arial"/>
                <w:szCs w:val="22"/>
              </w:rPr>
              <w:t>ZEMĚPIS: Anglicky mluvící země – Británie, USA, Kanada, Austrálie</w:t>
            </w:r>
          </w:p>
        </w:tc>
      </w:tr>
      <w:tr w:rsidR="007600BB" w:rsidRPr="00AE05EB" w14:paraId="1FFC1A28"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719298C8" w14:textId="77777777" w:rsidR="007600BB" w:rsidRPr="00AE05EB" w:rsidRDefault="007600BB" w:rsidP="00515E4E">
            <w:pPr>
              <w:spacing w:line="259" w:lineRule="auto"/>
              <w:ind w:left="2"/>
              <w:rPr>
                <w:rFonts w:cs="Arial"/>
                <w:szCs w:val="22"/>
              </w:rPr>
            </w:pPr>
            <w:r w:rsidRPr="00AE05EB">
              <w:rPr>
                <w:rFonts w:cs="Arial"/>
                <w:szCs w:val="22"/>
              </w:rPr>
              <w:t>DĚJEPIS: Doba kamenná</w:t>
            </w:r>
          </w:p>
        </w:tc>
      </w:tr>
      <w:tr w:rsidR="007600BB" w:rsidRPr="00AE05EB" w14:paraId="5DB600BC"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58440C8" w14:textId="77777777" w:rsidR="007600BB" w:rsidRPr="00AE05EB" w:rsidRDefault="007600BB" w:rsidP="00515E4E">
            <w:pPr>
              <w:spacing w:line="259" w:lineRule="auto"/>
              <w:ind w:left="2"/>
              <w:rPr>
                <w:rFonts w:cs="Arial"/>
                <w:szCs w:val="22"/>
              </w:rPr>
            </w:pPr>
            <w:r w:rsidRPr="00AE05EB">
              <w:rPr>
                <w:rFonts w:cs="Arial"/>
                <w:szCs w:val="22"/>
              </w:rPr>
              <w:t>VÝCHOVA KE ZDRAVÍ: Zdravý způsob života a péče o zdraví, zdravá výživa</w:t>
            </w:r>
          </w:p>
        </w:tc>
      </w:tr>
      <w:tr w:rsidR="007600BB" w:rsidRPr="00AE05EB" w14:paraId="0601CD81"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A472276" w14:textId="77777777" w:rsidR="007600BB" w:rsidRPr="00AE05EB" w:rsidRDefault="007600BB" w:rsidP="00515E4E">
            <w:pPr>
              <w:spacing w:line="259" w:lineRule="auto"/>
              <w:ind w:left="2"/>
              <w:rPr>
                <w:rFonts w:cs="Arial"/>
                <w:szCs w:val="22"/>
              </w:rPr>
            </w:pPr>
            <w:r w:rsidRPr="00AE05EB">
              <w:rPr>
                <w:rFonts w:cs="Arial"/>
                <w:szCs w:val="22"/>
              </w:rPr>
              <w:t>OBČANSKÁ VÝCHOVA: Člověk ve společnosti, naše škola</w:t>
            </w:r>
          </w:p>
        </w:tc>
      </w:tr>
    </w:tbl>
    <w:p w14:paraId="0F9A723A" w14:textId="1C2EEE39" w:rsidR="0001783E" w:rsidRPr="007B2CD4" w:rsidRDefault="0001783E" w:rsidP="00A369DE">
      <w:pPr>
        <w:pStyle w:val="Nadpis2"/>
        <w:rPr>
          <w:rFonts w:ascii="Arial" w:hAnsi="Arial"/>
        </w:rPr>
      </w:pPr>
      <w:bookmarkStart w:id="135" w:name="_Toc131419746"/>
      <w:bookmarkStart w:id="136" w:name="_Toc177038724"/>
      <w:r w:rsidRPr="007B2CD4">
        <w:rPr>
          <w:rFonts w:ascii="Arial" w:hAnsi="Arial"/>
        </w:rPr>
        <w:lastRenderedPageBreak/>
        <w:t>Německý jazyk</w:t>
      </w:r>
      <w:bookmarkEnd w:id="135"/>
      <w:bookmarkEnd w:id="136"/>
    </w:p>
    <w:p w14:paraId="51A27F13" w14:textId="77777777" w:rsidR="0001783E" w:rsidRPr="007B2CD4" w:rsidRDefault="0001783E" w:rsidP="0001783E">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01783E" w:rsidRPr="004C78C5" w14:paraId="4B030B9A" w14:textId="77777777" w:rsidTr="004C78C5">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331CC7F4" w14:textId="77777777" w:rsidR="0001783E" w:rsidRPr="004C78C5" w:rsidRDefault="0001783E" w:rsidP="00515E4E">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722FADE9" w14:textId="77777777" w:rsidR="0001783E" w:rsidRPr="004C78C5" w:rsidRDefault="0001783E" w:rsidP="00515E4E">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2A2FAE6B" w14:textId="77777777" w:rsidR="0001783E" w:rsidRPr="004C78C5" w:rsidRDefault="0001783E" w:rsidP="00515E4E">
            <w:pPr>
              <w:spacing w:after="160" w:line="259" w:lineRule="auto"/>
              <w:rPr>
                <w:rFonts w:cs="Arial"/>
                <w:szCs w:val="22"/>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02431292" w14:textId="77777777" w:rsidR="0001783E" w:rsidRPr="004C78C5" w:rsidRDefault="0001783E" w:rsidP="00515E4E">
            <w:pPr>
              <w:spacing w:line="259" w:lineRule="auto"/>
              <w:ind w:right="-54"/>
              <w:jc w:val="center"/>
              <w:rPr>
                <w:rFonts w:cs="Arial"/>
                <w:szCs w:val="22"/>
              </w:rPr>
            </w:pPr>
            <w:r w:rsidRPr="004C78C5">
              <w:rPr>
                <w:rFonts w:cs="Arial"/>
                <w:b/>
                <w:szCs w:val="22"/>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622C1A64" w14:textId="77777777" w:rsidR="0001783E" w:rsidRPr="004C78C5" w:rsidRDefault="0001783E" w:rsidP="00515E4E">
            <w:pPr>
              <w:spacing w:after="160" w:line="259" w:lineRule="auto"/>
              <w:jc w:val="center"/>
              <w:rPr>
                <w:rFonts w:cs="Arial"/>
                <w:szCs w:val="22"/>
              </w:rPr>
            </w:pPr>
          </w:p>
        </w:tc>
        <w:tc>
          <w:tcPr>
            <w:tcW w:w="1474" w:type="dxa"/>
            <w:tcBorders>
              <w:top w:val="single" w:sz="8" w:space="0" w:color="808080"/>
              <w:left w:val="nil"/>
              <w:bottom w:val="single" w:sz="8" w:space="0" w:color="808080"/>
              <w:right w:val="nil"/>
            </w:tcBorders>
            <w:shd w:val="clear" w:color="auto" w:fill="C5E0B3" w:themeFill="accent6" w:themeFillTint="66"/>
          </w:tcPr>
          <w:p w14:paraId="50FD66BD" w14:textId="77777777" w:rsidR="0001783E" w:rsidRPr="004C78C5" w:rsidRDefault="0001783E" w:rsidP="00515E4E">
            <w:pPr>
              <w:spacing w:after="160" w:line="259" w:lineRule="auto"/>
              <w:rPr>
                <w:rFonts w:cs="Arial"/>
                <w:szCs w:val="22"/>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245B4D88" w14:textId="77777777" w:rsidR="0001783E" w:rsidRPr="004C78C5" w:rsidRDefault="0001783E" w:rsidP="00515E4E">
            <w:pPr>
              <w:spacing w:after="160" w:line="259" w:lineRule="auto"/>
              <w:rPr>
                <w:rFonts w:cs="Arial"/>
                <w:szCs w:val="22"/>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5DBA3152" w14:textId="77777777" w:rsidR="0001783E" w:rsidRPr="004C78C5" w:rsidRDefault="0001783E" w:rsidP="00515E4E">
            <w:pPr>
              <w:spacing w:line="259" w:lineRule="auto"/>
              <w:ind w:right="112"/>
              <w:jc w:val="center"/>
              <w:rPr>
                <w:rFonts w:cs="Arial"/>
                <w:szCs w:val="22"/>
              </w:rPr>
            </w:pPr>
            <w:r w:rsidRPr="004C78C5">
              <w:rPr>
                <w:rFonts w:cs="Arial"/>
                <w:b/>
                <w:szCs w:val="22"/>
              </w:rPr>
              <w:t>Celkem</w:t>
            </w:r>
          </w:p>
        </w:tc>
      </w:tr>
      <w:tr w:rsidR="0001783E" w:rsidRPr="004C78C5" w14:paraId="6D459793" w14:textId="77777777" w:rsidTr="004C78C5">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EE0F39A" w14:textId="77777777" w:rsidR="0001783E" w:rsidRPr="004C78C5" w:rsidRDefault="0001783E" w:rsidP="00515E4E">
            <w:pPr>
              <w:spacing w:line="259" w:lineRule="auto"/>
              <w:ind w:left="1"/>
              <w:rPr>
                <w:rFonts w:cs="Arial"/>
                <w:szCs w:val="22"/>
              </w:rPr>
            </w:pPr>
            <w:r w:rsidRPr="004C78C5">
              <w:rPr>
                <w:rFonts w:cs="Arial"/>
                <w:szCs w:val="22"/>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6EE40ED" w14:textId="77777777" w:rsidR="0001783E" w:rsidRPr="004C78C5" w:rsidRDefault="0001783E" w:rsidP="00515E4E">
            <w:pPr>
              <w:spacing w:line="259" w:lineRule="auto"/>
              <w:rPr>
                <w:rFonts w:cs="Arial"/>
                <w:szCs w:val="22"/>
              </w:rPr>
            </w:pPr>
            <w:r w:rsidRPr="004C78C5">
              <w:rPr>
                <w:rFonts w:cs="Arial"/>
                <w:szCs w:val="22"/>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D3D7FBE" w14:textId="77777777" w:rsidR="0001783E" w:rsidRPr="004C78C5" w:rsidRDefault="0001783E" w:rsidP="00515E4E">
            <w:pPr>
              <w:spacing w:line="259" w:lineRule="auto"/>
              <w:rPr>
                <w:rFonts w:cs="Arial"/>
                <w:szCs w:val="22"/>
              </w:rPr>
            </w:pPr>
            <w:r w:rsidRPr="004C78C5">
              <w:rPr>
                <w:rFonts w:cs="Arial"/>
                <w:szCs w:val="22"/>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B5A65FA" w14:textId="77777777" w:rsidR="0001783E" w:rsidRPr="004C78C5" w:rsidRDefault="0001783E" w:rsidP="00515E4E">
            <w:pPr>
              <w:spacing w:line="259" w:lineRule="auto"/>
              <w:ind w:right="110"/>
              <w:jc w:val="center"/>
              <w:rPr>
                <w:rFonts w:cs="Arial"/>
                <w:szCs w:val="22"/>
              </w:rPr>
            </w:pPr>
            <w:r w:rsidRPr="004C78C5">
              <w:rPr>
                <w:rFonts w:cs="Arial"/>
                <w:szCs w:val="22"/>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6070C60" w14:textId="77777777" w:rsidR="0001783E" w:rsidRPr="004C78C5" w:rsidRDefault="0001783E" w:rsidP="00515E4E">
            <w:pPr>
              <w:spacing w:line="259" w:lineRule="auto"/>
              <w:ind w:right="110"/>
              <w:jc w:val="center"/>
              <w:rPr>
                <w:rFonts w:cs="Arial"/>
                <w:szCs w:val="22"/>
              </w:rPr>
            </w:pPr>
            <w:r w:rsidRPr="004C78C5">
              <w:rPr>
                <w:rFonts w:cs="Arial"/>
                <w:szCs w:val="22"/>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7728F93" w14:textId="77777777" w:rsidR="0001783E" w:rsidRPr="004C78C5" w:rsidRDefault="0001783E" w:rsidP="00515E4E">
            <w:pPr>
              <w:spacing w:line="259" w:lineRule="auto"/>
              <w:ind w:right="110"/>
              <w:jc w:val="center"/>
              <w:rPr>
                <w:rFonts w:cs="Arial"/>
                <w:szCs w:val="22"/>
              </w:rPr>
            </w:pPr>
            <w:r w:rsidRPr="004C78C5">
              <w:rPr>
                <w:rFonts w:cs="Arial"/>
                <w:szCs w:val="22"/>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0FAC5EF" w14:textId="77777777" w:rsidR="0001783E" w:rsidRPr="004C78C5" w:rsidRDefault="0001783E" w:rsidP="00515E4E">
            <w:pPr>
              <w:spacing w:line="259" w:lineRule="auto"/>
              <w:ind w:right="110"/>
              <w:jc w:val="center"/>
              <w:rPr>
                <w:rFonts w:cs="Arial"/>
                <w:szCs w:val="22"/>
              </w:rPr>
            </w:pPr>
            <w:r w:rsidRPr="004C78C5">
              <w:rPr>
                <w:rFonts w:cs="Arial"/>
                <w:szCs w:val="22"/>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F8818E5" w14:textId="77777777" w:rsidR="0001783E" w:rsidRPr="004C78C5" w:rsidRDefault="0001783E" w:rsidP="00515E4E">
            <w:pPr>
              <w:spacing w:line="259" w:lineRule="auto"/>
              <w:ind w:right="110"/>
              <w:jc w:val="center"/>
              <w:rPr>
                <w:rFonts w:cs="Arial"/>
                <w:szCs w:val="22"/>
              </w:rPr>
            </w:pPr>
            <w:r w:rsidRPr="004C78C5">
              <w:rPr>
                <w:rFonts w:cs="Arial"/>
                <w:szCs w:val="22"/>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32FF670" w14:textId="77777777" w:rsidR="0001783E" w:rsidRPr="004C78C5" w:rsidRDefault="0001783E" w:rsidP="00515E4E">
            <w:pPr>
              <w:spacing w:line="259" w:lineRule="auto"/>
              <w:ind w:right="110"/>
              <w:jc w:val="center"/>
              <w:rPr>
                <w:rFonts w:cs="Arial"/>
                <w:szCs w:val="22"/>
              </w:rPr>
            </w:pPr>
            <w:r w:rsidRPr="004C78C5">
              <w:rPr>
                <w:rFonts w:cs="Arial"/>
                <w:szCs w:val="22"/>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20DFA3D" w14:textId="77777777" w:rsidR="0001783E" w:rsidRPr="004C78C5" w:rsidRDefault="0001783E" w:rsidP="00515E4E">
            <w:pPr>
              <w:spacing w:after="160" w:line="259" w:lineRule="auto"/>
              <w:rPr>
                <w:rFonts w:cs="Arial"/>
                <w:szCs w:val="22"/>
              </w:rPr>
            </w:pPr>
          </w:p>
        </w:tc>
      </w:tr>
      <w:tr w:rsidR="0001783E" w:rsidRPr="004C78C5" w14:paraId="19456D23" w14:textId="77777777" w:rsidTr="004C78C5">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21D4E30F" w14:textId="77777777" w:rsidR="0001783E" w:rsidRPr="004C78C5" w:rsidRDefault="0001783E" w:rsidP="00515E4E">
            <w:pPr>
              <w:spacing w:line="259" w:lineRule="auto"/>
              <w:ind w:right="108"/>
              <w:jc w:val="center"/>
              <w:rPr>
                <w:rFonts w:cs="Arial"/>
                <w:szCs w:val="22"/>
              </w:rPr>
            </w:pPr>
            <w:r w:rsidRPr="004C78C5">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7F177C34" w14:textId="77777777" w:rsidR="0001783E" w:rsidRPr="004C78C5" w:rsidRDefault="0001783E" w:rsidP="00515E4E">
            <w:pPr>
              <w:spacing w:line="259" w:lineRule="auto"/>
              <w:ind w:right="109"/>
              <w:jc w:val="center"/>
              <w:rPr>
                <w:rFonts w:cs="Arial"/>
                <w:szCs w:val="22"/>
              </w:rPr>
            </w:pPr>
            <w:r w:rsidRPr="004C78C5">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4304DB37"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2C5A9E6E"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2B7CA672"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680A3E00"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6BF976FD"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5C56C4D0"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07C957FA"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09" w:type="dxa"/>
            <w:tcBorders>
              <w:top w:val="single" w:sz="8" w:space="0" w:color="808080"/>
              <w:left w:val="single" w:sz="8" w:space="0" w:color="808080"/>
              <w:bottom w:val="single" w:sz="8" w:space="0" w:color="808080"/>
              <w:right w:val="single" w:sz="8" w:space="0" w:color="808080"/>
            </w:tcBorders>
          </w:tcPr>
          <w:p w14:paraId="5240C153" w14:textId="77777777" w:rsidR="0001783E" w:rsidRPr="004C78C5" w:rsidRDefault="0001783E" w:rsidP="00515E4E">
            <w:pPr>
              <w:spacing w:line="259" w:lineRule="auto"/>
              <w:ind w:right="111"/>
              <w:jc w:val="center"/>
              <w:rPr>
                <w:rFonts w:cs="Arial"/>
                <w:szCs w:val="22"/>
              </w:rPr>
            </w:pPr>
            <w:r w:rsidRPr="004C78C5">
              <w:rPr>
                <w:rFonts w:cs="Arial"/>
                <w:szCs w:val="22"/>
              </w:rPr>
              <w:t>9/12</w:t>
            </w:r>
          </w:p>
        </w:tc>
      </w:tr>
      <w:tr w:rsidR="0001783E" w:rsidRPr="004C78C5" w14:paraId="064C3C28" w14:textId="77777777" w:rsidTr="004C78C5">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1778A558" w14:textId="77777777" w:rsidR="0001783E" w:rsidRPr="004C78C5" w:rsidRDefault="0001783E" w:rsidP="00515E4E">
            <w:pPr>
              <w:spacing w:after="160" w:line="259" w:lineRule="auto"/>
              <w:rPr>
                <w:rFonts w:cs="Arial"/>
                <w:szCs w:val="22"/>
              </w:rPr>
            </w:pPr>
          </w:p>
        </w:tc>
        <w:tc>
          <w:tcPr>
            <w:tcW w:w="1159" w:type="dxa"/>
            <w:tcBorders>
              <w:top w:val="single" w:sz="8" w:space="0" w:color="808080"/>
              <w:left w:val="single" w:sz="8" w:space="0" w:color="808080"/>
              <w:bottom w:val="single" w:sz="8" w:space="0" w:color="808080"/>
              <w:right w:val="single" w:sz="8" w:space="0" w:color="808080"/>
            </w:tcBorders>
          </w:tcPr>
          <w:p w14:paraId="0A6BDB57" w14:textId="77777777" w:rsidR="0001783E" w:rsidRPr="004C78C5" w:rsidRDefault="0001783E" w:rsidP="00515E4E">
            <w:pPr>
              <w:spacing w:line="259" w:lineRule="auto"/>
              <w:ind w:right="109"/>
              <w:jc w:val="center"/>
              <w:rPr>
                <w:rFonts w:cs="Arial"/>
                <w:szCs w:val="22"/>
              </w:rPr>
            </w:pPr>
            <w:r w:rsidRPr="004C78C5">
              <w:rPr>
                <w:rFonts w:cs="Arial"/>
                <w:szCs w:val="22"/>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66CA5F30" w14:textId="77777777" w:rsidR="0001783E" w:rsidRPr="004C78C5" w:rsidRDefault="0001783E" w:rsidP="00515E4E">
            <w:pPr>
              <w:spacing w:after="160" w:line="259" w:lineRule="auto"/>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7CB29252"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69A4447B"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5DE403B7"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0F6F65F1"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3FA67597"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6FF9EDAE"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09" w:type="dxa"/>
            <w:tcBorders>
              <w:top w:val="single" w:sz="8" w:space="0" w:color="808080"/>
              <w:left w:val="single" w:sz="8" w:space="0" w:color="808080"/>
              <w:bottom w:val="single" w:sz="8" w:space="0" w:color="808080"/>
              <w:right w:val="single" w:sz="8" w:space="0" w:color="808080"/>
            </w:tcBorders>
          </w:tcPr>
          <w:p w14:paraId="62202585" w14:textId="77777777" w:rsidR="0001783E" w:rsidRPr="004C78C5" w:rsidRDefault="0001783E" w:rsidP="00515E4E">
            <w:pPr>
              <w:spacing w:after="160" w:line="259" w:lineRule="auto"/>
              <w:rPr>
                <w:rFonts w:cs="Arial"/>
                <w:szCs w:val="22"/>
              </w:rPr>
            </w:pPr>
          </w:p>
        </w:tc>
      </w:tr>
    </w:tbl>
    <w:p w14:paraId="35AC8008" w14:textId="7D970413" w:rsidR="0001783E" w:rsidRDefault="0001783E" w:rsidP="0001783E">
      <w:pPr>
        <w:spacing w:line="259" w:lineRule="auto"/>
        <w:rPr>
          <w:rFonts w:cs="Arial"/>
        </w:rPr>
      </w:pPr>
      <w:r w:rsidRPr="007B2CD4">
        <w:rPr>
          <w:rFonts w:cs="Arial"/>
        </w:rPr>
        <w:t xml:space="preserve">   </w:t>
      </w:r>
    </w:p>
    <w:p w14:paraId="25844B9C" w14:textId="5F555924" w:rsidR="00303387" w:rsidRDefault="00303387" w:rsidP="0001783E">
      <w:pPr>
        <w:spacing w:line="259" w:lineRule="auto"/>
        <w:rPr>
          <w:rFonts w:cs="Arial"/>
        </w:rPr>
      </w:pPr>
    </w:p>
    <w:p w14:paraId="6849A021" w14:textId="6B90FAF6" w:rsidR="00303387" w:rsidRDefault="00303387" w:rsidP="0001783E">
      <w:pPr>
        <w:spacing w:line="259" w:lineRule="auto"/>
        <w:rPr>
          <w:rFonts w:cs="Arial"/>
        </w:rPr>
      </w:pP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01783E" w:rsidRPr="004C78C5" w14:paraId="71AFB71C" w14:textId="77777777" w:rsidTr="004C78C5">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5B880E8" w14:textId="77777777" w:rsidR="0001783E" w:rsidRPr="004C78C5" w:rsidRDefault="0001783E" w:rsidP="00515E4E">
            <w:pPr>
              <w:spacing w:line="259" w:lineRule="auto"/>
              <w:ind w:left="2"/>
              <w:rPr>
                <w:rFonts w:cs="Arial"/>
                <w:szCs w:val="22"/>
              </w:rPr>
            </w:pPr>
            <w:r w:rsidRPr="004C78C5">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236217F" w14:textId="77777777" w:rsidR="0001783E" w:rsidRPr="004C78C5" w:rsidRDefault="0001783E" w:rsidP="00515E4E">
            <w:pPr>
              <w:spacing w:line="259" w:lineRule="auto"/>
              <w:ind w:right="12"/>
              <w:jc w:val="center"/>
              <w:rPr>
                <w:rFonts w:cs="Arial"/>
                <w:szCs w:val="22"/>
              </w:rPr>
            </w:pPr>
            <w:r w:rsidRPr="004C78C5">
              <w:rPr>
                <w:rFonts w:cs="Arial"/>
                <w:szCs w:val="22"/>
              </w:rPr>
              <w:t>Německý jazyk</w:t>
            </w:r>
          </w:p>
        </w:tc>
      </w:tr>
      <w:tr w:rsidR="0001783E" w:rsidRPr="004C78C5" w14:paraId="1DBC92DB" w14:textId="77777777" w:rsidTr="004C78C5">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D10B34B" w14:textId="77777777" w:rsidR="0001783E" w:rsidRPr="004C78C5" w:rsidRDefault="0001783E" w:rsidP="00515E4E">
            <w:pPr>
              <w:spacing w:line="259" w:lineRule="auto"/>
              <w:ind w:left="2"/>
              <w:rPr>
                <w:rFonts w:cs="Arial"/>
                <w:szCs w:val="22"/>
              </w:rPr>
            </w:pPr>
            <w:r w:rsidRPr="004C78C5">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4BB3A69" w14:textId="77777777" w:rsidR="0001783E" w:rsidRPr="004C78C5" w:rsidRDefault="0001783E" w:rsidP="00515E4E">
            <w:pPr>
              <w:spacing w:line="259" w:lineRule="auto"/>
              <w:jc w:val="center"/>
              <w:rPr>
                <w:rFonts w:cs="Arial"/>
                <w:szCs w:val="22"/>
              </w:rPr>
            </w:pPr>
            <w:r w:rsidRPr="004C78C5">
              <w:rPr>
                <w:rFonts w:cs="Arial"/>
                <w:szCs w:val="22"/>
              </w:rPr>
              <w:t>Jazyk a jazyková komunikace</w:t>
            </w:r>
          </w:p>
        </w:tc>
      </w:tr>
      <w:tr w:rsidR="0001783E" w:rsidRPr="004C78C5" w14:paraId="70BD0A57" w14:textId="77777777" w:rsidTr="004C78C5">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65AA4B0" w14:textId="77777777" w:rsidR="0001783E" w:rsidRPr="004C78C5" w:rsidRDefault="0001783E" w:rsidP="00515E4E">
            <w:pPr>
              <w:spacing w:line="259" w:lineRule="auto"/>
              <w:ind w:left="2"/>
              <w:rPr>
                <w:rFonts w:cs="Arial"/>
                <w:szCs w:val="22"/>
              </w:rPr>
            </w:pPr>
            <w:r w:rsidRPr="004C78C5">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3E6CD891" w14:textId="77777777" w:rsidR="0001783E" w:rsidRPr="004C78C5" w:rsidRDefault="0001783E" w:rsidP="00515E4E">
            <w:pPr>
              <w:tabs>
                <w:tab w:val="left" w:pos="1134"/>
              </w:tabs>
              <w:suppressAutoHyphens/>
              <w:rPr>
                <w:rFonts w:cs="Arial"/>
                <w:szCs w:val="22"/>
              </w:rPr>
            </w:pPr>
            <w:r w:rsidRPr="004C78C5">
              <w:rPr>
                <w:rFonts w:cs="Arial"/>
                <w:szCs w:val="22"/>
              </w:rPr>
              <w:t>Cizí jazyky přispívají k pochopení a objevování skutečností, které přesahují oblast zkušeností zprostředkovaných mateřským jazykem. Poskytují základ a předpoklady pro komunikaci žáků v rámci integrované Evropy a světa. Pomáhají snižovat jazykové bariéry a zvyšovat mobilitu jednotlivců v osobním životě i pracovním uplatnění. Přispívají k vytváření vzájemného mezinárodního porozumění a tolerance a k vytváření podmínek pro spolupráci na mezinárodní úrovni. Nedílnou součástí výuky je využití dostupné digitální techniky, ke zvládnutí uživatelské práce na PC, vytvořit předpoklady k práci s kancelářskými programy, umět nacházet potřebné informace na internetu, vybavit žáky znalostmi a dovednostmi, které jim umožní správně vnímat různá sdělení, vést k samostatnému získávání informací z různých zdrojů.</w:t>
            </w:r>
          </w:p>
        </w:tc>
      </w:tr>
      <w:tr w:rsidR="0001783E" w:rsidRPr="004C78C5" w14:paraId="5CCF642B" w14:textId="77777777" w:rsidTr="004C78C5">
        <w:trPr>
          <w:trHeight w:val="2163"/>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1F429961" w14:textId="77777777" w:rsidR="0001783E" w:rsidRPr="004C78C5" w:rsidRDefault="0001783E"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5902D5C2" w14:textId="77777777" w:rsidR="0001783E" w:rsidRPr="004C78C5" w:rsidRDefault="0001783E" w:rsidP="00515E4E">
            <w:pPr>
              <w:spacing w:after="160" w:line="259" w:lineRule="auto"/>
              <w:rPr>
                <w:rFonts w:cs="Arial"/>
                <w:szCs w:val="22"/>
              </w:rPr>
            </w:pPr>
          </w:p>
        </w:tc>
      </w:tr>
      <w:tr w:rsidR="0001783E" w:rsidRPr="004C78C5" w14:paraId="1DEE9C5F" w14:textId="77777777" w:rsidTr="004C78C5">
        <w:trPr>
          <w:trHeight w:val="916"/>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B42A6A8" w14:textId="77777777" w:rsidR="0001783E" w:rsidRPr="004C78C5" w:rsidRDefault="0001783E" w:rsidP="00515E4E">
            <w:pPr>
              <w:spacing w:line="259" w:lineRule="auto"/>
              <w:ind w:left="2"/>
              <w:rPr>
                <w:rFonts w:cs="Arial"/>
                <w:szCs w:val="22"/>
              </w:rPr>
            </w:pPr>
            <w:r w:rsidRPr="004C78C5">
              <w:rPr>
                <w:rFonts w:cs="Arial"/>
                <w:szCs w:val="22"/>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0E4F9407" w14:textId="17CC72BD" w:rsidR="0001783E" w:rsidRPr="004C78C5" w:rsidRDefault="0001783E" w:rsidP="00515E4E">
            <w:pPr>
              <w:spacing w:line="259" w:lineRule="auto"/>
              <w:rPr>
                <w:rFonts w:cs="Arial"/>
                <w:szCs w:val="22"/>
              </w:rPr>
            </w:pPr>
            <w:r w:rsidRPr="004C78C5">
              <w:rPr>
                <w:rFonts w:cs="Arial"/>
                <w:szCs w:val="22"/>
              </w:rPr>
              <w:t xml:space="preserve">Předmět je vyučován v 3. - 9. ročníku 3 hodiny týdně, celková dotace hodin německého jazyka je 21 vyučovacích hodin. </w:t>
            </w:r>
            <w:r w:rsidRPr="006F568A">
              <w:rPr>
                <w:rFonts w:cs="Arial"/>
                <w:b/>
                <w:bCs/>
                <w:szCs w:val="22"/>
              </w:rPr>
              <w:t>Ž</w:t>
            </w:r>
            <w:r w:rsidRPr="004C78C5">
              <w:rPr>
                <w:rFonts w:cs="Arial"/>
                <w:b/>
                <w:bCs/>
                <w:szCs w:val="22"/>
              </w:rPr>
              <w:t>áci mají možnost výběru z anglického a německého jazyka.</w:t>
            </w:r>
          </w:p>
        </w:tc>
      </w:tr>
      <w:tr w:rsidR="0001783E" w:rsidRPr="004C78C5" w14:paraId="5D6329C1" w14:textId="77777777" w:rsidTr="004C78C5">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C7D84B3" w14:textId="77777777" w:rsidR="0001783E" w:rsidRPr="004C78C5" w:rsidRDefault="0001783E" w:rsidP="00515E4E">
            <w:pPr>
              <w:spacing w:line="259" w:lineRule="auto"/>
              <w:ind w:left="2"/>
              <w:rPr>
                <w:rFonts w:cs="Arial"/>
                <w:szCs w:val="22"/>
              </w:rPr>
            </w:pPr>
            <w:r w:rsidRPr="004C78C5">
              <w:rPr>
                <w:rFonts w:cs="Arial"/>
                <w:szCs w:val="22"/>
              </w:rPr>
              <w:t>Integrace předmětů</w:t>
            </w:r>
          </w:p>
          <w:p w14:paraId="2658CA3B" w14:textId="77777777" w:rsidR="0001783E" w:rsidRPr="004C78C5" w:rsidRDefault="0001783E" w:rsidP="00515E4E">
            <w:pPr>
              <w:spacing w:line="259" w:lineRule="auto"/>
              <w:ind w:left="2"/>
              <w:rPr>
                <w:rFonts w:cs="Arial"/>
                <w:szCs w:val="22"/>
              </w:rPr>
            </w:pPr>
            <w:r w:rsidRPr="004C78C5">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3A7F4B3" w14:textId="2C75AED9" w:rsidR="0001783E" w:rsidRPr="004C78C5" w:rsidRDefault="0001783E" w:rsidP="00303387">
            <w:pPr>
              <w:spacing w:line="256" w:lineRule="auto"/>
              <w:rPr>
                <w:rFonts w:cs="Arial"/>
                <w:szCs w:val="22"/>
              </w:rPr>
            </w:pPr>
            <w:r w:rsidRPr="004C78C5">
              <w:rPr>
                <w:rFonts w:cs="Arial"/>
                <w:szCs w:val="22"/>
              </w:rPr>
              <w:t xml:space="preserve">Jazyk a jazyková komunikace, Umění a kultura, Člověk a příroda, Člověk a společnost </w:t>
            </w:r>
          </w:p>
        </w:tc>
      </w:tr>
    </w:tbl>
    <w:p w14:paraId="4045A9D4" w14:textId="77777777" w:rsidR="0001783E" w:rsidRPr="007B2CD4" w:rsidRDefault="0001783E" w:rsidP="0001783E">
      <w:pPr>
        <w:spacing w:line="259" w:lineRule="auto"/>
        <w:ind w:left="-1800" w:right="37"/>
        <w:rPr>
          <w:rFonts w:cs="Arial"/>
        </w:rPr>
      </w:pPr>
    </w:p>
    <w:p w14:paraId="4B910641" w14:textId="77777777" w:rsidR="0001783E" w:rsidRPr="007B2CD4" w:rsidRDefault="0001783E" w:rsidP="0001783E">
      <w:pPr>
        <w:tabs>
          <w:tab w:val="left" w:pos="13152"/>
        </w:tabs>
        <w:spacing w:line="259" w:lineRule="auto"/>
        <w:ind w:left="-1800" w:right="37"/>
        <w:rPr>
          <w:rFonts w:cs="Arial"/>
        </w:rPr>
      </w:pPr>
      <w:r w:rsidRPr="007B2CD4">
        <w:rPr>
          <w:rFonts w:cs="Arial"/>
        </w:rPr>
        <w:lastRenderedPageBreak/>
        <w:tab/>
      </w:r>
    </w:p>
    <w:p w14:paraId="15A9B618" w14:textId="77777777" w:rsidR="0001783E" w:rsidRPr="007B2CD4" w:rsidRDefault="0001783E" w:rsidP="0001783E">
      <w:pPr>
        <w:tabs>
          <w:tab w:val="left" w:pos="13152"/>
        </w:tabs>
        <w:spacing w:line="259" w:lineRule="auto"/>
        <w:ind w:left="-1800" w:right="37"/>
        <w:rPr>
          <w:rFonts w:cs="Arial"/>
        </w:rPr>
      </w:pPr>
    </w:p>
    <w:p w14:paraId="2ABB7F53" w14:textId="77777777" w:rsidR="0001783E" w:rsidRPr="007B2CD4" w:rsidRDefault="0001783E" w:rsidP="0001783E">
      <w:pPr>
        <w:tabs>
          <w:tab w:val="left" w:pos="13152"/>
        </w:tabs>
        <w:spacing w:line="259" w:lineRule="auto"/>
        <w:ind w:left="-1800" w:right="37"/>
        <w:rPr>
          <w:rFonts w:cs="Arial"/>
        </w:rPr>
      </w:pPr>
    </w:p>
    <w:tbl>
      <w:tblPr>
        <w:tblStyle w:val="TableGrid"/>
        <w:tblW w:w="13787" w:type="dxa"/>
        <w:jc w:val="center"/>
        <w:tblInd w:w="0" w:type="dxa"/>
        <w:tblCellMar>
          <w:top w:w="59" w:type="dxa"/>
          <w:left w:w="13" w:type="dxa"/>
          <w:right w:w="37" w:type="dxa"/>
        </w:tblCellMar>
        <w:tblLook w:val="04A0" w:firstRow="1" w:lastRow="0" w:firstColumn="1" w:lastColumn="0" w:noHBand="0" w:noVBand="1"/>
      </w:tblPr>
      <w:tblGrid>
        <w:gridCol w:w="4131"/>
        <w:gridCol w:w="2234"/>
        <w:gridCol w:w="142"/>
        <w:gridCol w:w="7250"/>
        <w:gridCol w:w="30"/>
      </w:tblGrid>
      <w:tr w:rsidR="0001783E" w:rsidRPr="007B2CD4" w14:paraId="1813B7D6" w14:textId="77777777" w:rsidTr="005C6A58">
        <w:trPr>
          <w:gridAfter w:val="1"/>
          <w:wAfter w:w="30" w:type="dxa"/>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6106D5D" w14:textId="77777777" w:rsidR="0001783E" w:rsidRPr="007B2CD4" w:rsidRDefault="0001783E" w:rsidP="00515E4E">
            <w:pPr>
              <w:spacing w:line="259" w:lineRule="auto"/>
              <w:ind w:left="3"/>
              <w:rPr>
                <w:rFonts w:cs="Arial"/>
              </w:rPr>
            </w:pPr>
            <w:r w:rsidRPr="007B2CD4">
              <w:rPr>
                <w:rFonts w:cs="Arial"/>
              </w:rPr>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9CC2E5"/>
          </w:tcPr>
          <w:p w14:paraId="6F407D4C" w14:textId="77777777" w:rsidR="0001783E" w:rsidRPr="004C78C5" w:rsidRDefault="0001783E" w:rsidP="00515E4E">
            <w:pPr>
              <w:spacing w:line="259" w:lineRule="auto"/>
              <w:ind w:left="24"/>
              <w:jc w:val="center"/>
              <w:rPr>
                <w:rFonts w:cs="Arial"/>
                <w:szCs w:val="22"/>
              </w:rPr>
            </w:pPr>
            <w:r w:rsidRPr="004C78C5">
              <w:rPr>
                <w:rFonts w:cs="Arial"/>
                <w:szCs w:val="22"/>
              </w:rPr>
              <w:t>Německý jazyk</w:t>
            </w:r>
          </w:p>
        </w:tc>
      </w:tr>
      <w:tr w:rsidR="0001783E" w:rsidRPr="007B2CD4" w14:paraId="4A4CF6CB" w14:textId="77777777" w:rsidTr="005C6A58">
        <w:trPr>
          <w:gridAfter w:val="1"/>
          <w:wAfter w:w="30" w:type="dxa"/>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47803D85" w14:textId="77777777" w:rsidR="0001783E" w:rsidRPr="007B2CD4" w:rsidRDefault="0001783E" w:rsidP="00515E4E">
            <w:pPr>
              <w:ind w:left="3"/>
              <w:rPr>
                <w:rFonts w:cs="Arial"/>
              </w:rPr>
            </w:pPr>
            <w:r w:rsidRPr="007B2CD4">
              <w:rPr>
                <w:rFonts w:cs="Arial"/>
              </w:rPr>
              <w:t xml:space="preserve">Výchovné a vzdělávací strategie: společné postupy uplatňované na úrovni předmětu, </w:t>
            </w:r>
          </w:p>
          <w:p w14:paraId="1DC4FAAC" w14:textId="77777777" w:rsidR="0001783E" w:rsidRPr="007B2CD4" w:rsidRDefault="0001783E"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gridSpan w:val="3"/>
            <w:vMerge w:val="restart"/>
            <w:tcBorders>
              <w:top w:val="single" w:sz="8" w:space="0" w:color="808080"/>
              <w:left w:val="single" w:sz="8" w:space="0" w:color="808080"/>
              <w:bottom w:val="single" w:sz="8" w:space="0" w:color="808080"/>
              <w:right w:val="single" w:sz="8" w:space="0" w:color="808080"/>
            </w:tcBorders>
          </w:tcPr>
          <w:p w14:paraId="28D16CC8" w14:textId="77777777" w:rsidR="0001783E" w:rsidRPr="004C78C5" w:rsidRDefault="0001783E" w:rsidP="00515E4E">
            <w:pPr>
              <w:spacing w:line="259" w:lineRule="auto"/>
              <w:rPr>
                <w:rFonts w:cs="Arial"/>
                <w:szCs w:val="22"/>
              </w:rPr>
            </w:pPr>
            <w:r w:rsidRPr="004C78C5">
              <w:rPr>
                <w:rFonts w:cs="Arial"/>
                <w:b/>
                <w:szCs w:val="22"/>
              </w:rPr>
              <w:t>Kompetence k učení:</w:t>
            </w:r>
          </w:p>
          <w:p w14:paraId="0546F566" w14:textId="77777777" w:rsidR="0001783E" w:rsidRPr="004C78C5" w:rsidRDefault="0001783E" w:rsidP="00515E4E">
            <w:pPr>
              <w:spacing w:line="256" w:lineRule="auto"/>
              <w:rPr>
                <w:rFonts w:cs="Arial"/>
                <w:szCs w:val="22"/>
              </w:rPr>
            </w:pPr>
            <w:r w:rsidRPr="004C78C5">
              <w:rPr>
                <w:rFonts w:cs="Arial"/>
                <w:szCs w:val="22"/>
              </w:rPr>
              <w:t xml:space="preserve">Žák využívá efektivní způsoby, metody a strategie k zvládnutí cizího jazyka. </w:t>
            </w:r>
          </w:p>
          <w:p w14:paraId="0E40FB23" w14:textId="3F054F72" w:rsidR="0001783E" w:rsidRPr="004C78C5" w:rsidRDefault="0001783E" w:rsidP="00515E4E">
            <w:pPr>
              <w:spacing w:line="256" w:lineRule="auto"/>
              <w:rPr>
                <w:rFonts w:cs="Arial"/>
                <w:szCs w:val="22"/>
              </w:rPr>
            </w:pPr>
            <w:r w:rsidRPr="004C78C5">
              <w:rPr>
                <w:rFonts w:cs="Arial"/>
                <w:szCs w:val="22"/>
              </w:rPr>
              <w:t xml:space="preserve">Žák dovede kriticky posoudit pokroky a vyvodit z nich závěry pro využití v budoucnu, je ochotný věnovat se dalšímu studiu a celoživotnímu učení. </w:t>
            </w:r>
          </w:p>
          <w:p w14:paraId="6DEF2037" w14:textId="77777777" w:rsidR="0001783E" w:rsidRPr="004C78C5" w:rsidRDefault="0001783E" w:rsidP="00515E4E">
            <w:pPr>
              <w:spacing w:line="256" w:lineRule="auto"/>
              <w:rPr>
                <w:rFonts w:cs="Arial"/>
                <w:szCs w:val="22"/>
              </w:rPr>
            </w:pPr>
            <w:r w:rsidRPr="004C78C5">
              <w:rPr>
                <w:rFonts w:cs="Arial"/>
                <w:szCs w:val="22"/>
              </w:rPr>
              <w:t>Žák je veden k aktivnímu učení během hodiny i k prohlubování poznatků získaných ve škole při práci doma.</w:t>
            </w:r>
          </w:p>
          <w:p w14:paraId="09B3C828" w14:textId="77777777" w:rsidR="0001783E" w:rsidRPr="004C78C5" w:rsidRDefault="0001783E" w:rsidP="00515E4E">
            <w:pPr>
              <w:spacing w:line="256" w:lineRule="auto"/>
              <w:rPr>
                <w:rFonts w:cs="Arial"/>
                <w:szCs w:val="22"/>
              </w:rPr>
            </w:pPr>
            <w:r w:rsidRPr="004C78C5">
              <w:rPr>
                <w:rFonts w:cs="Arial"/>
                <w:szCs w:val="22"/>
              </w:rPr>
              <w:t>Žák je veden ke správné orientaci v učebnicích a dalších materiálech – slovníky, internet, časopisy, doplňkové texty, osvojení si pokynů a termínů související s jednotlivými typy cvičení, textů apod.</w:t>
            </w:r>
          </w:p>
          <w:p w14:paraId="511268D8" w14:textId="77777777" w:rsidR="0001783E" w:rsidRPr="004C78C5" w:rsidRDefault="0001783E" w:rsidP="00515E4E">
            <w:pPr>
              <w:spacing w:line="256" w:lineRule="auto"/>
              <w:rPr>
                <w:rFonts w:cs="Arial"/>
                <w:szCs w:val="22"/>
              </w:rPr>
            </w:pPr>
            <w:r w:rsidRPr="004C78C5">
              <w:rPr>
                <w:rFonts w:cs="Arial"/>
                <w:szCs w:val="22"/>
              </w:rPr>
              <w:t xml:space="preserve">Žák je veden ke schopnosti využívat analogie, odhadovat význam neznámých výrazů podle známých či dříve osvojených, orientovat se v novém neznámém textu poslechovém či čteném. </w:t>
            </w:r>
          </w:p>
        </w:tc>
      </w:tr>
      <w:tr w:rsidR="0001783E" w:rsidRPr="007B2CD4" w14:paraId="442D2B64" w14:textId="77777777" w:rsidTr="005C6A58">
        <w:trPr>
          <w:gridAfter w:val="1"/>
          <w:wAfter w:w="30" w:type="dxa"/>
          <w:trHeight w:val="1470"/>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05A498CD" w14:textId="77777777" w:rsidR="0001783E" w:rsidRPr="007B2CD4" w:rsidRDefault="0001783E" w:rsidP="00515E4E">
            <w:pPr>
              <w:spacing w:after="160" w:line="259" w:lineRule="auto"/>
              <w:rPr>
                <w:rFonts w:cs="Arial"/>
              </w:rPr>
            </w:pPr>
          </w:p>
        </w:tc>
        <w:tc>
          <w:tcPr>
            <w:tcW w:w="0" w:type="auto"/>
            <w:gridSpan w:val="3"/>
            <w:vMerge/>
            <w:tcBorders>
              <w:top w:val="nil"/>
              <w:left w:val="single" w:sz="8" w:space="0" w:color="808080"/>
              <w:bottom w:val="single" w:sz="8" w:space="0" w:color="808080"/>
              <w:right w:val="single" w:sz="8" w:space="0" w:color="808080"/>
            </w:tcBorders>
          </w:tcPr>
          <w:p w14:paraId="168695CA" w14:textId="77777777" w:rsidR="0001783E" w:rsidRPr="004C78C5" w:rsidRDefault="0001783E" w:rsidP="00515E4E">
            <w:pPr>
              <w:spacing w:after="160" w:line="259" w:lineRule="auto"/>
              <w:rPr>
                <w:rFonts w:cs="Arial"/>
                <w:szCs w:val="22"/>
              </w:rPr>
            </w:pPr>
          </w:p>
        </w:tc>
      </w:tr>
      <w:tr w:rsidR="0001783E" w:rsidRPr="007B2CD4" w14:paraId="429FB47A" w14:textId="77777777" w:rsidTr="005C6A58">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3E68056"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0CD61107" w14:textId="77777777" w:rsidR="0001783E" w:rsidRPr="004C78C5" w:rsidRDefault="0001783E" w:rsidP="00515E4E">
            <w:pPr>
              <w:spacing w:line="259" w:lineRule="auto"/>
              <w:rPr>
                <w:rFonts w:cs="Arial"/>
                <w:szCs w:val="22"/>
              </w:rPr>
            </w:pPr>
            <w:r w:rsidRPr="004C78C5">
              <w:rPr>
                <w:rFonts w:cs="Arial"/>
                <w:b/>
                <w:szCs w:val="22"/>
              </w:rPr>
              <w:t>Kompetence k řešení problémů:</w:t>
            </w:r>
          </w:p>
          <w:p w14:paraId="0B57EC59" w14:textId="77777777" w:rsidR="0001783E" w:rsidRPr="004C78C5" w:rsidRDefault="0001783E" w:rsidP="00515E4E">
            <w:pPr>
              <w:spacing w:line="256" w:lineRule="auto"/>
              <w:rPr>
                <w:rFonts w:cs="Arial"/>
                <w:szCs w:val="22"/>
              </w:rPr>
            </w:pPr>
            <w:r w:rsidRPr="004C78C5">
              <w:rPr>
                <w:rFonts w:cs="Arial"/>
                <w:szCs w:val="22"/>
              </w:rPr>
              <w:t xml:space="preserve">Žák dovede samostatně nalézt řešení, vyhledat vhodné situace, volit vhodné způsoby řešení, přistupuje tvořivě k řešení problému. </w:t>
            </w:r>
          </w:p>
          <w:p w14:paraId="4712CBA7" w14:textId="77777777" w:rsidR="0001783E" w:rsidRPr="004C78C5" w:rsidRDefault="0001783E" w:rsidP="00515E4E">
            <w:pPr>
              <w:spacing w:line="256" w:lineRule="auto"/>
              <w:rPr>
                <w:rFonts w:cs="Arial"/>
                <w:szCs w:val="22"/>
              </w:rPr>
            </w:pPr>
            <w:r w:rsidRPr="004C78C5">
              <w:rPr>
                <w:rFonts w:cs="Arial"/>
                <w:szCs w:val="22"/>
              </w:rPr>
              <w:t xml:space="preserve">Žák umí kriticky myslet a hájit svá rozhodnutí. </w:t>
            </w:r>
          </w:p>
          <w:p w14:paraId="371B9DC9" w14:textId="77777777" w:rsidR="0001783E" w:rsidRPr="004C78C5" w:rsidRDefault="0001783E" w:rsidP="00515E4E">
            <w:pPr>
              <w:spacing w:line="256" w:lineRule="auto"/>
              <w:rPr>
                <w:rFonts w:cs="Arial"/>
                <w:szCs w:val="22"/>
              </w:rPr>
            </w:pPr>
            <w:r w:rsidRPr="004C78C5">
              <w:rPr>
                <w:rFonts w:cs="Arial"/>
                <w:szCs w:val="22"/>
              </w:rPr>
              <w:t>Žák je veden k práci s různými typy cvičení, postupně je schopen pracovat bez předchozího vysvětlování.</w:t>
            </w:r>
          </w:p>
          <w:p w14:paraId="3980F2E0" w14:textId="77777777" w:rsidR="0001783E" w:rsidRPr="004C78C5" w:rsidRDefault="0001783E" w:rsidP="00515E4E">
            <w:pPr>
              <w:spacing w:line="256" w:lineRule="auto"/>
              <w:rPr>
                <w:rFonts w:cs="Arial"/>
                <w:szCs w:val="22"/>
              </w:rPr>
            </w:pPr>
            <w:r w:rsidRPr="004C78C5">
              <w:rPr>
                <w:rFonts w:cs="Arial"/>
                <w:szCs w:val="22"/>
              </w:rPr>
              <w:t xml:space="preserve">Žák je veden k otevřeným debatám, porovnává různé názory, navrhuje řešení. </w:t>
            </w:r>
          </w:p>
          <w:p w14:paraId="22F24076" w14:textId="77777777" w:rsidR="0001783E" w:rsidRPr="004C78C5" w:rsidRDefault="0001783E" w:rsidP="00515E4E">
            <w:pPr>
              <w:spacing w:line="259" w:lineRule="auto"/>
              <w:rPr>
                <w:rFonts w:cs="Arial"/>
                <w:szCs w:val="22"/>
              </w:rPr>
            </w:pPr>
            <w:r w:rsidRPr="004C78C5">
              <w:rPr>
                <w:rFonts w:cs="Arial"/>
                <w:szCs w:val="22"/>
              </w:rPr>
              <w:t>Žákovi je umožněno samostatně posuzovat nejrůznější modelové situace.</w:t>
            </w:r>
          </w:p>
        </w:tc>
      </w:tr>
      <w:tr w:rsidR="0001783E" w:rsidRPr="007B2CD4" w14:paraId="4CF31E04" w14:textId="77777777" w:rsidTr="005C6A58">
        <w:trPr>
          <w:gridAfter w:val="1"/>
          <w:wAfter w:w="30" w:type="dxa"/>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3DB7C59"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163E1583" w14:textId="77777777" w:rsidR="0001783E" w:rsidRPr="004C78C5" w:rsidRDefault="0001783E" w:rsidP="00515E4E">
            <w:pPr>
              <w:spacing w:line="259" w:lineRule="auto"/>
              <w:rPr>
                <w:rFonts w:cs="Arial"/>
                <w:szCs w:val="22"/>
              </w:rPr>
            </w:pPr>
            <w:r w:rsidRPr="004C78C5">
              <w:rPr>
                <w:rFonts w:cs="Arial"/>
                <w:b/>
                <w:szCs w:val="22"/>
              </w:rPr>
              <w:t>Kompetence komunikativní:</w:t>
            </w:r>
          </w:p>
          <w:p w14:paraId="66CBF863" w14:textId="77777777" w:rsidR="0001783E" w:rsidRPr="004C78C5" w:rsidRDefault="0001783E" w:rsidP="00515E4E">
            <w:pPr>
              <w:spacing w:line="256" w:lineRule="auto"/>
              <w:rPr>
                <w:rFonts w:cs="Arial"/>
                <w:szCs w:val="22"/>
              </w:rPr>
            </w:pPr>
            <w:r w:rsidRPr="004C78C5">
              <w:rPr>
                <w:rFonts w:cs="Arial"/>
                <w:szCs w:val="22"/>
              </w:rPr>
              <w:t>Žák formuluje a vyjadřuje své myšlenky a názory logicky, souvisle, výstižně.</w:t>
            </w:r>
          </w:p>
          <w:p w14:paraId="3A04D7D7" w14:textId="3D72CED9" w:rsidR="0001783E" w:rsidRPr="004C78C5" w:rsidRDefault="0001783E" w:rsidP="00515E4E">
            <w:pPr>
              <w:spacing w:line="256" w:lineRule="auto"/>
              <w:rPr>
                <w:rFonts w:cs="Arial"/>
                <w:szCs w:val="22"/>
              </w:rPr>
            </w:pPr>
            <w:r w:rsidRPr="004C78C5">
              <w:rPr>
                <w:rFonts w:cs="Arial"/>
                <w:szCs w:val="22"/>
              </w:rPr>
              <w:t>Žák naslouchá promluvám druhých lidí, rozumí jim, vhodně na ně reaguje, účinně se zapojuje do diskuse, obhajuje svůj názor, argumentuje.</w:t>
            </w:r>
          </w:p>
          <w:p w14:paraId="66D91FD4" w14:textId="77777777" w:rsidR="0001783E" w:rsidRPr="004C78C5" w:rsidRDefault="0001783E" w:rsidP="00515E4E">
            <w:pPr>
              <w:spacing w:line="256" w:lineRule="auto"/>
              <w:rPr>
                <w:rFonts w:cs="Arial"/>
                <w:szCs w:val="22"/>
              </w:rPr>
            </w:pPr>
            <w:r w:rsidRPr="004C78C5">
              <w:rPr>
                <w:rFonts w:cs="Arial"/>
                <w:szCs w:val="22"/>
              </w:rPr>
              <w:t>Žák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32A70838" w14:textId="77777777" w:rsidR="0001783E" w:rsidRPr="004C78C5" w:rsidRDefault="0001783E" w:rsidP="00515E4E">
            <w:pPr>
              <w:spacing w:line="259" w:lineRule="auto"/>
              <w:rPr>
                <w:rFonts w:cs="Arial"/>
                <w:szCs w:val="22"/>
              </w:rPr>
            </w:pPr>
            <w:r w:rsidRPr="004C78C5">
              <w:rPr>
                <w:rFonts w:cs="Arial"/>
                <w:szCs w:val="22"/>
              </w:rPr>
              <w:t>Žák využívá vhodné informační a komunikační prostředky a technologie pro kvalitní a účinnou komunikaci s okolním světem.</w:t>
            </w:r>
          </w:p>
        </w:tc>
      </w:tr>
      <w:tr w:rsidR="0001783E" w:rsidRPr="007B2CD4" w14:paraId="5B7E2FA4" w14:textId="77777777" w:rsidTr="005C6A58">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5D358D8"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380424B2" w14:textId="77777777" w:rsidR="0001783E" w:rsidRPr="004C78C5" w:rsidRDefault="0001783E" w:rsidP="00515E4E">
            <w:pPr>
              <w:spacing w:line="259" w:lineRule="auto"/>
              <w:rPr>
                <w:rFonts w:cs="Arial"/>
                <w:szCs w:val="22"/>
              </w:rPr>
            </w:pPr>
            <w:r w:rsidRPr="004C78C5">
              <w:rPr>
                <w:rFonts w:cs="Arial"/>
                <w:b/>
                <w:szCs w:val="22"/>
              </w:rPr>
              <w:t>Kompetence sociální a personální:</w:t>
            </w:r>
          </w:p>
          <w:p w14:paraId="12008C6B" w14:textId="77777777" w:rsidR="0001783E" w:rsidRPr="004C78C5" w:rsidRDefault="0001783E" w:rsidP="00515E4E">
            <w:pPr>
              <w:spacing w:line="256" w:lineRule="auto"/>
              <w:rPr>
                <w:rFonts w:cs="Arial"/>
                <w:szCs w:val="22"/>
              </w:rPr>
            </w:pPr>
            <w:r w:rsidRPr="004C78C5">
              <w:rPr>
                <w:rFonts w:cs="Arial"/>
                <w:szCs w:val="22"/>
              </w:rPr>
              <w:t>Žák umí pracovat ve skupině v týmu, naslouchá, respektuje jiná hlediska, poskytuje rady, pomáhá ostatním.</w:t>
            </w:r>
          </w:p>
          <w:p w14:paraId="3A17B0D9" w14:textId="77777777" w:rsidR="0001783E" w:rsidRPr="004C78C5" w:rsidRDefault="0001783E" w:rsidP="00515E4E">
            <w:pPr>
              <w:spacing w:line="256" w:lineRule="auto"/>
              <w:rPr>
                <w:rFonts w:cs="Arial"/>
                <w:szCs w:val="22"/>
              </w:rPr>
            </w:pPr>
            <w:r w:rsidRPr="004C78C5">
              <w:rPr>
                <w:rFonts w:cs="Arial"/>
                <w:szCs w:val="22"/>
              </w:rPr>
              <w:t xml:space="preserve">Žák je schopen autoevaluace a evaluace druhých. </w:t>
            </w:r>
          </w:p>
          <w:p w14:paraId="39E855B7" w14:textId="678DB626" w:rsidR="0001783E" w:rsidRPr="004C78C5" w:rsidRDefault="0001783E" w:rsidP="00515E4E">
            <w:pPr>
              <w:spacing w:line="256" w:lineRule="auto"/>
              <w:rPr>
                <w:rFonts w:cs="Arial"/>
                <w:szCs w:val="22"/>
              </w:rPr>
            </w:pPr>
            <w:r w:rsidRPr="004C78C5">
              <w:rPr>
                <w:rFonts w:cs="Arial"/>
                <w:szCs w:val="22"/>
              </w:rPr>
              <w:t>Žák je veden k upevňování mezilidských vztahů.</w:t>
            </w:r>
          </w:p>
          <w:p w14:paraId="212D2200" w14:textId="77777777" w:rsidR="0001783E" w:rsidRPr="004C78C5" w:rsidRDefault="0001783E" w:rsidP="00515E4E">
            <w:pPr>
              <w:spacing w:line="259" w:lineRule="auto"/>
              <w:rPr>
                <w:rFonts w:cs="Arial"/>
                <w:szCs w:val="22"/>
              </w:rPr>
            </w:pPr>
            <w:r w:rsidRPr="004C78C5">
              <w:rPr>
                <w:rFonts w:cs="Arial"/>
                <w:szCs w:val="22"/>
              </w:rPr>
              <w:t>Žák si vytváří pozitivní představu o sobě samém, která podporuje jeho sebedůvěru a samostatný rozvoj.</w:t>
            </w:r>
          </w:p>
        </w:tc>
      </w:tr>
      <w:tr w:rsidR="0001783E" w:rsidRPr="007B2CD4" w14:paraId="3C5BF359" w14:textId="77777777" w:rsidTr="005C6A58">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2F69806"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1932D1CF" w14:textId="77777777" w:rsidR="0001783E" w:rsidRPr="004C78C5" w:rsidRDefault="0001783E" w:rsidP="00515E4E">
            <w:pPr>
              <w:spacing w:line="259" w:lineRule="auto"/>
              <w:rPr>
                <w:rFonts w:cs="Arial"/>
                <w:szCs w:val="22"/>
              </w:rPr>
            </w:pPr>
            <w:r w:rsidRPr="004C78C5">
              <w:rPr>
                <w:rFonts w:cs="Arial"/>
                <w:b/>
                <w:szCs w:val="22"/>
              </w:rPr>
              <w:t>Kompetence občanské:</w:t>
            </w:r>
          </w:p>
          <w:p w14:paraId="4DA7AB72" w14:textId="77777777" w:rsidR="0001783E" w:rsidRPr="004C78C5" w:rsidRDefault="0001783E" w:rsidP="00515E4E">
            <w:pPr>
              <w:spacing w:line="256" w:lineRule="auto"/>
              <w:rPr>
                <w:rFonts w:cs="Arial"/>
                <w:szCs w:val="22"/>
              </w:rPr>
            </w:pPr>
            <w:r w:rsidRPr="004C78C5">
              <w:rPr>
                <w:rFonts w:cs="Arial"/>
                <w:szCs w:val="22"/>
              </w:rPr>
              <w:t xml:space="preserve">Žák chápe základní principy, na nichž spočívají společenské normy, je si vědom svých práv a povinností ve škole i mimo školu. </w:t>
            </w:r>
          </w:p>
          <w:p w14:paraId="34690590" w14:textId="77777777" w:rsidR="0001783E" w:rsidRPr="004C78C5" w:rsidRDefault="0001783E" w:rsidP="00515E4E">
            <w:pPr>
              <w:spacing w:line="256" w:lineRule="auto"/>
              <w:rPr>
                <w:rFonts w:cs="Arial"/>
                <w:szCs w:val="22"/>
              </w:rPr>
            </w:pPr>
            <w:r w:rsidRPr="004C78C5">
              <w:rPr>
                <w:rFonts w:cs="Arial"/>
                <w:szCs w:val="22"/>
              </w:rPr>
              <w:t xml:space="preserve"> Žák respektuje názor druhých lidí, váží si jejich vnitřních hodnot, je schopen vcítit se do situací ostatních lidí, odmítá útlak a hrubé zacházení, uvědomuje si povinnost postavit se proti fyzickému i psychickému násilí.</w:t>
            </w:r>
          </w:p>
          <w:p w14:paraId="3C07344A" w14:textId="77777777" w:rsidR="0001783E" w:rsidRPr="004C78C5" w:rsidRDefault="0001783E" w:rsidP="00515E4E">
            <w:pPr>
              <w:spacing w:line="256" w:lineRule="auto"/>
              <w:rPr>
                <w:rFonts w:cs="Arial"/>
                <w:szCs w:val="22"/>
              </w:rPr>
            </w:pPr>
            <w:r w:rsidRPr="004C78C5">
              <w:rPr>
                <w:rFonts w:cs="Arial"/>
                <w:szCs w:val="22"/>
              </w:rPr>
              <w:t>Žák si prostřednictvím cizího jazyka uvědomuje vlastní identitu, vnímá specifika různých kultur.</w:t>
            </w:r>
          </w:p>
          <w:p w14:paraId="7B6DBF97" w14:textId="77777777" w:rsidR="0001783E" w:rsidRPr="004C78C5" w:rsidRDefault="0001783E" w:rsidP="00515E4E">
            <w:pPr>
              <w:spacing w:line="259" w:lineRule="auto"/>
              <w:rPr>
                <w:rFonts w:cs="Arial"/>
                <w:szCs w:val="22"/>
              </w:rPr>
            </w:pPr>
            <w:r w:rsidRPr="004C78C5">
              <w:rPr>
                <w:rFonts w:cs="Arial"/>
                <w:szCs w:val="22"/>
              </w:rPr>
              <w:t>Žák respektuje, chrání a ocení naše tradice a kulturní i historické dědictví, projevuje pozitivní postoj k uměleckým dílům, smysl pro kulturu a tvořivost, aktivně se zapojuje do kulturního dění a sportovních aktivit.</w:t>
            </w:r>
          </w:p>
        </w:tc>
      </w:tr>
      <w:tr w:rsidR="0001783E" w:rsidRPr="007B2CD4" w14:paraId="1B19A529" w14:textId="77777777" w:rsidTr="005C6A58">
        <w:trPr>
          <w:gridAfter w:val="1"/>
          <w:wAfter w:w="30" w:type="dxa"/>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2E9381F6"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6BED9208" w14:textId="77777777" w:rsidR="0001783E" w:rsidRPr="004C78C5" w:rsidRDefault="0001783E" w:rsidP="00515E4E">
            <w:pPr>
              <w:spacing w:line="259" w:lineRule="auto"/>
              <w:rPr>
                <w:rFonts w:cs="Arial"/>
                <w:b/>
                <w:szCs w:val="22"/>
              </w:rPr>
            </w:pPr>
            <w:r w:rsidRPr="004C78C5">
              <w:rPr>
                <w:rFonts w:cs="Arial"/>
                <w:b/>
                <w:szCs w:val="22"/>
              </w:rPr>
              <w:t>Kompetence pracovní:</w:t>
            </w:r>
          </w:p>
          <w:p w14:paraId="14082AAE" w14:textId="77777777" w:rsidR="0001783E" w:rsidRPr="004C78C5" w:rsidRDefault="0001783E" w:rsidP="00515E4E">
            <w:pPr>
              <w:spacing w:line="256" w:lineRule="auto"/>
              <w:rPr>
                <w:rFonts w:cs="Arial"/>
                <w:szCs w:val="22"/>
              </w:rPr>
            </w:pPr>
            <w:r w:rsidRPr="004C78C5">
              <w:rPr>
                <w:rFonts w:cs="Arial"/>
                <w:szCs w:val="22"/>
              </w:rPr>
              <w:t xml:space="preserve">Žák dovede pracovat samostatně, systematicky, cílevědomě. </w:t>
            </w:r>
          </w:p>
          <w:p w14:paraId="51A752A0" w14:textId="63917A8F" w:rsidR="0001783E" w:rsidRPr="004C78C5" w:rsidRDefault="0001783E" w:rsidP="006F568A">
            <w:pPr>
              <w:spacing w:line="256" w:lineRule="auto"/>
              <w:rPr>
                <w:rFonts w:cs="Arial"/>
                <w:b/>
                <w:szCs w:val="22"/>
              </w:rPr>
            </w:pPr>
            <w:r w:rsidRPr="004C78C5">
              <w:rPr>
                <w:rFonts w:cs="Arial"/>
                <w:szCs w:val="22"/>
              </w:rPr>
              <w:t>Žák si ověřuje své dovednosti a znalosti v praxi a při jejich pozdějším zapojení do pracovního prostředí.</w:t>
            </w:r>
            <w:r w:rsidR="006F568A">
              <w:rPr>
                <w:rFonts w:cs="Arial"/>
                <w:szCs w:val="22"/>
              </w:rPr>
              <w:t xml:space="preserve"> </w:t>
            </w:r>
            <w:r w:rsidRPr="004C78C5">
              <w:rPr>
                <w:rFonts w:cs="Arial"/>
                <w:szCs w:val="22"/>
              </w:rPr>
              <w:t>Žák je veden ke správnému používání různých zdrojů, techniky, vybavení.</w:t>
            </w:r>
          </w:p>
        </w:tc>
      </w:tr>
      <w:tr w:rsidR="0001783E" w:rsidRPr="007B2CD4" w14:paraId="2B2FF41A" w14:textId="77777777" w:rsidTr="005C6A58">
        <w:trPr>
          <w:gridAfter w:val="1"/>
          <w:wAfter w:w="30" w:type="dxa"/>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41E1D1FD"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0F41A450" w14:textId="77777777" w:rsidR="0001783E" w:rsidRPr="004C78C5" w:rsidRDefault="0001783E" w:rsidP="00515E4E">
            <w:pPr>
              <w:spacing w:line="259" w:lineRule="auto"/>
              <w:rPr>
                <w:rFonts w:cs="Arial"/>
                <w:b/>
                <w:szCs w:val="22"/>
              </w:rPr>
            </w:pPr>
            <w:r w:rsidRPr="004C78C5">
              <w:rPr>
                <w:rFonts w:cs="Arial"/>
                <w:b/>
                <w:szCs w:val="22"/>
              </w:rPr>
              <w:t xml:space="preserve">Kompetence digitální: </w:t>
            </w:r>
          </w:p>
          <w:p w14:paraId="64495CE3" w14:textId="77777777" w:rsidR="0001783E" w:rsidRPr="004C78C5" w:rsidRDefault="0001783E" w:rsidP="00515E4E">
            <w:pPr>
              <w:spacing w:line="256" w:lineRule="auto"/>
              <w:rPr>
                <w:rFonts w:cs="Arial"/>
                <w:szCs w:val="22"/>
              </w:rPr>
            </w:pPr>
            <w:r w:rsidRPr="004C78C5">
              <w:rPr>
                <w:rFonts w:cs="Arial"/>
                <w:szCs w:val="22"/>
              </w:rPr>
              <w:t>Žák umí vyhledávat a zpracovávat informace, zkouší posuzovat důvěryhodnost cizojazyčného informačního zdroje.</w:t>
            </w:r>
          </w:p>
          <w:p w14:paraId="2EC73459" w14:textId="6B606D7A" w:rsidR="0001783E" w:rsidRPr="004C78C5" w:rsidRDefault="0001783E" w:rsidP="006F568A">
            <w:pPr>
              <w:spacing w:line="256" w:lineRule="auto"/>
              <w:rPr>
                <w:rFonts w:cs="Arial"/>
                <w:szCs w:val="22"/>
              </w:rPr>
            </w:pPr>
            <w:r w:rsidRPr="004C78C5">
              <w:rPr>
                <w:rFonts w:cs="Arial"/>
                <w:szCs w:val="22"/>
              </w:rPr>
              <w:t>Žák je veden k práci s vybranými internetovými aplikacemi, které jsou určeny pro studium cizího jazyka.</w:t>
            </w:r>
            <w:r w:rsidR="006F568A">
              <w:rPr>
                <w:rFonts w:cs="Arial"/>
                <w:szCs w:val="22"/>
              </w:rPr>
              <w:t xml:space="preserve"> </w:t>
            </w:r>
            <w:r w:rsidRPr="004C78C5">
              <w:rPr>
                <w:rFonts w:cs="Arial"/>
                <w:szCs w:val="22"/>
              </w:rPr>
              <w:t>Žák je veden k práci s klávesnicí pro další cizí jazyky, písemnému vyjadřování různými formami.</w:t>
            </w:r>
            <w:r w:rsidR="006F568A">
              <w:rPr>
                <w:rFonts w:cs="Arial"/>
                <w:szCs w:val="22"/>
              </w:rPr>
              <w:t xml:space="preserve"> </w:t>
            </w:r>
            <w:r w:rsidRPr="004C78C5">
              <w:rPr>
                <w:rFonts w:cs="Arial"/>
                <w:szCs w:val="22"/>
              </w:rPr>
              <w:t>Žák využívá internet k osvojení slovní zásoby, gramatiky, výslovnosti, používá elektronické slovníky.</w:t>
            </w:r>
          </w:p>
        </w:tc>
      </w:tr>
      <w:tr w:rsidR="0001783E" w:rsidRPr="007B2CD4" w14:paraId="6A8DE9AC" w14:textId="77777777" w:rsidTr="005C6A58">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9B46501" w14:textId="77777777" w:rsidR="0001783E" w:rsidRPr="007B2CD4" w:rsidRDefault="0001783E" w:rsidP="00515E4E">
            <w:pPr>
              <w:spacing w:line="259" w:lineRule="auto"/>
              <w:rPr>
                <w:rFonts w:cs="Arial"/>
              </w:rPr>
            </w:pPr>
            <w:r w:rsidRPr="007B2CD4">
              <w:rPr>
                <w:rFonts w:cs="Arial"/>
              </w:rPr>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4893D637" w14:textId="77777777" w:rsidR="0001783E" w:rsidRPr="004C78C5" w:rsidRDefault="0001783E" w:rsidP="00515E4E">
            <w:pPr>
              <w:spacing w:line="259" w:lineRule="auto"/>
              <w:ind w:left="104"/>
              <w:jc w:val="center"/>
              <w:rPr>
                <w:rFonts w:cs="Arial"/>
                <w:szCs w:val="22"/>
              </w:rPr>
            </w:pPr>
            <w:r w:rsidRPr="004C78C5">
              <w:rPr>
                <w:rFonts w:cs="Arial"/>
                <w:szCs w:val="22"/>
              </w:rPr>
              <w:t>Německý jazyk</w:t>
            </w:r>
          </w:p>
        </w:tc>
      </w:tr>
      <w:tr w:rsidR="0001783E" w:rsidRPr="007B2CD4" w14:paraId="1642DC94" w14:textId="77777777" w:rsidTr="005C6A58">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EE64E00" w14:textId="77777777" w:rsidR="0001783E" w:rsidRPr="007B2CD4" w:rsidRDefault="0001783E" w:rsidP="00515E4E">
            <w:pPr>
              <w:spacing w:line="259" w:lineRule="auto"/>
              <w:rPr>
                <w:rFonts w:cs="Arial"/>
              </w:rPr>
            </w:pPr>
            <w:r w:rsidRPr="007B2CD4">
              <w:rPr>
                <w:rFonts w:cs="Arial"/>
              </w:rPr>
              <w:t>Způsob hodnocení žáků</w:t>
            </w:r>
          </w:p>
        </w:tc>
        <w:tc>
          <w:tcPr>
            <w:tcW w:w="9626" w:type="dxa"/>
            <w:gridSpan w:val="3"/>
            <w:tcBorders>
              <w:top w:val="single" w:sz="8" w:space="0" w:color="808080"/>
              <w:left w:val="single" w:sz="8" w:space="0" w:color="808080"/>
              <w:bottom w:val="single" w:sz="8" w:space="0" w:color="808080"/>
              <w:right w:val="single" w:sz="8" w:space="0" w:color="808080"/>
            </w:tcBorders>
          </w:tcPr>
          <w:p w14:paraId="444B427F" w14:textId="77777777" w:rsidR="0001783E" w:rsidRPr="004C78C5" w:rsidRDefault="0001783E" w:rsidP="006F568A">
            <w:pPr>
              <w:spacing w:line="259" w:lineRule="auto"/>
              <w:ind w:left="3"/>
              <w:rPr>
                <w:rFonts w:cs="Arial"/>
                <w:szCs w:val="22"/>
              </w:rPr>
            </w:pPr>
            <w:r w:rsidRPr="004C78C5">
              <w:rPr>
                <w:rFonts w:cs="Arial"/>
                <w:szCs w:val="22"/>
              </w:rPr>
              <w:t>Základní formou hodnocení výsledků vzdělávání je klasifikace, která vychází z klasifikačního řádu školy.</w:t>
            </w:r>
          </w:p>
        </w:tc>
      </w:tr>
      <w:tr w:rsidR="0001783E" w:rsidRPr="004C78C5" w14:paraId="2ECBC64D" w14:textId="77777777" w:rsidTr="005C6A58">
        <w:tblPrEx>
          <w:tblCellMar>
            <w:top w:w="18" w:type="dxa"/>
            <w:left w:w="0" w:type="dxa"/>
            <w:right w:w="26" w:type="dxa"/>
          </w:tblCellMar>
        </w:tblPrEx>
        <w:trPr>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54B236C0" w14:textId="06F5DA4C" w:rsidR="0001783E" w:rsidRPr="004C78C5" w:rsidRDefault="0001783E" w:rsidP="00515E4E">
            <w:pPr>
              <w:jc w:val="center"/>
              <w:rPr>
                <w:rFonts w:cs="Arial"/>
                <w:b/>
                <w:bCs/>
                <w:szCs w:val="22"/>
              </w:rPr>
            </w:pPr>
            <w:r w:rsidRPr="007B2CD4">
              <w:rPr>
                <w:rFonts w:cs="Arial"/>
              </w:rPr>
              <w:lastRenderedPageBreak/>
              <w:t xml:space="preserve"> </w:t>
            </w:r>
            <w:r w:rsidRPr="004C78C5">
              <w:rPr>
                <w:rFonts w:cs="Arial"/>
                <w:b/>
                <w:bCs/>
                <w:szCs w:val="22"/>
              </w:rPr>
              <w:t>Německý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53EB4AB3" w14:textId="77777777" w:rsidR="0001783E" w:rsidRPr="004C78C5" w:rsidRDefault="0001783E" w:rsidP="00515E4E">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049DA4E6" w14:textId="77777777" w:rsidR="0001783E" w:rsidRPr="004C78C5" w:rsidRDefault="0001783E" w:rsidP="00515E4E">
            <w:pPr>
              <w:spacing w:line="259" w:lineRule="auto"/>
              <w:rPr>
                <w:rFonts w:cs="Arial"/>
                <w:szCs w:val="22"/>
              </w:rPr>
            </w:pPr>
            <w:r w:rsidRPr="004C78C5">
              <w:rPr>
                <w:rFonts w:cs="Arial"/>
                <w:b/>
                <w:szCs w:val="22"/>
              </w:rPr>
              <w:t>3. ročník</w:t>
            </w:r>
          </w:p>
        </w:tc>
      </w:tr>
      <w:tr w:rsidR="0001783E" w:rsidRPr="004C78C5" w14:paraId="76791718" w14:textId="77777777" w:rsidTr="005C6A58">
        <w:tblPrEx>
          <w:tblCellMar>
            <w:top w:w="18" w:type="dxa"/>
            <w:left w:w="0" w:type="dxa"/>
            <w:right w:w="26" w:type="dxa"/>
          </w:tblCellMar>
        </w:tblPrEx>
        <w:trPr>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5A833B08" w14:textId="77777777" w:rsidR="0001783E" w:rsidRPr="004C78C5" w:rsidRDefault="0001783E"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77C918C" w14:textId="77777777" w:rsidR="0001783E" w:rsidRPr="004C78C5" w:rsidRDefault="0001783E" w:rsidP="00515E4E">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00E89A6E" w14:textId="77777777" w:rsidR="0001783E" w:rsidRPr="004C78C5" w:rsidRDefault="0001783E" w:rsidP="00515E4E">
            <w:pPr>
              <w:spacing w:after="160" w:line="259" w:lineRule="auto"/>
              <w:rPr>
                <w:rFonts w:cs="Arial"/>
                <w:szCs w:val="22"/>
              </w:rPr>
            </w:pPr>
          </w:p>
        </w:tc>
      </w:tr>
      <w:tr w:rsidR="0001783E" w:rsidRPr="004C78C5" w14:paraId="5291D2E4" w14:textId="77777777" w:rsidTr="005C6A58">
        <w:tblPrEx>
          <w:tblCellMar>
            <w:top w:w="18" w:type="dxa"/>
            <w:left w:w="0" w:type="dxa"/>
            <w:right w:w="2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E77E936" w14:textId="77777777" w:rsidR="0001783E" w:rsidRPr="004C78C5" w:rsidRDefault="0001783E" w:rsidP="00515E4E">
            <w:pPr>
              <w:spacing w:after="160" w:line="259" w:lineRule="auto"/>
              <w:rPr>
                <w:rFonts w:cs="Arial"/>
                <w:szCs w:val="22"/>
              </w:rPr>
            </w:pPr>
            <w:r w:rsidRPr="004C78C5">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93A7470" w14:textId="77777777" w:rsidR="0001783E" w:rsidRPr="004C78C5" w:rsidRDefault="0001783E" w:rsidP="00515E4E">
            <w:pPr>
              <w:pStyle w:val="Bezmezer"/>
              <w:rPr>
                <w:rFonts w:cs="Arial"/>
              </w:rPr>
            </w:pPr>
            <w:r w:rsidRPr="004C78C5">
              <w:rPr>
                <w:rFonts w:cs="Arial"/>
                <w:b/>
              </w:rPr>
              <w:t>Učivo</w:t>
            </w:r>
          </w:p>
        </w:tc>
      </w:tr>
      <w:tr w:rsidR="0001783E" w:rsidRPr="004C78C5" w14:paraId="6B9445B1" w14:textId="77777777" w:rsidTr="005C6A58">
        <w:tblPrEx>
          <w:tblCellMar>
            <w:top w:w="18" w:type="dxa"/>
            <w:left w:w="0" w:type="dxa"/>
            <w:right w:w="2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F544560" w14:textId="77777777" w:rsidR="0001783E" w:rsidRPr="004C78C5" w:rsidRDefault="0001783E" w:rsidP="00515E4E">
            <w:pPr>
              <w:widowControl w:val="0"/>
              <w:rPr>
                <w:rFonts w:cs="Arial"/>
                <w:szCs w:val="22"/>
              </w:rPr>
            </w:pPr>
            <w:r w:rsidRPr="004C78C5">
              <w:rPr>
                <w:rFonts w:cs="Arial"/>
                <w:szCs w:val="22"/>
              </w:rPr>
              <w:t>Rozumí jednoduchým pokynům a reaguje na ně.</w:t>
            </w:r>
            <w:r w:rsidRPr="004C78C5">
              <w:rPr>
                <w:rFonts w:cs="Arial"/>
                <w:szCs w:val="22"/>
              </w:rPr>
              <w:br/>
              <w:t>Čte nahlas jednoduché texty s porozuměním.</w:t>
            </w:r>
            <w:r w:rsidRPr="004C78C5">
              <w:rPr>
                <w:rFonts w:cs="Arial"/>
                <w:szCs w:val="22"/>
              </w:rPr>
              <w:br/>
              <w:t>Přiřadí mluvenou a psanou podobu téhož slova.</w:t>
            </w:r>
          </w:p>
        </w:tc>
        <w:tc>
          <w:tcPr>
            <w:tcW w:w="7422" w:type="dxa"/>
            <w:gridSpan w:val="3"/>
            <w:tcBorders>
              <w:top w:val="single" w:sz="8" w:space="0" w:color="808080"/>
              <w:left w:val="single" w:sz="4" w:space="0" w:color="auto"/>
              <w:bottom w:val="single" w:sz="8" w:space="0" w:color="808080"/>
              <w:right w:val="single" w:sz="8" w:space="0" w:color="808080"/>
            </w:tcBorders>
          </w:tcPr>
          <w:p w14:paraId="1EF657D5" w14:textId="540DA3CC" w:rsidR="0001783E" w:rsidRPr="004C78C5" w:rsidRDefault="0001783E" w:rsidP="00515E4E">
            <w:pPr>
              <w:pStyle w:val="Bezmezer"/>
              <w:jc w:val="left"/>
              <w:rPr>
                <w:rFonts w:cs="Arial"/>
                <w:color w:val="auto"/>
              </w:rPr>
            </w:pPr>
            <w:r w:rsidRPr="004C78C5">
              <w:rPr>
                <w:rFonts w:cs="Arial"/>
                <w:color w:val="auto"/>
              </w:rPr>
              <w:t>Základní pravidla výslovnosti</w:t>
            </w:r>
            <w:r w:rsidR="002F2E77">
              <w:rPr>
                <w:rFonts w:cs="Arial"/>
                <w:color w:val="auto"/>
              </w:rPr>
              <w:t>.</w:t>
            </w:r>
            <w:r w:rsidRPr="004C78C5">
              <w:rPr>
                <w:rFonts w:cs="Arial"/>
                <w:color w:val="auto"/>
              </w:rPr>
              <w:br/>
              <w:t>Rozpočítadla, říkadla, písničky</w:t>
            </w:r>
            <w:r w:rsidR="002F2E77">
              <w:rPr>
                <w:rFonts w:cs="Arial"/>
                <w:color w:val="auto"/>
              </w:rPr>
              <w:t>.</w:t>
            </w:r>
            <w:r w:rsidRPr="004C78C5">
              <w:rPr>
                <w:rFonts w:cs="Arial"/>
                <w:color w:val="auto"/>
              </w:rPr>
              <w:br/>
            </w:r>
          </w:p>
        </w:tc>
      </w:tr>
      <w:tr w:rsidR="0001783E" w:rsidRPr="004C78C5" w14:paraId="5FC393CA" w14:textId="77777777" w:rsidTr="005C6A58">
        <w:tblPrEx>
          <w:tblCellMar>
            <w:top w:w="18" w:type="dxa"/>
            <w:left w:w="0" w:type="dxa"/>
            <w:right w:w="2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24283CC" w14:textId="77777777" w:rsidR="0001783E" w:rsidRPr="004C78C5" w:rsidRDefault="0001783E" w:rsidP="00515E4E">
            <w:pPr>
              <w:spacing w:after="160" w:line="259" w:lineRule="auto"/>
              <w:ind w:left="56"/>
              <w:rPr>
                <w:rFonts w:cs="Arial"/>
                <w:szCs w:val="22"/>
              </w:rPr>
            </w:pPr>
            <w:r w:rsidRPr="004C78C5">
              <w:rPr>
                <w:rFonts w:cs="Arial"/>
                <w:szCs w:val="22"/>
              </w:rPr>
              <w:t>Rozumí jednoduchým pokynům a otázkám, které jsou sdělovány pomalu a s pečlivou výslovností, a reaguje na ně.</w:t>
            </w:r>
            <w:r w:rsidRPr="004C78C5">
              <w:rPr>
                <w:rFonts w:cs="Arial"/>
                <w:szCs w:val="22"/>
              </w:rPr>
              <w:br/>
              <w:t>Pozdraví, představí se, poděkuje a jednoduše se zeptá.</w:t>
            </w:r>
            <w:r w:rsidRPr="004C78C5">
              <w:rPr>
                <w:rFonts w:cs="Arial"/>
                <w:szCs w:val="22"/>
              </w:rPr>
              <w:br/>
              <w:t>Zvládá krátké rozhovory.</w:t>
            </w:r>
          </w:p>
        </w:tc>
        <w:tc>
          <w:tcPr>
            <w:tcW w:w="7422" w:type="dxa"/>
            <w:gridSpan w:val="3"/>
            <w:tcBorders>
              <w:top w:val="single" w:sz="8" w:space="0" w:color="808080"/>
              <w:left w:val="single" w:sz="4" w:space="0" w:color="auto"/>
              <w:bottom w:val="single" w:sz="8" w:space="0" w:color="808080"/>
              <w:right w:val="single" w:sz="8" w:space="0" w:color="808080"/>
            </w:tcBorders>
          </w:tcPr>
          <w:p w14:paraId="3CC7038C" w14:textId="77777777" w:rsidR="0001783E" w:rsidRPr="004C78C5" w:rsidRDefault="0001783E" w:rsidP="00515E4E">
            <w:pPr>
              <w:widowControl w:val="0"/>
              <w:rPr>
                <w:rFonts w:cs="Arial"/>
                <w:szCs w:val="22"/>
              </w:rPr>
            </w:pPr>
            <w:r w:rsidRPr="004C78C5">
              <w:rPr>
                <w:rFonts w:cs="Arial"/>
                <w:szCs w:val="22"/>
              </w:rPr>
              <w:t>Pozdravy, představení se (jméno, věk, bydliště), otázky wer, was, wo, wie</w:t>
            </w:r>
          </w:p>
          <w:p w14:paraId="39DFF4EA" w14:textId="77777777" w:rsidR="0001783E" w:rsidRPr="004C78C5" w:rsidRDefault="0001783E" w:rsidP="00515E4E">
            <w:pPr>
              <w:pStyle w:val="Bezmezer"/>
              <w:rPr>
                <w:rFonts w:cs="Arial"/>
                <w:color w:val="auto"/>
              </w:rPr>
            </w:pPr>
          </w:p>
        </w:tc>
      </w:tr>
      <w:tr w:rsidR="0001783E" w:rsidRPr="004C78C5" w14:paraId="3F203B4C" w14:textId="77777777" w:rsidTr="005C6A58">
        <w:tblPrEx>
          <w:tblCellMar>
            <w:top w:w="18" w:type="dxa"/>
            <w:left w:w="0" w:type="dxa"/>
            <w:right w:w="26" w:type="dxa"/>
          </w:tblCellMar>
        </w:tblPrEx>
        <w:trPr>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D09A3F7" w14:textId="77777777" w:rsidR="0001783E" w:rsidRPr="004C78C5" w:rsidRDefault="0001783E" w:rsidP="00515E4E">
            <w:pPr>
              <w:widowControl w:val="0"/>
              <w:rPr>
                <w:rFonts w:cs="Arial"/>
                <w:szCs w:val="22"/>
              </w:rPr>
            </w:pPr>
            <w:r w:rsidRPr="004C78C5">
              <w:rPr>
                <w:rFonts w:cs="Arial"/>
                <w:szCs w:val="22"/>
              </w:rPr>
              <w:t>Zná základní slovní zásobu z probíraných témat.</w:t>
            </w:r>
            <w:r w:rsidRPr="004C78C5">
              <w:rPr>
                <w:rFonts w:cs="Arial"/>
                <w:szCs w:val="22"/>
              </w:rPr>
              <w:br/>
              <w:t xml:space="preserve">Čte slova základní slovní zásoby. </w:t>
            </w:r>
            <w:r w:rsidRPr="004C78C5">
              <w:rPr>
                <w:rFonts w:cs="Arial"/>
                <w:szCs w:val="22"/>
              </w:rPr>
              <w:br/>
              <w:t>Reaguje na jednoduché pokyny.</w:t>
            </w:r>
          </w:p>
        </w:tc>
        <w:tc>
          <w:tcPr>
            <w:tcW w:w="7422" w:type="dxa"/>
            <w:gridSpan w:val="3"/>
            <w:tcBorders>
              <w:top w:val="single" w:sz="8" w:space="0" w:color="808080"/>
              <w:left w:val="single" w:sz="4" w:space="0" w:color="auto"/>
              <w:bottom w:val="single" w:sz="8" w:space="0" w:color="808080"/>
              <w:right w:val="single" w:sz="8" w:space="0" w:color="808080"/>
            </w:tcBorders>
          </w:tcPr>
          <w:p w14:paraId="25E4370A" w14:textId="2A51B30F" w:rsidR="0001783E" w:rsidRPr="004C78C5" w:rsidRDefault="0001783E" w:rsidP="00515E4E">
            <w:pPr>
              <w:widowControl w:val="0"/>
              <w:rPr>
                <w:rFonts w:cs="Arial"/>
                <w:szCs w:val="22"/>
              </w:rPr>
            </w:pPr>
            <w:r w:rsidRPr="004C78C5">
              <w:rPr>
                <w:rFonts w:cs="Arial"/>
                <w:szCs w:val="22"/>
              </w:rPr>
              <w:t>Osobní údaje, přátelé, barvy a vlastnosti, číslovky do 10, oblečení, zvířata, svátky a přání</w:t>
            </w:r>
            <w:r w:rsidR="002F2E77">
              <w:rPr>
                <w:rFonts w:cs="Arial"/>
                <w:szCs w:val="22"/>
              </w:rPr>
              <w:t>.</w:t>
            </w:r>
            <w:r w:rsidRPr="004C78C5">
              <w:rPr>
                <w:rFonts w:cs="Arial"/>
                <w:szCs w:val="22"/>
              </w:rPr>
              <w:br/>
              <w:t>Důležité zeměpisné údaje a reálie německy mluvících zemí.</w:t>
            </w:r>
          </w:p>
        </w:tc>
      </w:tr>
      <w:tr w:rsidR="0001783E" w:rsidRPr="004C78C5" w14:paraId="1C3B4881" w14:textId="77777777" w:rsidTr="005C6A58">
        <w:tblPrEx>
          <w:tblCellMar>
            <w:top w:w="18" w:type="dxa"/>
            <w:left w:w="0" w:type="dxa"/>
            <w:right w:w="26" w:type="dxa"/>
          </w:tblCellMar>
        </w:tblPrEx>
        <w:trPr>
          <w:trHeight w:val="45"/>
          <w:jc w:val="center"/>
        </w:trPr>
        <w:tc>
          <w:tcPr>
            <w:tcW w:w="6365" w:type="dxa"/>
            <w:gridSpan w:val="2"/>
            <w:tcBorders>
              <w:top w:val="single" w:sz="8" w:space="0" w:color="808080"/>
              <w:left w:val="single" w:sz="8" w:space="0" w:color="808080"/>
              <w:bottom w:val="single" w:sz="4" w:space="0" w:color="auto"/>
              <w:right w:val="single" w:sz="4" w:space="0" w:color="auto"/>
            </w:tcBorders>
          </w:tcPr>
          <w:p w14:paraId="528FA315" w14:textId="77777777" w:rsidR="0001783E" w:rsidRPr="004C78C5" w:rsidRDefault="0001783E" w:rsidP="00515E4E">
            <w:pPr>
              <w:widowControl w:val="0"/>
              <w:rPr>
                <w:rFonts w:cs="Arial"/>
                <w:szCs w:val="22"/>
              </w:rPr>
            </w:pPr>
            <w:r w:rsidRPr="004C78C5">
              <w:rPr>
                <w:rFonts w:cs="Arial"/>
                <w:szCs w:val="22"/>
              </w:rPr>
              <w:t>Píše slova a krátké věty na základě textové a vizuální předlohy.</w:t>
            </w:r>
          </w:p>
        </w:tc>
        <w:tc>
          <w:tcPr>
            <w:tcW w:w="7422" w:type="dxa"/>
            <w:gridSpan w:val="3"/>
            <w:tcBorders>
              <w:top w:val="single" w:sz="8" w:space="0" w:color="808080"/>
              <w:left w:val="single" w:sz="4" w:space="0" w:color="auto"/>
              <w:bottom w:val="single" w:sz="4" w:space="0" w:color="auto"/>
              <w:right w:val="single" w:sz="8" w:space="0" w:color="808080"/>
            </w:tcBorders>
          </w:tcPr>
          <w:p w14:paraId="6B70399D" w14:textId="77777777" w:rsidR="0001783E" w:rsidRPr="004C78C5" w:rsidRDefault="0001783E" w:rsidP="00515E4E">
            <w:pPr>
              <w:pStyle w:val="Bezmezer"/>
              <w:ind w:left="0" w:firstLine="0"/>
              <w:jc w:val="left"/>
              <w:rPr>
                <w:rFonts w:cs="Arial"/>
                <w:color w:val="auto"/>
              </w:rPr>
            </w:pPr>
            <w:r w:rsidRPr="004C78C5">
              <w:rPr>
                <w:rFonts w:cs="Arial"/>
                <w:color w:val="auto"/>
              </w:rPr>
              <w:t>Určitý a neurčitý člen u podstatných jmen, tvoření jednoduchých vět, jednoduché otázky, záporné věty, časování jednoduchých sloves v jednotném čísle a slovesa sein, v č.j., osobní zájmena v č.j.</w:t>
            </w:r>
          </w:p>
          <w:p w14:paraId="4B5F25D5" w14:textId="77777777" w:rsidR="0001783E" w:rsidRPr="004C78C5" w:rsidRDefault="0001783E" w:rsidP="00515E4E">
            <w:pPr>
              <w:pStyle w:val="Bezmezer"/>
              <w:ind w:left="0" w:firstLine="0"/>
              <w:jc w:val="left"/>
              <w:rPr>
                <w:rFonts w:cs="Arial"/>
                <w:color w:val="auto"/>
              </w:rPr>
            </w:pPr>
          </w:p>
        </w:tc>
      </w:tr>
      <w:tr w:rsidR="0001783E" w:rsidRPr="004C78C5" w14:paraId="1A957C2C" w14:textId="77777777" w:rsidTr="005C6A58">
        <w:tblPrEx>
          <w:tblCellMar>
            <w:top w:w="18" w:type="dxa"/>
            <w:left w:w="0" w:type="dxa"/>
            <w:right w:w="26" w:type="dxa"/>
          </w:tblCellMar>
        </w:tblPrEx>
        <w:trPr>
          <w:trHeight w:val="45"/>
          <w:jc w:val="center"/>
        </w:trPr>
        <w:tc>
          <w:tcPr>
            <w:tcW w:w="6365" w:type="dxa"/>
            <w:gridSpan w:val="2"/>
            <w:tcBorders>
              <w:top w:val="single" w:sz="4" w:space="0" w:color="auto"/>
              <w:left w:val="single" w:sz="4" w:space="0" w:color="auto"/>
              <w:bottom w:val="single" w:sz="4" w:space="0" w:color="auto"/>
              <w:right w:val="single" w:sz="4" w:space="0" w:color="auto"/>
            </w:tcBorders>
          </w:tcPr>
          <w:p w14:paraId="29593476" w14:textId="77777777" w:rsidR="0001783E" w:rsidRPr="004C78C5" w:rsidRDefault="0001783E" w:rsidP="00515E4E">
            <w:pPr>
              <w:widowControl w:val="0"/>
              <w:rPr>
                <w:rFonts w:cs="Arial"/>
                <w:szCs w:val="22"/>
              </w:rPr>
            </w:pPr>
            <w:r w:rsidRPr="004C78C5">
              <w:rPr>
                <w:rFonts w:cs="Arial"/>
                <w:szCs w:val="22"/>
              </w:rPr>
              <w:t>Používá digitální technologie.</w:t>
            </w:r>
          </w:p>
        </w:tc>
        <w:tc>
          <w:tcPr>
            <w:tcW w:w="7422" w:type="dxa"/>
            <w:gridSpan w:val="3"/>
            <w:tcBorders>
              <w:top w:val="single" w:sz="4" w:space="0" w:color="auto"/>
              <w:left w:val="single" w:sz="4" w:space="0" w:color="auto"/>
              <w:bottom w:val="single" w:sz="4" w:space="0" w:color="auto"/>
              <w:right w:val="single" w:sz="4" w:space="0" w:color="auto"/>
            </w:tcBorders>
          </w:tcPr>
          <w:p w14:paraId="5E3E642A" w14:textId="77777777" w:rsidR="0001783E" w:rsidRPr="004C78C5" w:rsidRDefault="0001783E" w:rsidP="00515E4E">
            <w:pPr>
              <w:pStyle w:val="Bezmezer"/>
              <w:ind w:left="0" w:firstLine="0"/>
              <w:jc w:val="left"/>
              <w:rPr>
                <w:rFonts w:cs="Arial"/>
                <w:color w:val="auto"/>
              </w:rPr>
            </w:pPr>
            <w:r w:rsidRPr="004C78C5">
              <w:rPr>
                <w:rFonts w:cs="Arial"/>
                <w:color w:val="auto"/>
              </w:rPr>
              <w:t>Digitální technologie.</w:t>
            </w:r>
          </w:p>
        </w:tc>
      </w:tr>
    </w:tbl>
    <w:p w14:paraId="73C96073" w14:textId="77777777" w:rsidR="0001783E" w:rsidRPr="007B2CD4" w:rsidRDefault="0001783E" w:rsidP="0001783E">
      <w:pPr>
        <w:spacing w:line="259" w:lineRule="auto"/>
        <w:rPr>
          <w:rFonts w:cs="Arial"/>
        </w:rPr>
      </w:pPr>
    </w:p>
    <w:tbl>
      <w:tblPr>
        <w:tblStyle w:val="TableGrid"/>
        <w:tblW w:w="13808" w:type="dxa"/>
        <w:jc w:val="center"/>
        <w:tblInd w:w="0" w:type="dxa"/>
        <w:tblCellMar>
          <w:top w:w="55" w:type="dxa"/>
          <w:left w:w="73" w:type="dxa"/>
          <w:right w:w="115" w:type="dxa"/>
        </w:tblCellMar>
        <w:tblLook w:val="04A0" w:firstRow="1" w:lastRow="0" w:firstColumn="1" w:lastColumn="0" w:noHBand="0" w:noVBand="1"/>
      </w:tblPr>
      <w:tblGrid>
        <w:gridCol w:w="21"/>
        <w:gridCol w:w="6365"/>
        <w:gridCol w:w="142"/>
        <w:gridCol w:w="7234"/>
        <w:gridCol w:w="46"/>
      </w:tblGrid>
      <w:tr w:rsidR="0001783E" w:rsidRPr="004C78C5" w14:paraId="2487F98E" w14:textId="77777777" w:rsidTr="0001783E">
        <w:trPr>
          <w:gridAfter w:val="1"/>
          <w:wAfter w:w="46"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0F860C06" w14:textId="77777777" w:rsidR="0001783E" w:rsidRPr="004C78C5" w:rsidRDefault="0001783E" w:rsidP="00515E4E">
            <w:pPr>
              <w:spacing w:line="259" w:lineRule="auto"/>
              <w:ind w:left="53"/>
              <w:jc w:val="center"/>
              <w:rPr>
                <w:rFonts w:cs="Arial"/>
                <w:szCs w:val="22"/>
              </w:rPr>
            </w:pPr>
            <w:r w:rsidRPr="004C78C5">
              <w:rPr>
                <w:rFonts w:cs="Arial"/>
                <w:b/>
                <w:szCs w:val="22"/>
              </w:rPr>
              <w:t>Průřezová témata, přesahy, souvislosti</w:t>
            </w:r>
          </w:p>
        </w:tc>
      </w:tr>
      <w:tr w:rsidR="0001783E" w:rsidRPr="004C78C5" w14:paraId="5B96F818" w14:textId="77777777" w:rsidTr="0001783E">
        <w:trPr>
          <w:gridAfter w:val="1"/>
          <w:wAfter w:w="46"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F7D78FB" w14:textId="3D2BD2E0" w:rsidR="0001783E" w:rsidRPr="004C78C5" w:rsidRDefault="0001783E" w:rsidP="00515E4E">
            <w:pPr>
              <w:rPr>
                <w:rFonts w:cs="Arial"/>
                <w:szCs w:val="22"/>
              </w:rPr>
            </w:pPr>
            <w:r w:rsidRPr="004C78C5">
              <w:rPr>
                <w:rFonts w:cs="Arial"/>
                <w:szCs w:val="22"/>
              </w:rPr>
              <w:t xml:space="preserve">MEDIÁLNÍ </w:t>
            </w:r>
            <w:r w:rsidR="004C78C5" w:rsidRPr="004C78C5">
              <w:rPr>
                <w:rFonts w:cs="Arial"/>
                <w:szCs w:val="22"/>
              </w:rPr>
              <w:t>VÝCHOVA – Kritické</w:t>
            </w:r>
            <w:r w:rsidRPr="004C78C5">
              <w:rPr>
                <w:rFonts w:cs="Arial"/>
                <w:szCs w:val="22"/>
              </w:rPr>
              <w:t xml:space="preserve"> čtení a vnímání mediálních sdělení a práce v týmu.</w:t>
            </w:r>
            <w:r w:rsidRPr="004C78C5">
              <w:rPr>
                <w:rFonts w:cs="Arial"/>
                <w:szCs w:val="22"/>
              </w:rPr>
              <w:br/>
              <w:t>V jednoduchých článcích hledají hlavní myšlenku. Spolupracují, tvoří dialogy, skupinové práce, prezentace.</w:t>
            </w:r>
          </w:p>
        </w:tc>
      </w:tr>
      <w:tr w:rsidR="0001783E" w:rsidRPr="004C78C5" w14:paraId="48D6340B" w14:textId="77777777" w:rsidTr="0001783E">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49B8926D" w14:textId="428AC3E8" w:rsidR="0001783E" w:rsidRPr="004C78C5" w:rsidRDefault="0001783E" w:rsidP="00515E4E">
            <w:pPr>
              <w:rPr>
                <w:rFonts w:cs="Arial"/>
                <w:szCs w:val="22"/>
              </w:rPr>
            </w:pPr>
            <w:r w:rsidRPr="004C78C5">
              <w:rPr>
                <w:rFonts w:cs="Arial"/>
                <w:szCs w:val="22"/>
              </w:rPr>
              <w:t xml:space="preserve">MULTIKULTURNÍ </w:t>
            </w:r>
            <w:r w:rsidR="004C78C5" w:rsidRPr="004C78C5">
              <w:rPr>
                <w:rFonts w:cs="Arial"/>
                <w:szCs w:val="22"/>
              </w:rPr>
              <w:t>VÝCHOVA – Kulturní</w:t>
            </w:r>
            <w:r w:rsidRPr="004C78C5">
              <w:rPr>
                <w:rFonts w:cs="Arial"/>
                <w:szCs w:val="22"/>
              </w:rPr>
              <w:t xml:space="preserve"> diference a lidské vztahy.</w:t>
            </w:r>
            <w:r w:rsidRPr="004C78C5">
              <w:rPr>
                <w:rFonts w:cs="Arial"/>
                <w:szCs w:val="22"/>
              </w:rPr>
              <w:br/>
              <w:t>Na základě jednoduchých reálií poznávají život dané země.</w:t>
            </w:r>
            <w:r w:rsidRPr="004C78C5">
              <w:rPr>
                <w:rFonts w:cs="Arial"/>
                <w:szCs w:val="22"/>
              </w:rPr>
              <w:br/>
              <w:t>Mezilidské vztahy jako základ porozumění. Poznání odlišnosti lidi sbližuje – reálie zemí s německy mluvícím obyvatelstvem.</w:t>
            </w:r>
          </w:p>
        </w:tc>
      </w:tr>
      <w:tr w:rsidR="0001783E" w:rsidRPr="004C78C5" w14:paraId="35318DAF" w14:textId="77777777" w:rsidTr="0001783E">
        <w:trPr>
          <w:gridAfter w:val="1"/>
          <w:wAfter w:w="46" w:type="dxa"/>
          <w:trHeight w:val="289"/>
          <w:jc w:val="center"/>
        </w:trPr>
        <w:tc>
          <w:tcPr>
            <w:tcW w:w="13762" w:type="dxa"/>
            <w:gridSpan w:val="4"/>
            <w:tcBorders>
              <w:top w:val="single" w:sz="8" w:space="0" w:color="808080"/>
              <w:left w:val="single" w:sz="8" w:space="0" w:color="808080"/>
              <w:bottom w:val="single" w:sz="4" w:space="0" w:color="auto"/>
              <w:right w:val="single" w:sz="8" w:space="0" w:color="808080"/>
            </w:tcBorders>
          </w:tcPr>
          <w:p w14:paraId="5C9758AB" w14:textId="792B01A8" w:rsidR="0001783E" w:rsidRPr="004C78C5" w:rsidRDefault="0001783E" w:rsidP="00515E4E">
            <w:pPr>
              <w:rPr>
                <w:rFonts w:cs="Arial"/>
                <w:color w:val="4472C4"/>
                <w:szCs w:val="22"/>
              </w:rPr>
            </w:pPr>
            <w:r w:rsidRPr="004C78C5">
              <w:rPr>
                <w:rFonts w:cs="Arial"/>
                <w:szCs w:val="22"/>
              </w:rPr>
              <w:t xml:space="preserve">OSOBNOSTNÍ A SOCIÁLNÍ </w:t>
            </w:r>
            <w:r w:rsidR="004C78C5" w:rsidRPr="004C78C5">
              <w:rPr>
                <w:rFonts w:cs="Arial"/>
                <w:szCs w:val="22"/>
              </w:rPr>
              <w:t>VÝCHOVA – Komunikace</w:t>
            </w:r>
            <w:r w:rsidRPr="004C78C5">
              <w:rPr>
                <w:rFonts w:cs="Arial"/>
                <w:szCs w:val="22"/>
              </w:rPr>
              <w:t xml:space="preserve"> a rozvoj schopností poznávání.</w:t>
            </w:r>
            <w:r w:rsidRPr="004C78C5">
              <w:rPr>
                <w:rFonts w:cs="Arial"/>
                <w:szCs w:val="22"/>
              </w:rPr>
              <w:br/>
              <w:t>Komunikace jako prvek poznání a sbližování národů. Dialogy.</w:t>
            </w:r>
            <w:r w:rsidRPr="004C78C5">
              <w:rPr>
                <w:rFonts w:cs="Arial"/>
                <w:szCs w:val="22"/>
              </w:rPr>
              <w:br/>
              <w:t>Podněcovat k potřebě poznávat nové věci – fotodokumentace.</w:t>
            </w:r>
          </w:p>
        </w:tc>
      </w:tr>
      <w:tr w:rsidR="0001783E" w:rsidRPr="004C78C5" w14:paraId="5118B091" w14:textId="77777777" w:rsidTr="0001783E">
        <w:trPr>
          <w:gridAfter w:val="1"/>
          <w:wAfter w:w="46" w:type="dxa"/>
          <w:trHeight w:val="289"/>
          <w:jc w:val="center"/>
        </w:trPr>
        <w:tc>
          <w:tcPr>
            <w:tcW w:w="13762" w:type="dxa"/>
            <w:gridSpan w:val="4"/>
            <w:tcBorders>
              <w:top w:val="single" w:sz="4" w:space="0" w:color="auto"/>
              <w:left w:val="single" w:sz="4" w:space="0" w:color="auto"/>
              <w:bottom w:val="single" w:sz="4" w:space="0" w:color="auto"/>
              <w:right w:val="single" w:sz="4" w:space="0" w:color="auto"/>
            </w:tcBorders>
          </w:tcPr>
          <w:p w14:paraId="49154C30" w14:textId="3FFEAE02" w:rsidR="0001783E" w:rsidRPr="004C78C5" w:rsidRDefault="0001783E" w:rsidP="00515E4E">
            <w:pPr>
              <w:rPr>
                <w:rFonts w:cs="Arial"/>
                <w:szCs w:val="22"/>
              </w:rPr>
            </w:pPr>
            <w:r w:rsidRPr="004C78C5">
              <w:rPr>
                <w:rFonts w:cs="Arial"/>
                <w:szCs w:val="22"/>
              </w:rPr>
              <w:t xml:space="preserve">VÝCHOVA K MYŠLENÍ V EVROPSKÝCH A GLOBÁLNÍCH </w:t>
            </w:r>
            <w:r w:rsidR="004C78C5" w:rsidRPr="004C78C5">
              <w:rPr>
                <w:rFonts w:cs="Arial"/>
                <w:szCs w:val="22"/>
              </w:rPr>
              <w:t>SOUVISLOSTECH – Evropa</w:t>
            </w:r>
            <w:r w:rsidRPr="004C78C5">
              <w:rPr>
                <w:rFonts w:cs="Arial"/>
                <w:szCs w:val="22"/>
              </w:rPr>
              <w:t xml:space="preserve"> a svět nás </w:t>
            </w:r>
            <w:r w:rsidR="004C78C5" w:rsidRPr="004C78C5">
              <w:rPr>
                <w:rFonts w:cs="Arial"/>
                <w:szCs w:val="22"/>
              </w:rPr>
              <w:t>zajímá.</w:t>
            </w:r>
          </w:p>
        </w:tc>
      </w:tr>
      <w:tr w:rsidR="0001783E" w:rsidRPr="004C78C5" w14:paraId="2B0AC26B" w14:textId="77777777" w:rsidTr="0001783E">
        <w:tblPrEx>
          <w:tblCellMar>
            <w:top w:w="18" w:type="dxa"/>
            <w:left w:w="0" w:type="dxa"/>
            <w:right w:w="26" w:type="dxa"/>
          </w:tblCellMar>
        </w:tblPrEx>
        <w:trPr>
          <w:gridBefore w:val="1"/>
          <w:wBefore w:w="21" w:type="dxa"/>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B3A906E" w14:textId="7B33D1DD" w:rsidR="0001783E" w:rsidRPr="004C78C5" w:rsidRDefault="0001783E" w:rsidP="00515E4E">
            <w:pPr>
              <w:spacing w:line="259" w:lineRule="auto"/>
              <w:ind w:left="6"/>
              <w:jc w:val="center"/>
              <w:rPr>
                <w:rFonts w:cs="Arial"/>
                <w:szCs w:val="22"/>
              </w:rPr>
            </w:pPr>
            <w:r w:rsidRPr="004C78C5">
              <w:rPr>
                <w:rFonts w:cs="Arial"/>
                <w:b/>
                <w:szCs w:val="22"/>
              </w:rPr>
              <w:lastRenderedPageBreak/>
              <w:t>Německý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50C39910" w14:textId="77777777" w:rsidR="0001783E" w:rsidRPr="004C78C5" w:rsidRDefault="0001783E" w:rsidP="00515E4E">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7AD3D120" w14:textId="77777777" w:rsidR="0001783E" w:rsidRPr="004C78C5" w:rsidRDefault="0001783E" w:rsidP="00515E4E">
            <w:pPr>
              <w:spacing w:after="160" w:line="259" w:lineRule="auto"/>
              <w:rPr>
                <w:rFonts w:cs="Arial"/>
                <w:szCs w:val="22"/>
              </w:rPr>
            </w:pPr>
            <w:r w:rsidRPr="004C78C5">
              <w:rPr>
                <w:rFonts w:cs="Arial"/>
                <w:b/>
                <w:szCs w:val="22"/>
              </w:rPr>
              <w:t>4. ročník</w:t>
            </w:r>
          </w:p>
        </w:tc>
      </w:tr>
      <w:tr w:rsidR="0001783E" w:rsidRPr="004C78C5" w14:paraId="4CAA7F36" w14:textId="77777777" w:rsidTr="0001783E">
        <w:tblPrEx>
          <w:tblCellMar>
            <w:top w:w="18" w:type="dxa"/>
            <w:left w:w="0" w:type="dxa"/>
            <w:right w:w="26" w:type="dxa"/>
          </w:tblCellMar>
        </w:tblPrEx>
        <w:trPr>
          <w:gridBefore w:val="1"/>
          <w:wBefore w:w="21" w:type="dxa"/>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56D15E35" w14:textId="77777777" w:rsidR="0001783E" w:rsidRPr="004C78C5" w:rsidRDefault="0001783E"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9180134" w14:textId="77777777" w:rsidR="0001783E" w:rsidRPr="004C78C5" w:rsidRDefault="0001783E" w:rsidP="00515E4E">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68F2FB95" w14:textId="77777777" w:rsidR="0001783E" w:rsidRPr="004C78C5" w:rsidRDefault="0001783E" w:rsidP="00515E4E">
            <w:pPr>
              <w:spacing w:after="160" w:line="259" w:lineRule="auto"/>
              <w:rPr>
                <w:rFonts w:cs="Arial"/>
                <w:szCs w:val="22"/>
              </w:rPr>
            </w:pPr>
          </w:p>
        </w:tc>
      </w:tr>
      <w:tr w:rsidR="0001783E" w:rsidRPr="004C78C5" w14:paraId="11C5F91C" w14:textId="77777777" w:rsidTr="0001783E">
        <w:tblPrEx>
          <w:tblCellMar>
            <w:top w:w="18" w:type="dxa"/>
            <w:left w:w="0" w:type="dxa"/>
            <w:right w:w="26" w:type="dxa"/>
          </w:tblCellMar>
        </w:tblPrEx>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3DF0CAA" w14:textId="77777777" w:rsidR="0001783E" w:rsidRPr="004C78C5" w:rsidRDefault="0001783E" w:rsidP="00515E4E">
            <w:pPr>
              <w:spacing w:after="160" w:line="259" w:lineRule="auto"/>
              <w:rPr>
                <w:rFonts w:cs="Arial"/>
                <w:szCs w:val="22"/>
              </w:rPr>
            </w:pPr>
            <w:r w:rsidRPr="004C78C5">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EF5ABA0" w14:textId="77777777" w:rsidR="0001783E" w:rsidRPr="004C78C5" w:rsidRDefault="0001783E" w:rsidP="00515E4E">
            <w:pPr>
              <w:pStyle w:val="Bezmezer"/>
              <w:rPr>
                <w:rFonts w:cs="Arial"/>
              </w:rPr>
            </w:pPr>
            <w:r w:rsidRPr="004C78C5">
              <w:rPr>
                <w:rFonts w:cs="Arial"/>
                <w:b/>
              </w:rPr>
              <w:t>Učivo</w:t>
            </w:r>
          </w:p>
        </w:tc>
      </w:tr>
      <w:tr w:rsidR="0001783E" w:rsidRPr="004C78C5" w14:paraId="6998E77A" w14:textId="77777777" w:rsidTr="0001783E">
        <w:tblPrEx>
          <w:tblCellMar>
            <w:top w:w="18" w:type="dxa"/>
            <w:left w:w="0" w:type="dxa"/>
            <w:right w:w="26" w:type="dxa"/>
          </w:tblCellMar>
        </w:tblPrEx>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2F274CB" w14:textId="77777777" w:rsidR="0001783E" w:rsidRPr="004C78C5" w:rsidRDefault="0001783E" w:rsidP="00515E4E">
            <w:pPr>
              <w:spacing w:after="160" w:line="259" w:lineRule="auto"/>
              <w:rPr>
                <w:rFonts w:cs="Arial"/>
                <w:szCs w:val="22"/>
              </w:rPr>
            </w:pPr>
            <w:r w:rsidRPr="004C78C5">
              <w:rPr>
                <w:rFonts w:cs="Arial"/>
                <w:szCs w:val="22"/>
              </w:rPr>
              <w:t xml:space="preserve">Rozumí jednoduchým poslechovým textům a čte nahlas jednoduché texty s porozuměním. </w:t>
            </w:r>
            <w:r w:rsidRPr="004C78C5">
              <w:rPr>
                <w:rFonts w:cs="Arial"/>
                <w:szCs w:val="22"/>
              </w:rPr>
              <w:br/>
              <w:t>Přiřadí mluvenou a psanou podobu téhož slova.</w:t>
            </w:r>
          </w:p>
        </w:tc>
        <w:tc>
          <w:tcPr>
            <w:tcW w:w="7422" w:type="dxa"/>
            <w:gridSpan w:val="3"/>
            <w:tcBorders>
              <w:top w:val="single" w:sz="8" w:space="0" w:color="808080"/>
              <w:left w:val="single" w:sz="4" w:space="0" w:color="auto"/>
              <w:bottom w:val="single" w:sz="8" w:space="0" w:color="808080"/>
              <w:right w:val="single" w:sz="8" w:space="0" w:color="808080"/>
            </w:tcBorders>
          </w:tcPr>
          <w:p w14:paraId="5A7796D7" w14:textId="77777777" w:rsidR="0001783E" w:rsidRPr="004C78C5" w:rsidRDefault="0001783E" w:rsidP="00515E4E">
            <w:pPr>
              <w:widowControl w:val="0"/>
              <w:rPr>
                <w:rFonts w:cs="Arial"/>
                <w:szCs w:val="22"/>
              </w:rPr>
            </w:pPr>
            <w:r w:rsidRPr="004C78C5">
              <w:rPr>
                <w:rFonts w:cs="Arial"/>
                <w:szCs w:val="22"/>
              </w:rPr>
              <w:t>Základní pravidla výslovnosti.</w:t>
            </w:r>
          </w:p>
          <w:p w14:paraId="38E2A320" w14:textId="77777777" w:rsidR="0001783E" w:rsidRPr="004C78C5" w:rsidRDefault="0001783E" w:rsidP="00515E4E">
            <w:pPr>
              <w:pStyle w:val="Bezmezer"/>
              <w:rPr>
                <w:rFonts w:cs="Arial"/>
              </w:rPr>
            </w:pPr>
          </w:p>
        </w:tc>
      </w:tr>
      <w:tr w:rsidR="0001783E" w:rsidRPr="004C78C5" w14:paraId="178FD818" w14:textId="77777777" w:rsidTr="0001783E">
        <w:tblPrEx>
          <w:tblCellMar>
            <w:top w:w="18" w:type="dxa"/>
            <w:left w:w="0" w:type="dxa"/>
            <w:right w:w="26" w:type="dxa"/>
          </w:tblCellMar>
        </w:tblPrEx>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9F51FE5" w14:textId="77777777" w:rsidR="0001783E" w:rsidRPr="004C78C5" w:rsidRDefault="0001783E" w:rsidP="00515E4E">
            <w:pPr>
              <w:widowControl w:val="0"/>
              <w:rPr>
                <w:rFonts w:cs="Arial"/>
                <w:szCs w:val="22"/>
              </w:rPr>
            </w:pPr>
            <w:r w:rsidRPr="004C78C5">
              <w:rPr>
                <w:rFonts w:cs="Arial"/>
                <w:szCs w:val="22"/>
              </w:rPr>
              <w:t xml:space="preserve">Rozumí jednoduchým pokynům a otázkám, které jsou sdělovány pomalu a s pečlivou výslovností, a reaguje na ně. </w:t>
            </w:r>
            <w:r w:rsidRPr="004C78C5">
              <w:rPr>
                <w:rFonts w:cs="Arial"/>
                <w:szCs w:val="22"/>
              </w:rPr>
              <w:br/>
              <w:t>Vede krátký telefonický rozhovor a vyžádá si jednoduchou informaci</w:t>
            </w:r>
            <w:r w:rsidRPr="004C78C5">
              <w:rPr>
                <w:rFonts w:cs="Arial"/>
                <w:color w:val="3465A4"/>
                <w:szCs w:val="22"/>
              </w:rPr>
              <w:t>.</w:t>
            </w:r>
            <w:r w:rsidRPr="004C78C5">
              <w:rPr>
                <w:rFonts w:cs="Arial"/>
                <w:color w:val="3465A4"/>
                <w:szCs w:val="22"/>
              </w:rPr>
              <w:br/>
            </w:r>
            <w:r w:rsidRPr="004C78C5">
              <w:rPr>
                <w:rFonts w:cs="Arial"/>
                <w:szCs w:val="22"/>
              </w:rPr>
              <w:t>Používá abecední slovník učebnice.</w:t>
            </w:r>
          </w:p>
        </w:tc>
        <w:tc>
          <w:tcPr>
            <w:tcW w:w="7422" w:type="dxa"/>
            <w:gridSpan w:val="3"/>
            <w:tcBorders>
              <w:top w:val="single" w:sz="8" w:space="0" w:color="808080"/>
              <w:left w:val="single" w:sz="4" w:space="0" w:color="auto"/>
              <w:bottom w:val="single" w:sz="8" w:space="0" w:color="808080"/>
              <w:right w:val="single" w:sz="8" w:space="0" w:color="808080"/>
            </w:tcBorders>
          </w:tcPr>
          <w:p w14:paraId="3BD54F3C" w14:textId="1B4F1A26" w:rsidR="0001783E" w:rsidRPr="004C78C5" w:rsidRDefault="0001783E" w:rsidP="00515E4E">
            <w:pPr>
              <w:widowControl w:val="0"/>
              <w:rPr>
                <w:rFonts w:cs="Arial"/>
                <w:szCs w:val="22"/>
              </w:rPr>
            </w:pPr>
            <w:r w:rsidRPr="004C78C5">
              <w:rPr>
                <w:rFonts w:cs="Arial"/>
                <w:szCs w:val="22"/>
              </w:rPr>
              <w:t>Rozšíření pozdravů, zdvořilostní fráze, představení sebe a své rodiny, telefonování a jednoduché rozhovory</w:t>
            </w:r>
            <w:r w:rsidR="002F2E77">
              <w:rPr>
                <w:rFonts w:cs="Arial"/>
                <w:szCs w:val="22"/>
              </w:rPr>
              <w:t>.</w:t>
            </w:r>
          </w:p>
          <w:p w14:paraId="014D8FBC" w14:textId="77777777" w:rsidR="0001783E" w:rsidRPr="004C78C5" w:rsidRDefault="0001783E" w:rsidP="00515E4E">
            <w:pPr>
              <w:pStyle w:val="Bezmezer"/>
              <w:rPr>
                <w:rFonts w:cs="Arial"/>
                <w:color w:val="auto"/>
              </w:rPr>
            </w:pPr>
          </w:p>
        </w:tc>
      </w:tr>
      <w:tr w:rsidR="0001783E" w:rsidRPr="004C78C5" w14:paraId="7C2145CC" w14:textId="77777777" w:rsidTr="0001783E">
        <w:tblPrEx>
          <w:tblCellMar>
            <w:top w:w="18" w:type="dxa"/>
            <w:left w:w="0" w:type="dxa"/>
            <w:right w:w="26" w:type="dxa"/>
          </w:tblCellMar>
        </w:tblPrEx>
        <w:trPr>
          <w:gridBefore w:val="1"/>
          <w:wBefore w:w="21" w:type="dxa"/>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461DE6D" w14:textId="77777777" w:rsidR="0001783E" w:rsidRPr="004C78C5" w:rsidRDefault="0001783E" w:rsidP="00515E4E">
            <w:pPr>
              <w:spacing w:after="160" w:line="259" w:lineRule="auto"/>
              <w:ind w:left="56"/>
              <w:rPr>
                <w:rFonts w:cs="Arial"/>
                <w:szCs w:val="22"/>
              </w:rPr>
            </w:pPr>
            <w:r w:rsidRPr="004C78C5">
              <w:rPr>
                <w:rFonts w:cs="Arial"/>
                <w:szCs w:val="22"/>
              </w:rPr>
              <w:t>Rozumí jednoduchým výrazům a základním frázím.</w:t>
            </w:r>
            <w:r w:rsidRPr="004C78C5">
              <w:rPr>
                <w:rFonts w:cs="Arial"/>
                <w:szCs w:val="22"/>
              </w:rPr>
              <w:br/>
              <w:t>Sdělí jednoduchým způsobem základní informace týkající se osvojovaných témat.</w:t>
            </w:r>
          </w:p>
        </w:tc>
        <w:tc>
          <w:tcPr>
            <w:tcW w:w="7422" w:type="dxa"/>
            <w:gridSpan w:val="3"/>
            <w:tcBorders>
              <w:top w:val="single" w:sz="8" w:space="0" w:color="808080"/>
              <w:left w:val="single" w:sz="4" w:space="0" w:color="auto"/>
              <w:bottom w:val="single" w:sz="8" w:space="0" w:color="808080"/>
              <w:right w:val="single" w:sz="8" w:space="0" w:color="808080"/>
            </w:tcBorders>
          </w:tcPr>
          <w:p w14:paraId="399EA213" w14:textId="44AAD329" w:rsidR="0001783E" w:rsidRPr="004C78C5" w:rsidRDefault="0001783E" w:rsidP="00515E4E">
            <w:pPr>
              <w:widowControl w:val="0"/>
              <w:rPr>
                <w:rFonts w:cs="Arial"/>
                <w:szCs w:val="22"/>
              </w:rPr>
            </w:pPr>
            <w:r w:rsidRPr="004C78C5">
              <w:rPr>
                <w:rFonts w:cs="Arial"/>
                <w:szCs w:val="22"/>
              </w:rPr>
              <w:t>Pozdravy, zvířata, rodina, škola a školní potřeby, volný čas a koníčky</w:t>
            </w:r>
            <w:r w:rsidR="002F2E77">
              <w:rPr>
                <w:rFonts w:cs="Arial"/>
                <w:szCs w:val="22"/>
              </w:rPr>
              <w:t>.</w:t>
            </w:r>
          </w:p>
          <w:p w14:paraId="15BC8404" w14:textId="77777777" w:rsidR="0001783E" w:rsidRPr="004C78C5" w:rsidRDefault="0001783E" w:rsidP="00515E4E">
            <w:pPr>
              <w:pStyle w:val="Bezmezer"/>
              <w:ind w:left="0" w:firstLine="0"/>
              <w:rPr>
                <w:rFonts w:cs="Arial"/>
                <w:color w:val="auto"/>
              </w:rPr>
            </w:pPr>
          </w:p>
        </w:tc>
      </w:tr>
      <w:tr w:rsidR="0001783E" w:rsidRPr="004C78C5" w14:paraId="401AAD4D" w14:textId="77777777" w:rsidTr="0001783E">
        <w:tblPrEx>
          <w:tblCellMar>
            <w:top w:w="18" w:type="dxa"/>
            <w:left w:w="0" w:type="dxa"/>
            <w:right w:w="26" w:type="dxa"/>
          </w:tblCellMar>
        </w:tblPrEx>
        <w:trPr>
          <w:gridBefore w:val="1"/>
          <w:wBefore w:w="21" w:type="dxa"/>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37F93BB" w14:textId="77777777" w:rsidR="0001783E" w:rsidRPr="004C78C5" w:rsidRDefault="0001783E" w:rsidP="00515E4E">
            <w:pPr>
              <w:widowControl w:val="0"/>
              <w:rPr>
                <w:rFonts w:cs="Arial"/>
                <w:color w:val="3465A4"/>
                <w:szCs w:val="22"/>
              </w:rPr>
            </w:pPr>
            <w:r w:rsidRPr="004C78C5">
              <w:rPr>
                <w:rFonts w:cs="Arial"/>
                <w:szCs w:val="22"/>
              </w:rPr>
              <w:t>Rozumí jednoduchým výrazům z denního použití a základním frázím z probíraných témat.</w:t>
            </w:r>
            <w:r w:rsidRPr="004C78C5">
              <w:rPr>
                <w:rFonts w:cs="Arial"/>
                <w:szCs w:val="22"/>
              </w:rPr>
              <w:br/>
              <w:t>Píše slova a krátké texty na základě textové a vizuální předlohy.</w:t>
            </w:r>
          </w:p>
        </w:tc>
        <w:tc>
          <w:tcPr>
            <w:tcW w:w="7422" w:type="dxa"/>
            <w:gridSpan w:val="3"/>
            <w:tcBorders>
              <w:top w:val="single" w:sz="8" w:space="0" w:color="808080"/>
              <w:left w:val="single" w:sz="4" w:space="0" w:color="auto"/>
              <w:bottom w:val="single" w:sz="8" w:space="0" w:color="808080"/>
              <w:right w:val="single" w:sz="8" w:space="0" w:color="808080"/>
            </w:tcBorders>
          </w:tcPr>
          <w:p w14:paraId="705320B5" w14:textId="68739DF0" w:rsidR="0001783E" w:rsidRPr="004C78C5" w:rsidRDefault="0001783E" w:rsidP="00515E4E">
            <w:pPr>
              <w:widowControl w:val="0"/>
              <w:rPr>
                <w:rFonts w:cs="Arial"/>
                <w:szCs w:val="22"/>
              </w:rPr>
            </w:pPr>
            <w:r w:rsidRPr="004C78C5">
              <w:rPr>
                <w:rFonts w:cs="Arial"/>
                <w:szCs w:val="22"/>
              </w:rPr>
              <w:t xml:space="preserve">Člen určitý, neurčitý v 1. a 4. pádě, </w:t>
            </w:r>
            <w:r w:rsidR="005C6A58" w:rsidRPr="004C78C5">
              <w:rPr>
                <w:rFonts w:cs="Arial"/>
                <w:szCs w:val="22"/>
              </w:rPr>
              <w:t>zájmena mein</w:t>
            </w:r>
            <w:r w:rsidRPr="004C78C5">
              <w:rPr>
                <w:rFonts w:cs="Arial"/>
                <w:szCs w:val="22"/>
              </w:rPr>
              <w:t>, dein a kein,</w:t>
            </w:r>
            <w:r w:rsidRPr="004C78C5">
              <w:rPr>
                <w:rFonts w:cs="Arial"/>
                <w:szCs w:val="22"/>
              </w:rPr>
              <w:br/>
              <w:t>Věta – slovosled přímý a nepřímý, otázky, záporné věty, časování sloves haben a sein v jednotném čísle, časování pravidelných sloves ve všech osobách</w:t>
            </w:r>
            <w:r w:rsidR="002F2E77">
              <w:rPr>
                <w:rFonts w:cs="Arial"/>
                <w:szCs w:val="22"/>
              </w:rPr>
              <w:t>.</w:t>
            </w:r>
          </w:p>
        </w:tc>
      </w:tr>
      <w:tr w:rsidR="0001783E" w:rsidRPr="004C78C5" w14:paraId="56EC34AD" w14:textId="77777777" w:rsidTr="0001783E">
        <w:tblPrEx>
          <w:tblCellMar>
            <w:top w:w="18" w:type="dxa"/>
            <w:left w:w="0" w:type="dxa"/>
            <w:right w:w="26" w:type="dxa"/>
          </w:tblCellMar>
        </w:tblPrEx>
        <w:trPr>
          <w:gridBefore w:val="1"/>
          <w:wBefore w:w="21" w:type="dxa"/>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A772C07" w14:textId="77777777" w:rsidR="0001783E" w:rsidRPr="004C78C5" w:rsidRDefault="0001783E" w:rsidP="00515E4E">
            <w:pPr>
              <w:widowControl w:val="0"/>
              <w:rPr>
                <w:rFonts w:cs="Arial"/>
                <w:color w:val="3465A4"/>
                <w:szCs w:val="22"/>
              </w:rPr>
            </w:pPr>
            <w:r w:rsidRPr="004C78C5">
              <w:rPr>
                <w:rFonts w:cs="Arial"/>
                <w:szCs w:val="22"/>
              </w:rPr>
              <w:t>Používá digitální technologie.</w:t>
            </w:r>
            <w:r w:rsidRPr="004C78C5">
              <w:rPr>
                <w:rFonts w:cs="Arial"/>
                <w:szCs w:val="22"/>
              </w:rPr>
              <w:br/>
              <w:t xml:space="preserve">Napíše krátkou textovou zprávu o sobě. </w:t>
            </w:r>
            <w:r w:rsidRPr="004C78C5">
              <w:rPr>
                <w:rFonts w:cs="Arial"/>
                <w:szCs w:val="22"/>
              </w:rPr>
              <w:br/>
              <w:t>Pracuje s elektronickým slovníkem.</w:t>
            </w:r>
          </w:p>
        </w:tc>
        <w:tc>
          <w:tcPr>
            <w:tcW w:w="7422" w:type="dxa"/>
            <w:gridSpan w:val="3"/>
            <w:tcBorders>
              <w:top w:val="single" w:sz="8" w:space="0" w:color="808080"/>
              <w:left w:val="single" w:sz="4" w:space="0" w:color="auto"/>
              <w:bottom w:val="single" w:sz="8" w:space="0" w:color="808080"/>
              <w:right w:val="single" w:sz="8" w:space="0" w:color="808080"/>
            </w:tcBorders>
          </w:tcPr>
          <w:p w14:paraId="28E0E634" w14:textId="77777777" w:rsidR="0001783E" w:rsidRPr="004C78C5" w:rsidRDefault="0001783E" w:rsidP="00515E4E">
            <w:pPr>
              <w:pStyle w:val="Bezmezer"/>
              <w:ind w:left="0" w:firstLine="0"/>
              <w:rPr>
                <w:rFonts w:cs="Arial"/>
              </w:rPr>
            </w:pPr>
            <w:r w:rsidRPr="004C78C5">
              <w:rPr>
                <w:rFonts w:cs="Arial"/>
                <w:color w:val="auto"/>
              </w:rPr>
              <w:t>Digitální technologie.</w:t>
            </w:r>
          </w:p>
        </w:tc>
      </w:tr>
      <w:tr w:rsidR="0001783E" w:rsidRPr="004C78C5" w14:paraId="7A4D7685" w14:textId="77777777" w:rsidTr="0001783E">
        <w:trPr>
          <w:gridAfter w:val="1"/>
          <w:wAfter w:w="46"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2A6831DB" w14:textId="77777777" w:rsidR="0001783E" w:rsidRPr="004C78C5" w:rsidRDefault="0001783E" w:rsidP="00515E4E">
            <w:pPr>
              <w:spacing w:line="259" w:lineRule="auto"/>
              <w:ind w:left="53"/>
              <w:jc w:val="center"/>
              <w:rPr>
                <w:rFonts w:cs="Arial"/>
                <w:szCs w:val="22"/>
              </w:rPr>
            </w:pPr>
            <w:r w:rsidRPr="004C78C5">
              <w:rPr>
                <w:rFonts w:cs="Arial"/>
                <w:b/>
                <w:szCs w:val="22"/>
              </w:rPr>
              <w:t>Průřezová témata, přesahy, souvislosti</w:t>
            </w:r>
          </w:p>
        </w:tc>
      </w:tr>
      <w:tr w:rsidR="0001783E" w:rsidRPr="004C78C5" w14:paraId="1BC50BC5" w14:textId="77777777" w:rsidTr="0001783E">
        <w:trPr>
          <w:gridAfter w:val="1"/>
          <w:wAfter w:w="46"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8C8D5F7" w14:textId="367EFC6B" w:rsidR="0001783E" w:rsidRPr="004C78C5" w:rsidRDefault="0001783E" w:rsidP="00515E4E">
            <w:pPr>
              <w:spacing w:line="259" w:lineRule="auto"/>
              <w:ind w:left="2"/>
              <w:rPr>
                <w:rFonts w:cs="Arial"/>
                <w:szCs w:val="22"/>
              </w:rPr>
            </w:pPr>
            <w:r w:rsidRPr="004C78C5">
              <w:rPr>
                <w:rFonts w:cs="Arial"/>
                <w:szCs w:val="22"/>
              </w:rPr>
              <w:t xml:space="preserve">MEDIÁLNÍ </w:t>
            </w:r>
            <w:r w:rsidR="004C78C5" w:rsidRPr="004C78C5">
              <w:rPr>
                <w:rFonts w:cs="Arial"/>
                <w:szCs w:val="22"/>
              </w:rPr>
              <w:t>VÝCHOVA – Kritické</w:t>
            </w:r>
            <w:r w:rsidRPr="004C78C5">
              <w:rPr>
                <w:rFonts w:cs="Arial"/>
                <w:szCs w:val="22"/>
              </w:rPr>
              <w:t xml:space="preserve"> čtení a vnímání mediálních sdělení a práce v týmu.</w:t>
            </w:r>
            <w:r w:rsidRPr="004C78C5">
              <w:rPr>
                <w:rFonts w:cs="Arial"/>
                <w:szCs w:val="22"/>
              </w:rPr>
              <w:br/>
              <w:t>V jednoduchých článcích hledají hlavní myšlenku. Spolupracují, tvoří dialogy, skupinové práce, prezentace</w:t>
            </w:r>
            <w:r w:rsidR="002F2E77">
              <w:rPr>
                <w:rFonts w:cs="Arial"/>
                <w:szCs w:val="22"/>
              </w:rPr>
              <w:t>.</w:t>
            </w:r>
          </w:p>
        </w:tc>
      </w:tr>
      <w:tr w:rsidR="0001783E" w:rsidRPr="004C78C5" w14:paraId="3D5605A3" w14:textId="77777777" w:rsidTr="0001783E">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1615064" w14:textId="487B594D" w:rsidR="0001783E" w:rsidRPr="004C78C5" w:rsidRDefault="0001783E" w:rsidP="00515E4E">
            <w:pPr>
              <w:spacing w:line="259" w:lineRule="auto"/>
              <w:ind w:left="2"/>
              <w:rPr>
                <w:rFonts w:cs="Arial"/>
                <w:szCs w:val="22"/>
              </w:rPr>
            </w:pPr>
            <w:r w:rsidRPr="004C78C5">
              <w:rPr>
                <w:rFonts w:cs="Arial"/>
                <w:szCs w:val="22"/>
              </w:rPr>
              <w:t xml:space="preserve">MULTIKULTURNÍ </w:t>
            </w:r>
            <w:r w:rsidR="004C78C5" w:rsidRPr="004C78C5">
              <w:rPr>
                <w:rFonts w:cs="Arial"/>
                <w:szCs w:val="22"/>
              </w:rPr>
              <w:t>VÝCHOVA – Kulturní</w:t>
            </w:r>
            <w:r w:rsidRPr="004C78C5">
              <w:rPr>
                <w:rFonts w:cs="Arial"/>
                <w:szCs w:val="22"/>
              </w:rPr>
              <w:t xml:space="preserve"> diference a lidské vztahy.</w:t>
            </w:r>
            <w:r w:rsidRPr="004C78C5">
              <w:rPr>
                <w:rFonts w:cs="Arial"/>
                <w:szCs w:val="22"/>
              </w:rPr>
              <w:br/>
              <w:t>Na základě jednoduchých reálií poznávají život dané země.</w:t>
            </w:r>
            <w:r w:rsidRPr="004C78C5">
              <w:rPr>
                <w:rFonts w:cs="Arial"/>
                <w:szCs w:val="22"/>
              </w:rPr>
              <w:br/>
              <w:t>Mezilidské vztahy jako základ porozumění. Poznání odlišnosti lidi sbližuje – reálie zemí s německy mluvícím obyvatelstvem.</w:t>
            </w:r>
          </w:p>
        </w:tc>
      </w:tr>
      <w:tr w:rsidR="0001783E" w:rsidRPr="004C78C5" w14:paraId="65D19D95" w14:textId="77777777" w:rsidTr="0001783E">
        <w:trPr>
          <w:gridAfter w:val="1"/>
          <w:wAfter w:w="46" w:type="dxa"/>
          <w:trHeight w:val="289"/>
          <w:jc w:val="center"/>
        </w:trPr>
        <w:tc>
          <w:tcPr>
            <w:tcW w:w="13762" w:type="dxa"/>
            <w:gridSpan w:val="4"/>
            <w:tcBorders>
              <w:top w:val="single" w:sz="8" w:space="0" w:color="808080"/>
              <w:left w:val="single" w:sz="8" w:space="0" w:color="808080"/>
              <w:bottom w:val="single" w:sz="4" w:space="0" w:color="auto"/>
              <w:right w:val="single" w:sz="8" w:space="0" w:color="808080"/>
            </w:tcBorders>
          </w:tcPr>
          <w:p w14:paraId="28231B0E" w14:textId="40A674DB" w:rsidR="0001783E" w:rsidRPr="004C78C5" w:rsidRDefault="0001783E" w:rsidP="00515E4E">
            <w:pPr>
              <w:spacing w:line="259" w:lineRule="auto"/>
              <w:ind w:left="2"/>
              <w:rPr>
                <w:rFonts w:cs="Arial"/>
                <w:szCs w:val="22"/>
              </w:rPr>
            </w:pPr>
            <w:r w:rsidRPr="004C78C5">
              <w:rPr>
                <w:rFonts w:cs="Arial"/>
                <w:szCs w:val="22"/>
              </w:rPr>
              <w:lastRenderedPageBreak/>
              <w:t xml:space="preserve">OSOBNOSTNÍ A SOCIÁLNÍ </w:t>
            </w:r>
            <w:r w:rsidR="004C78C5" w:rsidRPr="004C78C5">
              <w:rPr>
                <w:rFonts w:cs="Arial"/>
                <w:szCs w:val="22"/>
              </w:rPr>
              <w:t>VÝCHOVA – Komunikace</w:t>
            </w:r>
            <w:r w:rsidRPr="004C78C5">
              <w:rPr>
                <w:rFonts w:cs="Arial"/>
                <w:szCs w:val="22"/>
              </w:rPr>
              <w:t xml:space="preserve"> a rozvoj schopností poznávání.</w:t>
            </w:r>
            <w:r w:rsidRPr="004C78C5">
              <w:rPr>
                <w:rFonts w:cs="Arial"/>
                <w:szCs w:val="22"/>
              </w:rPr>
              <w:br/>
              <w:t>Komunikace jako prvek poznání a sbližování národů. Dialogy.</w:t>
            </w:r>
            <w:r w:rsidRPr="004C78C5">
              <w:rPr>
                <w:rFonts w:cs="Arial"/>
                <w:szCs w:val="22"/>
              </w:rPr>
              <w:br/>
              <w:t>Podněcovat k potřebě poznávat nové věci – fotodokumentace</w:t>
            </w:r>
            <w:r w:rsidR="002F2E77">
              <w:rPr>
                <w:rFonts w:cs="Arial"/>
                <w:szCs w:val="22"/>
              </w:rPr>
              <w:t>.</w:t>
            </w:r>
          </w:p>
        </w:tc>
      </w:tr>
      <w:tr w:rsidR="0001783E" w:rsidRPr="004C78C5" w14:paraId="091E2BFD" w14:textId="77777777" w:rsidTr="0001783E">
        <w:trPr>
          <w:gridAfter w:val="1"/>
          <w:wAfter w:w="46" w:type="dxa"/>
          <w:trHeight w:val="289"/>
          <w:jc w:val="center"/>
        </w:trPr>
        <w:tc>
          <w:tcPr>
            <w:tcW w:w="13762" w:type="dxa"/>
            <w:gridSpan w:val="4"/>
            <w:tcBorders>
              <w:top w:val="single" w:sz="4" w:space="0" w:color="auto"/>
              <w:left w:val="single" w:sz="4" w:space="0" w:color="auto"/>
              <w:bottom w:val="single" w:sz="4" w:space="0" w:color="auto"/>
              <w:right w:val="single" w:sz="4" w:space="0" w:color="auto"/>
            </w:tcBorders>
          </w:tcPr>
          <w:p w14:paraId="3597517E" w14:textId="042BBF2E" w:rsidR="0001783E" w:rsidRPr="004C78C5" w:rsidRDefault="0001783E" w:rsidP="00515E4E">
            <w:pPr>
              <w:spacing w:line="259" w:lineRule="auto"/>
              <w:ind w:left="2"/>
              <w:rPr>
                <w:rFonts w:cs="Arial"/>
                <w:szCs w:val="22"/>
              </w:rPr>
            </w:pPr>
            <w:r w:rsidRPr="004C78C5">
              <w:rPr>
                <w:rFonts w:cs="Arial"/>
                <w:szCs w:val="22"/>
              </w:rPr>
              <w:t>VÝCHOVA K MYŠLENÍ V EVROPSKÝCH A GLOBÁLNÍCH SOUVISLOSTECH – Evropa a svět nás zajímá.</w:t>
            </w:r>
          </w:p>
        </w:tc>
      </w:tr>
    </w:tbl>
    <w:p w14:paraId="5B63D771" w14:textId="77777777" w:rsidR="005C6A58" w:rsidRDefault="005C6A58"/>
    <w:tbl>
      <w:tblPr>
        <w:tblStyle w:val="TableGrid"/>
        <w:tblW w:w="13808" w:type="dxa"/>
        <w:jc w:val="center"/>
        <w:tblInd w:w="0" w:type="dxa"/>
        <w:tblCellMar>
          <w:top w:w="18" w:type="dxa"/>
          <w:right w:w="26" w:type="dxa"/>
        </w:tblCellMar>
        <w:tblLook w:val="04A0" w:firstRow="1" w:lastRow="0" w:firstColumn="1" w:lastColumn="0" w:noHBand="0" w:noVBand="1"/>
      </w:tblPr>
      <w:tblGrid>
        <w:gridCol w:w="21"/>
        <w:gridCol w:w="6344"/>
        <w:gridCol w:w="21"/>
        <w:gridCol w:w="121"/>
        <w:gridCol w:w="21"/>
        <w:gridCol w:w="7234"/>
        <w:gridCol w:w="25"/>
        <w:gridCol w:w="21"/>
      </w:tblGrid>
      <w:tr w:rsidR="0001783E" w:rsidRPr="004C78C5" w14:paraId="6C70AEC5" w14:textId="77777777" w:rsidTr="005C6A58">
        <w:trPr>
          <w:gridAfter w:val="1"/>
          <w:wAfter w:w="21"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7D4FC7CA" w14:textId="7940A6D2" w:rsidR="0001783E" w:rsidRPr="004C78C5" w:rsidRDefault="0001783E" w:rsidP="00515E4E">
            <w:pPr>
              <w:spacing w:line="259" w:lineRule="auto"/>
              <w:ind w:left="6"/>
              <w:jc w:val="center"/>
              <w:rPr>
                <w:rFonts w:cs="Arial"/>
                <w:szCs w:val="22"/>
              </w:rPr>
            </w:pPr>
            <w:r w:rsidRPr="004C78C5">
              <w:rPr>
                <w:rFonts w:cs="Arial"/>
                <w:b/>
                <w:szCs w:val="22"/>
              </w:rPr>
              <w:t>Německý jazyk</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78B07D7A" w14:textId="77777777" w:rsidR="0001783E" w:rsidRPr="004C78C5" w:rsidRDefault="0001783E" w:rsidP="00515E4E">
            <w:pPr>
              <w:spacing w:after="160" w:line="259" w:lineRule="auto"/>
              <w:rPr>
                <w:rFonts w:cs="Arial"/>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25CAB439" w14:textId="77777777" w:rsidR="0001783E" w:rsidRPr="004C78C5" w:rsidRDefault="0001783E" w:rsidP="00515E4E">
            <w:pPr>
              <w:spacing w:after="160" w:line="259" w:lineRule="auto"/>
              <w:rPr>
                <w:rFonts w:cs="Arial"/>
                <w:szCs w:val="22"/>
              </w:rPr>
            </w:pPr>
            <w:r w:rsidRPr="004C78C5">
              <w:rPr>
                <w:rFonts w:cs="Arial"/>
                <w:b/>
                <w:szCs w:val="22"/>
              </w:rPr>
              <w:t>5. ročník</w:t>
            </w:r>
          </w:p>
        </w:tc>
      </w:tr>
      <w:tr w:rsidR="0001783E" w:rsidRPr="004C78C5" w14:paraId="7503C9FD" w14:textId="77777777" w:rsidTr="005C6A58">
        <w:trPr>
          <w:gridAfter w:val="1"/>
          <w:wAfter w:w="21"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39EDA105" w14:textId="77777777" w:rsidR="0001783E" w:rsidRPr="004C78C5" w:rsidRDefault="0001783E" w:rsidP="00515E4E">
            <w:pPr>
              <w:spacing w:after="160" w:line="259" w:lineRule="auto"/>
              <w:rPr>
                <w:rFonts w:cs="Arial"/>
                <w:szCs w:val="22"/>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6C47148E" w14:textId="77777777" w:rsidR="0001783E" w:rsidRPr="004C78C5" w:rsidRDefault="0001783E" w:rsidP="00515E4E">
            <w:pPr>
              <w:spacing w:after="160" w:line="259" w:lineRule="auto"/>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7DEC8052" w14:textId="77777777" w:rsidR="0001783E" w:rsidRPr="004C78C5" w:rsidRDefault="0001783E" w:rsidP="00515E4E">
            <w:pPr>
              <w:spacing w:after="160" w:line="259" w:lineRule="auto"/>
              <w:rPr>
                <w:rFonts w:cs="Arial"/>
                <w:szCs w:val="22"/>
              </w:rPr>
            </w:pPr>
          </w:p>
        </w:tc>
      </w:tr>
      <w:tr w:rsidR="0001783E" w:rsidRPr="004C78C5" w14:paraId="67B1E752" w14:textId="77777777" w:rsidTr="005C6A58">
        <w:trPr>
          <w:gridAfter w:val="1"/>
          <w:wAfter w:w="21" w:type="dxa"/>
          <w:trHeight w:val="295"/>
          <w:jc w:val="center"/>
        </w:trPr>
        <w:tc>
          <w:tcPr>
            <w:tcW w:w="6365" w:type="dxa"/>
            <w:gridSpan w:val="2"/>
            <w:tcBorders>
              <w:top w:val="single" w:sz="8" w:space="0" w:color="808080"/>
              <w:left w:val="single" w:sz="8" w:space="0" w:color="808080"/>
              <w:bottom w:val="single" w:sz="4" w:space="0" w:color="auto"/>
              <w:right w:val="single" w:sz="4" w:space="0" w:color="auto"/>
            </w:tcBorders>
            <w:shd w:val="clear" w:color="auto" w:fill="D9D9D9" w:themeFill="background1" w:themeFillShade="D9"/>
          </w:tcPr>
          <w:p w14:paraId="2D68E706" w14:textId="77777777" w:rsidR="0001783E" w:rsidRPr="004C78C5" w:rsidRDefault="0001783E" w:rsidP="00515E4E">
            <w:pPr>
              <w:spacing w:after="160" w:line="259" w:lineRule="auto"/>
              <w:rPr>
                <w:rFonts w:cs="Arial"/>
                <w:szCs w:val="22"/>
              </w:rPr>
            </w:pPr>
            <w:r w:rsidRPr="004C78C5">
              <w:rPr>
                <w:rFonts w:cs="Arial"/>
                <w:b/>
                <w:szCs w:val="22"/>
              </w:rPr>
              <w:t xml:space="preserve">ŠVP výstupy </w:t>
            </w:r>
          </w:p>
        </w:tc>
        <w:tc>
          <w:tcPr>
            <w:tcW w:w="7422" w:type="dxa"/>
            <w:gridSpan w:val="5"/>
            <w:tcBorders>
              <w:top w:val="single" w:sz="8" w:space="0" w:color="808080"/>
              <w:left w:val="single" w:sz="4" w:space="0" w:color="auto"/>
              <w:bottom w:val="single" w:sz="4" w:space="0" w:color="auto"/>
              <w:right w:val="single" w:sz="8" w:space="0" w:color="808080"/>
            </w:tcBorders>
            <w:shd w:val="clear" w:color="auto" w:fill="D9D9D9" w:themeFill="background1" w:themeFillShade="D9"/>
          </w:tcPr>
          <w:p w14:paraId="2C738B40" w14:textId="77777777" w:rsidR="0001783E" w:rsidRPr="004C78C5" w:rsidRDefault="0001783E" w:rsidP="00515E4E">
            <w:pPr>
              <w:pStyle w:val="Bezmezer"/>
              <w:rPr>
                <w:rFonts w:cs="Arial"/>
              </w:rPr>
            </w:pPr>
            <w:r w:rsidRPr="004C78C5">
              <w:rPr>
                <w:rFonts w:cs="Arial"/>
                <w:b/>
              </w:rPr>
              <w:t>Učivo</w:t>
            </w:r>
          </w:p>
        </w:tc>
      </w:tr>
      <w:tr w:rsidR="0001783E" w:rsidRPr="004C78C5" w14:paraId="554D3C53" w14:textId="77777777" w:rsidTr="005C6A58">
        <w:trPr>
          <w:gridAfter w:val="1"/>
          <w:wAfter w:w="21" w:type="dxa"/>
          <w:trHeight w:val="295"/>
          <w:jc w:val="center"/>
        </w:trPr>
        <w:tc>
          <w:tcPr>
            <w:tcW w:w="6365" w:type="dxa"/>
            <w:gridSpan w:val="2"/>
            <w:tcBorders>
              <w:top w:val="single" w:sz="4" w:space="0" w:color="auto"/>
              <w:left w:val="single" w:sz="4" w:space="0" w:color="auto"/>
              <w:bottom w:val="single" w:sz="4" w:space="0" w:color="auto"/>
              <w:right w:val="single" w:sz="4" w:space="0" w:color="auto"/>
            </w:tcBorders>
          </w:tcPr>
          <w:p w14:paraId="2F042329" w14:textId="77777777" w:rsidR="0001783E" w:rsidRPr="004C78C5" w:rsidRDefault="0001783E" w:rsidP="00515E4E">
            <w:pPr>
              <w:spacing w:after="160" w:line="259" w:lineRule="auto"/>
              <w:rPr>
                <w:rFonts w:cs="Arial"/>
                <w:szCs w:val="22"/>
              </w:rPr>
            </w:pPr>
            <w:r w:rsidRPr="004C78C5">
              <w:rPr>
                <w:rFonts w:cs="Arial"/>
                <w:bCs/>
                <w:szCs w:val="22"/>
              </w:rPr>
              <w:t>Rozumí jednoduchému poslechovému textu, pokud je pronášen pomalu, zřetelně a má k dispozici vizuální oporu.</w:t>
            </w:r>
            <w:r w:rsidRPr="004C78C5">
              <w:rPr>
                <w:rFonts w:cs="Arial"/>
                <w:bCs/>
                <w:szCs w:val="22"/>
              </w:rPr>
              <w:br/>
            </w:r>
          </w:p>
        </w:tc>
        <w:tc>
          <w:tcPr>
            <w:tcW w:w="7422" w:type="dxa"/>
            <w:gridSpan w:val="5"/>
            <w:tcBorders>
              <w:top w:val="single" w:sz="4" w:space="0" w:color="auto"/>
              <w:left w:val="single" w:sz="4" w:space="0" w:color="auto"/>
              <w:bottom w:val="single" w:sz="4" w:space="0" w:color="auto"/>
              <w:right w:val="single" w:sz="4" w:space="0" w:color="auto"/>
            </w:tcBorders>
          </w:tcPr>
          <w:p w14:paraId="4CC5A4B9" w14:textId="77777777" w:rsidR="0001783E" w:rsidRPr="004C78C5" w:rsidRDefault="0001783E" w:rsidP="00515E4E">
            <w:pPr>
              <w:widowControl w:val="0"/>
              <w:rPr>
                <w:rFonts w:cs="Arial"/>
                <w:bCs/>
                <w:szCs w:val="22"/>
              </w:rPr>
            </w:pPr>
            <w:r w:rsidRPr="004C78C5">
              <w:rPr>
                <w:rFonts w:cs="Arial"/>
                <w:bCs/>
                <w:szCs w:val="22"/>
              </w:rPr>
              <w:t>Výslovnost, intonace a větná melodie.</w:t>
            </w:r>
            <w:r w:rsidRPr="004C78C5">
              <w:rPr>
                <w:rFonts w:cs="Arial"/>
                <w:bCs/>
                <w:szCs w:val="22"/>
              </w:rPr>
              <w:br/>
            </w:r>
          </w:p>
        </w:tc>
      </w:tr>
      <w:tr w:rsidR="0001783E" w:rsidRPr="004C78C5" w14:paraId="30F5F04A" w14:textId="77777777" w:rsidTr="005C6A58">
        <w:trPr>
          <w:gridAfter w:val="1"/>
          <w:wAfter w:w="21" w:type="dxa"/>
          <w:trHeight w:val="45"/>
          <w:jc w:val="center"/>
        </w:trPr>
        <w:tc>
          <w:tcPr>
            <w:tcW w:w="6365" w:type="dxa"/>
            <w:gridSpan w:val="2"/>
            <w:tcBorders>
              <w:top w:val="single" w:sz="4" w:space="0" w:color="auto"/>
              <w:left w:val="single" w:sz="8" w:space="0" w:color="808080"/>
              <w:bottom w:val="single" w:sz="8" w:space="0" w:color="808080"/>
              <w:right w:val="single" w:sz="4" w:space="0" w:color="auto"/>
            </w:tcBorders>
          </w:tcPr>
          <w:p w14:paraId="0F10244E" w14:textId="77777777" w:rsidR="0001783E" w:rsidRPr="004C78C5" w:rsidRDefault="0001783E" w:rsidP="00515E4E">
            <w:pPr>
              <w:spacing w:after="160" w:line="259" w:lineRule="auto"/>
              <w:rPr>
                <w:rFonts w:cs="Arial"/>
                <w:szCs w:val="22"/>
              </w:rPr>
            </w:pPr>
            <w:r w:rsidRPr="004C78C5">
              <w:rPr>
                <w:rFonts w:cs="Arial"/>
                <w:szCs w:val="22"/>
              </w:rPr>
              <w:t xml:space="preserve">Rozumí jednoduchým pokynům a otázkám, které jsou sdělovány pomalu a s pečlivou výslovností. </w:t>
            </w:r>
            <w:r w:rsidRPr="004C78C5">
              <w:rPr>
                <w:rFonts w:cs="Arial"/>
                <w:szCs w:val="22"/>
              </w:rPr>
              <w:br/>
              <w:t>Zapojí se do jednoduchých rozhovorů. Sdělí jednoduše základní informace o sobě, své rodině, škole, volném čase a týkající se osvojovaných témat a tvoří otázky.</w:t>
            </w:r>
          </w:p>
        </w:tc>
        <w:tc>
          <w:tcPr>
            <w:tcW w:w="7422" w:type="dxa"/>
            <w:gridSpan w:val="5"/>
            <w:tcBorders>
              <w:top w:val="single" w:sz="4" w:space="0" w:color="auto"/>
              <w:left w:val="single" w:sz="4" w:space="0" w:color="auto"/>
              <w:bottom w:val="single" w:sz="8" w:space="0" w:color="808080"/>
              <w:right w:val="single" w:sz="8" w:space="0" w:color="808080"/>
            </w:tcBorders>
          </w:tcPr>
          <w:p w14:paraId="794D8A3E" w14:textId="765F45C7" w:rsidR="0001783E" w:rsidRPr="004C78C5" w:rsidRDefault="0001783E" w:rsidP="00515E4E">
            <w:pPr>
              <w:widowControl w:val="0"/>
              <w:rPr>
                <w:rFonts w:cs="Arial"/>
                <w:szCs w:val="22"/>
              </w:rPr>
            </w:pPr>
            <w:r w:rsidRPr="004C78C5">
              <w:rPr>
                <w:rFonts w:cs="Arial"/>
                <w:szCs w:val="22"/>
              </w:rPr>
              <w:t>Já a moje rodina, volný čas, dny v týdnu, rozvrh hodin, předměty ve škole, určování času, měsíce v roce, číslovky do 20 a početní operace s</w:t>
            </w:r>
            <w:r w:rsidR="002F2E77">
              <w:rPr>
                <w:rFonts w:cs="Arial"/>
                <w:szCs w:val="22"/>
              </w:rPr>
              <w:t> </w:t>
            </w:r>
            <w:r w:rsidRPr="004C78C5">
              <w:rPr>
                <w:rFonts w:cs="Arial"/>
                <w:szCs w:val="22"/>
              </w:rPr>
              <w:t>nimi</w:t>
            </w:r>
            <w:r w:rsidR="002F2E77">
              <w:rPr>
                <w:rFonts w:cs="Arial"/>
                <w:szCs w:val="22"/>
              </w:rPr>
              <w:t>.</w:t>
            </w:r>
          </w:p>
          <w:p w14:paraId="2EBD586C" w14:textId="77777777" w:rsidR="0001783E" w:rsidRPr="004C78C5" w:rsidRDefault="0001783E" w:rsidP="00515E4E">
            <w:pPr>
              <w:pStyle w:val="Bezmezer"/>
              <w:ind w:left="0" w:firstLine="0"/>
              <w:rPr>
                <w:rFonts w:cs="Arial"/>
              </w:rPr>
            </w:pPr>
          </w:p>
        </w:tc>
      </w:tr>
      <w:tr w:rsidR="0001783E" w:rsidRPr="004C78C5" w14:paraId="3ABD618E" w14:textId="77777777" w:rsidTr="005C6A58">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610248B" w14:textId="77777777" w:rsidR="0001783E" w:rsidRPr="004C78C5" w:rsidRDefault="0001783E" w:rsidP="00515E4E">
            <w:pPr>
              <w:widowControl w:val="0"/>
              <w:rPr>
                <w:rFonts w:cs="Arial"/>
                <w:color w:val="4472C4"/>
                <w:szCs w:val="22"/>
              </w:rPr>
            </w:pPr>
            <w:r w:rsidRPr="004C78C5">
              <w:rPr>
                <w:rFonts w:cs="Arial"/>
                <w:szCs w:val="22"/>
              </w:rPr>
              <w:t xml:space="preserve">Zná základní slovní zásobu z probíraných témat. </w:t>
            </w:r>
            <w:r w:rsidRPr="004C78C5">
              <w:rPr>
                <w:rFonts w:cs="Arial"/>
                <w:szCs w:val="22"/>
              </w:rPr>
              <w:br/>
              <w:t>Čte slova základní slovní zásoby. Reaguje na jednoduché pokyny.</w:t>
            </w:r>
            <w:r w:rsidRPr="004C78C5">
              <w:rPr>
                <w:rFonts w:cs="Arial"/>
                <w:szCs w:val="22"/>
              </w:rPr>
              <w:br/>
              <w:t xml:space="preserve">Vyhledá potřebnou informaci v jednoduchém textu, který se vztahuje k osvojovaným tématům. </w:t>
            </w:r>
          </w:p>
        </w:tc>
        <w:tc>
          <w:tcPr>
            <w:tcW w:w="7422" w:type="dxa"/>
            <w:gridSpan w:val="5"/>
            <w:tcBorders>
              <w:top w:val="single" w:sz="8" w:space="0" w:color="808080"/>
              <w:left w:val="single" w:sz="4" w:space="0" w:color="auto"/>
              <w:bottom w:val="single" w:sz="8" w:space="0" w:color="808080"/>
              <w:right w:val="single" w:sz="8" w:space="0" w:color="808080"/>
            </w:tcBorders>
          </w:tcPr>
          <w:p w14:paraId="1456C449" w14:textId="0BCAF857" w:rsidR="0001783E" w:rsidRPr="004C78C5" w:rsidRDefault="0001783E" w:rsidP="00515E4E">
            <w:pPr>
              <w:widowControl w:val="0"/>
              <w:rPr>
                <w:rFonts w:cs="Arial"/>
                <w:szCs w:val="22"/>
              </w:rPr>
            </w:pPr>
            <w:r w:rsidRPr="004C78C5">
              <w:rPr>
                <w:rFonts w:cs="Arial"/>
                <w:szCs w:val="22"/>
              </w:rPr>
              <w:t>Rodina, volný čas, dny v týdnu, rozvrh hodin, školní předměty, určování času, měsíce, číslovky do 20 a početní operace s</w:t>
            </w:r>
            <w:r w:rsidR="002F2E77">
              <w:rPr>
                <w:rFonts w:cs="Arial"/>
                <w:szCs w:val="22"/>
              </w:rPr>
              <w:t> </w:t>
            </w:r>
            <w:r w:rsidRPr="004C78C5">
              <w:rPr>
                <w:rFonts w:cs="Arial"/>
                <w:szCs w:val="22"/>
              </w:rPr>
              <w:t>nimi</w:t>
            </w:r>
            <w:r w:rsidR="002F2E77">
              <w:rPr>
                <w:rFonts w:cs="Arial"/>
                <w:szCs w:val="22"/>
              </w:rPr>
              <w:t>.</w:t>
            </w:r>
          </w:p>
          <w:p w14:paraId="5FB4EB8D" w14:textId="77777777" w:rsidR="0001783E" w:rsidRPr="004C78C5" w:rsidRDefault="0001783E" w:rsidP="00515E4E">
            <w:pPr>
              <w:pStyle w:val="Bezmezer"/>
              <w:ind w:left="0" w:firstLine="0"/>
              <w:rPr>
                <w:rFonts w:cs="Arial"/>
              </w:rPr>
            </w:pPr>
          </w:p>
        </w:tc>
      </w:tr>
      <w:tr w:rsidR="0001783E" w:rsidRPr="004C78C5" w14:paraId="2F3BD231" w14:textId="77777777" w:rsidTr="005C6A58">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E545C8E" w14:textId="77777777" w:rsidR="0001783E" w:rsidRPr="004C78C5" w:rsidRDefault="0001783E" w:rsidP="00515E4E">
            <w:pPr>
              <w:widowControl w:val="0"/>
              <w:rPr>
                <w:rFonts w:cs="Arial"/>
                <w:szCs w:val="22"/>
              </w:rPr>
            </w:pPr>
            <w:r w:rsidRPr="004C78C5">
              <w:rPr>
                <w:rFonts w:cs="Arial"/>
                <w:szCs w:val="22"/>
              </w:rPr>
              <w:t>Píše krátké věty na základě textové a vizuální předlohy.</w:t>
            </w:r>
          </w:p>
        </w:tc>
        <w:tc>
          <w:tcPr>
            <w:tcW w:w="7422" w:type="dxa"/>
            <w:gridSpan w:val="5"/>
            <w:tcBorders>
              <w:top w:val="single" w:sz="8" w:space="0" w:color="808080"/>
              <w:left w:val="single" w:sz="4" w:space="0" w:color="auto"/>
              <w:bottom w:val="single" w:sz="8" w:space="0" w:color="808080"/>
              <w:right w:val="single" w:sz="8" w:space="0" w:color="808080"/>
            </w:tcBorders>
          </w:tcPr>
          <w:p w14:paraId="556F7080" w14:textId="04A5DA55" w:rsidR="0001783E" w:rsidRPr="004C78C5" w:rsidRDefault="0001783E" w:rsidP="00515E4E">
            <w:pPr>
              <w:widowControl w:val="0"/>
              <w:rPr>
                <w:rFonts w:cs="Arial"/>
                <w:szCs w:val="22"/>
              </w:rPr>
            </w:pPr>
            <w:r w:rsidRPr="004C78C5">
              <w:rPr>
                <w:rFonts w:cs="Arial"/>
                <w:szCs w:val="22"/>
              </w:rPr>
              <w:t>Časování pravidelných sloves, haben a sein ve všech osobách, pořádek slov v oznamovacích a tázacích větách, rozkazovací způsob, časování slovesa mögen v podmiňovacím způsobu (möchten), 3. pád podstatných jmen, množné číslo podstatných jmen</w:t>
            </w:r>
            <w:r w:rsidR="002F2E77">
              <w:rPr>
                <w:rFonts w:cs="Arial"/>
                <w:szCs w:val="22"/>
              </w:rPr>
              <w:t>.</w:t>
            </w:r>
          </w:p>
        </w:tc>
      </w:tr>
      <w:tr w:rsidR="0001783E" w:rsidRPr="004C78C5" w14:paraId="5FE8E341" w14:textId="77777777" w:rsidTr="005C6A58">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24FB66A9" w14:textId="77777777" w:rsidR="0001783E" w:rsidRPr="004C78C5" w:rsidRDefault="0001783E" w:rsidP="00515E4E">
            <w:pPr>
              <w:spacing w:after="160" w:line="259" w:lineRule="auto"/>
              <w:ind w:left="56"/>
              <w:rPr>
                <w:rFonts w:cs="Arial"/>
                <w:szCs w:val="22"/>
              </w:rPr>
            </w:pPr>
            <w:r w:rsidRPr="004C78C5">
              <w:rPr>
                <w:rFonts w:cs="Arial"/>
                <w:szCs w:val="22"/>
              </w:rPr>
              <w:t>Používá digitální technologie.</w:t>
            </w:r>
            <w:r w:rsidRPr="004C78C5">
              <w:rPr>
                <w:rFonts w:cs="Arial"/>
                <w:szCs w:val="22"/>
              </w:rPr>
              <w:br/>
              <w:t>Napíše krátký e-mail o sobě, své rodině a svých zájmech, vyplní osobní údaje do formuláře</w:t>
            </w:r>
            <w:r w:rsidRPr="004C78C5">
              <w:rPr>
                <w:rFonts w:cs="Arial"/>
                <w:color w:val="3465A4"/>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5B9E3876" w14:textId="77777777" w:rsidR="0001783E" w:rsidRPr="004C78C5" w:rsidRDefault="0001783E" w:rsidP="00515E4E">
            <w:pPr>
              <w:pStyle w:val="Bezmezer"/>
              <w:ind w:left="0" w:firstLine="0"/>
              <w:rPr>
                <w:rFonts w:cs="Arial"/>
              </w:rPr>
            </w:pPr>
            <w:r w:rsidRPr="004C78C5">
              <w:rPr>
                <w:rFonts w:cs="Arial"/>
                <w:color w:val="auto"/>
              </w:rPr>
              <w:t>Digitální technologie.</w:t>
            </w:r>
          </w:p>
        </w:tc>
      </w:tr>
      <w:tr w:rsidR="0001783E" w:rsidRPr="004C78C5" w14:paraId="4698AE07" w14:textId="77777777" w:rsidTr="005C6A58">
        <w:tblPrEx>
          <w:tblCellMar>
            <w:top w:w="55" w:type="dxa"/>
            <w:left w:w="73" w:type="dxa"/>
            <w:right w:w="115" w:type="dxa"/>
          </w:tblCellMar>
        </w:tblPrEx>
        <w:trPr>
          <w:gridAfter w:val="2"/>
          <w:wAfter w:w="46" w:type="dxa"/>
          <w:trHeight w:val="272"/>
          <w:jc w:val="center"/>
        </w:trPr>
        <w:tc>
          <w:tcPr>
            <w:tcW w:w="13762" w:type="dxa"/>
            <w:gridSpan w:val="6"/>
            <w:tcBorders>
              <w:top w:val="single" w:sz="8" w:space="0" w:color="808080"/>
              <w:left w:val="single" w:sz="8" w:space="0" w:color="808080"/>
              <w:bottom w:val="single" w:sz="8" w:space="0" w:color="808080"/>
              <w:right w:val="single" w:sz="8" w:space="0" w:color="808080"/>
            </w:tcBorders>
            <w:shd w:val="clear" w:color="auto" w:fill="DEEAF6"/>
          </w:tcPr>
          <w:p w14:paraId="66F7AC45" w14:textId="77777777" w:rsidR="0001783E" w:rsidRPr="004C78C5" w:rsidRDefault="0001783E" w:rsidP="00515E4E">
            <w:pPr>
              <w:spacing w:line="259" w:lineRule="auto"/>
              <w:ind w:left="53"/>
              <w:jc w:val="center"/>
              <w:rPr>
                <w:rFonts w:cs="Arial"/>
                <w:szCs w:val="22"/>
              </w:rPr>
            </w:pPr>
            <w:r w:rsidRPr="004C78C5">
              <w:rPr>
                <w:rFonts w:cs="Arial"/>
                <w:b/>
                <w:szCs w:val="22"/>
              </w:rPr>
              <w:lastRenderedPageBreak/>
              <w:t>Průřezová témata, přesahy, souvislosti</w:t>
            </w:r>
          </w:p>
        </w:tc>
      </w:tr>
      <w:tr w:rsidR="0001783E" w:rsidRPr="004C78C5" w14:paraId="7A93CB63" w14:textId="77777777" w:rsidTr="005C6A58">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6A593003" w14:textId="69B58F3F" w:rsidR="0001783E" w:rsidRPr="004C78C5" w:rsidRDefault="0001783E" w:rsidP="00515E4E">
            <w:pPr>
              <w:spacing w:line="259" w:lineRule="auto"/>
              <w:rPr>
                <w:rFonts w:cs="Arial"/>
                <w:szCs w:val="22"/>
              </w:rPr>
            </w:pPr>
            <w:r w:rsidRPr="004C78C5">
              <w:rPr>
                <w:rFonts w:cs="Arial"/>
                <w:szCs w:val="22"/>
              </w:rPr>
              <w:t xml:space="preserve">MEDIÁLNÍ </w:t>
            </w:r>
            <w:r w:rsidR="004C78C5" w:rsidRPr="004C78C5">
              <w:rPr>
                <w:rFonts w:cs="Arial"/>
                <w:szCs w:val="22"/>
              </w:rPr>
              <w:t>VÝCHOVA – Kritické</w:t>
            </w:r>
            <w:r w:rsidRPr="004C78C5">
              <w:rPr>
                <w:rFonts w:cs="Arial"/>
                <w:szCs w:val="22"/>
              </w:rPr>
              <w:t xml:space="preserve"> čtení a vnímání mediálních sdělení a práce v týmu.</w:t>
            </w:r>
            <w:r w:rsidRPr="004C78C5">
              <w:rPr>
                <w:rFonts w:cs="Arial"/>
                <w:szCs w:val="22"/>
              </w:rPr>
              <w:br/>
              <w:t>V jednoduchých článcích hledají hlavní myšlenku. Spolupracují, tvoří dialogy, skupinové práce, prezentace</w:t>
            </w:r>
            <w:r w:rsidR="002F2E77">
              <w:rPr>
                <w:rFonts w:cs="Arial"/>
                <w:szCs w:val="22"/>
              </w:rPr>
              <w:t>.</w:t>
            </w:r>
          </w:p>
        </w:tc>
      </w:tr>
      <w:tr w:rsidR="0001783E" w:rsidRPr="004C78C5" w14:paraId="64F76EB6"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4" w:space="0" w:color="auto"/>
              <w:right w:val="single" w:sz="8" w:space="0" w:color="808080"/>
            </w:tcBorders>
          </w:tcPr>
          <w:p w14:paraId="12EE8F2D" w14:textId="33A0814A" w:rsidR="0001783E" w:rsidRPr="004C78C5" w:rsidRDefault="0001783E" w:rsidP="00515E4E">
            <w:pPr>
              <w:spacing w:line="259" w:lineRule="auto"/>
              <w:ind w:left="2"/>
              <w:rPr>
                <w:rFonts w:cs="Arial"/>
                <w:szCs w:val="22"/>
              </w:rPr>
            </w:pPr>
            <w:r w:rsidRPr="004C78C5">
              <w:rPr>
                <w:rFonts w:cs="Arial"/>
                <w:szCs w:val="22"/>
              </w:rPr>
              <w:t xml:space="preserve">MULTIKULTURNÍ </w:t>
            </w:r>
            <w:r w:rsidR="004C78C5" w:rsidRPr="004C78C5">
              <w:rPr>
                <w:rFonts w:cs="Arial"/>
                <w:szCs w:val="22"/>
              </w:rPr>
              <w:t>VÝCHOVA – Kulturní</w:t>
            </w:r>
            <w:r w:rsidRPr="004C78C5">
              <w:rPr>
                <w:rFonts w:cs="Arial"/>
                <w:szCs w:val="22"/>
              </w:rPr>
              <w:t xml:space="preserve"> diference a lidské vztahy.</w:t>
            </w:r>
            <w:r w:rsidRPr="004C78C5">
              <w:rPr>
                <w:rFonts w:cs="Arial"/>
                <w:szCs w:val="22"/>
              </w:rPr>
              <w:br/>
              <w:t>Na základě jednoduchých reálií poznávají život dané země.</w:t>
            </w:r>
            <w:r w:rsidRPr="004C78C5">
              <w:rPr>
                <w:rFonts w:cs="Arial"/>
                <w:szCs w:val="22"/>
              </w:rPr>
              <w:br/>
              <w:t>Mezilidské vztahy jako základ porozumění. Poznání odlišnosti lidi sbližuje – reálie zemí s německy mluvícím obyvatelstvem.</w:t>
            </w:r>
          </w:p>
        </w:tc>
      </w:tr>
      <w:tr w:rsidR="0001783E" w:rsidRPr="004C78C5" w14:paraId="763E171B"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4" w:space="0" w:color="auto"/>
              <w:left w:val="single" w:sz="4" w:space="0" w:color="auto"/>
              <w:bottom w:val="single" w:sz="4" w:space="0" w:color="auto"/>
              <w:right w:val="single" w:sz="4" w:space="0" w:color="auto"/>
            </w:tcBorders>
          </w:tcPr>
          <w:p w14:paraId="035F3342" w14:textId="63DF5E12" w:rsidR="0001783E" w:rsidRPr="004C78C5" w:rsidRDefault="0001783E" w:rsidP="00515E4E">
            <w:pPr>
              <w:spacing w:line="259" w:lineRule="auto"/>
              <w:ind w:left="2"/>
              <w:rPr>
                <w:rFonts w:cs="Arial"/>
                <w:szCs w:val="22"/>
              </w:rPr>
            </w:pPr>
            <w:r w:rsidRPr="004C78C5">
              <w:rPr>
                <w:rFonts w:cs="Arial"/>
                <w:szCs w:val="22"/>
              </w:rPr>
              <w:t xml:space="preserve">OSOBNOSTNÍ A SOCIÁLNÍ </w:t>
            </w:r>
            <w:r w:rsidR="004C78C5" w:rsidRPr="004C78C5">
              <w:rPr>
                <w:rFonts w:cs="Arial"/>
                <w:szCs w:val="22"/>
              </w:rPr>
              <w:t>VÝCHOVA – Komunikace</w:t>
            </w:r>
            <w:r w:rsidRPr="004C78C5">
              <w:rPr>
                <w:rFonts w:cs="Arial"/>
                <w:szCs w:val="22"/>
              </w:rPr>
              <w:t xml:space="preserve"> a rozvoj schopností poznávání.</w:t>
            </w:r>
            <w:r w:rsidRPr="004C78C5">
              <w:rPr>
                <w:rFonts w:cs="Arial"/>
                <w:szCs w:val="22"/>
              </w:rPr>
              <w:br/>
              <w:t>Komunikace jako prvek poznání a sbližování národů. Dialogy.</w:t>
            </w:r>
            <w:r w:rsidRPr="004C78C5">
              <w:rPr>
                <w:rFonts w:cs="Arial"/>
                <w:szCs w:val="22"/>
              </w:rPr>
              <w:br/>
              <w:t>Podněcovat k potřebě poznávat nové věci – fotodokumentace</w:t>
            </w:r>
          </w:p>
        </w:tc>
      </w:tr>
      <w:tr w:rsidR="0001783E" w:rsidRPr="004C78C5" w14:paraId="4EAD90AB"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4" w:space="0" w:color="auto"/>
              <w:left w:val="single" w:sz="4" w:space="0" w:color="auto"/>
              <w:bottom w:val="single" w:sz="4" w:space="0" w:color="auto"/>
              <w:right w:val="single" w:sz="4" w:space="0" w:color="auto"/>
            </w:tcBorders>
          </w:tcPr>
          <w:p w14:paraId="4709667C" w14:textId="6CA799C1" w:rsidR="0001783E" w:rsidRPr="004C78C5" w:rsidRDefault="0001783E" w:rsidP="00515E4E">
            <w:pPr>
              <w:spacing w:line="259" w:lineRule="auto"/>
              <w:ind w:left="2"/>
              <w:rPr>
                <w:rFonts w:cs="Arial"/>
                <w:szCs w:val="22"/>
              </w:rPr>
            </w:pPr>
            <w:r w:rsidRPr="004C78C5">
              <w:rPr>
                <w:rFonts w:cs="Arial"/>
                <w:szCs w:val="22"/>
              </w:rPr>
              <w:t xml:space="preserve">VÝCHOVA K MYŠLENÍ V EVROPSKÝCH A GLOBÁLNÍCH </w:t>
            </w:r>
            <w:r w:rsidR="004C78C5" w:rsidRPr="004C78C5">
              <w:rPr>
                <w:rFonts w:cs="Arial"/>
                <w:szCs w:val="22"/>
              </w:rPr>
              <w:t>SOUVISLOSTECH – Evropa</w:t>
            </w:r>
            <w:r w:rsidRPr="004C78C5">
              <w:rPr>
                <w:rFonts w:cs="Arial"/>
                <w:szCs w:val="22"/>
              </w:rPr>
              <w:t xml:space="preserve"> a svět nás </w:t>
            </w:r>
            <w:r w:rsidR="004C78C5" w:rsidRPr="004C78C5">
              <w:rPr>
                <w:rFonts w:cs="Arial"/>
                <w:szCs w:val="22"/>
              </w:rPr>
              <w:t>zajímá.</w:t>
            </w:r>
          </w:p>
        </w:tc>
      </w:tr>
      <w:tr w:rsidR="0001783E" w:rsidRPr="004C78C5" w14:paraId="0639653E"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4" w:space="0" w:color="auto"/>
            </w:tcBorders>
          </w:tcPr>
          <w:p w14:paraId="7393BFFE" w14:textId="77777777" w:rsidR="0001783E" w:rsidRPr="004C78C5" w:rsidRDefault="0001783E" w:rsidP="00515E4E">
            <w:pPr>
              <w:spacing w:line="259" w:lineRule="auto"/>
              <w:ind w:left="2"/>
              <w:rPr>
                <w:rFonts w:cs="Arial"/>
                <w:szCs w:val="22"/>
              </w:rPr>
            </w:pPr>
          </w:p>
        </w:tc>
      </w:tr>
      <w:tr w:rsidR="0001783E" w:rsidRPr="004C78C5" w14:paraId="06DE2366" w14:textId="77777777" w:rsidTr="005C6A58">
        <w:trPr>
          <w:gridBefore w:val="1"/>
          <w:wBefore w:w="21"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62EDB9A3" w14:textId="59C6FFC8" w:rsidR="0001783E" w:rsidRPr="004C78C5" w:rsidRDefault="0001783E" w:rsidP="00515E4E">
            <w:pPr>
              <w:spacing w:line="259" w:lineRule="auto"/>
              <w:ind w:left="6"/>
              <w:jc w:val="center"/>
              <w:rPr>
                <w:rFonts w:cs="Arial"/>
                <w:szCs w:val="22"/>
              </w:rPr>
            </w:pPr>
            <w:r w:rsidRPr="004C78C5">
              <w:rPr>
                <w:rFonts w:cs="Arial"/>
                <w:b/>
                <w:bCs/>
                <w:szCs w:val="22"/>
              </w:rPr>
              <w:t>Německý jazyk</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54F7924E" w14:textId="77777777" w:rsidR="0001783E" w:rsidRPr="004C78C5" w:rsidRDefault="0001783E" w:rsidP="00515E4E">
            <w:pPr>
              <w:spacing w:after="160" w:line="259" w:lineRule="auto"/>
              <w:rPr>
                <w:rFonts w:cs="Arial"/>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38B4B059" w14:textId="77777777" w:rsidR="0001783E" w:rsidRPr="004C78C5" w:rsidRDefault="0001783E" w:rsidP="00515E4E">
            <w:pPr>
              <w:spacing w:after="160" w:line="259" w:lineRule="auto"/>
              <w:rPr>
                <w:rFonts w:cs="Arial"/>
                <w:szCs w:val="22"/>
              </w:rPr>
            </w:pPr>
            <w:r w:rsidRPr="004C78C5">
              <w:rPr>
                <w:rFonts w:cs="Arial"/>
                <w:b/>
                <w:szCs w:val="22"/>
              </w:rPr>
              <w:t>6. ročník</w:t>
            </w:r>
          </w:p>
        </w:tc>
      </w:tr>
      <w:tr w:rsidR="0001783E" w:rsidRPr="004C78C5" w14:paraId="7322737C" w14:textId="77777777" w:rsidTr="005C6A58">
        <w:trPr>
          <w:gridBefore w:val="1"/>
          <w:wBefore w:w="21"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1300A419" w14:textId="77777777" w:rsidR="0001783E" w:rsidRPr="004C78C5" w:rsidRDefault="0001783E" w:rsidP="00515E4E">
            <w:pPr>
              <w:spacing w:after="160" w:line="259" w:lineRule="auto"/>
              <w:rPr>
                <w:rFonts w:cs="Arial"/>
                <w:szCs w:val="22"/>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1AA414B9" w14:textId="77777777" w:rsidR="0001783E" w:rsidRPr="004C78C5" w:rsidRDefault="0001783E" w:rsidP="00515E4E">
            <w:pPr>
              <w:spacing w:after="160" w:line="259" w:lineRule="auto"/>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23BBB52E" w14:textId="77777777" w:rsidR="0001783E" w:rsidRPr="004C78C5" w:rsidRDefault="0001783E" w:rsidP="00515E4E">
            <w:pPr>
              <w:spacing w:after="160" w:line="259" w:lineRule="auto"/>
              <w:rPr>
                <w:rFonts w:cs="Arial"/>
                <w:szCs w:val="22"/>
              </w:rPr>
            </w:pPr>
          </w:p>
        </w:tc>
      </w:tr>
      <w:tr w:rsidR="0001783E" w:rsidRPr="004C78C5" w14:paraId="33BB5095"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BB54AB8" w14:textId="77777777" w:rsidR="0001783E" w:rsidRPr="004C78C5" w:rsidRDefault="0001783E" w:rsidP="00515E4E">
            <w:pPr>
              <w:spacing w:after="160" w:line="259" w:lineRule="auto"/>
              <w:rPr>
                <w:rFonts w:cs="Arial"/>
                <w:szCs w:val="22"/>
              </w:rPr>
            </w:pPr>
            <w:r w:rsidRPr="004C78C5">
              <w:rPr>
                <w:rFonts w:cs="Arial"/>
                <w:b/>
                <w:szCs w:val="22"/>
              </w:rPr>
              <w:t xml:space="preserve">ŠVP výstupy </w:t>
            </w:r>
          </w:p>
        </w:tc>
        <w:tc>
          <w:tcPr>
            <w:tcW w:w="7422" w:type="dxa"/>
            <w:gridSpan w:val="5"/>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5003342" w14:textId="77777777" w:rsidR="0001783E" w:rsidRPr="004C78C5" w:rsidRDefault="0001783E" w:rsidP="00515E4E">
            <w:pPr>
              <w:pStyle w:val="Bezmezer"/>
              <w:rPr>
                <w:rFonts w:cs="Arial"/>
              </w:rPr>
            </w:pPr>
            <w:r w:rsidRPr="004C78C5">
              <w:rPr>
                <w:rFonts w:cs="Arial"/>
                <w:b/>
              </w:rPr>
              <w:t>Učivo</w:t>
            </w:r>
          </w:p>
        </w:tc>
      </w:tr>
      <w:tr w:rsidR="0001783E" w:rsidRPr="004C78C5" w14:paraId="30A90B85"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40F234B" w14:textId="77777777" w:rsidR="0001783E" w:rsidRPr="004C78C5" w:rsidRDefault="0001783E" w:rsidP="00515E4E">
            <w:pPr>
              <w:spacing w:after="160" w:line="259" w:lineRule="auto"/>
              <w:rPr>
                <w:rFonts w:cs="Arial"/>
                <w:szCs w:val="22"/>
              </w:rPr>
            </w:pPr>
            <w:r w:rsidRPr="004C78C5">
              <w:rPr>
                <w:rFonts w:cs="Arial"/>
                <w:szCs w:val="22"/>
              </w:rPr>
              <w:t>Čte nahlas jednoduché texty s porozuměním.</w:t>
            </w:r>
            <w:r w:rsidRPr="004C78C5">
              <w:rPr>
                <w:rFonts w:cs="Arial"/>
                <w:szCs w:val="22"/>
              </w:rPr>
              <w:br/>
              <w:t>Zapíše přiměřeně obtížná sdělení.</w:t>
            </w:r>
            <w:r w:rsidRPr="004C78C5">
              <w:rPr>
                <w:rFonts w:cs="Arial"/>
                <w:szCs w:val="22"/>
              </w:rPr>
              <w:br/>
              <w:t>Rozumí jednoduchým pokynům a reaguje na ně.</w:t>
            </w:r>
            <w:r w:rsidRPr="004C78C5">
              <w:rPr>
                <w:rFonts w:cs="Arial"/>
                <w:szCs w:val="22"/>
              </w:rPr>
              <w:br/>
              <w:t>Respektuje požadavky německé výslovnosti.</w:t>
            </w:r>
          </w:p>
        </w:tc>
        <w:tc>
          <w:tcPr>
            <w:tcW w:w="7422" w:type="dxa"/>
            <w:gridSpan w:val="5"/>
            <w:tcBorders>
              <w:top w:val="single" w:sz="8" w:space="0" w:color="808080"/>
              <w:left w:val="single" w:sz="4" w:space="0" w:color="auto"/>
              <w:bottom w:val="single" w:sz="8" w:space="0" w:color="808080"/>
              <w:right w:val="single" w:sz="8" w:space="0" w:color="808080"/>
            </w:tcBorders>
          </w:tcPr>
          <w:p w14:paraId="43C9D2CE" w14:textId="7F0FBB33" w:rsidR="0001783E" w:rsidRPr="004C78C5" w:rsidRDefault="0001783E" w:rsidP="00515E4E">
            <w:pPr>
              <w:pStyle w:val="Bezmezer"/>
              <w:jc w:val="left"/>
              <w:rPr>
                <w:rFonts w:cs="Arial"/>
              </w:rPr>
            </w:pPr>
            <w:r w:rsidRPr="004C78C5">
              <w:rPr>
                <w:rFonts w:cs="Arial"/>
                <w:color w:val="auto"/>
              </w:rPr>
              <w:t>Zvuková a grafická podoba jazyka, rozvoj dostatečně srozumitelné výslovnosti</w:t>
            </w:r>
            <w:r w:rsidR="002F2E77">
              <w:rPr>
                <w:rFonts w:cs="Arial"/>
                <w:color w:val="auto"/>
              </w:rPr>
              <w:t>.</w:t>
            </w:r>
            <w:r w:rsidRPr="004C78C5">
              <w:rPr>
                <w:rFonts w:cs="Arial"/>
                <w:color w:val="auto"/>
              </w:rPr>
              <w:br/>
              <w:t>schopnost rozlišovat sluchem prvky fonologického systému jazyka, slovní a větný přízvuk, intonace</w:t>
            </w:r>
            <w:r w:rsidR="002F2E77">
              <w:rPr>
                <w:rFonts w:cs="Arial"/>
                <w:color w:val="auto"/>
              </w:rPr>
              <w:t>.</w:t>
            </w:r>
          </w:p>
        </w:tc>
      </w:tr>
      <w:tr w:rsidR="0001783E" w:rsidRPr="004C78C5" w14:paraId="295568E8"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02BA942" w14:textId="689FB0B6" w:rsidR="0001783E" w:rsidRPr="004C78C5" w:rsidRDefault="0001783E" w:rsidP="00515E4E">
            <w:pPr>
              <w:rPr>
                <w:rFonts w:cs="Arial"/>
                <w:color w:val="0070C0"/>
                <w:szCs w:val="22"/>
              </w:rPr>
            </w:pPr>
            <w:r w:rsidRPr="004C78C5">
              <w:rPr>
                <w:rFonts w:cs="Arial"/>
                <w:szCs w:val="22"/>
              </w:rPr>
              <w:t>Rozumí jednoduchým výrazům z denního použití a základním frázím.</w:t>
            </w:r>
            <w:r w:rsidRPr="004C78C5">
              <w:rPr>
                <w:rFonts w:cs="Arial"/>
                <w:szCs w:val="22"/>
              </w:rPr>
              <w:br/>
              <w:t>Rozumí jednoduchým pokynům a dokáže na ně reagovat.</w:t>
            </w:r>
            <w:r w:rsidRPr="004C78C5">
              <w:rPr>
                <w:rFonts w:cs="Arial"/>
                <w:szCs w:val="22"/>
              </w:rPr>
              <w:br/>
              <w:t>Vyžádá si jednoduchou informaci a rozumí hlavní myšlence v textu.</w:t>
            </w:r>
            <w:r w:rsidRPr="004C78C5">
              <w:rPr>
                <w:rFonts w:cs="Arial"/>
                <w:szCs w:val="22"/>
              </w:rPr>
              <w:br/>
              <w:t>Vyplní osobní údaje ve formuláři</w:t>
            </w:r>
            <w:r w:rsidR="002F2E77">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06092ECF" w14:textId="198D9BD3" w:rsidR="0001783E" w:rsidRPr="004C78C5" w:rsidRDefault="0001783E" w:rsidP="00515E4E">
            <w:pPr>
              <w:pStyle w:val="Bezmezer"/>
              <w:rPr>
                <w:rFonts w:cs="Arial"/>
              </w:rPr>
            </w:pPr>
            <w:r w:rsidRPr="004C78C5">
              <w:rPr>
                <w:rFonts w:cs="Arial"/>
                <w:color w:val="auto"/>
              </w:rPr>
              <w:t>Ovládání pravopisu slov osvojené slovní zásoby</w:t>
            </w:r>
            <w:r w:rsidR="002F2E77">
              <w:rPr>
                <w:rFonts w:cs="Arial"/>
                <w:color w:val="auto"/>
              </w:rPr>
              <w:t>.</w:t>
            </w:r>
          </w:p>
        </w:tc>
      </w:tr>
      <w:tr w:rsidR="0001783E" w:rsidRPr="004C78C5" w14:paraId="3E8E575F" w14:textId="77777777" w:rsidTr="005C6A58">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4CA65E7A" w14:textId="514B25C2" w:rsidR="0001783E" w:rsidRPr="004C78C5" w:rsidRDefault="0001783E" w:rsidP="00515E4E">
            <w:pPr>
              <w:rPr>
                <w:rFonts w:cs="Arial"/>
                <w:szCs w:val="22"/>
              </w:rPr>
            </w:pPr>
            <w:r w:rsidRPr="004C78C5">
              <w:rPr>
                <w:rFonts w:cs="Arial"/>
                <w:szCs w:val="22"/>
              </w:rPr>
              <w:t>Rozumí obsahu a smyslu jednoduchého textu</w:t>
            </w:r>
            <w:r w:rsidR="002F2E77">
              <w:rPr>
                <w:rFonts w:cs="Arial"/>
                <w:szCs w:val="22"/>
              </w:rPr>
              <w:t>.</w:t>
            </w:r>
          </w:p>
          <w:p w14:paraId="25835220" w14:textId="4AF4760B" w:rsidR="0001783E" w:rsidRPr="004C78C5" w:rsidRDefault="0001783E" w:rsidP="00515E4E">
            <w:pPr>
              <w:spacing w:after="160" w:line="259" w:lineRule="auto"/>
              <w:rPr>
                <w:rFonts w:cs="Arial"/>
                <w:szCs w:val="22"/>
              </w:rPr>
            </w:pPr>
            <w:r w:rsidRPr="004C78C5">
              <w:rPr>
                <w:rFonts w:cs="Arial"/>
                <w:szCs w:val="22"/>
              </w:rPr>
              <w:t>Umí písemně i ústně sdělit základní informace o sobě</w:t>
            </w:r>
            <w:r w:rsidR="002F2E77">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39F26D5E" w14:textId="77777777" w:rsidR="0001783E" w:rsidRPr="004C78C5" w:rsidRDefault="0001783E" w:rsidP="00515E4E">
            <w:pPr>
              <w:rPr>
                <w:rFonts w:cs="Arial"/>
                <w:szCs w:val="22"/>
              </w:rPr>
            </w:pPr>
            <w:r w:rsidRPr="004C78C5">
              <w:rPr>
                <w:rFonts w:cs="Arial"/>
                <w:szCs w:val="22"/>
              </w:rPr>
              <w:t>Gramatické učivo bude probíráno v návaznosti na zvolený výukový materiál</w:t>
            </w:r>
          </w:p>
          <w:p w14:paraId="245A7D87" w14:textId="77777777" w:rsidR="0001783E" w:rsidRPr="004C78C5" w:rsidRDefault="0001783E" w:rsidP="00515E4E">
            <w:pPr>
              <w:rPr>
                <w:rFonts w:cs="Arial"/>
                <w:szCs w:val="22"/>
              </w:rPr>
            </w:pPr>
            <w:r w:rsidRPr="004C78C5">
              <w:rPr>
                <w:rFonts w:cs="Arial"/>
                <w:szCs w:val="22"/>
              </w:rPr>
              <w:t>člen určitý a neurčitý, časování pravidelných sloves, časování sloves sein, haben, mögen, zápor, předložky, spojky, zájmena osobní a přivlastňovací</w:t>
            </w:r>
          </w:p>
        </w:tc>
      </w:tr>
      <w:tr w:rsidR="0001783E" w:rsidRPr="004C78C5" w14:paraId="1B5B38DF" w14:textId="77777777" w:rsidTr="005C6A58">
        <w:trPr>
          <w:gridBefore w:val="1"/>
          <w:wBefore w:w="21" w:type="dxa"/>
          <w:trHeight w:val="45"/>
          <w:jc w:val="center"/>
        </w:trPr>
        <w:tc>
          <w:tcPr>
            <w:tcW w:w="6365" w:type="dxa"/>
            <w:gridSpan w:val="2"/>
            <w:tcBorders>
              <w:top w:val="single" w:sz="8" w:space="0" w:color="808080"/>
              <w:left w:val="single" w:sz="8" w:space="0" w:color="808080"/>
              <w:bottom w:val="single" w:sz="4" w:space="0" w:color="auto"/>
              <w:right w:val="single" w:sz="4" w:space="0" w:color="auto"/>
            </w:tcBorders>
          </w:tcPr>
          <w:p w14:paraId="75BA9B3E" w14:textId="1F61536C" w:rsidR="0001783E" w:rsidRPr="004C78C5" w:rsidRDefault="0001783E" w:rsidP="00515E4E">
            <w:pPr>
              <w:rPr>
                <w:rFonts w:cs="Arial"/>
                <w:color w:val="0070C0"/>
                <w:szCs w:val="22"/>
              </w:rPr>
            </w:pPr>
            <w:r w:rsidRPr="004C78C5">
              <w:rPr>
                <w:rFonts w:cs="Arial"/>
                <w:szCs w:val="22"/>
              </w:rPr>
              <w:lastRenderedPageBreak/>
              <w:t>Rozumí jednoduchým výrazům z denního použití a základním frázím.</w:t>
            </w:r>
            <w:r w:rsidRPr="004C78C5">
              <w:rPr>
                <w:rFonts w:cs="Arial"/>
                <w:szCs w:val="22"/>
              </w:rPr>
              <w:br/>
              <w:t>Zná základní slovní zásobu uvedených témat.</w:t>
            </w:r>
            <w:r w:rsidRPr="004C78C5">
              <w:rPr>
                <w:rFonts w:cs="Arial"/>
                <w:szCs w:val="22"/>
              </w:rPr>
              <w:br/>
              <w:t>Orientuje se v jednoduchém textu, umí vyhledat odpověď na otázku, pracuje se slovníky.</w:t>
            </w:r>
            <w:r w:rsidRPr="004C78C5">
              <w:rPr>
                <w:rFonts w:cs="Arial"/>
                <w:szCs w:val="22"/>
              </w:rPr>
              <w:br/>
              <w:t>Tvoří jednoduché dialogy na zadané téma</w:t>
            </w:r>
            <w:r w:rsidR="002F2E77">
              <w:rPr>
                <w:rFonts w:cs="Arial"/>
                <w:szCs w:val="22"/>
              </w:rPr>
              <w:t>.</w:t>
            </w:r>
          </w:p>
        </w:tc>
        <w:tc>
          <w:tcPr>
            <w:tcW w:w="7422" w:type="dxa"/>
            <w:gridSpan w:val="5"/>
            <w:tcBorders>
              <w:top w:val="single" w:sz="8" w:space="0" w:color="808080"/>
              <w:left w:val="single" w:sz="4" w:space="0" w:color="auto"/>
              <w:bottom w:val="single" w:sz="4" w:space="0" w:color="auto"/>
              <w:right w:val="single" w:sz="8" w:space="0" w:color="808080"/>
            </w:tcBorders>
          </w:tcPr>
          <w:p w14:paraId="12E2A185" w14:textId="77777777" w:rsidR="0001783E" w:rsidRPr="004C78C5" w:rsidRDefault="0001783E" w:rsidP="00515E4E">
            <w:pPr>
              <w:pStyle w:val="Bezmezer"/>
              <w:ind w:left="0" w:firstLine="0"/>
              <w:jc w:val="left"/>
              <w:rPr>
                <w:rFonts w:cs="Arial"/>
              </w:rPr>
            </w:pPr>
            <w:r w:rsidRPr="004C78C5">
              <w:rPr>
                <w:rFonts w:cs="Arial"/>
                <w:color w:val="auto"/>
              </w:rPr>
              <w:t xml:space="preserve">Tematické okruhy: </w:t>
            </w:r>
            <w:r w:rsidRPr="004C78C5">
              <w:rPr>
                <w:rFonts w:cs="Arial"/>
                <w:color w:val="auto"/>
              </w:rPr>
              <w:br/>
              <w:t>osobní údaje, přátelé, volný čas, hudba, sport, škola, svátky a přání, reálie německy mluvících zemí.</w:t>
            </w:r>
          </w:p>
        </w:tc>
      </w:tr>
      <w:tr w:rsidR="0001783E" w:rsidRPr="004C78C5" w14:paraId="70117420" w14:textId="77777777" w:rsidTr="005C6A58">
        <w:trPr>
          <w:gridBefore w:val="1"/>
          <w:wBefore w:w="21" w:type="dxa"/>
          <w:trHeight w:val="45"/>
          <w:jc w:val="center"/>
        </w:trPr>
        <w:tc>
          <w:tcPr>
            <w:tcW w:w="6365" w:type="dxa"/>
            <w:gridSpan w:val="2"/>
            <w:tcBorders>
              <w:top w:val="single" w:sz="4" w:space="0" w:color="auto"/>
              <w:left w:val="single" w:sz="4" w:space="0" w:color="auto"/>
              <w:bottom w:val="single" w:sz="4" w:space="0" w:color="auto"/>
              <w:right w:val="single" w:sz="4" w:space="0" w:color="auto"/>
            </w:tcBorders>
          </w:tcPr>
          <w:p w14:paraId="15A1766A" w14:textId="77777777" w:rsidR="0001783E" w:rsidRPr="004C78C5" w:rsidRDefault="0001783E" w:rsidP="00515E4E">
            <w:pPr>
              <w:spacing w:after="160" w:line="259" w:lineRule="auto"/>
              <w:rPr>
                <w:rFonts w:cs="Arial"/>
                <w:szCs w:val="22"/>
              </w:rPr>
            </w:pPr>
            <w:r w:rsidRPr="004C78C5">
              <w:rPr>
                <w:rFonts w:cs="Arial"/>
                <w:szCs w:val="22"/>
              </w:rPr>
              <w:t>Používá smysluplně digitální technologie.</w:t>
            </w:r>
          </w:p>
        </w:tc>
        <w:tc>
          <w:tcPr>
            <w:tcW w:w="7422" w:type="dxa"/>
            <w:gridSpan w:val="5"/>
            <w:tcBorders>
              <w:top w:val="single" w:sz="4" w:space="0" w:color="auto"/>
              <w:left w:val="single" w:sz="4" w:space="0" w:color="auto"/>
              <w:bottom w:val="single" w:sz="4" w:space="0" w:color="auto"/>
              <w:right w:val="single" w:sz="4" w:space="0" w:color="auto"/>
            </w:tcBorders>
          </w:tcPr>
          <w:p w14:paraId="6E488B35" w14:textId="77777777" w:rsidR="0001783E" w:rsidRPr="004C78C5" w:rsidRDefault="0001783E" w:rsidP="00515E4E">
            <w:pPr>
              <w:pStyle w:val="Bezmezer"/>
              <w:ind w:left="0" w:firstLine="0"/>
              <w:rPr>
                <w:rFonts w:cs="Arial"/>
              </w:rPr>
            </w:pPr>
            <w:r w:rsidRPr="004C78C5">
              <w:rPr>
                <w:rFonts w:cs="Arial"/>
              </w:rPr>
              <w:t>Digitální technologie.</w:t>
            </w:r>
          </w:p>
        </w:tc>
      </w:tr>
      <w:tr w:rsidR="0001783E" w:rsidRPr="004C78C5" w14:paraId="746D0FB0" w14:textId="77777777" w:rsidTr="005C6A58">
        <w:trPr>
          <w:gridBefore w:val="1"/>
          <w:wBefore w:w="21" w:type="dxa"/>
          <w:trHeight w:val="45"/>
          <w:jc w:val="center"/>
        </w:trPr>
        <w:tc>
          <w:tcPr>
            <w:tcW w:w="6365" w:type="dxa"/>
            <w:gridSpan w:val="2"/>
            <w:tcBorders>
              <w:top w:val="single" w:sz="4" w:space="0" w:color="auto"/>
            </w:tcBorders>
          </w:tcPr>
          <w:p w14:paraId="68A0E3D6" w14:textId="77777777" w:rsidR="0001783E" w:rsidRPr="004C78C5" w:rsidRDefault="0001783E" w:rsidP="005C6A58">
            <w:pPr>
              <w:spacing w:after="160" w:line="259" w:lineRule="auto"/>
              <w:rPr>
                <w:rFonts w:cs="Arial"/>
                <w:szCs w:val="22"/>
              </w:rPr>
            </w:pPr>
          </w:p>
        </w:tc>
        <w:tc>
          <w:tcPr>
            <w:tcW w:w="7422" w:type="dxa"/>
            <w:gridSpan w:val="5"/>
            <w:tcBorders>
              <w:top w:val="single" w:sz="4" w:space="0" w:color="auto"/>
            </w:tcBorders>
          </w:tcPr>
          <w:p w14:paraId="7F517E73" w14:textId="77777777" w:rsidR="0001783E" w:rsidRPr="004C78C5" w:rsidRDefault="0001783E" w:rsidP="00515E4E">
            <w:pPr>
              <w:pStyle w:val="Bezmezer"/>
              <w:ind w:left="0" w:firstLine="0"/>
              <w:rPr>
                <w:rFonts w:cs="Arial"/>
              </w:rPr>
            </w:pPr>
          </w:p>
        </w:tc>
      </w:tr>
      <w:tr w:rsidR="0001783E" w:rsidRPr="004C78C5" w14:paraId="6F81DBC1" w14:textId="77777777" w:rsidTr="005C6A58">
        <w:tblPrEx>
          <w:tblCellMar>
            <w:top w:w="55" w:type="dxa"/>
            <w:left w:w="73" w:type="dxa"/>
            <w:right w:w="115" w:type="dxa"/>
          </w:tblCellMar>
        </w:tblPrEx>
        <w:trPr>
          <w:gridAfter w:val="2"/>
          <w:wAfter w:w="46" w:type="dxa"/>
          <w:trHeight w:val="272"/>
          <w:jc w:val="center"/>
        </w:trPr>
        <w:tc>
          <w:tcPr>
            <w:tcW w:w="13762" w:type="dxa"/>
            <w:gridSpan w:val="6"/>
            <w:tcBorders>
              <w:top w:val="single" w:sz="8" w:space="0" w:color="808080"/>
              <w:left w:val="single" w:sz="8" w:space="0" w:color="808080"/>
              <w:bottom w:val="single" w:sz="8" w:space="0" w:color="808080"/>
              <w:right w:val="single" w:sz="8" w:space="0" w:color="808080"/>
            </w:tcBorders>
            <w:shd w:val="clear" w:color="auto" w:fill="DEEAF6"/>
          </w:tcPr>
          <w:p w14:paraId="16FFD457" w14:textId="77777777" w:rsidR="0001783E" w:rsidRPr="004C78C5" w:rsidRDefault="0001783E" w:rsidP="00515E4E">
            <w:pPr>
              <w:spacing w:line="259" w:lineRule="auto"/>
              <w:ind w:left="53"/>
              <w:jc w:val="center"/>
              <w:rPr>
                <w:rFonts w:cs="Arial"/>
                <w:szCs w:val="22"/>
              </w:rPr>
            </w:pPr>
            <w:r w:rsidRPr="004C78C5">
              <w:rPr>
                <w:rFonts w:cs="Arial"/>
                <w:b/>
                <w:szCs w:val="22"/>
              </w:rPr>
              <w:t>Průřezová témata, přesahy, souvislosti</w:t>
            </w:r>
          </w:p>
        </w:tc>
      </w:tr>
      <w:tr w:rsidR="0001783E" w:rsidRPr="004C78C5" w14:paraId="7FD7E896" w14:textId="77777777" w:rsidTr="005C6A58">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63D86642" w14:textId="77777777" w:rsidR="0001783E" w:rsidRPr="004C78C5" w:rsidRDefault="0001783E" w:rsidP="00515E4E">
            <w:pPr>
              <w:rPr>
                <w:rFonts w:cs="Arial"/>
                <w:color w:val="0070C0"/>
                <w:szCs w:val="22"/>
              </w:rPr>
            </w:pPr>
            <w:r w:rsidRPr="004C78C5">
              <w:rPr>
                <w:rFonts w:cs="Arial"/>
                <w:szCs w:val="22"/>
              </w:rPr>
              <w:t>ENVIRONMENTÁLNÍ VÝCHOVA</w:t>
            </w:r>
          </w:p>
        </w:tc>
      </w:tr>
      <w:tr w:rsidR="0001783E" w:rsidRPr="004C78C5" w14:paraId="174AB724"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1902B0F0" w14:textId="313517ED" w:rsidR="0001783E" w:rsidRPr="004C78C5" w:rsidRDefault="0001783E" w:rsidP="00515E4E">
            <w:pPr>
              <w:rPr>
                <w:rFonts w:cs="Arial"/>
                <w:szCs w:val="22"/>
              </w:rPr>
            </w:pPr>
            <w:r w:rsidRPr="004C78C5">
              <w:rPr>
                <w:rFonts w:cs="Arial"/>
                <w:szCs w:val="22"/>
              </w:rPr>
              <w:t xml:space="preserve">MEDIÁLNÍ </w:t>
            </w:r>
            <w:r w:rsidR="004C78C5" w:rsidRPr="004C78C5">
              <w:rPr>
                <w:rFonts w:cs="Arial"/>
                <w:szCs w:val="22"/>
              </w:rPr>
              <w:t>VÝCHOVA – Kritické</w:t>
            </w:r>
            <w:r w:rsidRPr="004C78C5">
              <w:rPr>
                <w:rFonts w:cs="Arial"/>
                <w:szCs w:val="22"/>
              </w:rPr>
              <w:t xml:space="preserve"> čtení a vnímání mediálních sdělení</w:t>
            </w:r>
            <w:r w:rsidR="002F2E77">
              <w:rPr>
                <w:rFonts w:cs="Arial"/>
                <w:szCs w:val="22"/>
              </w:rPr>
              <w:t>.</w:t>
            </w:r>
            <w:r w:rsidRPr="004C78C5">
              <w:rPr>
                <w:rFonts w:cs="Arial"/>
                <w:szCs w:val="22"/>
              </w:rPr>
              <w:br/>
              <w:t xml:space="preserve">V jednoduchých článcích hledají hlavní myšlenku. </w:t>
            </w:r>
            <w:r w:rsidRPr="004C78C5">
              <w:rPr>
                <w:rFonts w:cs="Arial"/>
                <w:szCs w:val="22"/>
              </w:rPr>
              <w:br/>
              <w:t xml:space="preserve">MEDIÁLNÍ </w:t>
            </w:r>
            <w:r w:rsidR="004C78C5" w:rsidRPr="004C78C5">
              <w:rPr>
                <w:rFonts w:cs="Arial"/>
                <w:szCs w:val="22"/>
              </w:rPr>
              <w:t>VÝCHOVA – Práce</w:t>
            </w:r>
            <w:r w:rsidRPr="004C78C5">
              <w:rPr>
                <w:rFonts w:cs="Arial"/>
                <w:szCs w:val="22"/>
              </w:rPr>
              <w:t xml:space="preserve"> v realizačním týmu</w:t>
            </w:r>
            <w:r w:rsidR="002F2E77">
              <w:rPr>
                <w:rFonts w:cs="Arial"/>
                <w:szCs w:val="22"/>
              </w:rPr>
              <w:t>.</w:t>
            </w:r>
            <w:r w:rsidRPr="004C78C5">
              <w:rPr>
                <w:rFonts w:cs="Arial"/>
                <w:szCs w:val="22"/>
              </w:rPr>
              <w:br/>
              <w:t xml:space="preserve">Spolupracují, tvoří dialogy, skupinové práce, prezentace. </w:t>
            </w:r>
          </w:p>
        </w:tc>
      </w:tr>
      <w:tr w:rsidR="0001783E" w:rsidRPr="004C78C5" w14:paraId="1AF2ACCE"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28608C4A" w14:textId="506B9D8E" w:rsidR="0001783E" w:rsidRPr="004C78C5" w:rsidRDefault="0001783E" w:rsidP="00515E4E">
            <w:pPr>
              <w:rPr>
                <w:rFonts w:cs="Arial"/>
                <w:szCs w:val="22"/>
              </w:rPr>
            </w:pPr>
            <w:r w:rsidRPr="004C78C5">
              <w:rPr>
                <w:rFonts w:cs="Arial"/>
                <w:szCs w:val="22"/>
              </w:rPr>
              <w:t xml:space="preserve">MULTIKULTURNÍ </w:t>
            </w:r>
            <w:r w:rsidR="004C78C5" w:rsidRPr="004C78C5">
              <w:rPr>
                <w:rFonts w:cs="Arial"/>
                <w:szCs w:val="22"/>
              </w:rPr>
              <w:t>VÝCHOVA – Kulturní</w:t>
            </w:r>
            <w:r w:rsidRPr="004C78C5">
              <w:rPr>
                <w:rFonts w:cs="Arial"/>
                <w:szCs w:val="22"/>
              </w:rPr>
              <w:t xml:space="preserve"> diference</w:t>
            </w:r>
            <w:r w:rsidR="002F2E77">
              <w:rPr>
                <w:rFonts w:cs="Arial"/>
                <w:szCs w:val="22"/>
              </w:rPr>
              <w:t>.</w:t>
            </w:r>
            <w:r w:rsidRPr="004C78C5">
              <w:rPr>
                <w:rFonts w:cs="Arial"/>
                <w:szCs w:val="22"/>
              </w:rPr>
              <w:br/>
              <w:t xml:space="preserve">Na základě jednoduchých reálií poznávají život dané země. </w:t>
            </w:r>
            <w:r w:rsidRPr="004C78C5">
              <w:rPr>
                <w:rFonts w:cs="Arial"/>
                <w:szCs w:val="22"/>
              </w:rPr>
              <w:br/>
              <w:t xml:space="preserve">MULTIKULTURNÍ </w:t>
            </w:r>
            <w:r w:rsidR="004C78C5" w:rsidRPr="004C78C5">
              <w:rPr>
                <w:rFonts w:cs="Arial"/>
                <w:szCs w:val="22"/>
              </w:rPr>
              <w:t>VÝCHOVA – Lidské</w:t>
            </w:r>
            <w:r w:rsidRPr="004C78C5">
              <w:rPr>
                <w:rFonts w:cs="Arial"/>
                <w:szCs w:val="22"/>
              </w:rPr>
              <w:t xml:space="preserve"> vztahy</w:t>
            </w:r>
            <w:r w:rsidR="002F2E77">
              <w:rPr>
                <w:rFonts w:cs="Arial"/>
                <w:szCs w:val="22"/>
              </w:rPr>
              <w:t>.</w:t>
            </w:r>
            <w:r w:rsidRPr="004C78C5">
              <w:rPr>
                <w:rFonts w:cs="Arial"/>
                <w:szCs w:val="22"/>
              </w:rPr>
              <w:t xml:space="preserve"> </w:t>
            </w:r>
            <w:r w:rsidRPr="004C78C5">
              <w:rPr>
                <w:rFonts w:cs="Arial"/>
                <w:szCs w:val="22"/>
              </w:rPr>
              <w:br/>
              <w:t xml:space="preserve">Mezilidské vztahy jako základ porozumění. Poznání odlišností lidi </w:t>
            </w:r>
            <w:r w:rsidR="004C78C5" w:rsidRPr="004C78C5">
              <w:rPr>
                <w:rFonts w:cs="Arial"/>
                <w:szCs w:val="22"/>
              </w:rPr>
              <w:t>sbližuje – reálie</w:t>
            </w:r>
            <w:r w:rsidRPr="004C78C5">
              <w:rPr>
                <w:rFonts w:cs="Arial"/>
                <w:szCs w:val="22"/>
              </w:rPr>
              <w:t xml:space="preserve"> zemí s německy mluvícím obyvatelstvem. </w:t>
            </w:r>
          </w:p>
        </w:tc>
      </w:tr>
      <w:tr w:rsidR="0001783E" w:rsidRPr="004C78C5" w14:paraId="1976A9B5"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4" w:space="0" w:color="auto"/>
              <w:right w:val="single" w:sz="8" w:space="0" w:color="808080"/>
            </w:tcBorders>
          </w:tcPr>
          <w:p w14:paraId="6ADC1DF8" w14:textId="0E6125AD" w:rsidR="0001783E" w:rsidRPr="004C78C5" w:rsidRDefault="0001783E" w:rsidP="00515E4E">
            <w:pPr>
              <w:rPr>
                <w:rFonts w:cs="Arial"/>
                <w:szCs w:val="22"/>
              </w:rPr>
            </w:pPr>
            <w:r w:rsidRPr="004C78C5">
              <w:rPr>
                <w:rFonts w:cs="Arial"/>
                <w:szCs w:val="22"/>
              </w:rPr>
              <w:t xml:space="preserve">OSOBNOSTNÍ A SOCIÁLNÍ </w:t>
            </w:r>
            <w:r w:rsidR="004C78C5" w:rsidRPr="004C78C5">
              <w:rPr>
                <w:rFonts w:cs="Arial"/>
                <w:szCs w:val="22"/>
              </w:rPr>
              <w:t>VÝCHOVA – Komunikace</w:t>
            </w:r>
            <w:r w:rsidR="002F2E77">
              <w:rPr>
                <w:rFonts w:cs="Arial"/>
                <w:szCs w:val="22"/>
              </w:rPr>
              <w:t>.</w:t>
            </w:r>
            <w:r w:rsidRPr="004C78C5">
              <w:rPr>
                <w:rFonts w:cs="Arial"/>
                <w:szCs w:val="22"/>
              </w:rPr>
              <w:br/>
              <w:t xml:space="preserve">Komunikace jako prvek poznání a sbližování národů. Dialogy. </w:t>
            </w:r>
            <w:r w:rsidRPr="004C78C5">
              <w:rPr>
                <w:rFonts w:cs="Arial"/>
                <w:szCs w:val="22"/>
              </w:rPr>
              <w:br/>
              <w:t xml:space="preserve">OSOBNOSTNÍ A SOCIÁLNÍ </w:t>
            </w:r>
            <w:r w:rsidR="004C78C5" w:rsidRPr="004C78C5">
              <w:rPr>
                <w:rFonts w:cs="Arial"/>
                <w:szCs w:val="22"/>
              </w:rPr>
              <w:t>VÝCHOVA – Rozvoj</w:t>
            </w:r>
            <w:r w:rsidRPr="004C78C5">
              <w:rPr>
                <w:rFonts w:cs="Arial"/>
                <w:szCs w:val="22"/>
              </w:rPr>
              <w:t xml:space="preserve"> schopností poznávání</w:t>
            </w:r>
            <w:r w:rsidR="002F2E77">
              <w:rPr>
                <w:rFonts w:cs="Arial"/>
                <w:szCs w:val="22"/>
              </w:rPr>
              <w:t>.</w:t>
            </w:r>
            <w:r w:rsidRPr="004C78C5">
              <w:rPr>
                <w:rFonts w:cs="Arial"/>
                <w:szCs w:val="22"/>
              </w:rPr>
              <w:br/>
              <w:t>Podněcovat k potřebě poznávat nové věci.</w:t>
            </w:r>
          </w:p>
        </w:tc>
      </w:tr>
      <w:tr w:rsidR="0001783E" w:rsidRPr="004C78C5" w14:paraId="14E85D6A"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4" w:space="0" w:color="auto"/>
              <w:left w:val="single" w:sz="4" w:space="0" w:color="auto"/>
              <w:bottom w:val="single" w:sz="4" w:space="0" w:color="auto"/>
              <w:right w:val="single" w:sz="4" w:space="0" w:color="auto"/>
            </w:tcBorders>
          </w:tcPr>
          <w:p w14:paraId="78594CE8" w14:textId="3FEF0662" w:rsidR="0001783E" w:rsidRPr="004C78C5" w:rsidRDefault="0001783E" w:rsidP="00515E4E">
            <w:pPr>
              <w:rPr>
                <w:rFonts w:cs="Arial"/>
                <w:color w:val="0070C0"/>
                <w:szCs w:val="22"/>
              </w:rPr>
            </w:pPr>
            <w:r w:rsidRPr="004C78C5">
              <w:rPr>
                <w:rFonts w:cs="Arial"/>
                <w:szCs w:val="22"/>
              </w:rPr>
              <w:t xml:space="preserve">VÝCHOVA K MYŠLENÍ V EVROPSKÝCH A GLOBÁLNÍCH </w:t>
            </w:r>
            <w:r w:rsidR="004C78C5" w:rsidRPr="004C78C5">
              <w:rPr>
                <w:rFonts w:cs="Arial"/>
                <w:szCs w:val="22"/>
              </w:rPr>
              <w:t>SOUVISLOSTECH – Evropa</w:t>
            </w:r>
            <w:r w:rsidRPr="004C78C5">
              <w:rPr>
                <w:rFonts w:cs="Arial"/>
                <w:szCs w:val="22"/>
              </w:rPr>
              <w:t xml:space="preserve"> a svět nás zajímá</w:t>
            </w:r>
            <w:r w:rsidR="002F2E77">
              <w:rPr>
                <w:rFonts w:cs="Arial"/>
                <w:szCs w:val="22"/>
              </w:rPr>
              <w:t>.</w:t>
            </w:r>
            <w:r w:rsidRPr="004C78C5">
              <w:rPr>
                <w:rFonts w:cs="Arial"/>
                <w:szCs w:val="22"/>
              </w:rPr>
              <w:t xml:space="preserve"> </w:t>
            </w:r>
            <w:r w:rsidRPr="004C78C5">
              <w:rPr>
                <w:rFonts w:cs="Arial"/>
                <w:szCs w:val="22"/>
              </w:rPr>
              <w:br/>
              <w:t xml:space="preserve">S jazykovou vybaveností do světa rychleji, bezpečněji, bez problémů. </w:t>
            </w:r>
            <w:r w:rsidRPr="004C78C5">
              <w:rPr>
                <w:rFonts w:cs="Arial"/>
                <w:szCs w:val="22"/>
              </w:rPr>
              <w:br/>
              <w:t xml:space="preserve">VÝCHOVA K MYŠLENÍ V EVROPSKÝCH A GLOBÁLNÍCH </w:t>
            </w:r>
            <w:r w:rsidR="004C78C5" w:rsidRPr="004C78C5">
              <w:rPr>
                <w:rFonts w:cs="Arial"/>
                <w:szCs w:val="22"/>
              </w:rPr>
              <w:t>SOUVISLOSTECH – Jsme</w:t>
            </w:r>
            <w:r w:rsidRPr="004C78C5">
              <w:rPr>
                <w:rFonts w:cs="Arial"/>
                <w:szCs w:val="22"/>
              </w:rPr>
              <w:t xml:space="preserve"> Evropané.  Jsme součástí evropské rodiny. </w:t>
            </w:r>
            <w:r w:rsidRPr="004C78C5">
              <w:rPr>
                <w:rFonts w:cs="Arial"/>
                <w:szCs w:val="22"/>
              </w:rPr>
              <w:br/>
              <w:t xml:space="preserve">VÝCHOVA K MYŠLENÍ V EVROPSKÝCH A GLOBÁLNÍCH </w:t>
            </w:r>
            <w:r w:rsidR="004C78C5" w:rsidRPr="004C78C5">
              <w:rPr>
                <w:rFonts w:cs="Arial"/>
                <w:szCs w:val="22"/>
              </w:rPr>
              <w:t>SOUVISLOSTECH – Objevujeme</w:t>
            </w:r>
            <w:r w:rsidRPr="004C78C5">
              <w:rPr>
                <w:rFonts w:cs="Arial"/>
                <w:szCs w:val="22"/>
              </w:rPr>
              <w:t xml:space="preserve"> Evropu a svět</w:t>
            </w:r>
            <w:r w:rsidRPr="004C78C5">
              <w:rPr>
                <w:rFonts w:cs="Arial"/>
                <w:szCs w:val="22"/>
              </w:rPr>
              <w:br/>
              <w:t>S jazykovou vybaveností do světa a do Evropy-bez starostí a problémů.</w:t>
            </w:r>
          </w:p>
        </w:tc>
      </w:tr>
      <w:tr w:rsidR="0001783E" w:rsidRPr="004C78C5" w14:paraId="0EC6A476"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4" w:space="0" w:color="auto"/>
            </w:tcBorders>
          </w:tcPr>
          <w:p w14:paraId="55E6816C" w14:textId="77777777" w:rsidR="0001783E" w:rsidRDefault="0001783E" w:rsidP="00515E4E">
            <w:pPr>
              <w:spacing w:line="259" w:lineRule="auto"/>
              <w:ind w:left="2"/>
              <w:rPr>
                <w:rFonts w:cs="Arial"/>
                <w:szCs w:val="22"/>
              </w:rPr>
            </w:pPr>
          </w:p>
          <w:p w14:paraId="2383290F" w14:textId="77777777" w:rsidR="00EE5F4A" w:rsidRDefault="00EE5F4A" w:rsidP="00515E4E">
            <w:pPr>
              <w:spacing w:line="259" w:lineRule="auto"/>
              <w:ind w:left="2"/>
              <w:rPr>
                <w:rFonts w:cs="Arial"/>
                <w:szCs w:val="22"/>
              </w:rPr>
            </w:pPr>
          </w:p>
          <w:p w14:paraId="765A2A4D" w14:textId="77777777" w:rsidR="00EE5F4A" w:rsidRDefault="00EE5F4A" w:rsidP="00515E4E">
            <w:pPr>
              <w:spacing w:line="259" w:lineRule="auto"/>
              <w:ind w:left="2"/>
              <w:rPr>
                <w:rFonts w:cs="Arial"/>
                <w:szCs w:val="22"/>
              </w:rPr>
            </w:pPr>
          </w:p>
          <w:p w14:paraId="31546C2C" w14:textId="65D3F034" w:rsidR="00EE5F4A" w:rsidRPr="004C78C5" w:rsidRDefault="00EE5F4A" w:rsidP="00303387">
            <w:pPr>
              <w:spacing w:line="259" w:lineRule="auto"/>
              <w:rPr>
                <w:rFonts w:cs="Arial"/>
                <w:szCs w:val="22"/>
              </w:rPr>
            </w:pPr>
          </w:p>
        </w:tc>
      </w:tr>
      <w:tr w:rsidR="0001783E" w:rsidRPr="004C78C5" w14:paraId="4FCEF3D6" w14:textId="77777777" w:rsidTr="005C6A58">
        <w:trPr>
          <w:gridBefore w:val="1"/>
          <w:wBefore w:w="21"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759FF97D" w14:textId="025D84A5" w:rsidR="0001783E" w:rsidRPr="004C78C5" w:rsidRDefault="0001783E" w:rsidP="00EE5F4A">
            <w:pPr>
              <w:spacing w:line="259" w:lineRule="auto"/>
              <w:ind w:left="6"/>
              <w:jc w:val="center"/>
              <w:rPr>
                <w:rFonts w:cs="Arial"/>
                <w:szCs w:val="22"/>
              </w:rPr>
            </w:pPr>
            <w:r w:rsidRPr="004C78C5">
              <w:rPr>
                <w:rFonts w:cs="Arial"/>
                <w:b/>
                <w:bCs/>
                <w:szCs w:val="22"/>
              </w:rPr>
              <w:lastRenderedPageBreak/>
              <w:t>Německý jazyk</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15331A36" w14:textId="77777777" w:rsidR="0001783E" w:rsidRPr="004C78C5" w:rsidRDefault="0001783E" w:rsidP="00515E4E">
            <w:pPr>
              <w:spacing w:after="160" w:line="259" w:lineRule="auto"/>
              <w:rPr>
                <w:rFonts w:cs="Arial"/>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64814F60" w14:textId="77777777" w:rsidR="0001783E" w:rsidRPr="004C78C5" w:rsidRDefault="0001783E" w:rsidP="00515E4E">
            <w:pPr>
              <w:spacing w:after="160" w:line="259" w:lineRule="auto"/>
              <w:rPr>
                <w:rFonts w:cs="Arial"/>
                <w:szCs w:val="22"/>
              </w:rPr>
            </w:pPr>
            <w:r w:rsidRPr="004C78C5">
              <w:rPr>
                <w:rFonts w:cs="Arial"/>
                <w:b/>
                <w:szCs w:val="22"/>
              </w:rPr>
              <w:t>7. ročník</w:t>
            </w:r>
          </w:p>
        </w:tc>
      </w:tr>
      <w:tr w:rsidR="0001783E" w:rsidRPr="004C78C5" w14:paraId="71A6E964" w14:textId="77777777" w:rsidTr="005C6A58">
        <w:trPr>
          <w:gridBefore w:val="1"/>
          <w:wBefore w:w="21"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516D2A0A" w14:textId="77777777" w:rsidR="0001783E" w:rsidRPr="004C78C5" w:rsidRDefault="0001783E" w:rsidP="00F95C7E">
            <w:pPr>
              <w:spacing w:after="160" w:line="259" w:lineRule="auto"/>
              <w:rPr>
                <w:rFonts w:cs="Arial"/>
                <w:szCs w:val="22"/>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63F29E8B" w14:textId="77777777" w:rsidR="0001783E" w:rsidRPr="004C78C5" w:rsidRDefault="0001783E" w:rsidP="00515E4E">
            <w:pPr>
              <w:spacing w:after="160" w:line="259" w:lineRule="auto"/>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6DB91D53" w14:textId="77777777" w:rsidR="0001783E" w:rsidRPr="004C78C5" w:rsidRDefault="0001783E" w:rsidP="00515E4E">
            <w:pPr>
              <w:spacing w:after="160" w:line="259" w:lineRule="auto"/>
              <w:rPr>
                <w:rFonts w:cs="Arial"/>
                <w:szCs w:val="22"/>
              </w:rPr>
            </w:pPr>
          </w:p>
        </w:tc>
      </w:tr>
      <w:tr w:rsidR="0001783E" w:rsidRPr="004C78C5" w14:paraId="69512AD7"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B54A56E" w14:textId="0D51FD5B" w:rsidR="0001783E" w:rsidRPr="004C78C5" w:rsidRDefault="0001783E" w:rsidP="00F95C7E">
            <w:pPr>
              <w:spacing w:after="160" w:line="259" w:lineRule="auto"/>
              <w:rPr>
                <w:rFonts w:cs="Arial"/>
                <w:szCs w:val="22"/>
              </w:rPr>
            </w:pPr>
            <w:r w:rsidRPr="004C78C5">
              <w:rPr>
                <w:rFonts w:cs="Arial"/>
                <w:b/>
                <w:szCs w:val="22"/>
              </w:rPr>
              <w:t>ŠVP výstupy</w:t>
            </w:r>
          </w:p>
        </w:tc>
        <w:tc>
          <w:tcPr>
            <w:tcW w:w="7422" w:type="dxa"/>
            <w:gridSpan w:val="5"/>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95B296D" w14:textId="77777777" w:rsidR="0001783E" w:rsidRPr="004C78C5" w:rsidRDefault="0001783E" w:rsidP="00515E4E">
            <w:pPr>
              <w:pStyle w:val="Bezmezer"/>
              <w:rPr>
                <w:rFonts w:cs="Arial"/>
              </w:rPr>
            </w:pPr>
            <w:r w:rsidRPr="004C78C5">
              <w:rPr>
                <w:rFonts w:cs="Arial"/>
                <w:b/>
              </w:rPr>
              <w:t>Učivo</w:t>
            </w:r>
          </w:p>
        </w:tc>
      </w:tr>
      <w:tr w:rsidR="0001783E" w:rsidRPr="004C78C5" w14:paraId="2F2BCE6B"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9E557B0" w14:textId="77777777" w:rsidR="0001783E" w:rsidRPr="004C78C5" w:rsidRDefault="0001783E" w:rsidP="00F95C7E">
            <w:pPr>
              <w:rPr>
                <w:rFonts w:cs="Arial"/>
                <w:color w:val="0070C0"/>
                <w:szCs w:val="22"/>
              </w:rPr>
            </w:pPr>
            <w:r w:rsidRPr="004C78C5">
              <w:rPr>
                <w:rFonts w:cs="Arial"/>
                <w:szCs w:val="22"/>
              </w:rPr>
              <w:t>Rozumí přiměřeně obtížným poslechovým textům a pokynům.</w:t>
            </w:r>
            <w:r w:rsidRPr="004C78C5">
              <w:rPr>
                <w:rFonts w:cs="Arial"/>
                <w:szCs w:val="22"/>
              </w:rPr>
              <w:br/>
              <w:t>Čte nahlas foneticky správně jednoduché texty s porozuměním.</w:t>
            </w:r>
            <w:r w:rsidRPr="004C78C5">
              <w:rPr>
                <w:rFonts w:cs="Arial"/>
                <w:szCs w:val="22"/>
              </w:rPr>
              <w:br/>
              <w:t>Reaguje na přiměřeně obtížná sdělení.</w:t>
            </w:r>
          </w:p>
        </w:tc>
        <w:tc>
          <w:tcPr>
            <w:tcW w:w="7422" w:type="dxa"/>
            <w:gridSpan w:val="5"/>
            <w:tcBorders>
              <w:top w:val="single" w:sz="8" w:space="0" w:color="808080"/>
              <w:left w:val="single" w:sz="4" w:space="0" w:color="auto"/>
              <w:bottom w:val="single" w:sz="8" w:space="0" w:color="808080"/>
              <w:right w:val="single" w:sz="8" w:space="0" w:color="808080"/>
            </w:tcBorders>
          </w:tcPr>
          <w:p w14:paraId="1E61F61F" w14:textId="30180A02" w:rsidR="0001783E" w:rsidRPr="004C78C5" w:rsidRDefault="0001783E" w:rsidP="00515E4E">
            <w:pPr>
              <w:pStyle w:val="Bezmezer"/>
              <w:jc w:val="left"/>
              <w:rPr>
                <w:rFonts w:cs="Arial"/>
              </w:rPr>
            </w:pPr>
            <w:r w:rsidRPr="004C78C5">
              <w:rPr>
                <w:rFonts w:cs="Arial"/>
              </w:rPr>
              <w:t xml:space="preserve"> </w:t>
            </w:r>
            <w:r w:rsidRPr="004C78C5">
              <w:rPr>
                <w:rFonts w:cs="Arial"/>
                <w:color w:val="auto"/>
              </w:rPr>
              <w:t>Zvuková a grafická podoba jazyka, rozvoj dostatečně srozumitelné výslovnosti,</w:t>
            </w:r>
            <w:r w:rsidR="002F2E77">
              <w:rPr>
                <w:rFonts w:cs="Arial"/>
                <w:color w:val="auto"/>
              </w:rPr>
              <w:t xml:space="preserve"> </w:t>
            </w:r>
            <w:r w:rsidRPr="004C78C5">
              <w:rPr>
                <w:rFonts w:cs="Arial"/>
                <w:color w:val="auto"/>
              </w:rPr>
              <w:t>slovní a větný přízvuk, větná melodie</w:t>
            </w:r>
          </w:p>
        </w:tc>
      </w:tr>
      <w:tr w:rsidR="0001783E" w:rsidRPr="004C78C5" w14:paraId="74C5755D"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E9A9977" w14:textId="77777777" w:rsidR="0001783E" w:rsidRPr="004C78C5" w:rsidRDefault="0001783E" w:rsidP="00F95C7E">
            <w:pPr>
              <w:rPr>
                <w:rFonts w:cs="Arial"/>
                <w:color w:val="0070C0"/>
                <w:szCs w:val="22"/>
              </w:rPr>
            </w:pPr>
            <w:r w:rsidRPr="004C78C5">
              <w:rPr>
                <w:rFonts w:cs="Arial"/>
                <w:szCs w:val="22"/>
              </w:rPr>
              <w:t>Rozumí jednoduchým pokynům z denního použití a dokáže na ně reagovat.</w:t>
            </w:r>
            <w:r w:rsidRPr="004C78C5">
              <w:rPr>
                <w:rFonts w:cs="Arial"/>
                <w:szCs w:val="22"/>
              </w:rPr>
              <w:br/>
              <w:t>Vyžádá si jednoduchou informaci.</w:t>
            </w:r>
            <w:r w:rsidRPr="004C78C5">
              <w:rPr>
                <w:rFonts w:cs="Arial"/>
                <w:szCs w:val="22"/>
              </w:rPr>
              <w:br/>
              <w:t>Umí sestavit jednoduchý text s konkrétním sdělením.</w:t>
            </w:r>
            <w:r w:rsidRPr="004C78C5">
              <w:rPr>
                <w:rFonts w:cs="Arial"/>
                <w:szCs w:val="22"/>
              </w:rPr>
              <w:br/>
              <w:t>Tvoří jednoduché rozhovory.</w:t>
            </w:r>
          </w:p>
        </w:tc>
        <w:tc>
          <w:tcPr>
            <w:tcW w:w="7422" w:type="dxa"/>
            <w:gridSpan w:val="5"/>
            <w:tcBorders>
              <w:top w:val="single" w:sz="8" w:space="0" w:color="808080"/>
              <w:left w:val="single" w:sz="4" w:space="0" w:color="auto"/>
              <w:bottom w:val="single" w:sz="8" w:space="0" w:color="808080"/>
              <w:right w:val="single" w:sz="8" w:space="0" w:color="808080"/>
            </w:tcBorders>
          </w:tcPr>
          <w:p w14:paraId="4BFE45B8" w14:textId="77777777" w:rsidR="0001783E" w:rsidRPr="004C78C5" w:rsidRDefault="0001783E" w:rsidP="00515E4E">
            <w:pPr>
              <w:pStyle w:val="Bezmezer"/>
              <w:rPr>
                <w:rFonts w:cs="Arial"/>
              </w:rPr>
            </w:pPr>
            <w:r w:rsidRPr="004C78C5">
              <w:rPr>
                <w:rFonts w:cs="Arial"/>
                <w:color w:val="auto"/>
              </w:rPr>
              <w:t>Osvojení slovní zásoby daných témat.</w:t>
            </w:r>
          </w:p>
        </w:tc>
      </w:tr>
      <w:tr w:rsidR="0001783E" w:rsidRPr="004C78C5" w14:paraId="45628162" w14:textId="77777777" w:rsidTr="005C6A58">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5634629A" w14:textId="77777777" w:rsidR="0001783E" w:rsidRPr="004C78C5" w:rsidRDefault="0001783E" w:rsidP="00F95C7E">
            <w:pPr>
              <w:rPr>
                <w:rFonts w:cs="Arial"/>
                <w:color w:val="0070C0"/>
                <w:szCs w:val="22"/>
              </w:rPr>
            </w:pPr>
            <w:r w:rsidRPr="004C78C5">
              <w:rPr>
                <w:rFonts w:cs="Arial"/>
                <w:szCs w:val="22"/>
              </w:rPr>
              <w:t>Rozumí jednoduchým pokynům a dokáže na ně reagovat.</w:t>
            </w:r>
            <w:r w:rsidRPr="004C78C5">
              <w:rPr>
                <w:rFonts w:cs="Arial"/>
                <w:szCs w:val="22"/>
              </w:rPr>
              <w:br/>
              <w:t>Orientuje se v obsahu jednoduchého textu.</w:t>
            </w:r>
            <w:r w:rsidRPr="004C78C5">
              <w:rPr>
                <w:rFonts w:cs="Arial"/>
                <w:szCs w:val="22"/>
              </w:rPr>
              <w:br/>
              <w:t>Umí vyhledat odpověď na otázku, užívá osvojené gramatické jevy.</w:t>
            </w:r>
          </w:p>
        </w:tc>
        <w:tc>
          <w:tcPr>
            <w:tcW w:w="7422" w:type="dxa"/>
            <w:gridSpan w:val="5"/>
            <w:tcBorders>
              <w:top w:val="single" w:sz="8" w:space="0" w:color="808080"/>
              <w:left w:val="single" w:sz="4" w:space="0" w:color="auto"/>
              <w:bottom w:val="single" w:sz="8" w:space="0" w:color="808080"/>
              <w:right w:val="single" w:sz="8" w:space="0" w:color="808080"/>
            </w:tcBorders>
          </w:tcPr>
          <w:p w14:paraId="32B7847D" w14:textId="2544AC9F" w:rsidR="0001783E" w:rsidRPr="004C78C5" w:rsidRDefault="0001783E" w:rsidP="00515E4E">
            <w:pPr>
              <w:rPr>
                <w:rFonts w:cs="Arial"/>
                <w:color w:val="0070C0"/>
                <w:szCs w:val="22"/>
              </w:rPr>
            </w:pPr>
            <w:r w:rsidRPr="004C78C5">
              <w:rPr>
                <w:rFonts w:cs="Arial"/>
                <w:szCs w:val="22"/>
              </w:rPr>
              <w:t>Gramatické učivo bude probíráno v návaznosti na zvolený výukový materiál.</w:t>
            </w:r>
            <w:r w:rsidRPr="004C78C5">
              <w:rPr>
                <w:rFonts w:cs="Arial"/>
                <w:szCs w:val="22"/>
              </w:rPr>
              <w:br/>
              <w:t>Pravidelná a nepravidelná slovesa, způsobová slovesa, rozkazovací způsob, přivlastňovací zájmena, přídavná jména, předložky se 3. a 4. pádem</w:t>
            </w:r>
            <w:r w:rsidR="002F2E77">
              <w:rPr>
                <w:rFonts w:cs="Arial"/>
                <w:szCs w:val="22"/>
              </w:rPr>
              <w:t>,</w:t>
            </w:r>
          </w:p>
        </w:tc>
      </w:tr>
      <w:tr w:rsidR="0001783E" w:rsidRPr="004C78C5" w14:paraId="71C7048F" w14:textId="77777777" w:rsidTr="005C6A58">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F0A5B80" w14:textId="77777777" w:rsidR="0001783E" w:rsidRPr="004C78C5" w:rsidRDefault="0001783E" w:rsidP="00F95C7E">
            <w:pPr>
              <w:spacing w:after="160" w:line="259" w:lineRule="auto"/>
              <w:rPr>
                <w:rFonts w:cs="Arial"/>
                <w:szCs w:val="22"/>
              </w:rPr>
            </w:pPr>
            <w:r w:rsidRPr="004C78C5">
              <w:rPr>
                <w:rFonts w:cs="Arial"/>
                <w:szCs w:val="22"/>
              </w:rPr>
              <w:t>Seznámí se se zeměpisnými údaji a kulturou německy mluvící země.</w:t>
            </w:r>
          </w:p>
        </w:tc>
        <w:tc>
          <w:tcPr>
            <w:tcW w:w="7422" w:type="dxa"/>
            <w:gridSpan w:val="5"/>
            <w:tcBorders>
              <w:top w:val="single" w:sz="8" w:space="0" w:color="808080"/>
              <w:left w:val="single" w:sz="4" w:space="0" w:color="auto"/>
              <w:bottom w:val="single" w:sz="8" w:space="0" w:color="808080"/>
              <w:right w:val="single" w:sz="8" w:space="0" w:color="808080"/>
            </w:tcBorders>
          </w:tcPr>
          <w:p w14:paraId="7B65219A" w14:textId="77777777" w:rsidR="0001783E" w:rsidRPr="004C78C5" w:rsidRDefault="0001783E" w:rsidP="00515E4E">
            <w:pPr>
              <w:pStyle w:val="Bezmezer"/>
              <w:ind w:left="0" w:firstLine="0"/>
              <w:jc w:val="left"/>
              <w:rPr>
                <w:rFonts w:cs="Arial"/>
              </w:rPr>
            </w:pPr>
            <w:r w:rsidRPr="004C78C5">
              <w:rPr>
                <w:rFonts w:cs="Arial"/>
                <w:color w:val="auto"/>
              </w:rPr>
              <w:t>Reálie německy mluvících zemí.</w:t>
            </w:r>
          </w:p>
        </w:tc>
      </w:tr>
      <w:tr w:rsidR="0001783E" w:rsidRPr="004C78C5" w14:paraId="42FCE91D" w14:textId="77777777" w:rsidTr="005C6A58">
        <w:trPr>
          <w:gridBefore w:val="1"/>
          <w:wBefore w:w="21" w:type="dxa"/>
          <w:trHeight w:val="1101"/>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B06C646" w14:textId="77777777" w:rsidR="0001783E" w:rsidRPr="004C78C5" w:rsidRDefault="0001783E" w:rsidP="00F95C7E">
            <w:pPr>
              <w:rPr>
                <w:rFonts w:cs="Arial"/>
                <w:color w:val="0070C0"/>
                <w:szCs w:val="22"/>
              </w:rPr>
            </w:pPr>
            <w:r w:rsidRPr="004C78C5">
              <w:rPr>
                <w:rFonts w:cs="Arial"/>
                <w:szCs w:val="22"/>
              </w:rPr>
              <w:t>Pracuje se slovníky.</w:t>
            </w:r>
            <w:r w:rsidRPr="004C78C5">
              <w:rPr>
                <w:rFonts w:cs="Arial"/>
                <w:szCs w:val="22"/>
              </w:rPr>
              <w:br/>
              <w:t>Sdělí jednoduchým způsobem základní informace týkajících se osvojovaných témat.</w:t>
            </w:r>
          </w:p>
        </w:tc>
        <w:tc>
          <w:tcPr>
            <w:tcW w:w="7422" w:type="dxa"/>
            <w:gridSpan w:val="5"/>
            <w:tcBorders>
              <w:top w:val="single" w:sz="8" w:space="0" w:color="808080"/>
              <w:left w:val="single" w:sz="4" w:space="0" w:color="auto"/>
              <w:bottom w:val="single" w:sz="8" w:space="0" w:color="808080"/>
              <w:right w:val="single" w:sz="8" w:space="0" w:color="808080"/>
            </w:tcBorders>
          </w:tcPr>
          <w:p w14:paraId="4DF17406" w14:textId="569F0496" w:rsidR="0001783E" w:rsidRPr="004C78C5" w:rsidRDefault="0001783E" w:rsidP="00515E4E">
            <w:pPr>
              <w:widowControl w:val="0"/>
              <w:rPr>
                <w:rFonts w:cs="Arial"/>
                <w:color w:val="4472C4"/>
                <w:szCs w:val="22"/>
              </w:rPr>
            </w:pPr>
            <w:r w:rsidRPr="004C78C5">
              <w:rPr>
                <w:rFonts w:cs="Arial"/>
                <w:szCs w:val="22"/>
              </w:rPr>
              <w:t xml:space="preserve">Tematické okruhy: </w:t>
            </w:r>
            <w:r w:rsidRPr="004C78C5">
              <w:rPr>
                <w:rFonts w:cs="Arial"/>
                <w:szCs w:val="22"/>
              </w:rPr>
              <w:br/>
              <w:t>stravování, nákupy, rodina, domov, bydlení, domácí práce, denní program, svátky a přání</w:t>
            </w:r>
            <w:r w:rsidR="002F2E77">
              <w:rPr>
                <w:rFonts w:cs="Arial"/>
                <w:szCs w:val="22"/>
              </w:rPr>
              <w:t>,</w:t>
            </w:r>
          </w:p>
        </w:tc>
      </w:tr>
      <w:tr w:rsidR="0001783E" w:rsidRPr="004C78C5" w14:paraId="43A5E590" w14:textId="77777777" w:rsidTr="005C6A58">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B87DCB1" w14:textId="77777777" w:rsidR="0001783E" w:rsidRPr="004C78C5" w:rsidRDefault="0001783E" w:rsidP="00F95C7E">
            <w:pPr>
              <w:spacing w:after="160" w:line="259" w:lineRule="auto"/>
              <w:rPr>
                <w:rFonts w:cs="Arial"/>
                <w:szCs w:val="22"/>
              </w:rPr>
            </w:pPr>
            <w:r w:rsidRPr="004C78C5">
              <w:rPr>
                <w:rFonts w:cs="Arial"/>
                <w:szCs w:val="22"/>
              </w:rPr>
              <w:t>Používá smysluplně digitální technologie.</w:t>
            </w:r>
          </w:p>
        </w:tc>
        <w:tc>
          <w:tcPr>
            <w:tcW w:w="7422" w:type="dxa"/>
            <w:gridSpan w:val="5"/>
            <w:tcBorders>
              <w:top w:val="single" w:sz="8" w:space="0" w:color="808080"/>
              <w:left w:val="single" w:sz="4" w:space="0" w:color="auto"/>
              <w:bottom w:val="single" w:sz="8" w:space="0" w:color="808080"/>
              <w:right w:val="single" w:sz="8" w:space="0" w:color="808080"/>
            </w:tcBorders>
          </w:tcPr>
          <w:p w14:paraId="262A665E" w14:textId="77777777" w:rsidR="0001783E" w:rsidRPr="004C78C5" w:rsidRDefault="0001783E" w:rsidP="00515E4E">
            <w:pPr>
              <w:pStyle w:val="Bezmezer"/>
              <w:ind w:left="0" w:firstLine="0"/>
              <w:rPr>
                <w:rFonts w:cs="Arial"/>
              </w:rPr>
            </w:pPr>
            <w:r w:rsidRPr="004C78C5">
              <w:rPr>
                <w:rFonts w:cs="Arial"/>
              </w:rPr>
              <w:t>Digitální technologie.</w:t>
            </w:r>
          </w:p>
        </w:tc>
      </w:tr>
    </w:tbl>
    <w:p w14:paraId="4E648EBE" w14:textId="10BDAF80" w:rsidR="0001783E" w:rsidRPr="004C78C5" w:rsidRDefault="0001783E" w:rsidP="0001783E">
      <w:pPr>
        <w:spacing w:line="259" w:lineRule="auto"/>
        <w:rPr>
          <w:rFonts w:cs="Arial"/>
          <w:szCs w:val="22"/>
        </w:rPr>
      </w:pPr>
      <w:r w:rsidRPr="004C78C5">
        <w:rPr>
          <w:rFonts w:cs="Arial"/>
          <w:szCs w:val="22"/>
        </w:rPr>
        <w:t xml:space="preserve">   </w:t>
      </w:r>
    </w:p>
    <w:p w14:paraId="58027A4B" w14:textId="62BBFB48" w:rsidR="00D155DD" w:rsidRDefault="00D155DD" w:rsidP="0001783E">
      <w:pPr>
        <w:spacing w:line="259" w:lineRule="auto"/>
        <w:rPr>
          <w:rFonts w:cs="Arial"/>
          <w:szCs w:val="22"/>
        </w:rPr>
      </w:pPr>
    </w:p>
    <w:p w14:paraId="60A3E427" w14:textId="0A7494B2" w:rsidR="00303387" w:rsidRDefault="00303387" w:rsidP="0001783E">
      <w:pPr>
        <w:spacing w:line="259" w:lineRule="auto"/>
        <w:rPr>
          <w:rFonts w:cs="Arial"/>
          <w:szCs w:val="22"/>
        </w:rPr>
      </w:pPr>
    </w:p>
    <w:p w14:paraId="3579330D" w14:textId="05A85105" w:rsidR="00303387" w:rsidRDefault="00303387" w:rsidP="0001783E">
      <w:pPr>
        <w:spacing w:line="259" w:lineRule="auto"/>
        <w:rPr>
          <w:rFonts w:cs="Arial"/>
          <w:szCs w:val="22"/>
        </w:rPr>
      </w:pPr>
    </w:p>
    <w:p w14:paraId="2538D162" w14:textId="0FC568A8" w:rsidR="00303387" w:rsidRDefault="00303387" w:rsidP="0001783E">
      <w:pPr>
        <w:spacing w:line="259" w:lineRule="auto"/>
        <w:rPr>
          <w:rFonts w:cs="Arial"/>
          <w:szCs w:val="22"/>
        </w:rPr>
      </w:pPr>
    </w:p>
    <w:p w14:paraId="234CB685" w14:textId="77777777" w:rsidR="00303387" w:rsidRPr="004C78C5" w:rsidRDefault="00303387" w:rsidP="0001783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01783E" w:rsidRPr="004C78C5" w14:paraId="5731B770" w14:textId="77777777" w:rsidTr="00F95C7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2C4E92B" w14:textId="77777777" w:rsidR="0001783E" w:rsidRPr="004C78C5" w:rsidRDefault="0001783E" w:rsidP="00515E4E">
            <w:pPr>
              <w:spacing w:line="259" w:lineRule="auto"/>
              <w:ind w:left="53"/>
              <w:jc w:val="center"/>
              <w:rPr>
                <w:rFonts w:cs="Arial"/>
                <w:szCs w:val="22"/>
              </w:rPr>
            </w:pPr>
            <w:r w:rsidRPr="004C78C5">
              <w:rPr>
                <w:rFonts w:cs="Arial"/>
                <w:b/>
                <w:szCs w:val="22"/>
              </w:rPr>
              <w:lastRenderedPageBreak/>
              <w:t>Průřezová témata, přesahy, souvislosti</w:t>
            </w:r>
          </w:p>
        </w:tc>
      </w:tr>
      <w:tr w:rsidR="0001783E" w:rsidRPr="004C78C5" w14:paraId="114AC7BC" w14:textId="77777777" w:rsidTr="00F95C7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95732F6" w14:textId="1C9974CC" w:rsidR="0001783E" w:rsidRPr="004C78C5" w:rsidRDefault="0001783E" w:rsidP="00515E4E">
            <w:pPr>
              <w:rPr>
                <w:rFonts w:cs="Arial"/>
                <w:szCs w:val="22"/>
              </w:rPr>
            </w:pPr>
            <w:r w:rsidRPr="004C78C5">
              <w:rPr>
                <w:rFonts w:cs="Arial"/>
                <w:szCs w:val="22"/>
              </w:rPr>
              <w:t xml:space="preserve">ENVIRONMENTÁLNÍ </w:t>
            </w:r>
            <w:r w:rsidR="00EF0D65" w:rsidRPr="004C78C5">
              <w:rPr>
                <w:rFonts w:cs="Arial"/>
                <w:szCs w:val="22"/>
              </w:rPr>
              <w:t>VÝCHOVA – Lidské</w:t>
            </w:r>
            <w:r w:rsidRPr="004C78C5">
              <w:rPr>
                <w:rFonts w:cs="Arial"/>
                <w:szCs w:val="22"/>
              </w:rPr>
              <w:t xml:space="preserve"> aktivity a problémy životního prostředí</w:t>
            </w:r>
            <w:r w:rsidR="002F2E77">
              <w:rPr>
                <w:rFonts w:cs="Arial"/>
                <w:szCs w:val="22"/>
              </w:rPr>
              <w:t>.</w:t>
            </w:r>
            <w:r w:rsidRPr="004C78C5">
              <w:rPr>
                <w:rFonts w:cs="Arial"/>
                <w:szCs w:val="22"/>
              </w:rPr>
              <w:t xml:space="preserve"> </w:t>
            </w:r>
            <w:r w:rsidRPr="004C78C5">
              <w:rPr>
                <w:rFonts w:cs="Arial"/>
                <w:szCs w:val="22"/>
              </w:rPr>
              <w:br/>
              <w:t xml:space="preserve">Uplatňují znalosti o přírodě v jednoduchých rozhovorech. </w:t>
            </w:r>
          </w:p>
        </w:tc>
      </w:tr>
      <w:tr w:rsidR="0001783E" w:rsidRPr="004C78C5" w14:paraId="4BE9DDA9"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CDD2BE5" w14:textId="4C846E26" w:rsidR="0001783E" w:rsidRPr="004C78C5" w:rsidRDefault="0001783E" w:rsidP="00515E4E">
            <w:pPr>
              <w:spacing w:line="259" w:lineRule="auto"/>
              <w:ind w:left="2"/>
              <w:rPr>
                <w:rFonts w:cs="Arial"/>
                <w:szCs w:val="22"/>
              </w:rPr>
            </w:pPr>
            <w:r w:rsidRPr="004C78C5">
              <w:rPr>
                <w:rFonts w:cs="Arial"/>
                <w:szCs w:val="22"/>
              </w:rPr>
              <w:t xml:space="preserve">MEDIÁLNÍ </w:t>
            </w:r>
            <w:r w:rsidR="00EF0D65" w:rsidRPr="004C78C5">
              <w:rPr>
                <w:rFonts w:cs="Arial"/>
                <w:szCs w:val="22"/>
              </w:rPr>
              <w:t>VÝCHOVA – Kritické</w:t>
            </w:r>
            <w:r w:rsidRPr="004C78C5">
              <w:rPr>
                <w:rFonts w:cs="Arial"/>
                <w:szCs w:val="22"/>
              </w:rPr>
              <w:t xml:space="preserve"> čtení a vnímání mediálních sdělení</w:t>
            </w:r>
            <w:r w:rsidR="002F2E77">
              <w:rPr>
                <w:rFonts w:cs="Arial"/>
                <w:szCs w:val="22"/>
              </w:rPr>
              <w:t>.</w:t>
            </w:r>
            <w:r w:rsidRPr="004C78C5">
              <w:rPr>
                <w:rFonts w:cs="Arial"/>
                <w:szCs w:val="22"/>
              </w:rPr>
              <w:br/>
              <w:t xml:space="preserve">V jednoduchých článcích hledají hlavní myšlenku. </w:t>
            </w:r>
            <w:r w:rsidRPr="004C78C5">
              <w:rPr>
                <w:rFonts w:cs="Arial"/>
                <w:szCs w:val="22"/>
              </w:rPr>
              <w:br/>
              <w:t xml:space="preserve">MEDIÁLNÍ </w:t>
            </w:r>
            <w:r w:rsidR="00EF0D65" w:rsidRPr="004C78C5">
              <w:rPr>
                <w:rFonts w:cs="Arial"/>
                <w:szCs w:val="22"/>
              </w:rPr>
              <w:t>VÝCHOVA – Práce</w:t>
            </w:r>
            <w:r w:rsidRPr="004C78C5">
              <w:rPr>
                <w:rFonts w:cs="Arial"/>
                <w:szCs w:val="22"/>
              </w:rPr>
              <w:t xml:space="preserve"> v realizačním týmu</w:t>
            </w:r>
            <w:r w:rsidR="002F2E77">
              <w:rPr>
                <w:rFonts w:cs="Arial"/>
                <w:szCs w:val="22"/>
              </w:rPr>
              <w:t>.</w:t>
            </w:r>
            <w:r w:rsidRPr="004C78C5">
              <w:rPr>
                <w:rFonts w:cs="Arial"/>
                <w:szCs w:val="22"/>
              </w:rPr>
              <w:t xml:space="preserve"> </w:t>
            </w:r>
            <w:r w:rsidRPr="004C78C5">
              <w:rPr>
                <w:rFonts w:cs="Arial"/>
                <w:szCs w:val="22"/>
              </w:rPr>
              <w:br/>
              <w:t>Spolupracují, tvoří dialogy, skupinové práce, prezentace.</w:t>
            </w:r>
          </w:p>
        </w:tc>
      </w:tr>
      <w:tr w:rsidR="0001783E" w:rsidRPr="004C78C5" w14:paraId="4A975461"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5E984C5" w14:textId="1CC2C7F8" w:rsidR="0001783E" w:rsidRPr="004C78C5" w:rsidRDefault="0001783E" w:rsidP="00515E4E">
            <w:pPr>
              <w:spacing w:line="259" w:lineRule="auto"/>
              <w:ind w:left="2"/>
              <w:rPr>
                <w:rFonts w:cs="Arial"/>
                <w:szCs w:val="22"/>
              </w:rPr>
            </w:pPr>
            <w:r w:rsidRPr="004C78C5">
              <w:rPr>
                <w:rFonts w:cs="Arial"/>
                <w:szCs w:val="22"/>
              </w:rPr>
              <w:t xml:space="preserve">MULTIKULTURNÍ </w:t>
            </w:r>
            <w:r w:rsidR="00EF0D65" w:rsidRPr="004C78C5">
              <w:rPr>
                <w:rFonts w:cs="Arial"/>
                <w:szCs w:val="22"/>
              </w:rPr>
              <w:t>VÝCHOVA – Kulturní</w:t>
            </w:r>
            <w:r w:rsidRPr="004C78C5">
              <w:rPr>
                <w:rFonts w:cs="Arial"/>
                <w:szCs w:val="22"/>
              </w:rPr>
              <w:t xml:space="preserve"> diference</w:t>
            </w:r>
            <w:r w:rsidR="002F2E77">
              <w:rPr>
                <w:rFonts w:cs="Arial"/>
                <w:szCs w:val="22"/>
              </w:rPr>
              <w:t>.</w:t>
            </w:r>
            <w:r w:rsidRPr="004C78C5">
              <w:rPr>
                <w:rFonts w:cs="Arial"/>
                <w:szCs w:val="22"/>
              </w:rPr>
              <w:t xml:space="preserve"> </w:t>
            </w:r>
            <w:r w:rsidRPr="004C78C5">
              <w:rPr>
                <w:rFonts w:cs="Arial"/>
                <w:szCs w:val="22"/>
              </w:rPr>
              <w:br/>
              <w:t xml:space="preserve">Na základě jednoduchých reálií poznávají život dané země. </w:t>
            </w:r>
            <w:r w:rsidRPr="004C78C5">
              <w:rPr>
                <w:rFonts w:cs="Arial"/>
                <w:szCs w:val="22"/>
              </w:rPr>
              <w:br/>
              <w:t xml:space="preserve">MULTIKULTURNÍ </w:t>
            </w:r>
            <w:r w:rsidR="00EF0D65" w:rsidRPr="004C78C5">
              <w:rPr>
                <w:rFonts w:cs="Arial"/>
                <w:szCs w:val="22"/>
              </w:rPr>
              <w:t>VÝCHOVA – Lidské</w:t>
            </w:r>
            <w:r w:rsidRPr="004C78C5">
              <w:rPr>
                <w:rFonts w:cs="Arial"/>
                <w:szCs w:val="22"/>
              </w:rPr>
              <w:t xml:space="preserve"> vztahy</w:t>
            </w:r>
            <w:r w:rsidR="002F2E77">
              <w:rPr>
                <w:rFonts w:cs="Arial"/>
                <w:szCs w:val="22"/>
              </w:rPr>
              <w:t>.</w:t>
            </w:r>
            <w:r w:rsidRPr="004C78C5">
              <w:rPr>
                <w:rFonts w:cs="Arial"/>
                <w:szCs w:val="22"/>
              </w:rPr>
              <w:t xml:space="preserve"> </w:t>
            </w:r>
            <w:r w:rsidRPr="004C78C5">
              <w:rPr>
                <w:rFonts w:cs="Arial"/>
                <w:szCs w:val="22"/>
              </w:rPr>
              <w:br/>
              <w:t xml:space="preserve">Mezilidské vztahy jako základ porozumění. Poznání odlišností lidi </w:t>
            </w:r>
            <w:r w:rsidR="00EF0D65" w:rsidRPr="004C78C5">
              <w:rPr>
                <w:rFonts w:cs="Arial"/>
                <w:szCs w:val="22"/>
              </w:rPr>
              <w:t>sbližuje – reálie</w:t>
            </w:r>
            <w:r w:rsidRPr="004C78C5">
              <w:rPr>
                <w:rFonts w:cs="Arial"/>
                <w:szCs w:val="22"/>
              </w:rPr>
              <w:t xml:space="preserve"> zemí s německy mluvícím obyvatelstvem.</w:t>
            </w:r>
          </w:p>
        </w:tc>
      </w:tr>
      <w:tr w:rsidR="0001783E" w:rsidRPr="004C78C5" w14:paraId="7B64321B"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A8CECC6" w14:textId="6C4DBE53" w:rsidR="0001783E" w:rsidRPr="004C78C5" w:rsidRDefault="0001783E" w:rsidP="00515E4E">
            <w:pPr>
              <w:spacing w:line="259" w:lineRule="auto"/>
              <w:ind w:left="2"/>
              <w:rPr>
                <w:rFonts w:cs="Arial"/>
                <w:szCs w:val="22"/>
              </w:rPr>
            </w:pPr>
            <w:r w:rsidRPr="004C78C5">
              <w:rPr>
                <w:rFonts w:cs="Arial"/>
                <w:szCs w:val="22"/>
              </w:rPr>
              <w:t xml:space="preserve">OSOBNOSTNÍ A SOCIÁLNÍ </w:t>
            </w:r>
            <w:r w:rsidR="00EF0D65" w:rsidRPr="004C78C5">
              <w:rPr>
                <w:rFonts w:cs="Arial"/>
                <w:szCs w:val="22"/>
              </w:rPr>
              <w:t>VÝCHOVA – Komunikace</w:t>
            </w:r>
            <w:r w:rsidR="002F2E77">
              <w:rPr>
                <w:rFonts w:cs="Arial"/>
                <w:szCs w:val="22"/>
              </w:rPr>
              <w:t>.</w:t>
            </w:r>
            <w:r w:rsidRPr="004C78C5">
              <w:rPr>
                <w:rFonts w:cs="Arial"/>
                <w:szCs w:val="22"/>
              </w:rPr>
              <w:br/>
              <w:t xml:space="preserve">Komunikace jako prvek poznání a sbližování národů. Dialogy. </w:t>
            </w:r>
            <w:r w:rsidRPr="004C78C5">
              <w:rPr>
                <w:rFonts w:cs="Arial"/>
                <w:szCs w:val="22"/>
              </w:rPr>
              <w:br/>
              <w:t xml:space="preserve">OSOBNOSTNÍ A SOCIÁLNÍ </w:t>
            </w:r>
            <w:r w:rsidR="00EF0D65" w:rsidRPr="004C78C5">
              <w:rPr>
                <w:rFonts w:cs="Arial"/>
                <w:szCs w:val="22"/>
              </w:rPr>
              <w:t>VÝCHOVA – Rozvoj</w:t>
            </w:r>
            <w:r w:rsidRPr="004C78C5">
              <w:rPr>
                <w:rFonts w:cs="Arial"/>
                <w:szCs w:val="22"/>
              </w:rPr>
              <w:t xml:space="preserve"> schopností poznávání</w:t>
            </w:r>
            <w:r w:rsidR="002F2E77">
              <w:rPr>
                <w:rFonts w:cs="Arial"/>
                <w:szCs w:val="22"/>
              </w:rPr>
              <w:t>.</w:t>
            </w:r>
            <w:r w:rsidRPr="004C78C5">
              <w:rPr>
                <w:rFonts w:cs="Arial"/>
                <w:szCs w:val="22"/>
              </w:rPr>
              <w:br/>
              <w:t>Podněcovat k potřebě poznávat nové věci.</w:t>
            </w:r>
          </w:p>
        </w:tc>
      </w:tr>
      <w:tr w:rsidR="0001783E" w:rsidRPr="004C78C5" w14:paraId="1F992E7A" w14:textId="77777777" w:rsidTr="00F95C7E">
        <w:trPr>
          <w:trHeight w:val="289"/>
          <w:jc w:val="center"/>
        </w:trPr>
        <w:tc>
          <w:tcPr>
            <w:tcW w:w="13762" w:type="dxa"/>
            <w:tcBorders>
              <w:top w:val="single" w:sz="8" w:space="0" w:color="808080"/>
              <w:left w:val="single" w:sz="8" w:space="0" w:color="808080"/>
              <w:right w:val="single" w:sz="8" w:space="0" w:color="808080"/>
            </w:tcBorders>
          </w:tcPr>
          <w:p w14:paraId="4DE32F44" w14:textId="654EEC05" w:rsidR="0001783E" w:rsidRPr="004C78C5" w:rsidRDefault="0001783E" w:rsidP="00515E4E">
            <w:pPr>
              <w:spacing w:line="259" w:lineRule="auto"/>
              <w:ind w:left="2"/>
              <w:rPr>
                <w:rFonts w:cs="Arial"/>
                <w:szCs w:val="22"/>
              </w:rPr>
            </w:pPr>
            <w:r w:rsidRPr="004C78C5">
              <w:rPr>
                <w:rFonts w:cs="Arial"/>
                <w:szCs w:val="22"/>
              </w:rPr>
              <w:t xml:space="preserve">VÝCHOVA K MYŠLENÍ V EVROPSKÝCH A GLOBÁLNÍCH </w:t>
            </w:r>
            <w:r w:rsidR="00EF0D65" w:rsidRPr="004C78C5">
              <w:rPr>
                <w:rFonts w:cs="Arial"/>
                <w:szCs w:val="22"/>
              </w:rPr>
              <w:t>SOUVISLOSTECH – Evropa</w:t>
            </w:r>
            <w:r w:rsidRPr="004C78C5">
              <w:rPr>
                <w:rFonts w:cs="Arial"/>
                <w:szCs w:val="22"/>
              </w:rPr>
              <w:t xml:space="preserve"> a svět nás zajímá</w:t>
            </w:r>
            <w:r w:rsidR="002F2E77">
              <w:rPr>
                <w:rFonts w:cs="Arial"/>
                <w:szCs w:val="22"/>
              </w:rPr>
              <w:t>.</w:t>
            </w:r>
            <w:r w:rsidRPr="004C78C5">
              <w:rPr>
                <w:rFonts w:cs="Arial"/>
                <w:szCs w:val="22"/>
              </w:rPr>
              <w:t xml:space="preserve"> </w:t>
            </w:r>
            <w:r w:rsidRPr="004C78C5">
              <w:rPr>
                <w:rFonts w:cs="Arial"/>
                <w:szCs w:val="22"/>
              </w:rPr>
              <w:br/>
              <w:t xml:space="preserve">S jazykovou vybaveností do světa rychleji, bezpečněji, bez problémů. </w:t>
            </w:r>
            <w:r w:rsidRPr="004C78C5">
              <w:rPr>
                <w:rFonts w:cs="Arial"/>
                <w:szCs w:val="22"/>
              </w:rPr>
              <w:br/>
              <w:t xml:space="preserve">VÝCHOVA K MYŠLENÍ V EVROPSKÝCH A GLOBÁLNÍCH </w:t>
            </w:r>
            <w:r w:rsidR="00EF0D65" w:rsidRPr="004C78C5">
              <w:rPr>
                <w:rFonts w:cs="Arial"/>
                <w:szCs w:val="22"/>
              </w:rPr>
              <w:t>SOUVISLOSTECH – Jsme</w:t>
            </w:r>
            <w:r w:rsidRPr="004C78C5">
              <w:rPr>
                <w:rFonts w:cs="Arial"/>
                <w:szCs w:val="22"/>
              </w:rPr>
              <w:t xml:space="preserve"> Evropané.  Jsme součástí evropské rodiny. </w:t>
            </w:r>
            <w:r w:rsidRPr="004C78C5">
              <w:rPr>
                <w:rFonts w:cs="Arial"/>
                <w:szCs w:val="22"/>
              </w:rPr>
              <w:br/>
              <w:t xml:space="preserve">VÝCHOVA K MYŠLENÍ V EVROPSKÝCH A GLOBÁLNÍCH </w:t>
            </w:r>
            <w:r w:rsidR="00EF0D65" w:rsidRPr="004C78C5">
              <w:rPr>
                <w:rFonts w:cs="Arial"/>
                <w:szCs w:val="22"/>
              </w:rPr>
              <w:t>SOUVISLOSTECH – Objevujeme</w:t>
            </w:r>
            <w:r w:rsidRPr="004C78C5">
              <w:rPr>
                <w:rFonts w:cs="Arial"/>
                <w:szCs w:val="22"/>
              </w:rPr>
              <w:t xml:space="preserve"> Evropu a svět</w:t>
            </w:r>
            <w:r w:rsidR="002F2E77">
              <w:rPr>
                <w:rFonts w:cs="Arial"/>
                <w:szCs w:val="22"/>
              </w:rPr>
              <w:t>.</w:t>
            </w:r>
            <w:r w:rsidRPr="004C78C5">
              <w:rPr>
                <w:rFonts w:cs="Arial"/>
                <w:szCs w:val="22"/>
              </w:rPr>
              <w:br/>
              <w:t>S jazykovou vybaveností do světa a do Evropy-bez starostí a problémů.</w:t>
            </w:r>
          </w:p>
        </w:tc>
      </w:tr>
      <w:tr w:rsidR="0001783E" w:rsidRPr="00EF0D65" w14:paraId="4BBAD94D" w14:textId="77777777" w:rsidTr="005C6A58">
        <w:trPr>
          <w:trHeight w:val="37"/>
          <w:jc w:val="center"/>
        </w:trPr>
        <w:tc>
          <w:tcPr>
            <w:tcW w:w="13762" w:type="dxa"/>
            <w:tcBorders>
              <w:left w:val="single" w:sz="8" w:space="0" w:color="808080"/>
              <w:bottom w:val="single" w:sz="8" w:space="0" w:color="808080"/>
              <w:right w:val="single" w:sz="8" w:space="0" w:color="808080"/>
            </w:tcBorders>
          </w:tcPr>
          <w:p w14:paraId="5298D1F1" w14:textId="77777777" w:rsidR="0001783E" w:rsidRPr="00EF0D65" w:rsidRDefault="0001783E" w:rsidP="005C6A58">
            <w:pPr>
              <w:spacing w:line="259" w:lineRule="auto"/>
              <w:rPr>
                <w:rFonts w:cs="Arial"/>
                <w:szCs w:val="22"/>
              </w:rPr>
            </w:pPr>
          </w:p>
        </w:tc>
      </w:tr>
    </w:tbl>
    <w:p w14:paraId="75DA2E7F" w14:textId="77777777" w:rsidR="00303387" w:rsidRDefault="00303387" w:rsidP="0001783E">
      <w:pPr>
        <w:spacing w:line="259" w:lineRule="auto"/>
        <w:rPr>
          <w:rFonts w:cs="Arial"/>
        </w:rPr>
      </w:pPr>
    </w:p>
    <w:p w14:paraId="227380E9" w14:textId="77777777" w:rsidR="00303387" w:rsidRDefault="00303387" w:rsidP="0001783E">
      <w:pPr>
        <w:spacing w:line="259" w:lineRule="auto"/>
        <w:rPr>
          <w:rFonts w:cs="Arial"/>
        </w:rPr>
      </w:pPr>
    </w:p>
    <w:p w14:paraId="6131E3B7" w14:textId="77777777" w:rsidR="00303387" w:rsidRDefault="00303387" w:rsidP="0001783E">
      <w:pPr>
        <w:spacing w:line="259" w:lineRule="auto"/>
        <w:rPr>
          <w:rFonts w:cs="Arial"/>
        </w:rPr>
      </w:pPr>
    </w:p>
    <w:p w14:paraId="751D21BE" w14:textId="77777777" w:rsidR="00303387" w:rsidRDefault="00303387" w:rsidP="0001783E">
      <w:pPr>
        <w:spacing w:line="259" w:lineRule="auto"/>
        <w:rPr>
          <w:rFonts w:cs="Arial"/>
        </w:rPr>
      </w:pPr>
    </w:p>
    <w:p w14:paraId="33CE929C" w14:textId="77777777" w:rsidR="00303387" w:rsidRDefault="00303387" w:rsidP="0001783E">
      <w:pPr>
        <w:spacing w:line="259" w:lineRule="auto"/>
        <w:rPr>
          <w:rFonts w:cs="Arial"/>
        </w:rPr>
      </w:pPr>
    </w:p>
    <w:p w14:paraId="7547A29A" w14:textId="77777777" w:rsidR="00303387" w:rsidRDefault="00303387" w:rsidP="0001783E">
      <w:pPr>
        <w:spacing w:line="259" w:lineRule="auto"/>
        <w:rPr>
          <w:rFonts w:cs="Arial"/>
        </w:rPr>
      </w:pPr>
    </w:p>
    <w:p w14:paraId="28B03189" w14:textId="77777777" w:rsidR="00303387" w:rsidRDefault="00303387" w:rsidP="0001783E">
      <w:pPr>
        <w:spacing w:line="259" w:lineRule="auto"/>
        <w:rPr>
          <w:rFonts w:cs="Arial"/>
        </w:rPr>
      </w:pPr>
    </w:p>
    <w:p w14:paraId="5A2F3524" w14:textId="5835F2CB" w:rsidR="0001783E" w:rsidRPr="007B2CD4" w:rsidRDefault="0001783E" w:rsidP="0001783E">
      <w:pPr>
        <w:spacing w:line="259" w:lineRule="auto"/>
        <w:rPr>
          <w:rFonts w:cs="Arial"/>
        </w:rPr>
      </w:pPr>
      <w:r w:rsidRPr="007B2CD4">
        <w:rPr>
          <w:rFonts w:cs="Arial"/>
        </w:rPr>
        <w:br/>
      </w:r>
      <w:r w:rsidRPr="007B2CD4">
        <w:rPr>
          <w:rFonts w:cs="Arial"/>
        </w:rPr>
        <w:br/>
      </w: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01783E" w:rsidRPr="00EF0D65" w14:paraId="7DF4276D" w14:textId="77777777" w:rsidTr="00F95C7E">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0167B92" w14:textId="69AFA16E" w:rsidR="0001783E" w:rsidRPr="00EF0D65" w:rsidRDefault="0001783E" w:rsidP="00515E4E">
            <w:pPr>
              <w:spacing w:line="259" w:lineRule="auto"/>
              <w:ind w:left="6"/>
              <w:jc w:val="center"/>
              <w:rPr>
                <w:rFonts w:cs="Arial"/>
                <w:szCs w:val="22"/>
              </w:rPr>
            </w:pPr>
            <w:r w:rsidRPr="00EF0D65">
              <w:rPr>
                <w:rFonts w:cs="Arial"/>
                <w:b/>
                <w:szCs w:val="22"/>
              </w:rPr>
              <w:lastRenderedPageBreak/>
              <w:t>Německý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598F738B" w14:textId="77777777" w:rsidR="0001783E" w:rsidRPr="00EF0D65" w:rsidRDefault="0001783E"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F507DB9" w14:textId="77777777" w:rsidR="0001783E" w:rsidRPr="00EF0D65" w:rsidRDefault="0001783E" w:rsidP="00515E4E">
            <w:pPr>
              <w:spacing w:after="160" w:line="259" w:lineRule="auto"/>
              <w:rPr>
                <w:rFonts w:cs="Arial"/>
                <w:szCs w:val="22"/>
              </w:rPr>
            </w:pPr>
            <w:r w:rsidRPr="00EF0D65">
              <w:rPr>
                <w:rFonts w:cs="Arial"/>
                <w:b/>
                <w:szCs w:val="22"/>
              </w:rPr>
              <w:t>8. ročník</w:t>
            </w:r>
          </w:p>
        </w:tc>
      </w:tr>
      <w:tr w:rsidR="0001783E" w:rsidRPr="00EF0D65" w14:paraId="39140D71" w14:textId="77777777" w:rsidTr="00F95C7E">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A997F4E" w14:textId="77777777" w:rsidR="0001783E" w:rsidRPr="00EF0D65" w:rsidRDefault="0001783E"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DB58CCF" w14:textId="77777777" w:rsidR="0001783E" w:rsidRPr="00EF0D65" w:rsidRDefault="0001783E"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08E7A0E4" w14:textId="77777777" w:rsidR="0001783E" w:rsidRPr="00EF0D65" w:rsidRDefault="0001783E" w:rsidP="00515E4E">
            <w:pPr>
              <w:spacing w:after="160" w:line="259" w:lineRule="auto"/>
              <w:rPr>
                <w:rFonts w:cs="Arial"/>
                <w:szCs w:val="22"/>
              </w:rPr>
            </w:pPr>
          </w:p>
        </w:tc>
      </w:tr>
      <w:tr w:rsidR="0001783E" w:rsidRPr="00EF0D65" w14:paraId="6EBF6C14" w14:textId="77777777" w:rsidTr="00F95C7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1546DE2" w14:textId="77777777" w:rsidR="0001783E" w:rsidRPr="00EF0D65" w:rsidRDefault="0001783E" w:rsidP="00515E4E">
            <w:pPr>
              <w:spacing w:after="160" w:line="259" w:lineRule="auto"/>
              <w:rPr>
                <w:rFonts w:cs="Arial"/>
                <w:szCs w:val="22"/>
              </w:rPr>
            </w:pPr>
            <w:r w:rsidRPr="00EF0D6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F085C08" w14:textId="77777777" w:rsidR="0001783E" w:rsidRPr="00EF0D65" w:rsidRDefault="0001783E" w:rsidP="00515E4E">
            <w:pPr>
              <w:pStyle w:val="Bezmezer"/>
              <w:rPr>
                <w:rFonts w:cs="Arial"/>
              </w:rPr>
            </w:pPr>
            <w:r w:rsidRPr="00EF0D65">
              <w:rPr>
                <w:rFonts w:cs="Arial"/>
                <w:b/>
              </w:rPr>
              <w:t>Učivo</w:t>
            </w:r>
          </w:p>
        </w:tc>
      </w:tr>
      <w:tr w:rsidR="0001783E" w:rsidRPr="00EF0D65" w14:paraId="624EBCEF" w14:textId="77777777" w:rsidTr="00F95C7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0A23EEA" w14:textId="32A0456B" w:rsidR="0001783E" w:rsidRPr="00EF0D65" w:rsidRDefault="0001783E" w:rsidP="00515E4E">
            <w:pPr>
              <w:rPr>
                <w:rFonts w:cs="Arial"/>
                <w:color w:val="0070C0"/>
                <w:szCs w:val="22"/>
              </w:rPr>
            </w:pPr>
            <w:r w:rsidRPr="00EF0D65">
              <w:rPr>
                <w:rFonts w:cs="Arial"/>
                <w:szCs w:val="22"/>
              </w:rPr>
              <w:t>Rozumí přiměřeně obtížným poslechovým textům a pokynům.</w:t>
            </w:r>
            <w:r w:rsidRPr="00EF0D65">
              <w:rPr>
                <w:rFonts w:cs="Arial"/>
                <w:szCs w:val="22"/>
              </w:rPr>
              <w:br/>
              <w:t>Čte nahlas foneticky správně jednoduché texty s porozuměním.</w:t>
            </w:r>
            <w:r w:rsidRPr="00EF0D65">
              <w:rPr>
                <w:rFonts w:cs="Arial"/>
                <w:szCs w:val="22"/>
              </w:rPr>
              <w:br/>
              <w:t>Napíše blahopřání nebo krátký e-mail</w:t>
            </w:r>
            <w:r w:rsidR="002F2E77">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B547665" w14:textId="5A52B96C" w:rsidR="0001783E" w:rsidRPr="00EF0D65" w:rsidRDefault="0001783E" w:rsidP="00515E4E">
            <w:pPr>
              <w:pStyle w:val="Bezmezer"/>
              <w:jc w:val="left"/>
              <w:rPr>
                <w:rFonts w:cs="Arial"/>
              </w:rPr>
            </w:pPr>
            <w:r w:rsidRPr="00EF0D65">
              <w:rPr>
                <w:rFonts w:cs="Arial"/>
                <w:color w:val="auto"/>
              </w:rPr>
              <w:t>Zvuková a grafická podoba jazyka, rozvoj dostatečně srozumitelné výslovnosti</w:t>
            </w:r>
            <w:r w:rsidR="002F2E77">
              <w:rPr>
                <w:rFonts w:cs="Arial"/>
                <w:color w:val="0070C0"/>
              </w:rPr>
              <w:t>.</w:t>
            </w:r>
          </w:p>
        </w:tc>
      </w:tr>
      <w:tr w:rsidR="0001783E" w:rsidRPr="00EF0D65" w14:paraId="43CA002B" w14:textId="77777777" w:rsidTr="00F95C7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1B2F82A" w14:textId="77777777" w:rsidR="0001783E" w:rsidRPr="00EF0D65" w:rsidRDefault="0001783E" w:rsidP="00515E4E">
            <w:pPr>
              <w:rPr>
                <w:rFonts w:cs="Arial"/>
                <w:color w:val="0070C0"/>
                <w:szCs w:val="22"/>
              </w:rPr>
            </w:pPr>
            <w:r w:rsidRPr="00EF0D65">
              <w:rPr>
                <w:rFonts w:cs="Arial"/>
                <w:szCs w:val="22"/>
              </w:rPr>
              <w:t>Rozumí jednoduchým výrazům z denního použití a dokáže na ně reagovat.</w:t>
            </w:r>
            <w:r w:rsidRPr="00EF0D65">
              <w:rPr>
                <w:rFonts w:cs="Arial"/>
                <w:szCs w:val="22"/>
              </w:rPr>
              <w:br/>
              <w:t>Vyžádá si jednoduchou informaci a tvoří jednoduché rozhovory.</w:t>
            </w:r>
            <w:r w:rsidRPr="00EF0D65">
              <w:rPr>
                <w:rFonts w:cs="Arial"/>
                <w:szCs w:val="22"/>
              </w:rPr>
              <w:br/>
              <w:t>Sestaví jednoduchý text s konkrétním sdělením.</w:t>
            </w:r>
            <w:r w:rsidRPr="00EF0D65">
              <w:rPr>
                <w:rFonts w:cs="Arial"/>
                <w:szCs w:val="22"/>
              </w:rPr>
              <w:br/>
              <w:t>Vyhledá odpověď na otázku v jednoduchém textu.</w:t>
            </w:r>
          </w:p>
        </w:tc>
        <w:tc>
          <w:tcPr>
            <w:tcW w:w="7422" w:type="dxa"/>
            <w:gridSpan w:val="2"/>
            <w:tcBorders>
              <w:top w:val="single" w:sz="8" w:space="0" w:color="808080"/>
              <w:left w:val="single" w:sz="4" w:space="0" w:color="auto"/>
              <w:bottom w:val="single" w:sz="8" w:space="0" w:color="808080"/>
              <w:right w:val="single" w:sz="8" w:space="0" w:color="808080"/>
            </w:tcBorders>
          </w:tcPr>
          <w:p w14:paraId="49E726D8" w14:textId="77777777" w:rsidR="0001783E" w:rsidRPr="00EF0D65" w:rsidRDefault="0001783E" w:rsidP="00515E4E">
            <w:pPr>
              <w:pStyle w:val="Bezmezer"/>
              <w:jc w:val="left"/>
              <w:rPr>
                <w:rFonts w:cs="Arial"/>
              </w:rPr>
            </w:pPr>
            <w:r w:rsidRPr="00EF0D65">
              <w:rPr>
                <w:rFonts w:cs="Arial"/>
                <w:color w:val="auto"/>
              </w:rPr>
              <w:t>Osvojení slovní zásoby daných témat.</w:t>
            </w:r>
          </w:p>
        </w:tc>
      </w:tr>
      <w:tr w:rsidR="0001783E" w:rsidRPr="00EF0D65" w14:paraId="15295EF4" w14:textId="77777777" w:rsidTr="00F95C7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77537FB" w14:textId="77777777" w:rsidR="0001783E" w:rsidRPr="00EF0D65" w:rsidRDefault="0001783E" w:rsidP="00515E4E">
            <w:pPr>
              <w:rPr>
                <w:rFonts w:cs="Arial"/>
                <w:color w:val="0070C0"/>
                <w:szCs w:val="22"/>
              </w:rPr>
            </w:pPr>
            <w:r w:rsidRPr="00EF0D65">
              <w:rPr>
                <w:rFonts w:cs="Arial"/>
                <w:szCs w:val="22"/>
              </w:rPr>
              <w:t>Rozumí jednoduchým pokynům a dokáže na ně reagovat.</w:t>
            </w:r>
            <w:r w:rsidRPr="00EF0D65">
              <w:rPr>
                <w:rFonts w:cs="Arial"/>
                <w:szCs w:val="22"/>
              </w:rPr>
              <w:br/>
              <w:t>Orientuje se v obsahu jednoduchého textu</w:t>
            </w:r>
            <w:r w:rsidRPr="00EF0D65">
              <w:rPr>
                <w:rFonts w:cs="Arial"/>
                <w:szCs w:val="22"/>
              </w:rPr>
              <w:br/>
              <w:t xml:space="preserve">sestaví jednoduchý text s konkrétním sdělením. </w:t>
            </w:r>
            <w:r w:rsidRPr="00EF0D65">
              <w:rPr>
                <w:rFonts w:cs="Arial"/>
                <w:szCs w:val="22"/>
              </w:rPr>
              <w:br/>
              <w:t>Využívá slovní zásobu a gramatiku v reálných situacích.</w:t>
            </w:r>
          </w:p>
        </w:tc>
        <w:tc>
          <w:tcPr>
            <w:tcW w:w="7422" w:type="dxa"/>
            <w:gridSpan w:val="2"/>
            <w:tcBorders>
              <w:top w:val="single" w:sz="8" w:space="0" w:color="808080"/>
              <w:left w:val="single" w:sz="4" w:space="0" w:color="auto"/>
              <w:bottom w:val="single" w:sz="8" w:space="0" w:color="808080"/>
              <w:right w:val="single" w:sz="8" w:space="0" w:color="808080"/>
            </w:tcBorders>
          </w:tcPr>
          <w:p w14:paraId="26F1612A" w14:textId="51B9173D" w:rsidR="0001783E" w:rsidRPr="00EF0D65" w:rsidRDefault="0001783E" w:rsidP="00515E4E">
            <w:pPr>
              <w:rPr>
                <w:rFonts w:cs="Arial"/>
                <w:szCs w:val="22"/>
              </w:rPr>
            </w:pPr>
            <w:r w:rsidRPr="00EF0D65">
              <w:rPr>
                <w:rFonts w:cs="Arial"/>
                <w:szCs w:val="22"/>
              </w:rPr>
              <w:t>Gramatické učivo bude probíráno v návaznosti na zvolený výukový materiál.</w:t>
            </w:r>
            <w:r w:rsidRPr="00EF0D65">
              <w:rPr>
                <w:rFonts w:cs="Arial"/>
                <w:szCs w:val="22"/>
              </w:rPr>
              <w:br/>
              <w:t>Nepravidelná slovesa, slovesa s předponami, způsobová slovesa, skloňování zájmen, zájmena welcher, welche, welches, předložky se 3., 4. pádem, préteritum haben, sein, werden, spojky, vyjádření času, antonyma</w:t>
            </w:r>
            <w:r w:rsidR="002F2E77">
              <w:rPr>
                <w:rFonts w:cs="Arial"/>
                <w:szCs w:val="22"/>
              </w:rPr>
              <w:t>.</w:t>
            </w:r>
          </w:p>
        </w:tc>
      </w:tr>
      <w:tr w:rsidR="0001783E" w:rsidRPr="00EF0D65" w14:paraId="10B585A6" w14:textId="77777777" w:rsidTr="00F95C7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F2C702F" w14:textId="77777777" w:rsidR="0001783E" w:rsidRPr="00EF0D65" w:rsidRDefault="0001783E" w:rsidP="00515E4E">
            <w:pPr>
              <w:spacing w:after="160" w:line="259" w:lineRule="auto"/>
              <w:ind w:left="56"/>
              <w:rPr>
                <w:rFonts w:cs="Arial"/>
                <w:szCs w:val="22"/>
              </w:rPr>
            </w:pPr>
            <w:r w:rsidRPr="00EF0D65">
              <w:rPr>
                <w:rFonts w:cs="Arial"/>
                <w:szCs w:val="22"/>
              </w:rPr>
              <w:t>Seznámí se zeměpisnými údaji a kulturou německy mluvící země.</w:t>
            </w:r>
          </w:p>
        </w:tc>
        <w:tc>
          <w:tcPr>
            <w:tcW w:w="7422" w:type="dxa"/>
            <w:gridSpan w:val="2"/>
            <w:tcBorders>
              <w:top w:val="single" w:sz="8" w:space="0" w:color="808080"/>
              <w:left w:val="single" w:sz="4" w:space="0" w:color="auto"/>
              <w:bottom w:val="single" w:sz="8" w:space="0" w:color="808080"/>
              <w:right w:val="single" w:sz="8" w:space="0" w:color="808080"/>
            </w:tcBorders>
          </w:tcPr>
          <w:p w14:paraId="16D8A819" w14:textId="77777777" w:rsidR="0001783E" w:rsidRPr="00EF0D65" w:rsidRDefault="0001783E" w:rsidP="00515E4E">
            <w:pPr>
              <w:pStyle w:val="Bezmezer"/>
              <w:ind w:left="0" w:firstLine="0"/>
              <w:rPr>
                <w:rFonts w:cs="Arial"/>
                <w:color w:val="auto"/>
              </w:rPr>
            </w:pPr>
            <w:r w:rsidRPr="00EF0D65">
              <w:rPr>
                <w:rFonts w:cs="Arial"/>
                <w:color w:val="auto"/>
              </w:rPr>
              <w:t>Reálie německy mluvících zemí.</w:t>
            </w:r>
          </w:p>
        </w:tc>
      </w:tr>
      <w:tr w:rsidR="0001783E" w:rsidRPr="00EF0D65" w14:paraId="1F29690F" w14:textId="77777777" w:rsidTr="00F95C7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ED4FE7C" w14:textId="4993E3E6" w:rsidR="0001783E" w:rsidRPr="00EF0D65" w:rsidRDefault="0001783E" w:rsidP="00515E4E">
            <w:pPr>
              <w:rPr>
                <w:rFonts w:cs="Arial"/>
                <w:color w:val="0070C0"/>
                <w:szCs w:val="22"/>
              </w:rPr>
            </w:pPr>
            <w:r w:rsidRPr="00EF0D65">
              <w:rPr>
                <w:rFonts w:cs="Arial"/>
                <w:szCs w:val="22"/>
              </w:rPr>
              <w:t>Orientuje se v jednoduchém textu a vyhledá odpověď na otázku.</w:t>
            </w:r>
            <w:r w:rsidRPr="00EF0D65">
              <w:rPr>
                <w:rFonts w:cs="Arial"/>
                <w:szCs w:val="22"/>
              </w:rPr>
              <w:br/>
              <w:t>Pracuje se slovníky.</w:t>
            </w:r>
            <w:r w:rsidRPr="00EF0D65">
              <w:rPr>
                <w:rFonts w:cs="Arial"/>
                <w:szCs w:val="22"/>
              </w:rPr>
              <w:br/>
              <w:t>Sdělí jednoduchým způsobem základní informace týkajících se osvojovaných témat.</w:t>
            </w:r>
            <w:r w:rsidRPr="00EF0D65">
              <w:rPr>
                <w:rFonts w:cs="Arial"/>
                <w:szCs w:val="22"/>
              </w:rPr>
              <w:br/>
              <w:t>Je schopen vést rozhovor o různých dovednostech</w:t>
            </w:r>
            <w:r w:rsidR="002F2E77">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C3391F8" w14:textId="365760E1" w:rsidR="0001783E" w:rsidRPr="00EF0D65" w:rsidRDefault="0001783E" w:rsidP="00515E4E">
            <w:pPr>
              <w:widowControl w:val="0"/>
              <w:rPr>
                <w:rFonts w:cs="Arial"/>
                <w:szCs w:val="22"/>
              </w:rPr>
            </w:pPr>
            <w:r w:rsidRPr="00EF0D65">
              <w:rPr>
                <w:rFonts w:cs="Arial"/>
                <w:szCs w:val="22"/>
              </w:rPr>
              <w:t>Tematické okruhy</w:t>
            </w:r>
            <w:r w:rsidRPr="00EF0D65">
              <w:rPr>
                <w:rFonts w:cs="Arial"/>
                <w:szCs w:val="22"/>
              </w:rPr>
              <w:br/>
            </w:r>
            <w:r w:rsidR="00644BA4">
              <w:rPr>
                <w:rFonts w:cs="Arial"/>
                <w:szCs w:val="22"/>
              </w:rPr>
              <w:t xml:space="preserve">- </w:t>
            </w:r>
            <w:r w:rsidRPr="00EF0D65">
              <w:rPr>
                <w:rFonts w:cs="Arial"/>
                <w:szCs w:val="22"/>
              </w:rPr>
              <w:t>denní program, cestování, dopravní prostředky, pozvánka, oslava, oblečení, svátky a přání, počasí, volnočasové aktivity</w:t>
            </w:r>
          </w:p>
          <w:p w14:paraId="1173B668" w14:textId="77777777" w:rsidR="0001783E" w:rsidRPr="00EF0D65" w:rsidRDefault="0001783E" w:rsidP="00515E4E">
            <w:pPr>
              <w:pStyle w:val="Bezmezer"/>
              <w:ind w:left="0" w:firstLine="0"/>
              <w:rPr>
                <w:rFonts w:cs="Arial"/>
              </w:rPr>
            </w:pPr>
          </w:p>
        </w:tc>
      </w:tr>
      <w:tr w:rsidR="0001783E" w:rsidRPr="00EF0D65" w14:paraId="4D3554C1" w14:textId="77777777" w:rsidTr="00F95C7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2B01D8C" w14:textId="245AFD6D" w:rsidR="0001783E" w:rsidRPr="00EF0D65" w:rsidRDefault="0001783E" w:rsidP="00515E4E">
            <w:pPr>
              <w:rPr>
                <w:rFonts w:cs="Arial"/>
                <w:color w:val="0070C0"/>
                <w:szCs w:val="22"/>
              </w:rPr>
            </w:pPr>
            <w:r w:rsidRPr="00EF0D65">
              <w:rPr>
                <w:rFonts w:cs="Arial"/>
                <w:szCs w:val="22"/>
              </w:rPr>
              <w:t>Používá smysluplně digitální technologie.</w:t>
            </w:r>
            <w:r w:rsidRPr="00EF0D65">
              <w:rPr>
                <w:rFonts w:cs="Arial"/>
                <w:szCs w:val="22"/>
              </w:rPr>
              <w:br/>
              <w:t xml:space="preserve">Při práci na </w:t>
            </w:r>
            <w:r w:rsidR="002F2E77">
              <w:rPr>
                <w:rFonts w:cs="Arial"/>
                <w:szCs w:val="22"/>
              </w:rPr>
              <w:t>PC</w:t>
            </w:r>
            <w:r w:rsidRPr="00EF0D65">
              <w:rPr>
                <w:rFonts w:cs="Arial"/>
                <w:szCs w:val="22"/>
              </w:rPr>
              <w:t xml:space="preserve"> vyhledává informace, pracuje s texty, ukládá data.</w:t>
            </w:r>
          </w:p>
        </w:tc>
        <w:tc>
          <w:tcPr>
            <w:tcW w:w="7422" w:type="dxa"/>
            <w:gridSpan w:val="2"/>
            <w:tcBorders>
              <w:top w:val="single" w:sz="8" w:space="0" w:color="808080"/>
              <w:left w:val="single" w:sz="4" w:space="0" w:color="auto"/>
              <w:bottom w:val="single" w:sz="8" w:space="0" w:color="808080"/>
              <w:right w:val="single" w:sz="8" w:space="0" w:color="808080"/>
            </w:tcBorders>
          </w:tcPr>
          <w:p w14:paraId="096A4713" w14:textId="77777777" w:rsidR="0001783E" w:rsidRPr="00EF0D65" w:rsidRDefault="0001783E" w:rsidP="00515E4E">
            <w:pPr>
              <w:pStyle w:val="Bezmezer"/>
              <w:ind w:left="0" w:firstLine="0"/>
              <w:rPr>
                <w:rFonts w:cs="Arial"/>
              </w:rPr>
            </w:pPr>
            <w:r w:rsidRPr="00EF0D65">
              <w:rPr>
                <w:rFonts w:cs="Arial"/>
              </w:rPr>
              <w:t>Digitální technologie.</w:t>
            </w:r>
          </w:p>
        </w:tc>
      </w:tr>
    </w:tbl>
    <w:p w14:paraId="12015A71" w14:textId="77777777" w:rsidR="0001783E" w:rsidRPr="007B2CD4" w:rsidRDefault="0001783E" w:rsidP="0001783E">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01783E" w:rsidRPr="00EF0D65" w14:paraId="21FFC166" w14:textId="77777777" w:rsidTr="00F95C7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8F74ADC" w14:textId="77777777" w:rsidR="0001783E" w:rsidRPr="00EF0D65" w:rsidRDefault="0001783E" w:rsidP="00515E4E">
            <w:pPr>
              <w:spacing w:line="259" w:lineRule="auto"/>
              <w:ind w:left="53"/>
              <w:jc w:val="center"/>
              <w:rPr>
                <w:rFonts w:cs="Arial"/>
                <w:szCs w:val="22"/>
              </w:rPr>
            </w:pPr>
            <w:r w:rsidRPr="00EF0D65">
              <w:rPr>
                <w:rFonts w:cs="Arial"/>
                <w:b/>
                <w:szCs w:val="22"/>
              </w:rPr>
              <w:t>Průřezová témata, přesahy, souvislosti</w:t>
            </w:r>
          </w:p>
        </w:tc>
      </w:tr>
      <w:tr w:rsidR="0001783E" w:rsidRPr="00EF0D65" w14:paraId="22DBF015" w14:textId="77777777" w:rsidTr="00F95C7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6BAB39F9" w14:textId="308412A5" w:rsidR="0001783E" w:rsidRPr="00EF0D65" w:rsidRDefault="0001783E" w:rsidP="00515E4E">
            <w:pPr>
              <w:spacing w:line="259" w:lineRule="auto"/>
              <w:ind w:left="2"/>
              <w:rPr>
                <w:rFonts w:cs="Arial"/>
                <w:szCs w:val="22"/>
              </w:rPr>
            </w:pPr>
            <w:r w:rsidRPr="00EF0D65">
              <w:rPr>
                <w:rFonts w:cs="Arial"/>
                <w:szCs w:val="22"/>
              </w:rPr>
              <w:t xml:space="preserve">ENVIRONMENTÁLNÍ </w:t>
            </w:r>
            <w:r w:rsidR="00EF0D65" w:rsidRPr="00EF0D65">
              <w:rPr>
                <w:rFonts w:cs="Arial"/>
                <w:szCs w:val="22"/>
              </w:rPr>
              <w:t>VÝCHOVA – Lidské</w:t>
            </w:r>
            <w:r w:rsidRPr="00EF0D65">
              <w:rPr>
                <w:rFonts w:cs="Arial"/>
                <w:szCs w:val="22"/>
              </w:rPr>
              <w:t xml:space="preserve"> aktivity a problémy životního prostředí </w:t>
            </w:r>
            <w:r w:rsidRPr="00EF0D65">
              <w:rPr>
                <w:rFonts w:cs="Arial"/>
                <w:szCs w:val="22"/>
              </w:rPr>
              <w:br/>
            </w:r>
            <w:r w:rsidR="00644BA4">
              <w:rPr>
                <w:rFonts w:cs="Arial"/>
                <w:szCs w:val="22"/>
              </w:rPr>
              <w:t>u</w:t>
            </w:r>
            <w:r w:rsidRPr="00EF0D65">
              <w:rPr>
                <w:rFonts w:cs="Arial"/>
                <w:szCs w:val="22"/>
              </w:rPr>
              <w:t>platňují znalosti o přírodě v jednoduchých rozhovorech.</w:t>
            </w:r>
          </w:p>
        </w:tc>
      </w:tr>
      <w:tr w:rsidR="0001783E" w:rsidRPr="00EF0D65" w14:paraId="1BA582ED"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A961B63" w14:textId="7E7B18EB" w:rsidR="0001783E" w:rsidRPr="00EF0D65" w:rsidRDefault="0001783E" w:rsidP="00515E4E">
            <w:pPr>
              <w:spacing w:line="259" w:lineRule="auto"/>
              <w:ind w:left="2"/>
              <w:rPr>
                <w:rFonts w:cs="Arial"/>
                <w:szCs w:val="22"/>
              </w:rPr>
            </w:pPr>
            <w:r w:rsidRPr="00EF0D65">
              <w:rPr>
                <w:rFonts w:cs="Arial"/>
                <w:szCs w:val="22"/>
              </w:rPr>
              <w:lastRenderedPageBreak/>
              <w:t xml:space="preserve">MEDIÁLNÍ </w:t>
            </w:r>
            <w:r w:rsidR="00EF0D65" w:rsidRPr="00EF0D65">
              <w:rPr>
                <w:rFonts w:cs="Arial"/>
                <w:szCs w:val="22"/>
              </w:rPr>
              <w:t>VÝCHOVA – Kritické</w:t>
            </w:r>
            <w:r w:rsidRPr="00EF0D65">
              <w:rPr>
                <w:rFonts w:cs="Arial"/>
                <w:szCs w:val="22"/>
              </w:rPr>
              <w:t xml:space="preserve"> čtení a vnímání mediálních sdělení</w:t>
            </w:r>
            <w:r w:rsidR="00644BA4">
              <w:rPr>
                <w:rFonts w:cs="Arial"/>
                <w:szCs w:val="22"/>
              </w:rPr>
              <w:t xml:space="preserve">, v </w:t>
            </w:r>
            <w:r w:rsidRPr="00EF0D65">
              <w:rPr>
                <w:rFonts w:cs="Arial"/>
                <w:szCs w:val="22"/>
              </w:rPr>
              <w:t xml:space="preserve">jednoduchých článcích hledají hlavní myšlenku. </w:t>
            </w:r>
            <w:r w:rsidRPr="00EF0D65">
              <w:rPr>
                <w:rFonts w:cs="Arial"/>
                <w:szCs w:val="22"/>
              </w:rPr>
              <w:br/>
              <w:t xml:space="preserve">MEDIÁLNÍ </w:t>
            </w:r>
            <w:r w:rsidR="00EF0D65" w:rsidRPr="00EF0D65">
              <w:rPr>
                <w:rFonts w:cs="Arial"/>
                <w:szCs w:val="22"/>
              </w:rPr>
              <w:t>VÝCHOVA – Práce</w:t>
            </w:r>
            <w:r w:rsidRPr="00EF0D65">
              <w:rPr>
                <w:rFonts w:cs="Arial"/>
                <w:szCs w:val="22"/>
              </w:rPr>
              <w:t xml:space="preserve"> v realizačním týmu</w:t>
            </w:r>
            <w:r w:rsidR="00644BA4">
              <w:rPr>
                <w:rFonts w:cs="Arial"/>
                <w:szCs w:val="22"/>
              </w:rPr>
              <w:t>, s</w:t>
            </w:r>
            <w:r w:rsidRPr="00EF0D65">
              <w:rPr>
                <w:rFonts w:cs="Arial"/>
                <w:szCs w:val="22"/>
              </w:rPr>
              <w:t>polupracují, tvoří dialogy, skupinové práce, prezentace.</w:t>
            </w:r>
          </w:p>
        </w:tc>
      </w:tr>
      <w:tr w:rsidR="0001783E" w:rsidRPr="00EF0D65" w14:paraId="0C35F29B"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79C8F65" w14:textId="684C372D" w:rsidR="0001783E" w:rsidRPr="00EF0D65" w:rsidRDefault="0001783E" w:rsidP="00515E4E">
            <w:pPr>
              <w:spacing w:line="259" w:lineRule="auto"/>
              <w:ind w:left="2"/>
              <w:rPr>
                <w:rFonts w:cs="Arial"/>
                <w:szCs w:val="22"/>
              </w:rPr>
            </w:pPr>
            <w:r w:rsidRPr="00EF0D65">
              <w:rPr>
                <w:rFonts w:cs="Arial"/>
                <w:szCs w:val="22"/>
              </w:rPr>
              <w:t xml:space="preserve">MULTIKULTURNÍ </w:t>
            </w:r>
            <w:r w:rsidR="00EF0D65" w:rsidRPr="00EF0D65">
              <w:rPr>
                <w:rFonts w:cs="Arial"/>
                <w:szCs w:val="22"/>
              </w:rPr>
              <w:t>VÝCHOVA – Kulturní</w:t>
            </w:r>
            <w:r w:rsidRPr="00EF0D65">
              <w:rPr>
                <w:rFonts w:cs="Arial"/>
                <w:szCs w:val="22"/>
              </w:rPr>
              <w:t xml:space="preserve"> diference</w:t>
            </w:r>
            <w:r w:rsidR="00644BA4">
              <w:rPr>
                <w:rFonts w:cs="Arial"/>
                <w:szCs w:val="22"/>
              </w:rPr>
              <w:t>, n</w:t>
            </w:r>
            <w:r w:rsidRPr="00EF0D65">
              <w:rPr>
                <w:rFonts w:cs="Arial"/>
                <w:szCs w:val="22"/>
              </w:rPr>
              <w:t xml:space="preserve">a základě jednoduchých reálií poznávají život dané země. </w:t>
            </w:r>
            <w:r w:rsidRPr="00EF0D65">
              <w:rPr>
                <w:rFonts w:cs="Arial"/>
                <w:szCs w:val="22"/>
              </w:rPr>
              <w:br/>
              <w:t xml:space="preserve">MULTIKULTURNÍ </w:t>
            </w:r>
            <w:r w:rsidR="00EF0D65" w:rsidRPr="00EF0D65">
              <w:rPr>
                <w:rFonts w:cs="Arial"/>
                <w:szCs w:val="22"/>
              </w:rPr>
              <w:t>VÝCHOVA – Lidské</w:t>
            </w:r>
            <w:r w:rsidRPr="00EF0D65">
              <w:rPr>
                <w:rFonts w:cs="Arial"/>
                <w:szCs w:val="22"/>
              </w:rPr>
              <w:t xml:space="preserve"> vztahy </w:t>
            </w:r>
            <w:r w:rsidRPr="00EF0D65">
              <w:rPr>
                <w:rFonts w:cs="Arial"/>
                <w:szCs w:val="22"/>
              </w:rPr>
              <w:br/>
              <w:t xml:space="preserve">Mezilidské vztahy jako základ porozumění. Poznání odlišností lidi </w:t>
            </w:r>
            <w:r w:rsidR="00EF0D65" w:rsidRPr="00EF0D65">
              <w:rPr>
                <w:rFonts w:cs="Arial"/>
                <w:szCs w:val="22"/>
              </w:rPr>
              <w:t>sbližuje – reálie</w:t>
            </w:r>
            <w:r w:rsidRPr="00EF0D65">
              <w:rPr>
                <w:rFonts w:cs="Arial"/>
                <w:szCs w:val="22"/>
              </w:rPr>
              <w:t xml:space="preserve"> zemí s německy mluvícím obyvatelstvem.</w:t>
            </w:r>
          </w:p>
        </w:tc>
      </w:tr>
      <w:tr w:rsidR="0001783E" w:rsidRPr="00EF0D65" w14:paraId="45C3FC2C"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CA8E0C7" w14:textId="690B3197" w:rsidR="0001783E" w:rsidRPr="00EF0D65" w:rsidRDefault="0001783E" w:rsidP="00515E4E">
            <w:pPr>
              <w:spacing w:line="259" w:lineRule="auto"/>
              <w:ind w:left="2"/>
              <w:rPr>
                <w:rFonts w:cs="Arial"/>
                <w:szCs w:val="22"/>
              </w:rPr>
            </w:pPr>
            <w:r w:rsidRPr="00EF0D65">
              <w:rPr>
                <w:rFonts w:cs="Arial"/>
                <w:szCs w:val="22"/>
              </w:rPr>
              <w:t xml:space="preserve">OSOBNOSTNÍ A SOCIÁLNÍ </w:t>
            </w:r>
            <w:r w:rsidR="00EF0D65" w:rsidRPr="00EF0D65">
              <w:rPr>
                <w:rFonts w:cs="Arial"/>
                <w:szCs w:val="22"/>
              </w:rPr>
              <w:t>VÝCHOVA – Komunikace</w:t>
            </w:r>
            <w:r w:rsidRPr="00EF0D65">
              <w:rPr>
                <w:rFonts w:cs="Arial"/>
                <w:szCs w:val="22"/>
              </w:rPr>
              <w:t xml:space="preserve"> </w:t>
            </w:r>
            <w:r w:rsidRPr="00EF0D65">
              <w:rPr>
                <w:rFonts w:cs="Arial"/>
                <w:szCs w:val="22"/>
              </w:rPr>
              <w:br/>
              <w:t>Komunikace jako prvek poznání a sbližování národů. Dialogy.</w:t>
            </w:r>
            <w:r w:rsidR="00EF0D65">
              <w:rPr>
                <w:rFonts w:cs="Arial"/>
                <w:szCs w:val="22"/>
              </w:rPr>
              <w:t xml:space="preserve"> </w:t>
            </w:r>
            <w:r w:rsidRPr="00EF0D65">
              <w:rPr>
                <w:rFonts w:cs="Arial"/>
                <w:szCs w:val="22"/>
              </w:rPr>
              <w:t xml:space="preserve">OSOBNOSTNÍ A SOCIÁLNÍ </w:t>
            </w:r>
            <w:r w:rsidR="00EF0D65" w:rsidRPr="00EF0D65">
              <w:rPr>
                <w:rFonts w:cs="Arial"/>
                <w:szCs w:val="22"/>
              </w:rPr>
              <w:t>VÝCHOVA – Rozvoj</w:t>
            </w:r>
            <w:r w:rsidRPr="00EF0D65">
              <w:rPr>
                <w:rFonts w:cs="Arial"/>
                <w:szCs w:val="22"/>
              </w:rPr>
              <w:t xml:space="preserve"> schopností poznávání</w:t>
            </w:r>
            <w:r w:rsidRPr="00EF0D65">
              <w:rPr>
                <w:rFonts w:cs="Arial"/>
                <w:szCs w:val="22"/>
              </w:rPr>
              <w:br/>
              <w:t>Podněcovat k potřebě poznávat nové věci.</w:t>
            </w:r>
          </w:p>
        </w:tc>
      </w:tr>
      <w:tr w:rsidR="0001783E" w:rsidRPr="00EF0D65" w14:paraId="507F12DB"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AAE0193" w14:textId="0A28464B" w:rsidR="0001783E" w:rsidRPr="00EF0D65" w:rsidRDefault="0001783E" w:rsidP="00515E4E">
            <w:pPr>
              <w:spacing w:line="259" w:lineRule="auto"/>
              <w:ind w:left="2"/>
              <w:rPr>
                <w:rFonts w:cs="Arial"/>
                <w:szCs w:val="22"/>
              </w:rPr>
            </w:pPr>
            <w:r w:rsidRPr="00EF0D65">
              <w:rPr>
                <w:rFonts w:cs="Arial"/>
                <w:szCs w:val="22"/>
              </w:rPr>
              <w:t xml:space="preserve">VÝCHOVA K MYŠLENÍ V EVROPSKÝCH A GLOBÁLNÍCH </w:t>
            </w:r>
            <w:r w:rsidR="00EF0D65" w:rsidRPr="00EF0D65">
              <w:rPr>
                <w:rFonts w:cs="Arial"/>
                <w:szCs w:val="22"/>
              </w:rPr>
              <w:t>SOUVISLOSTECH – Evropa</w:t>
            </w:r>
            <w:r w:rsidRPr="00EF0D65">
              <w:rPr>
                <w:rFonts w:cs="Arial"/>
                <w:szCs w:val="22"/>
              </w:rPr>
              <w:t xml:space="preserve"> a svět nás zajímá </w:t>
            </w:r>
            <w:r w:rsidRPr="00EF0D65">
              <w:rPr>
                <w:rFonts w:cs="Arial"/>
                <w:szCs w:val="22"/>
              </w:rPr>
              <w:br/>
              <w:t xml:space="preserve">S jazykovou vybaveností do světa rychleji, bezpečněji, bez problémů. </w:t>
            </w:r>
            <w:r w:rsidRPr="00EF0D65">
              <w:rPr>
                <w:rFonts w:cs="Arial"/>
                <w:szCs w:val="22"/>
              </w:rPr>
              <w:br/>
              <w:t xml:space="preserve">VÝCHOVA K MYŠLENÍ V EVROPSKÝCH A GLOBÁLNÍCH </w:t>
            </w:r>
            <w:r w:rsidR="00EF0D65" w:rsidRPr="00EF0D65">
              <w:rPr>
                <w:rFonts w:cs="Arial"/>
                <w:szCs w:val="22"/>
              </w:rPr>
              <w:t>SOUVISLOSTECH – Jsme</w:t>
            </w:r>
            <w:r w:rsidRPr="00EF0D65">
              <w:rPr>
                <w:rFonts w:cs="Arial"/>
                <w:szCs w:val="22"/>
              </w:rPr>
              <w:t xml:space="preserve"> Evropané.  Jsme součástí evropské rodiny. </w:t>
            </w:r>
            <w:r w:rsidRPr="00EF0D65">
              <w:rPr>
                <w:rFonts w:cs="Arial"/>
                <w:szCs w:val="22"/>
              </w:rPr>
              <w:br/>
              <w:t xml:space="preserve">VÝCHOVA K MYŠLENÍ V EVROPSKÝCH A GLOBÁLNÍCH </w:t>
            </w:r>
            <w:r w:rsidR="00EF0D65" w:rsidRPr="00EF0D65">
              <w:rPr>
                <w:rFonts w:cs="Arial"/>
                <w:szCs w:val="22"/>
              </w:rPr>
              <w:t>SOUVISLOSTECH – Objevujeme</w:t>
            </w:r>
            <w:r w:rsidRPr="00EF0D65">
              <w:rPr>
                <w:rFonts w:cs="Arial"/>
                <w:szCs w:val="22"/>
              </w:rPr>
              <w:t xml:space="preserve"> Evropu a svět</w:t>
            </w:r>
            <w:r w:rsidRPr="00EF0D65">
              <w:rPr>
                <w:rFonts w:cs="Arial"/>
                <w:szCs w:val="22"/>
              </w:rPr>
              <w:br/>
              <w:t>S jazykovou vybaveností do světa a do Evropy-bez starostí a problémů.</w:t>
            </w:r>
          </w:p>
        </w:tc>
      </w:tr>
    </w:tbl>
    <w:p w14:paraId="36034D13" w14:textId="39D71B20" w:rsidR="0001783E" w:rsidRPr="007B2CD4" w:rsidRDefault="0001783E" w:rsidP="0001783E">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01783E" w:rsidRPr="00EF0D65" w14:paraId="21B8C993" w14:textId="77777777" w:rsidTr="005C6A58">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7B0B2DC" w14:textId="1475C5AA" w:rsidR="0001783E" w:rsidRPr="00EF0D65" w:rsidRDefault="0001783E" w:rsidP="00515E4E">
            <w:pPr>
              <w:spacing w:line="259" w:lineRule="auto"/>
              <w:ind w:left="6"/>
              <w:jc w:val="center"/>
              <w:rPr>
                <w:rFonts w:cs="Arial"/>
                <w:szCs w:val="22"/>
              </w:rPr>
            </w:pPr>
            <w:r w:rsidRPr="00EF0D65">
              <w:rPr>
                <w:rFonts w:cs="Arial"/>
                <w:b/>
                <w:szCs w:val="22"/>
              </w:rPr>
              <w:t>Německý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10CA7D6A" w14:textId="77777777" w:rsidR="0001783E" w:rsidRPr="00EF0D65" w:rsidRDefault="0001783E" w:rsidP="00515E4E">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4339F6AB" w14:textId="77777777" w:rsidR="0001783E" w:rsidRPr="00EF0D65" w:rsidRDefault="0001783E" w:rsidP="00515E4E">
            <w:pPr>
              <w:spacing w:after="160" w:line="259" w:lineRule="auto"/>
              <w:rPr>
                <w:rFonts w:cs="Arial"/>
                <w:szCs w:val="22"/>
              </w:rPr>
            </w:pPr>
            <w:r w:rsidRPr="00EF0D65">
              <w:rPr>
                <w:rFonts w:cs="Arial"/>
                <w:b/>
                <w:szCs w:val="22"/>
              </w:rPr>
              <w:t>9. ročník</w:t>
            </w:r>
          </w:p>
        </w:tc>
      </w:tr>
      <w:tr w:rsidR="0001783E" w:rsidRPr="00EF0D65" w14:paraId="183F11B1" w14:textId="77777777" w:rsidTr="005C6A58">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919E2DF" w14:textId="77777777" w:rsidR="0001783E" w:rsidRPr="00EF0D65" w:rsidRDefault="0001783E"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1215005" w14:textId="77777777" w:rsidR="0001783E" w:rsidRPr="00EF0D65" w:rsidRDefault="0001783E" w:rsidP="00515E4E">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76077C78" w14:textId="77777777" w:rsidR="0001783E" w:rsidRPr="00EF0D65" w:rsidRDefault="0001783E" w:rsidP="00515E4E">
            <w:pPr>
              <w:spacing w:after="160" w:line="259" w:lineRule="auto"/>
              <w:rPr>
                <w:rFonts w:cs="Arial"/>
                <w:szCs w:val="22"/>
              </w:rPr>
            </w:pPr>
          </w:p>
        </w:tc>
      </w:tr>
      <w:tr w:rsidR="0001783E" w:rsidRPr="00EF0D65" w14:paraId="029F3A68" w14:textId="77777777" w:rsidTr="005C6A58">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6966953" w14:textId="77777777" w:rsidR="0001783E" w:rsidRPr="00EF0D65" w:rsidRDefault="0001783E" w:rsidP="00515E4E">
            <w:pPr>
              <w:spacing w:after="160" w:line="259" w:lineRule="auto"/>
              <w:rPr>
                <w:rFonts w:cs="Arial"/>
                <w:szCs w:val="22"/>
              </w:rPr>
            </w:pPr>
            <w:r w:rsidRPr="00EF0D65">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3536D92" w14:textId="77777777" w:rsidR="0001783E" w:rsidRPr="00EF0D65" w:rsidRDefault="0001783E" w:rsidP="00515E4E">
            <w:pPr>
              <w:pStyle w:val="Bezmezer"/>
              <w:rPr>
                <w:rFonts w:cs="Arial"/>
              </w:rPr>
            </w:pPr>
            <w:r w:rsidRPr="00EF0D65">
              <w:rPr>
                <w:rFonts w:cs="Arial"/>
                <w:b/>
              </w:rPr>
              <w:t>Učivo</w:t>
            </w:r>
          </w:p>
        </w:tc>
      </w:tr>
      <w:tr w:rsidR="0001783E" w:rsidRPr="00EF0D65" w14:paraId="29EA390F" w14:textId="77777777" w:rsidTr="005C6A58">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1905C62" w14:textId="77777777" w:rsidR="0001783E" w:rsidRPr="00EF0D65" w:rsidRDefault="0001783E" w:rsidP="00515E4E">
            <w:pPr>
              <w:rPr>
                <w:rFonts w:cs="Arial"/>
                <w:color w:val="0070C0"/>
                <w:szCs w:val="22"/>
              </w:rPr>
            </w:pPr>
            <w:r w:rsidRPr="00EF0D65">
              <w:rPr>
                <w:rFonts w:cs="Arial"/>
                <w:szCs w:val="22"/>
              </w:rPr>
              <w:t>Rozumí přiměřeně obtížným poslechovým textům a pokynům.</w:t>
            </w:r>
            <w:r w:rsidRPr="00EF0D65">
              <w:rPr>
                <w:rFonts w:cs="Arial"/>
                <w:szCs w:val="22"/>
              </w:rPr>
              <w:br/>
              <w:t>Čte nahlas foneticky správně jednoduché texty s porozuměním.</w:t>
            </w:r>
            <w:r w:rsidRPr="00EF0D65">
              <w:rPr>
                <w:rFonts w:cs="Arial"/>
                <w:szCs w:val="22"/>
              </w:rPr>
              <w:br/>
              <w:t>Reaguje na přiměřeně obtížná sdělení.</w:t>
            </w:r>
            <w:r w:rsidRPr="00EF0D65">
              <w:rPr>
                <w:rFonts w:cs="Arial"/>
                <w:szCs w:val="22"/>
              </w:rPr>
              <w:br/>
              <w:t>Vnímá zvukové odlišnosti jazyka.</w:t>
            </w:r>
          </w:p>
        </w:tc>
        <w:tc>
          <w:tcPr>
            <w:tcW w:w="7422" w:type="dxa"/>
            <w:gridSpan w:val="3"/>
            <w:tcBorders>
              <w:top w:val="single" w:sz="8" w:space="0" w:color="808080"/>
              <w:left w:val="single" w:sz="4" w:space="0" w:color="auto"/>
              <w:bottom w:val="single" w:sz="8" w:space="0" w:color="808080"/>
              <w:right w:val="single" w:sz="8" w:space="0" w:color="808080"/>
            </w:tcBorders>
          </w:tcPr>
          <w:p w14:paraId="0A34E2B7" w14:textId="77777777" w:rsidR="0001783E" w:rsidRPr="00EF0D65" w:rsidRDefault="0001783E" w:rsidP="00515E4E">
            <w:pPr>
              <w:pStyle w:val="Bezmezer"/>
              <w:jc w:val="left"/>
              <w:rPr>
                <w:rFonts w:cs="Arial"/>
              </w:rPr>
            </w:pPr>
            <w:r w:rsidRPr="00EF0D65">
              <w:rPr>
                <w:rFonts w:cs="Arial"/>
                <w:color w:val="auto"/>
              </w:rPr>
              <w:t>Zvuková a grafická podoba jazyka, rozvoj dostatečně srozumitelné výslovnosti</w:t>
            </w:r>
            <w:r w:rsidRPr="00EF0D65">
              <w:rPr>
                <w:rFonts w:cs="Arial"/>
                <w:color w:val="0070C0"/>
              </w:rPr>
              <w:t>.</w:t>
            </w:r>
          </w:p>
        </w:tc>
      </w:tr>
      <w:tr w:rsidR="0001783E" w:rsidRPr="00EF0D65" w14:paraId="3E6302F4" w14:textId="77777777" w:rsidTr="005C6A58">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99BBF3B" w14:textId="77777777" w:rsidR="0001783E" w:rsidRPr="00EF0D65" w:rsidRDefault="0001783E" w:rsidP="00515E4E">
            <w:pPr>
              <w:rPr>
                <w:rFonts w:cs="Arial"/>
                <w:szCs w:val="22"/>
              </w:rPr>
            </w:pPr>
            <w:r w:rsidRPr="00EF0D65">
              <w:rPr>
                <w:rFonts w:cs="Arial"/>
                <w:szCs w:val="22"/>
              </w:rPr>
              <w:t xml:space="preserve">Je schopen vést dialog. </w:t>
            </w:r>
            <w:r w:rsidRPr="00EF0D65">
              <w:rPr>
                <w:rFonts w:cs="Arial"/>
                <w:szCs w:val="22"/>
              </w:rPr>
              <w:br/>
              <w:t>Rozumí jednoduchým pokynům a dokáže na ně reagovat.</w:t>
            </w:r>
            <w:r w:rsidRPr="00EF0D65">
              <w:rPr>
                <w:rFonts w:cs="Arial"/>
                <w:szCs w:val="22"/>
              </w:rPr>
              <w:br/>
              <w:t>Pochopí jednoduchý souvislý text.</w:t>
            </w:r>
          </w:p>
        </w:tc>
        <w:tc>
          <w:tcPr>
            <w:tcW w:w="7422" w:type="dxa"/>
            <w:gridSpan w:val="3"/>
            <w:tcBorders>
              <w:top w:val="single" w:sz="8" w:space="0" w:color="808080"/>
              <w:left w:val="single" w:sz="4" w:space="0" w:color="auto"/>
              <w:bottom w:val="single" w:sz="8" w:space="0" w:color="808080"/>
              <w:right w:val="single" w:sz="8" w:space="0" w:color="808080"/>
            </w:tcBorders>
          </w:tcPr>
          <w:p w14:paraId="0703F88E" w14:textId="77777777" w:rsidR="0001783E" w:rsidRPr="00EF0D65" w:rsidRDefault="0001783E" w:rsidP="00515E4E">
            <w:pPr>
              <w:pStyle w:val="Bezmezer"/>
              <w:rPr>
                <w:rFonts w:cs="Arial"/>
              </w:rPr>
            </w:pPr>
            <w:r w:rsidRPr="00EF0D65">
              <w:rPr>
                <w:rFonts w:cs="Arial"/>
                <w:color w:val="auto"/>
              </w:rPr>
              <w:t>Pravopis slov osvojené slovní zásoby.</w:t>
            </w:r>
          </w:p>
        </w:tc>
      </w:tr>
      <w:tr w:rsidR="0001783E" w:rsidRPr="00EF0D65" w14:paraId="2619BF78" w14:textId="77777777" w:rsidTr="005C6A5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7751A49" w14:textId="77777777" w:rsidR="0001783E" w:rsidRPr="00EF0D65" w:rsidRDefault="0001783E" w:rsidP="00515E4E">
            <w:pPr>
              <w:rPr>
                <w:rFonts w:cs="Arial"/>
                <w:color w:val="0070C0"/>
                <w:szCs w:val="22"/>
              </w:rPr>
            </w:pPr>
            <w:r w:rsidRPr="00EF0D65">
              <w:rPr>
                <w:rFonts w:cs="Arial"/>
                <w:szCs w:val="22"/>
              </w:rPr>
              <w:t>Rozumí jednoduchým pokynům a dokáže na ně reagovat.</w:t>
            </w:r>
            <w:r w:rsidRPr="00EF0D65">
              <w:rPr>
                <w:rFonts w:cs="Arial"/>
                <w:szCs w:val="22"/>
              </w:rPr>
              <w:br/>
              <w:t>Orientuje se v obsahu jednoduchého textu.</w:t>
            </w:r>
            <w:r w:rsidRPr="00EF0D65">
              <w:rPr>
                <w:rFonts w:cs="Arial"/>
                <w:szCs w:val="22"/>
              </w:rPr>
              <w:br/>
              <w:t>Sestaví jednoduchý text s konkrétním sdělením.</w:t>
            </w:r>
            <w:r w:rsidRPr="00EF0D65">
              <w:rPr>
                <w:rFonts w:cs="Arial"/>
                <w:szCs w:val="22"/>
              </w:rPr>
              <w:br/>
              <w:t>Využívá slovní zásobu a gramatiku v reálných situacích.</w:t>
            </w:r>
          </w:p>
        </w:tc>
        <w:tc>
          <w:tcPr>
            <w:tcW w:w="7422" w:type="dxa"/>
            <w:gridSpan w:val="3"/>
            <w:tcBorders>
              <w:top w:val="single" w:sz="8" w:space="0" w:color="808080"/>
              <w:left w:val="single" w:sz="4" w:space="0" w:color="auto"/>
              <w:bottom w:val="single" w:sz="8" w:space="0" w:color="808080"/>
              <w:right w:val="single" w:sz="8" w:space="0" w:color="808080"/>
            </w:tcBorders>
          </w:tcPr>
          <w:p w14:paraId="627E65F1" w14:textId="77777777" w:rsidR="0001783E" w:rsidRPr="00EF0D65" w:rsidRDefault="0001783E" w:rsidP="00515E4E">
            <w:pPr>
              <w:rPr>
                <w:rFonts w:cs="Arial"/>
                <w:color w:val="0070C0"/>
                <w:szCs w:val="22"/>
              </w:rPr>
            </w:pPr>
            <w:r w:rsidRPr="00EF0D65">
              <w:rPr>
                <w:rFonts w:cs="Arial"/>
                <w:szCs w:val="22"/>
              </w:rPr>
              <w:t>Gramatické učivo bude probíráno v návaznosti na zvolený výukový materiál.</w:t>
            </w:r>
            <w:r w:rsidRPr="00EF0D65">
              <w:rPr>
                <w:rFonts w:cs="Arial"/>
                <w:szCs w:val="22"/>
              </w:rPr>
              <w:br/>
              <w:t>Nepravidelná slovesa, způsobová a pomocná slovesa, slovesa s předponami, perfektum, préteritum pomocných a způsobových sloves, stupňování přídavných jmen, zájmena a skloňování, předložky, vedlejší věty s dass, weil</w:t>
            </w:r>
          </w:p>
        </w:tc>
      </w:tr>
      <w:tr w:rsidR="0001783E" w:rsidRPr="00EF0D65" w14:paraId="12782402" w14:textId="77777777" w:rsidTr="005C6A5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4D32E2B" w14:textId="77777777" w:rsidR="0001783E" w:rsidRPr="00EF0D65" w:rsidRDefault="0001783E" w:rsidP="00515E4E">
            <w:pPr>
              <w:spacing w:after="160" w:line="259" w:lineRule="auto"/>
              <w:rPr>
                <w:rFonts w:cs="Arial"/>
                <w:szCs w:val="22"/>
              </w:rPr>
            </w:pPr>
            <w:r w:rsidRPr="00EF0D65">
              <w:rPr>
                <w:rFonts w:cs="Arial"/>
                <w:szCs w:val="22"/>
              </w:rPr>
              <w:lastRenderedPageBreak/>
              <w:t>Seznámí se se zeměpisnými údaji a kulturou německy mluvící země.</w:t>
            </w:r>
          </w:p>
        </w:tc>
        <w:tc>
          <w:tcPr>
            <w:tcW w:w="7422" w:type="dxa"/>
            <w:gridSpan w:val="3"/>
            <w:tcBorders>
              <w:top w:val="single" w:sz="8" w:space="0" w:color="808080"/>
              <w:left w:val="single" w:sz="4" w:space="0" w:color="auto"/>
              <w:bottom w:val="single" w:sz="8" w:space="0" w:color="808080"/>
              <w:right w:val="single" w:sz="8" w:space="0" w:color="808080"/>
            </w:tcBorders>
          </w:tcPr>
          <w:p w14:paraId="749EFDB6" w14:textId="77777777" w:rsidR="0001783E" w:rsidRPr="00EF0D65" w:rsidRDefault="0001783E" w:rsidP="00515E4E">
            <w:pPr>
              <w:pStyle w:val="Bezmezer"/>
              <w:ind w:left="0" w:firstLine="0"/>
              <w:rPr>
                <w:rFonts w:cs="Arial"/>
                <w:color w:val="auto"/>
              </w:rPr>
            </w:pPr>
            <w:r w:rsidRPr="00EF0D65">
              <w:rPr>
                <w:rFonts w:cs="Arial"/>
                <w:color w:val="auto"/>
              </w:rPr>
              <w:t>Reálie německy mluvících zemí.</w:t>
            </w:r>
          </w:p>
        </w:tc>
      </w:tr>
      <w:tr w:rsidR="0001783E" w:rsidRPr="00EF0D65" w14:paraId="7E10E995" w14:textId="77777777" w:rsidTr="005C6A5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60A21FE" w14:textId="77777777" w:rsidR="0001783E" w:rsidRPr="00EF0D65" w:rsidRDefault="0001783E" w:rsidP="00515E4E">
            <w:pPr>
              <w:rPr>
                <w:rFonts w:cs="Arial"/>
                <w:color w:val="0070C0"/>
                <w:szCs w:val="22"/>
              </w:rPr>
            </w:pPr>
            <w:r w:rsidRPr="00EF0D65">
              <w:rPr>
                <w:rFonts w:cs="Arial"/>
                <w:szCs w:val="22"/>
              </w:rPr>
              <w:t>Rozumí jednoduchým výrazům z denního použití a základním frázím.</w:t>
            </w:r>
            <w:r w:rsidRPr="00EF0D65">
              <w:rPr>
                <w:rFonts w:cs="Arial"/>
                <w:szCs w:val="22"/>
              </w:rPr>
              <w:br/>
              <w:t>Orientuje se v jednoduchém textu.</w:t>
            </w:r>
            <w:r w:rsidRPr="00EF0D65">
              <w:rPr>
                <w:rFonts w:cs="Arial"/>
                <w:szCs w:val="22"/>
              </w:rPr>
              <w:br/>
              <w:t>Sdělí jednoduchým způsobem základní informace týkajících se osvojovaných témat.</w:t>
            </w:r>
          </w:p>
        </w:tc>
        <w:tc>
          <w:tcPr>
            <w:tcW w:w="7422" w:type="dxa"/>
            <w:gridSpan w:val="3"/>
            <w:tcBorders>
              <w:top w:val="single" w:sz="8" w:space="0" w:color="808080"/>
              <w:left w:val="single" w:sz="4" w:space="0" w:color="auto"/>
              <w:bottom w:val="single" w:sz="8" w:space="0" w:color="808080"/>
              <w:right w:val="single" w:sz="8" w:space="0" w:color="808080"/>
            </w:tcBorders>
          </w:tcPr>
          <w:p w14:paraId="6DC6C8C4" w14:textId="063AFA61" w:rsidR="0001783E" w:rsidRPr="00EF0D65" w:rsidRDefault="0001783E" w:rsidP="00515E4E">
            <w:pPr>
              <w:pStyle w:val="Bezmezer"/>
              <w:ind w:left="0" w:firstLine="0"/>
              <w:jc w:val="left"/>
              <w:rPr>
                <w:rFonts w:cs="Arial"/>
              </w:rPr>
            </w:pPr>
            <w:r w:rsidRPr="00EF0D65">
              <w:rPr>
                <w:rFonts w:cs="Arial"/>
                <w:color w:val="auto"/>
              </w:rPr>
              <w:t>Tematické okruhy</w:t>
            </w:r>
            <w:r w:rsidRPr="00EF0D65">
              <w:rPr>
                <w:rFonts w:cs="Arial"/>
                <w:color w:val="auto"/>
              </w:rPr>
              <w:br/>
            </w:r>
            <w:r w:rsidR="00644BA4">
              <w:rPr>
                <w:rFonts w:cs="Arial"/>
                <w:color w:val="auto"/>
              </w:rPr>
              <w:t xml:space="preserve">- </w:t>
            </w:r>
            <w:r w:rsidRPr="00EF0D65">
              <w:rPr>
                <w:rFonts w:cs="Arial"/>
                <w:color w:val="auto"/>
              </w:rPr>
              <w:t xml:space="preserve">prázdninové aktivity, pohlednice, </w:t>
            </w:r>
            <w:r w:rsidR="00EF0D65" w:rsidRPr="00EF0D65">
              <w:rPr>
                <w:rFonts w:cs="Arial"/>
                <w:color w:val="auto"/>
              </w:rPr>
              <w:t>město, oblečení</w:t>
            </w:r>
            <w:r w:rsidRPr="00EF0D65">
              <w:rPr>
                <w:rFonts w:cs="Arial"/>
                <w:color w:val="auto"/>
              </w:rPr>
              <w:t>, svátky a přání, zájmy, sport, návštěva, nákupy, nehoda.</w:t>
            </w:r>
          </w:p>
        </w:tc>
      </w:tr>
      <w:tr w:rsidR="0001783E" w:rsidRPr="00EF0D65" w14:paraId="62A839B1" w14:textId="77777777" w:rsidTr="005C6A5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9DDE5FF" w14:textId="77777777" w:rsidR="0001783E" w:rsidRPr="00EF0D65" w:rsidRDefault="0001783E" w:rsidP="00515E4E">
            <w:pPr>
              <w:spacing w:after="160" w:line="259" w:lineRule="auto"/>
              <w:rPr>
                <w:rFonts w:cs="Arial"/>
                <w:szCs w:val="22"/>
              </w:rPr>
            </w:pPr>
            <w:r w:rsidRPr="00EF0D65">
              <w:rPr>
                <w:rFonts w:cs="Arial"/>
                <w:szCs w:val="22"/>
              </w:rPr>
              <w:t>Používá smysluplně digitální technologie.</w:t>
            </w:r>
            <w:r w:rsidRPr="00EF0D65">
              <w:rPr>
                <w:rFonts w:cs="Arial"/>
                <w:szCs w:val="22"/>
              </w:rPr>
              <w:br/>
              <w:t>Pracuje s e-slovníkem.</w:t>
            </w:r>
          </w:p>
        </w:tc>
        <w:tc>
          <w:tcPr>
            <w:tcW w:w="7422" w:type="dxa"/>
            <w:gridSpan w:val="3"/>
            <w:tcBorders>
              <w:top w:val="single" w:sz="8" w:space="0" w:color="808080"/>
              <w:left w:val="single" w:sz="4" w:space="0" w:color="auto"/>
              <w:bottom w:val="single" w:sz="8" w:space="0" w:color="808080"/>
              <w:right w:val="single" w:sz="8" w:space="0" w:color="808080"/>
            </w:tcBorders>
          </w:tcPr>
          <w:p w14:paraId="00CD64FF" w14:textId="77777777" w:rsidR="0001783E" w:rsidRPr="00EF0D65" w:rsidRDefault="0001783E" w:rsidP="00515E4E">
            <w:pPr>
              <w:pStyle w:val="Bezmezer"/>
              <w:ind w:left="0" w:firstLine="0"/>
              <w:jc w:val="left"/>
              <w:rPr>
                <w:rFonts w:cs="Arial"/>
              </w:rPr>
            </w:pPr>
            <w:r w:rsidRPr="00EF0D65">
              <w:rPr>
                <w:rFonts w:cs="Arial"/>
                <w:color w:val="auto"/>
              </w:rPr>
              <w:t>Digitální technologie.</w:t>
            </w:r>
          </w:p>
        </w:tc>
      </w:tr>
      <w:tr w:rsidR="0001783E" w:rsidRPr="00EF0D65" w14:paraId="01056A6C" w14:textId="77777777" w:rsidTr="005C6A58">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00315E90" w14:textId="77777777" w:rsidR="0001783E" w:rsidRPr="00EF0D65" w:rsidRDefault="0001783E" w:rsidP="00515E4E">
            <w:pPr>
              <w:spacing w:line="259" w:lineRule="auto"/>
              <w:ind w:left="53"/>
              <w:jc w:val="center"/>
              <w:rPr>
                <w:rFonts w:cs="Arial"/>
                <w:szCs w:val="22"/>
              </w:rPr>
            </w:pPr>
            <w:r w:rsidRPr="00EF0D65">
              <w:rPr>
                <w:rFonts w:cs="Arial"/>
                <w:b/>
                <w:szCs w:val="22"/>
              </w:rPr>
              <w:t>Průřezová témata, přesahy, souvislosti</w:t>
            </w:r>
          </w:p>
        </w:tc>
      </w:tr>
      <w:tr w:rsidR="0001783E" w:rsidRPr="00EF0D65" w14:paraId="1E7B53C5" w14:textId="77777777" w:rsidTr="005C6A58">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7D055E0" w14:textId="3634372F" w:rsidR="0001783E" w:rsidRPr="00EF0D65" w:rsidRDefault="0001783E" w:rsidP="00515E4E">
            <w:pPr>
              <w:spacing w:line="259" w:lineRule="auto"/>
              <w:ind w:left="2"/>
              <w:rPr>
                <w:rFonts w:cs="Arial"/>
                <w:szCs w:val="22"/>
              </w:rPr>
            </w:pPr>
            <w:r w:rsidRPr="00EF0D65">
              <w:rPr>
                <w:rFonts w:cs="Arial"/>
                <w:szCs w:val="22"/>
              </w:rPr>
              <w:t xml:space="preserve">ENVIRONMENTÁLNÍ </w:t>
            </w:r>
            <w:r w:rsidR="00EF0D65" w:rsidRPr="00EF0D65">
              <w:rPr>
                <w:rFonts w:cs="Arial"/>
                <w:szCs w:val="22"/>
              </w:rPr>
              <w:t>VÝCHOVA – Lidské</w:t>
            </w:r>
            <w:r w:rsidRPr="00EF0D65">
              <w:rPr>
                <w:rFonts w:cs="Arial"/>
                <w:szCs w:val="22"/>
              </w:rPr>
              <w:t xml:space="preserve"> aktivity a problémy životního prostředí</w:t>
            </w:r>
            <w:r w:rsidR="00A802AB">
              <w:rPr>
                <w:rFonts w:cs="Arial"/>
                <w:szCs w:val="22"/>
              </w:rPr>
              <w:t xml:space="preserve">. </w:t>
            </w:r>
            <w:r w:rsidRPr="00EF0D65">
              <w:rPr>
                <w:rFonts w:cs="Arial"/>
                <w:szCs w:val="22"/>
              </w:rPr>
              <w:t>Uplatňují znalosti o přírodě v jednoduchých rozhovorech.</w:t>
            </w:r>
          </w:p>
        </w:tc>
      </w:tr>
      <w:tr w:rsidR="0001783E" w:rsidRPr="00EF0D65" w14:paraId="2AC4A051" w14:textId="77777777" w:rsidTr="005C6A58">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C49801C" w14:textId="5FFC8B72" w:rsidR="0001783E" w:rsidRPr="00EF0D65" w:rsidRDefault="0001783E" w:rsidP="00515E4E">
            <w:pPr>
              <w:spacing w:line="259" w:lineRule="auto"/>
              <w:ind w:left="2"/>
              <w:rPr>
                <w:rFonts w:cs="Arial"/>
                <w:szCs w:val="22"/>
              </w:rPr>
            </w:pPr>
            <w:r w:rsidRPr="00EF0D65">
              <w:rPr>
                <w:rFonts w:cs="Arial"/>
                <w:szCs w:val="22"/>
              </w:rPr>
              <w:t xml:space="preserve">MEDIÁLNÍ </w:t>
            </w:r>
            <w:r w:rsidR="00EF0D65" w:rsidRPr="00EF0D65">
              <w:rPr>
                <w:rFonts w:cs="Arial"/>
                <w:szCs w:val="22"/>
              </w:rPr>
              <w:t>VÝCHOVA – Kritické</w:t>
            </w:r>
            <w:r w:rsidRPr="00EF0D65">
              <w:rPr>
                <w:rFonts w:cs="Arial"/>
                <w:szCs w:val="22"/>
              </w:rPr>
              <w:t xml:space="preserve"> čtení a vnímání mediálních sdělení</w:t>
            </w:r>
            <w:r w:rsidR="00A802AB">
              <w:rPr>
                <w:rFonts w:cs="Arial"/>
                <w:szCs w:val="22"/>
              </w:rPr>
              <w:t xml:space="preserve">. </w:t>
            </w:r>
            <w:r w:rsidRPr="00EF0D65">
              <w:rPr>
                <w:rFonts w:cs="Arial"/>
                <w:szCs w:val="22"/>
              </w:rPr>
              <w:t xml:space="preserve">V jednoduchých článcích hledají hlavní myšlenku. </w:t>
            </w:r>
            <w:r w:rsidRPr="00EF0D65">
              <w:rPr>
                <w:rFonts w:cs="Arial"/>
                <w:szCs w:val="22"/>
              </w:rPr>
              <w:br/>
              <w:t xml:space="preserve">MEDIÁLNÍ </w:t>
            </w:r>
            <w:r w:rsidR="00EF0D65" w:rsidRPr="00EF0D65">
              <w:rPr>
                <w:rFonts w:cs="Arial"/>
                <w:szCs w:val="22"/>
              </w:rPr>
              <w:t>VÝCHOVA – Práce</w:t>
            </w:r>
            <w:r w:rsidRPr="00EF0D65">
              <w:rPr>
                <w:rFonts w:cs="Arial"/>
                <w:szCs w:val="22"/>
              </w:rPr>
              <w:t xml:space="preserve"> v realizačním týmu</w:t>
            </w:r>
            <w:r w:rsidR="00A802AB">
              <w:rPr>
                <w:rFonts w:cs="Arial"/>
                <w:szCs w:val="22"/>
              </w:rPr>
              <w:t xml:space="preserve">. </w:t>
            </w:r>
            <w:r w:rsidRPr="00EF0D65">
              <w:rPr>
                <w:rFonts w:cs="Arial"/>
                <w:szCs w:val="22"/>
              </w:rPr>
              <w:t>Spolupracují, tvoří dialogy, skupinové práce, prezentace.</w:t>
            </w:r>
          </w:p>
        </w:tc>
      </w:tr>
      <w:tr w:rsidR="0001783E" w:rsidRPr="00EF0D65" w14:paraId="47518A57" w14:textId="77777777" w:rsidTr="005C6A58">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4471DDD" w14:textId="31AB46BA" w:rsidR="0001783E" w:rsidRPr="00EF0D65" w:rsidRDefault="0001783E" w:rsidP="00515E4E">
            <w:pPr>
              <w:spacing w:line="259" w:lineRule="auto"/>
              <w:ind w:left="2"/>
              <w:rPr>
                <w:rFonts w:cs="Arial"/>
                <w:szCs w:val="22"/>
              </w:rPr>
            </w:pPr>
            <w:r w:rsidRPr="00EF0D65">
              <w:rPr>
                <w:rFonts w:cs="Arial"/>
                <w:szCs w:val="22"/>
              </w:rPr>
              <w:t xml:space="preserve">MULTIKULTURNÍ </w:t>
            </w:r>
            <w:r w:rsidR="00EF0D65" w:rsidRPr="00EF0D65">
              <w:rPr>
                <w:rFonts w:cs="Arial"/>
                <w:szCs w:val="22"/>
              </w:rPr>
              <w:t>VÝCHOVA – Kulturní</w:t>
            </w:r>
            <w:r w:rsidRPr="00EF0D65">
              <w:rPr>
                <w:rFonts w:cs="Arial"/>
                <w:szCs w:val="22"/>
              </w:rPr>
              <w:t xml:space="preserve"> diference </w:t>
            </w:r>
            <w:r w:rsidRPr="00EF0D65">
              <w:rPr>
                <w:rFonts w:cs="Arial"/>
                <w:szCs w:val="22"/>
              </w:rPr>
              <w:br/>
              <w:t xml:space="preserve">Na základě jednoduchých reálií poznávají život dané země. </w:t>
            </w:r>
            <w:r w:rsidRPr="00EF0D65">
              <w:rPr>
                <w:rFonts w:cs="Arial"/>
                <w:szCs w:val="22"/>
              </w:rPr>
              <w:br/>
              <w:t xml:space="preserve">MULTIKULTURNÍ </w:t>
            </w:r>
            <w:r w:rsidR="00EF0D65" w:rsidRPr="00EF0D65">
              <w:rPr>
                <w:rFonts w:cs="Arial"/>
                <w:szCs w:val="22"/>
              </w:rPr>
              <w:t>VÝCHOVA – Lidské</w:t>
            </w:r>
            <w:r w:rsidRPr="00EF0D65">
              <w:rPr>
                <w:rFonts w:cs="Arial"/>
                <w:szCs w:val="22"/>
              </w:rPr>
              <w:t xml:space="preserve"> vztahy </w:t>
            </w:r>
            <w:r w:rsidRPr="00EF0D65">
              <w:rPr>
                <w:rFonts w:cs="Arial"/>
                <w:szCs w:val="22"/>
              </w:rPr>
              <w:br/>
              <w:t xml:space="preserve">Mezilidské vztahy jako základ porozumění. Poznání odlišností lidi </w:t>
            </w:r>
            <w:r w:rsidR="00EF0D65" w:rsidRPr="00EF0D65">
              <w:rPr>
                <w:rFonts w:cs="Arial"/>
                <w:szCs w:val="22"/>
              </w:rPr>
              <w:t>sbližuje – reálie</w:t>
            </w:r>
            <w:r w:rsidRPr="00EF0D65">
              <w:rPr>
                <w:rFonts w:cs="Arial"/>
                <w:szCs w:val="22"/>
              </w:rPr>
              <w:t xml:space="preserve"> zemí s německy mluvícím obyvatelstvem.</w:t>
            </w:r>
          </w:p>
        </w:tc>
      </w:tr>
      <w:tr w:rsidR="0001783E" w:rsidRPr="00EF0D65" w14:paraId="73DC6F8C" w14:textId="77777777" w:rsidTr="005C6A58">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E350A64" w14:textId="2663AFE2" w:rsidR="0001783E" w:rsidRPr="00EF0D65" w:rsidRDefault="0001783E" w:rsidP="00515E4E">
            <w:pPr>
              <w:spacing w:line="259" w:lineRule="auto"/>
              <w:ind w:left="2"/>
              <w:rPr>
                <w:rFonts w:cs="Arial"/>
                <w:szCs w:val="22"/>
              </w:rPr>
            </w:pPr>
            <w:r w:rsidRPr="00EF0D65">
              <w:rPr>
                <w:rFonts w:cs="Arial"/>
                <w:szCs w:val="22"/>
              </w:rPr>
              <w:t xml:space="preserve">OSOBNOSTNÍ A SOCIÁLNÍ </w:t>
            </w:r>
            <w:r w:rsidR="00EF0D65" w:rsidRPr="00EF0D65">
              <w:rPr>
                <w:rFonts w:cs="Arial"/>
                <w:szCs w:val="22"/>
              </w:rPr>
              <w:t>VÝCHOVA – Komunikace</w:t>
            </w:r>
            <w:r w:rsidRPr="00EF0D65">
              <w:rPr>
                <w:rFonts w:cs="Arial"/>
                <w:szCs w:val="22"/>
              </w:rPr>
              <w:t xml:space="preserve"> </w:t>
            </w:r>
            <w:r w:rsidRPr="00EF0D65">
              <w:rPr>
                <w:rFonts w:cs="Arial"/>
                <w:szCs w:val="22"/>
              </w:rPr>
              <w:br/>
              <w:t xml:space="preserve">Komunikace jako prvek poznání a sbližování národů. Dialogy. </w:t>
            </w:r>
            <w:r w:rsidRPr="00EF0D65">
              <w:rPr>
                <w:rFonts w:cs="Arial"/>
                <w:szCs w:val="22"/>
              </w:rPr>
              <w:br/>
              <w:t xml:space="preserve">OSOBNOSTNÍ A SOCIÁLNÍ </w:t>
            </w:r>
            <w:r w:rsidR="00EF0D65" w:rsidRPr="00EF0D65">
              <w:rPr>
                <w:rFonts w:cs="Arial"/>
                <w:szCs w:val="22"/>
              </w:rPr>
              <w:t>VÝCHOVA – Rozvoj</w:t>
            </w:r>
            <w:r w:rsidRPr="00EF0D65">
              <w:rPr>
                <w:rFonts w:cs="Arial"/>
                <w:szCs w:val="22"/>
              </w:rPr>
              <w:t xml:space="preserve"> schopností poznávání</w:t>
            </w:r>
            <w:r w:rsidRPr="00EF0D65">
              <w:rPr>
                <w:rFonts w:cs="Arial"/>
                <w:szCs w:val="22"/>
              </w:rPr>
              <w:br/>
              <w:t>Podněcovat k potřebě poznávat nové věci.</w:t>
            </w:r>
          </w:p>
        </w:tc>
      </w:tr>
      <w:tr w:rsidR="0001783E" w:rsidRPr="00EF0D65" w14:paraId="081A144A" w14:textId="77777777" w:rsidTr="005C6A58">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AB04A2A" w14:textId="7D125902" w:rsidR="0001783E" w:rsidRPr="00EF0D65" w:rsidRDefault="0001783E" w:rsidP="00515E4E">
            <w:pPr>
              <w:spacing w:line="259" w:lineRule="auto"/>
              <w:ind w:left="2"/>
              <w:rPr>
                <w:rFonts w:cs="Arial"/>
                <w:szCs w:val="22"/>
              </w:rPr>
            </w:pPr>
            <w:r w:rsidRPr="00EF0D65">
              <w:rPr>
                <w:rFonts w:cs="Arial"/>
                <w:szCs w:val="22"/>
              </w:rPr>
              <w:t xml:space="preserve">VÝCHOVA K MYŠLENÍ V EVROPSKÝCH A GLOBÁLNÍCH </w:t>
            </w:r>
            <w:r w:rsidR="00EF0D65" w:rsidRPr="00EF0D65">
              <w:rPr>
                <w:rFonts w:cs="Arial"/>
                <w:szCs w:val="22"/>
              </w:rPr>
              <w:t>SOUVISLOSTECH – Evropa</w:t>
            </w:r>
            <w:r w:rsidRPr="00EF0D65">
              <w:rPr>
                <w:rFonts w:cs="Arial"/>
                <w:szCs w:val="22"/>
              </w:rPr>
              <w:t xml:space="preserve"> a svět nás zajímá </w:t>
            </w:r>
            <w:r w:rsidRPr="00EF0D65">
              <w:rPr>
                <w:rFonts w:cs="Arial"/>
                <w:szCs w:val="22"/>
              </w:rPr>
              <w:br/>
              <w:t xml:space="preserve">S jazykovou vybaveností do světa rychleji, bezpečněji, bez problémů. </w:t>
            </w:r>
            <w:r w:rsidRPr="00EF0D65">
              <w:rPr>
                <w:rFonts w:cs="Arial"/>
                <w:szCs w:val="22"/>
              </w:rPr>
              <w:br/>
              <w:t xml:space="preserve">VÝCHOVA K MYŠLENÍ V EVROPSKÝCH A GLOBÁLNÍCH </w:t>
            </w:r>
            <w:r w:rsidR="00EF0D65" w:rsidRPr="00EF0D65">
              <w:rPr>
                <w:rFonts w:cs="Arial"/>
                <w:szCs w:val="22"/>
              </w:rPr>
              <w:t>SOUVISLOSTECH – Jsme</w:t>
            </w:r>
            <w:r w:rsidRPr="00EF0D65">
              <w:rPr>
                <w:rFonts w:cs="Arial"/>
                <w:szCs w:val="22"/>
              </w:rPr>
              <w:t xml:space="preserve"> Evropané.  Jsme součástí evropské rodiny. </w:t>
            </w:r>
            <w:r w:rsidRPr="00EF0D65">
              <w:rPr>
                <w:rFonts w:cs="Arial"/>
                <w:szCs w:val="22"/>
              </w:rPr>
              <w:br/>
              <w:t xml:space="preserve">VÝCHOVA K MYŠLENÍ V EVROPSKÝCH A GLOBÁLNÍCH </w:t>
            </w:r>
            <w:r w:rsidR="00EF0D65" w:rsidRPr="00EF0D65">
              <w:rPr>
                <w:rFonts w:cs="Arial"/>
                <w:szCs w:val="22"/>
              </w:rPr>
              <w:t>SOUVISLOSTECH – Objevujeme</w:t>
            </w:r>
            <w:r w:rsidRPr="00EF0D65">
              <w:rPr>
                <w:rFonts w:cs="Arial"/>
                <w:szCs w:val="22"/>
              </w:rPr>
              <w:t xml:space="preserve"> Evropu a svět</w:t>
            </w:r>
            <w:r w:rsidRPr="00EF0D65">
              <w:rPr>
                <w:rFonts w:cs="Arial"/>
                <w:szCs w:val="22"/>
              </w:rPr>
              <w:br/>
              <w:t>S jazykovou vybaveností do světa a do Evropy-bez starostí a problémů.</w:t>
            </w:r>
          </w:p>
        </w:tc>
      </w:tr>
    </w:tbl>
    <w:p w14:paraId="764DB7B3" w14:textId="77777777" w:rsidR="00644BA4" w:rsidRDefault="00644BA4" w:rsidP="00A369DE">
      <w:pPr>
        <w:pStyle w:val="Nadpis1"/>
        <w:rPr>
          <w:rFonts w:ascii="Arial" w:hAnsi="Arial" w:cs="Arial"/>
        </w:rPr>
      </w:pPr>
      <w:bookmarkStart w:id="137" w:name="_Toc45618126"/>
      <w:bookmarkStart w:id="138" w:name="_Toc131419747"/>
    </w:p>
    <w:p w14:paraId="0ABBFA24" w14:textId="1FA41F33" w:rsidR="00F95C7E" w:rsidRPr="007B2CD4" w:rsidRDefault="00F95C7E" w:rsidP="00A369DE">
      <w:pPr>
        <w:pStyle w:val="Nadpis1"/>
        <w:rPr>
          <w:rFonts w:ascii="Arial" w:hAnsi="Arial" w:cs="Arial"/>
        </w:rPr>
      </w:pPr>
      <w:bookmarkStart w:id="139" w:name="_Toc177038725"/>
      <w:r w:rsidRPr="007B2CD4">
        <w:rPr>
          <w:rFonts w:ascii="Arial" w:hAnsi="Arial" w:cs="Arial"/>
        </w:rPr>
        <w:t>Vyučovací předmět: Další cizí jazyk</w:t>
      </w:r>
      <w:bookmarkEnd w:id="137"/>
      <w:bookmarkEnd w:id="138"/>
      <w:bookmarkEnd w:id="139"/>
    </w:p>
    <w:p w14:paraId="69717972" w14:textId="33D83F94" w:rsidR="00792C6C" w:rsidRPr="007B2CD4" w:rsidRDefault="00792C6C" w:rsidP="00815449">
      <w:pPr>
        <w:rPr>
          <w:rFonts w:cs="Arial"/>
          <w:sz w:val="40"/>
          <w:szCs w:val="40"/>
        </w:rPr>
      </w:pPr>
    </w:p>
    <w:p w14:paraId="53F98493" w14:textId="559690CC" w:rsidR="00524CD1" w:rsidRPr="007B2CD4" w:rsidRDefault="00524CD1" w:rsidP="00524CD1">
      <w:pPr>
        <w:rPr>
          <w:rFonts w:cs="Arial"/>
          <w:color w:val="000000"/>
          <w:sz w:val="24"/>
          <w:szCs w:val="24"/>
        </w:rPr>
      </w:pPr>
      <w:r w:rsidRPr="007B2CD4">
        <w:rPr>
          <w:rFonts w:cs="Arial"/>
          <w:color w:val="000000"/>
          <w:sz w:val="24"/>
          <w:szCs w:val="24"/>
        </w:rPr>
        <w:t>Výuce tohoto předmětu jsou v každém ročníku věnovány dvě vyučovací hodiny týdně. Rozdělení žáků do skupin bude prováděno podle následujících kritérií:</w:t>
      </w:r>
    </w:p>
    <w:p w14:paraId="265FD05F" w14:textId="77777777" w:rsidR="00524CD1" w:rsidRPr="007B2CD4" w:rsidRDefault="00524CD1" w:rsidP="00524CD1">
      <w:pPr>
        <w:numPr>
          <w:ilvl w:val="3"/>
          <w:numId w:val="7"/>
        </w:numPr>
        <w:rPr>
          <w:rFonts w:cs="Arial"/>
          <w:color w:val="000000"/>
          <w:sz w:val="24"/>
          <w:szCs w:val="24"/>
        </w:rPr>
      </w:pPr>
      <w:r w:rsidRPr="007B2CD4">
        <w:rPr>
          <w:rFonts w:cs="Arial"/>
          <w:color w:val="000000"/>
          <w:sz w:val="24"/>
          <w:szCs w:val="24"/>
        </w:rPr>
        <w:t xml:space="preserve">žáci, kteří se učí jako prvnímu cizímu jazyku německému jazyku, budou vyučováni anglickému jazyku </w:t>
      </w:r>
    </w:p>
    <w:p w14:paraId="44C9A59A" w14:textId="77777777" w:rsidR="00524CD1" w:rsidRPr="007B2CD4" w:rsidRDefault="00524CD1" w:rsidP="00524CD1">
      <w:pPr>
        <w:numPr>
          <w:ilvl w:val="3"/>
          <w:numId w:val="7"/>
        </w:numPr>
        <w:rPr>
          <w:rFonts w:cs="Arial"/>
          <w:color w:val="000000"/>
          <w:sz w:val="24"/>
          <w:szCs w:val="24"/>
        </w:rPr>
      </w:pPr>
      <w:r w:rsidRPr="007B2CD4">
        <w:rPr>
          <w:rFonts w:cs="Arial"/>
          <w:color w:val="000000"/>
          <w:sz w:val="24"/>
          <w:szCs w:val="24"/>
        </w:rPr>
        <w:t>žáci, kteří se učí jako prvnímu cizímu anglickému jazyku, budou moci volit mezi francouzským jazykem a německým jazykem</w:t>
      </w:r>
    </w:p>
    <w:p w14:paraId="06E2DDAA" w14:textId="0FC85BE5" w:rsidR="00524CD1" w:rsidRPr="007B2CD4" w:rsidRDefault="00524CD1" w:rsidP="00524CD1">
      <w:pPr>
        <w:numPr>
          <w:ilvl w:val="3"/>
          <w:numId w:val="7"/>
        </w:numPr>
        <w:rPr>
          <w:rFonts w:cs="Arial"/>
          <w:color w:val="000000"/>
          <w:sz w:val="24"/>
          <w:szCs w:val="24"/>
        </w:rPr>
      </w:pPr>
      <w:r w:rsidRPr="007B2CD4">
        <w:rPr>
          <w:rFonts w:cs="Arial"/>
          <w:color w:val="000000"/>
          <w:sz w:val="24"/>
          <w:szCs w:val="24"/>
        </w:rPr>
        <w:t xml:space="preserve">v případě, že nebude naplněn dostatečný počet žáků pro vznik skupiny francouzského jazyka budou žáci </w:t>
      </w:r>
      <w:r w:rsidR="00D10251" w:rsidRPr="007B2CD4">
        <w:rPr>
          <w:rFonts w:cs="Arial"/>
          <w:color w:val="000000"/>
          <w:sz w:val="24"/>
          <w:szCs w:val="24"/>
        </w:rPr>
        <w:t>rozděleni do skupin německého jazyka</w:t>
      </w:r>
      <w:r w:rsidRPr="007B2CD4">
        <w:rPr>
          <w:rFonts w:cs="Arial"/>
          <w:color w:val="000000"/>
          <w:sz w:val="24"/>
          <w:szCs w:val="24"/>
        </w:rPr>
        <w:t xml:space="preserve"> </w:t>
      </w:r>
    </w:p>
    <w:p w14:paraId="36C21210" w14:textId="77777777" w:rsidR="00524CD1" w:rsidRDefault="00524CD1" w:rsidP="00524CD1">
      <w:pPr>
        <w:ind w:left="3228"/>
        <w:rPr>
          <w:rFonts w:cs="Arial"/>
          <w:color w:val="000000"/>
          <w:sz w:val="24"/>
          <w:szCs w:val="24"/>
        </w:rPr>
      </w:pPr>
    </w:p>
    <w:p w14:paraId="707C2422" w14:textId="77777777" w:rsidR="004874BC" w:rsidRPr="007B2CD4" w:rsidRDefault="004874BC" w:rsidP="00524CD1">
      <w:pPr>
        <w:ind w:left="3228"/>
        <w:rPr>
          <w:rFonts w:cs="Arial"/>
          <w:color w:val="000000"/>
          <w:sz w:val="24"/>
          <w:szCs w:val="24"/>
        </w:rPr>
      </w:pPr>
    </w:p>
    <w:p w14:paraId="69B10449" w14:textId="5B0909B9" w:rsidR="00F95C7E" w:rsidRPr="007B2CD4" w:rsidRDefault="00F95C7E" w:rsidP="00A05D58">
      <w:pPr>
        <w:pStyle w:val="Nadpis2"/>
        <w:rPr>
          <w:rFonts w:ascii="Arial" w:hAnsi="Arial"/>
        </w:rPr>
      </w:pPr>
      <w:bookmarkStart w:id="140" w:name="_Toc131419748"/>
      <w:bookmarkStart w:id="141" w:name="_Toc177038726"/>
      <w:r w:rsidRPr="007B2CD4">
        <w:rPr>
          <w:rFonts w:ascii="Arial" w:hAnsi="Arial"/>
        </w:rPr>
        <w:t>Anglický jazyk</w:t>
      </w:r>
      <w:bookmarkEnd w:id="140"/>
      <w:bookmarkEnd w:id="141"/>
    </w:p>
    <w:p w14:paraId="04C6DFD8" w14:textId="2CFFA947" w:rsidR="00F95C7E" w:rsidRPr="007B2CD4" w:rsidRDefault="00F95C7E" w:rsidP="00F95C7E">
      <w:pPr>
        <w:rPr>
          <w:rFonts w:cs="Arial"/>
        </w:rPr>
      </w:pPr>
    </w:p>
    <w:p w14:paraId="2308202C" w14:textId="77777777" w:rsidR="00F95C7E" w:rsidRPr="007B2CD4" w:rsidRDefault="00F95C7E" w:rsidP="00F95C7E">
      <w:pPr>
        <w:rPr>
          <w:rFonts w:cs="Arial"/>
        </w:rPr>
      </w:pPr>
    </w:p>
    <w:tbl>
      <w:tblPr>
        <w:tblStyle w:val="TableGrid"/>
        <w:tblW w:w="13733" w:type="dxa"/>
        <w:jc w:val="center"/>
        <w:tblInd w:w="0" w:type="dxa"/>
        <w:tblLayout w:type="fixed"/>
        <w:tblCellMar>
          <w:top w:w="57" w:type="dxa"/>
          <w:left w:w="109" w:type="dxa"/>
        </w:tblCellMar>
        <w:tblLook w:val="04A0" w:firstRow="1" w:lastRow="0" w:firstColumn="1" w:lastColumn="0" w:noHBand="0" w:noVBand="1"/>
      </w:tblPr>
      <w:tblGrid>
        <w:gridCol w:w="1161"/>
        <w:gridCol w:w="1160"/>
        <w:gridCol w:w="1159"/>
        <w:gridCol w:w="1474"/>
        <w:gridCol w:w="1473"/>
        <w:gridCol w:w="1476"/>
        <w:gridCol w:w="1475"/>
        <w:gridCol w:w="1479"/>
        <w:gridCol w:w="1475"/>
        <w:gridCol w:w="1401"/>
      </w:tblGrid>
      <w:tr w:rsidR="00F95C7E" w:rsidRPr="007B2CD4" w14:paraId="68D975D6" w14:textId="77777777" w:rsidTr="00F95C7E">
        <w:trPr>
          <w:trHeight w:val="306"/>
          <w:jc w:val="center"/>
        </w:trPr>
        <w:tc>
          <w:tcPr>
            <w:tcW w:w="1160" w:type="dxa"/>
            <w:tcBorders>
              <w:top w:val="single" w:sz="8" w:space="0" w:color="808080"/>
              <w:left w:val="single" w:sz="8" w:space="0" w:color="808080"/>
              <w:bottom w:val="single" w:sz="8" w:space="0" w:color="808080"/>
            </w:tcBorders>
            <w:shd w:val="clear" w:color="auto" w:fill="C5E0B3" w:themeFill="accent6" w:themeFillTint="66"/>
          </w:tcPr>
          <w:p w14:paraId="46FE4720" w14:textId="77777777" w:rsidR="00F95C7E" w:rsidRPr="007B2CD4" w:rsidRDefault="00F95C7E" w:rsidP="00515E4E">
            <w:pPr>
              <w:widowControl w:val="0"/>
              <w:spacing w:after="160" w:line="259" w:lineRule="auto"/>
              <w:rPr>
                <w:rFonts w:cs="Arial"/>
              </w:rPr>
            </w:pPr>
          </w:p>
        </w:tc>
        <w:tc>
          <w:tcPr>
            <w:tcW w:w="1159" w:type="dxa"/>
            <w:tcBorders>
              <w:top w:val="single" w:sz="8" w:space="0" w:color="808080"/>
              <w:bottom w:val="single" w:sz="8" w:space="0" w:color="808080"/>
            </w:tcBorders>
            <w:shd w:val="clear" w:color="auto" w:fill="C5E0B3" w:themeFill="accent6" w:themeFillTint="66"/>
          </w:tcPr>
          <w:p w14:paraId="23FB71F7" w14:textId="77777777" w:rsidR="00F95C7E" w:rsidRPr="007B2CD4" w:rsidRDefault="00F95C7E" w:rsidP="00515E4E">
            <w:pPr>
              <w:widowControl w:val="0"/>
              <w:spacing w:after="160" w:line="259" w:lineRule="auto"/>
              <w:rPr>
                <w:rFonts w:cs="Arial"/>
              </w:rPr>
            </w:pPr>
          </w:p>
        </w:tc>
        <w:tc>
          <w:tcPr>
            <w:tcW w:w="1159" w:type="dxa"/>
            <w:tcBorders>
              <w:top w:val="single" w:sz="8" w:space="0" w:color="808080"/>
              <w:bottom w:val="single" w:sz="8" w:space="0" w:color="808080"/>
            </w:tcBorders>
            <w:shd w:val="clear" w:color="auto" w:fill="C5E0B3" w:themeFill="accent6" w:themeFillTint="66"/>
          </w:tcPr>
          <w:p w14:paraId="004FD452" w14:textId="77777777" w:rsidR="00F95C7E" w:rsidRPr="007B2CD4" w:rsidRDefault="00F95C7E" w:rsidP="00515E4E">
            <w:pPr>
              <w:widowControl w:val="0"/>
              <w:spacing w:after="160" w:line="259" w:lineRule="auto"/>
              <w:rPr>
                <w:rFonts w:cs="Arial"/>
              </w:rPr>
            </w:pPr>
          </w:p>
        </w:tc>
        <w:tc>
          <w:tcPr>
            <w:tcW w:w="4423" w:type="dxa"/>
            <w:gridSpan w:val="3"/>
            <w:tcBorders>
              <w:top w:val="single" w:sz="8" w:space="0" w:color="808080"/>
              <w:bottom w:val="single" w:sz="8" w:space="0" w:color="808080"/>
            </w:tcBorders>
            <w:shd w:val="clear" w:color="auto" w:fill="C5E0B3" w:themeFill="accent6" w:themeFillTint="66"/>
          </w:tcPr>
          <w:p w14:paraId="1190FB20" w14:textId="77777777" w:rsidR="00F95C7E" w:rsidRPr="007B2CD4" w:rsidRDefault="00F95C7E" w:rsidP="00515E4E">
            <w:pPr>
              <w:widowControl w:val="0"/>
              <w:spacing w:line="259" w:lineRule="auto"/>
              <w:ind w:right="-54"/>
              <w:jc w:val="center"/>
              <w:rPr>
                <w:rFonts w:cs="Arial"/>
                <w:b/>
              </w:rPr>
            </w:pPr>
            <w:r w:rsidRPr="007B2CD4">
              <w:rPr>
                <w:rFonts w:cs="Arial"/>
                <w:b/>
              </w:rPr>
              <w:t>Počet vyučovacích hodin za týden</w:t>
            </w:r>
          </w:p>
        </w:tc>
        <w:tc>
          <w:tcPr>
            <w:tcW w:w="1475" w:type="dxa"/>
            <w:tcBorders>
              <w:top w:val="single" w:sz="8" w:space="0" w:color="808080"/>
              <w:bottom w:val="single" w:sz="8" w:space="0" w:color="808080"/>
            </w:tcBorders>
            <w:shd w:val="clear" w:color="auto" w:fill="C5E0B3" w:themeFill="accent6" w:themeFillTint="66"/>
          </w:tcPr>
          <w:p w14:paraId="01FEA9FC" w14:textId="77777777" w:rsidR="00F95C7E" w:rsidRPr="007B2CD4" w:rsidRDefault="00F95C7E" w:rsidP="00515E4E">
            <w:pPr>
              <w:widowControl w:val="0"/>
              <w:spacing w:after="160" w:line="259" w:lineRule="auto"/>
              <w:jc w:val="center"/>
              <w:rPr>
                <w:rFonts w:cs="Arial"/>
              </w:rPr>
            </w:pPr>
          </w:p>
        </w:tc>
        <w:tc>
          <w:tcPr>
            <w:tcW w:w="1479" w:type="dxa"/>
            <w:tcBorders>
              <w:top w:val="single" w:sz="8" w:space="0" w:color="808080"/>
              <w:bottom w:val="single" w:sz="8" w:space="0" w:color="808080"/>
            </w:tcBorders>
            <w:shd w:val="clear" w:color="auto" w:fill="C5E0B3" w:themeFill="accent6" w:themeFillTint="66"/>
          </w:tcPr>
          <w:p w14:paraId="21CBE29A" w14:textId="77777777" w:rsidR="00F95C7E" w:rsidRPr="007B2CD4" w:rsidRDefault="00F95C7E" w:rsidP="00515E4E">
            <w:pPr>
              <w:widowControl w:val="0"/>
              <w:spacing w:after="160" w:line="259" w:lineRule="auto"/>
              <w:rPr>
                <w:rFonts w:cs="Arial"/>
              </w:rPr>
            </w:pPr>
          </w:p>
        </w:tc>
        <w:tc>
          <w:tcPr>
            <w:tcW w:w="1475" w:type="dxa"/>
            <w:tcBorders>
              <w:top w:val="single" w:sz="8" w:space="0" w:color="808080"/>
              <w:bottom w:val="single" w:sz="8" w:space="0" w:color="808080"/>
              <w:right w:val="single" w:sz="8" w:space="0" w:color="808080"/>
            </w:tcBorders>
            <w:shd w:val="clear" w:color="auto" w:fill="C5E0B3" w:themeFill="accent6" w:themeFillTint="66"/>
          </w:tcPr>
          <w:p w14:paraId="25C0E082" w14:textId="77777777" w:rsidR="00F95C7E" w:rsidRPr="007B2CD4" w:rsidRDefault="00F95C7E" w:rsidP="00515E4E">
            <w:pPr>
              <w:widowControl w:val="0"/>
              <w:spacing w:after="160" w:line="259" w:lineRule="auto"/>
              <w:rPr>
                <w:rFonts w:cs="Arial"/>
              </w:rPr>
            </w:pPr>
          </w:p>
        </w:tc>
        <w:tc>
          <w:tcPr>
            <w:tcW w:w="1401" w:type="dxa"/>
            <w:tcBorders>
              <w:top w:val="single" w:sz="8" w:space="0" w:color="808080"/>
              <w:left w:val="single" w:sz="8" w:space="0" w:color="808080"/>
              <w:right w:val="single" w:sz="8" w:space="0" w:color="808080"/>
            </w:tcBorders>
            <w:shd w:val="clear" w:color="auto" w:fill="C5E0B3" w:themeFill="accent6" w:themeFillTint="66"/>
          </w:tcPr>
          <w:p w14:paraId="73719E79" w14:textId="77777777" w:rsidR="00F95C7E" w:rsidRPr="007B2CD4" w:rsidRDefault="00F95C7E" w:rsidP="00515E4E">
            <w:pPr>
              <w:widowControl w:val="0"/>
              <w:spacing w:line="259" w:lineRule="auto"/>
              <w:ind w:right="112"/>
              <w:jc w:val="center"/>
              <w:rPr>
                <w:rFonts w:cs="Arial"/>
                <w:b/>
              </w:rPr>
            </w:pPr>
            <w:r w:rsidRPr="007B2CD4">
              <w:rPr>
                <w:rFonts w:cs="Arial"/>
                <w:b/>
              </w:rPr>
              <w:t>Celkem</w:t>
            </w:r>
          </w:p>
        </w:tc>
      </w:tr>
      <w:tr w:rsidR="00F95C7E" w:rsidRPr="007B2CD4" w14:paraId="05F48038" w14:textId="77777777" w:rsidTr="00F95C7E">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798A8E4C" w14:textId="77777777" w:rsidR="00F95C7E" w:rsidRPr="007B2CD4" w:rsidRDefault="00F95C7E" w:rsidP="00515E4E">
            <w:pPr>
              <w:widowControl w:val="0"/>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381E79A" w14:textId="77777777" w:rsidR="00F95C7E" w:rsidRPr="007B2CD4" w:rsidRDefault="00F95C7E" w:rsidP="00515E4E">
            <w:pPr>
              <w:widowControl w:val="0"/>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99EF1A9" w14:textId="77777777" w:rsidR="00F95C7E" w:rsidRPr="007B2CD4" w:rsidRDefault="00F95C7E" w:rsidP="00515E4E">
            <w:pPr>
              <w:widowControl w:val="0"/>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1A9BDC2" w14:textId="77777777" w:rsidR="00F95C7E" w:rsidRPr="007B2CD4" w:rsidRDefault="00F95C7E" w:rsidP="00515E4E">
            <w:pPr>
              <w:widowControl w:val="0"/>
              <w:spacing w:line="259" w:lineRule="auto"/>
              <w:ind w:right="110"/>
              <w:jc w:val="center"/>
              <w:rPr>
                <w:rFonts w:cs="Arial"/>
              </w:rPr>
            </w:pPr>
            <w:r w:rsidRPr="007B2CD4">
              <w:rPr>
                <w:rFonts w:cs="Arial"/>
              </w:rPr>
              <w:t>4. ročník</w:t>
            </w:r>
          </w:p>
        </w:tc>
        <w:tc>
          <w:tcPr>
            <w:tcW w:w="1473" w:type="dxa"/>
            <w:tcBorders>
              <w:top w:val="single" w:sz="8" w:space="0" w:color="808080"/>
              <w:left w:val="single" w:sz="8" w:space="0" w:color="808080"/>
              <w:bottom w:val="single" w:sz="8" w:space="0" w:color="808080"/>
              <w:right w:val="single" w:sz="8" w:space="0" w:color="808080"/>
            </w:tcBorders>
            <w:shd w:val="clear" w:color="auto" w:fill="DEEAF6"/>
          </w:tcPr>
          <w:p w14:paraId="07E17B65" w14:textId="77777777" w:rsidR="00F95C7E" w:rsidRPr="007B2CD4" w:rsidRDefault="00F95C7E" w:rsidP="00515E4E">
            <w:pPr>
              <w:widowControl w:val="0"/>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704782D7" w14:textId="77777777" w:rsidR="00F95C7E" w:rsidRPr="007B2CD4" w:rsidRDefault="00F95C7E" w:rsidP="00515E4E">
            <w:pPr>
              <w:widowControl w:val="0"/>
              <w:spacing w:line="259" w:lineRule="auto"/>
              <w:ind w:right="110"/>
              <w:jc w:val="center"/>
              <w:rPr>
                <w:rFonts w:cs="Arial"/>
              </w:rPr>
            </w:pPr>
            <w:r w:rsidRPr="007B2CD4">
              <w:rPr>
                <w:rFonts w:cs="Arial"/>
              </w:rPr>
              <w:t>6. ročník</w:t>
            </w:r>
          </w:p>
        </w:tc>
        <w:tc>
          <w:tcPr>
            <w:tcW w:w="1475" w:type="dxa"/>
            <w:tcBorders>
              <w:top w:val="single" w:sz="8" w:space="0" w:color="808080"/>
              <w:left w:val="single" w:sz="8" w:space="0" w:color="808080"/>
              <w:bottom w:val="single" w:sz="8" w:space="0" w:color="808080"/>
              <w:right w:val="single" w:sz="8" w:space="0" w:color="808080"/>
            </w:tcBorders>
            <w:shd w:val="clear" w:color="auto" w:fill="DEEAF6"/>
          </w:tcPr>
          <w:p w14:paraId="0273784E" w14:textId="77777777" w:rsidR="00F95C7E" w:rsidRPr="007B2CD4" w:rsidRDefault="00F95C7E" w:rsidP="00515E4E">
            <w:pPr>
              <w:widowControl w:val="0"/>
              <w:spacing w:line="259" w:lineRule="auto"/>
              <w:ind w:right="110"/>
              <w:jc w:val="center"/>
              <w:rPr>
                <w:rFonts w:cs="Arial"/>
              </w:rPr>
            </w:pPr>
            <w:r w:rsidRPr="007B2CD4">
              <w:rPr>
                <w:rFonts w:cs="Arial"/>
              </w:rPr>
              <w:t>7. ročník</w:t>
            </w:r>
          </w:p>
        </w:tc>
        <w:tc>
          <w:tcPr>
            <w:tcW w:w="1479" w:type="dxa"/>
            <w:tcBorders>
              <w:top w:val="single" w:sz="8" w:space="0" w:color="808080"/>
              <w:left w:val="single" w:sz="8" w:space="0" w:color="808080"/>
              <w:bottom w:val="single" w:sz="8" w:space="0" w:color="808080"/>
              <w:right w:val="single" w:sz="8" w:space="0" w:color="808080"/>
            </w:tcBorders>
            <w:shd w:val="clear" w:color="auto" w:fill="DEEAF6"/>
          </w:tcPr>
          <w:p w14:paraId="22DB081A" w14:textId="77777777" w:rsidR="00F95C7E" w:rsidRPr="007B2CD4" w:rsidRDefault="00F95C7E" w:rsidP="00515E4E">
            <w:pPr>
              <w:widowControl w:val="0"/>
              <w:spacing w:line="259" w:lineRule="auto"/>
              <w:ind w:right="110"/>
              <w:jc w:val="center"/>
              <w:rPr>
                <w:rFonts w:cs="Arial"/>
              </w:rPr>
            </w:pPr>
            <w:r w:rsidRPr="007B2CD4">
              <w:rPr>
                <w:rFonts w:cs="Arial"/>
              </w:rPr>
              <w:t>8. ročník</w:t>
            </w:r>
          </w:p>
        </w:tc>
        <w:tc>
          <w:tcPr>
            <w:tcW w:w="1475" w:type="dxa"/>
            <w:tcBorders>
              <w:top w:val="single" w:sz="8" w:space="0" w:color="808080"/>
              <w:left w:val="single" w:sz="8" w:space="0" w:color="808080"/>
              <w:bottom w:val="single" w:sz="8" w:space="0" w:color="808080"/>
              <w:right w:val="single" w:sz="8" w:space="0" w:color="808080"/>
            </w:tcBorders>
            <w:shd w:val="clear" w:color="auto" w:fill="DEEAF6"/>
          </w:tcPr>
          <w:p w14:paraId="47D29707" w14:textId="77777777" w:rsidR="00F95C7E" w:rsidRPr="007B2CD4" w:rsidRDefault="00F95C7E" w:rsidP="00515E4E">
            <w:pPr>
              <w:widowControl w:val="0"/>
              <w:spacing w:line="259" w:lineRule="auto"/>
              <w:ind w:right="110"/>
              <w:jc w:val="center"/>
              <w:rPr>
                <w:rFonts w:cs="Arial"/>
              </w:rPr>
            </w:pPr>
            <w:r w:rsidRPr="007B2CD4">
              <w:rPr>
                <w:rFonts w:cs="Arial"/>
              </w:rPr>
              <w:t>9. ročník</w:t>
            </w:r>
          </w:p>
        </w:tc>
        <w:tc>
          <w:tcPr>
            <w:tcW w:w="1401" w:type="dxa"/>
            <w:tcBorders>
              <w:left w:val="single" w:sz="8" w:space="0" w:color="808080"/>
              <w:bottom w:val="single" w:sz="8" w:space="0" w:color="808080"/>
              <w:right w:val="single" w:sz="8" w:space="0" w:color="808080"/>
            </w:tcBorders>
            <w:shd w:val="clear" w:color="auto" w:fill="9CC2E5"/>
          </w:tcPr>
          <w:p w14:paraId="74F8C041" w14:textId="77777777" w:rsidR="00F95C7E" w:rsidRPr="007B2CD4" w:rsidRDefault="00F95C7E" w:rsidP="00515E4E">
            <w:pPr>
              <w:widowControl w:val="0"/>
              <w:spacing w:after="160" w:line="259" w:lineRule="auto"/>
              <w:rPr>
                <w:rFonts w:cs="Arial"/>
              </w:rPr>
            </w:pPr>
          </w:p>
        </w:tc>
      </w:tr>
      <w:tr w:rsidR="00F95C7E" w:rsidRPr="007B2CD4" w14:paraId="0C80DC08" w14:textId="77777777" w:rsidTr="00F95C7E">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0FE7888A" w14:textId="77777777" w:rsidR="00F95C7E" w:rsidRPr="007B2CD4" w:rsidRDefault="00F95C7E" w:rsidP="00515E4E">
            <w:pPr>
              <w:widowControl w:val="0"/>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406DBF58" w14:textId="77777777" w:rsidR="00F95C7E" w:rsidRPr="007B2CD4" w:rsidRDefault="00F95C7E" w:rsidP="00515E4E">
            <w:pPr>
              <w:widowControl w:val="0"/>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4D526910" w14:textId="77777777" w:rsidR="00F95C7E" w:rsidRPr="007B2CD4" w:rsidRDefault="00F95C7E" w:rsidP="00515E4E">
            <w:pPr>
              <w:widowControl w:val="0"/>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D955956" w14:textId="77777777" w:rsidR="00F95C7E" w:rsidRPr="007B2CD4" w:rsidRDefault="00F95C7E" w:rsidP="00515E4E">
            <w:pPr>
              <w:widowControl w:val="0"/>
              <w:spacing w:line="259" w:lineRule="auto"/>
              <w:ind w:right="109"/>
              <w:jc w:val="center"/>
              <w:rPr>
                <w:rFonts w:cs="Arial"/>
              </w:rPr>
            </w:pPr>
            <w:r w:rsidRPr="007B2CD4">
              <w:rPr>
                <w:rFonts w:cs="Arial"/>
              </w:rPr>
              <w:t>0</w:t>
            </w:r>
          </w:p>
        </w:tc>
        <w:tc>
          <w:tcPr>
            <w:tcW w:w="1473" w:type="dxa"/>
            <w:tcBorders>
              <w:top w:val="single" w:sz="8" w:space="0" w:color="808080"/>
              <w:left w:val="single" w:sz="8" w:space="0" w:color="808080"/>
              <w:bottom w:val="single" w:sz="8" w:space="0" w:color="808080"/>
              <w:right w:val="single" w:sz="8" w:space="0" w:color="808080"/>
            </w:tcBorders>
          </w:tcPr>
          <w:p w14:paraId="15911FDF" w14:textId="77777777" w:rsidR="00F95C7E" w:rsidRPr="007B2CD4" w:rsidRDefault="00F95C7E" w:rsidP="00515E4E">
            <w:pPr>
              <w:widowControl w:val="0"/>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7B806994" w14:textId="77777777" w:rsidR="00F95C7E" w:rsidRPr="007B2CD4" w:rsidRDefault="00F95C7E" w:rsidP="00515E4E">
            <w:pPr>
              <w:widowControl w:val="0"/>
              <w:spacing w:line="259" w:lineRule="auto"/>
              <w:ind w:right="109"/>
              <w:jc w:val="center"/>
              <w:rPr>
                <w:rFonts w:cs="Arial"/>
              </w:rPr>
            </w:pPr>
            <w:r w:rsidRPr="007B2CD4">
              <w:rPr>
                <w:rFonts w:cs="Arial"/>
              </w:rPr>
              <w:t>0</w:t>
            </w:r>
          </w:p>
        </w:tc>
        <w:tc>
          <w:tcPr>
            <w:tcW w:w="1475" w:type="dxa"/>
            <w:tcBorders>
              <w:top w:val="single" w:sz="8" w:space="0" w:color="808080"/>
              <w:left w:val="single" w:sz="8" w:space="0" w:color="808080"/>
              <w:bottom w:val="single" w:sz="8" w:space="0" w:color="808080"/>
              <w:right w:val="single" w:sz="8" w:space="0" w:color="808080"/>
            </w:tcBorders>
          </w:tcPr>
          <w:p w14:paraId="085F3C1E" w14:textId="77777777" w:rsidR="00F95C7E" w:rsidRPr="007B2CD4" w:rsidRDefault="00F95C7E" w:rsidP="00515E4E">
            <w:pPr>
              <w:widowControl w:val="0"/>
              <w:spacing w:line="259" w:lineRule="auto"/>
              <w:ind w:right="109"/>
              <w:jc w:val="center"/>
              <w:rPr>
                <w:rFonts w:cs="Arial"/>
              </w:rPr>
            </w:pPr>
            <w:r w:rsidRPr="007B2CD4">
              <w:rPr>
                <w:rFonts w:cs="Arial"/>
              </w:rPr>
              <w:t>2</w:t>
            </w:r>
          </w:p>
        </w:tc>
        <w:tc>
          <w:tcPr>
            <w:tcW w:w="1479" w:type="dxa"/>
            <w:tcBorders>
              <w:top w:val="single" w:sz="8" w:space="0" w:color="808080"/>
              <w:left w:val="single" w:sz="8" w:space="0" w:color="808080"/>
              <w:bottom w:val="single" w:sz="8" w:space="0" w:color="808080"/>
              <w:right w:val="single" w:sz="8" w:space="0" w:color="808080"/>
            </w:tcBorders>
          </w:tcPr>
          <w:p w14:paraId="48920D5C" w14:textId="77777777" w:rsidR="00F95C7E" w:rsidRPr="007B2CD4" w:rsidRDefault="00F95C7E" w:rsidP="00515E4E">
            <w:pPr>
              <w:widowControl w:val="0"/>
              <w:spacing w:line="259" w:lineRule="auto"/>
              <w:ind w:right="109"/>
              <w:jc w:val="center"/>
              <w:rPr>
                <w:rFonts w:cs="Arial"/>
              </w:rPr>
            </w:pPr>
            <w:r w:rsidRPr="007B2CD4">
              <w:rPr>
                <w:rFonts w:cs="Arial"/>
              </w:rPr>
              <w:t>2</w:t>
            </w:r>
          </w:p>
        </w:tc>
        <w:tc>
          <w:tcPr>
            <w:tcW w:w="1475" w:type="dxa"/>
            <w:tcBorders>
              <w:top w:val="single" w:sz="8" w:space="0" w:color="808080"/>
              <w:left w:val="single" w:sz="8" w:space="0" w:color="808080"/>
              <w:bottom w:val="single" w:sz="8" w:space="0" w:color="808080"/>
              <w:right w:val="single" w:sz="8" w:space="0" w:color="808080"/>
            </w:tcBorders>
          </w:tcPr>
          <w:p w14:paraId="261760AF" w14:textId="77777777" w:rsidR="00F95C7E" w:rsidRPr="007B2CD4" w:rsidRDefault="00F95C7E" w:rsidP="00515E4E">
            <w:pPr>
              <w:widowControl w:val="0"/>
              <w:spacing w:line="259" w:lineRule="auto"/>
              <w:ind w:right="109"/>
              <w:jc w:val="center"/>
              <w:rPr>
                <w:rFonts w:cs="Arial"/>
              </w:rPr>
            </w:pPr>
            <w:r w:rsidRPr="007B2CD4">
              <w:rPr>
                <w:rFonts w:cs="Arial"/>
              </w:rPr>
              <w:t>2</w:t>
            </w:r>
          </w:p>
        </w:tc>
        <w:tc>
          <w:tcPr>
            <w:tcW w:w="1401" w:type="dxa"/>
            <w:tcBorders>
              <w:top w:val="single" w:sz="8" w:space="0" w:color="808080"/>
              <w:left w:val="single" w:sz="8" w:space="0" w:color="808080"/>
              <w:bottom w:val="single" w:sz="8" w:space="0" w:color="808080"/>
              <w:right w:val="single" w:sz="8" w:space="0" w:color="808080"/>
            </w:tcBorders>
          </w:tcPr>
          <w:p w14:paraId="69E4E061" w14:textId="77777777" w:rsidR="00F95C7E" w:rsidRPr="007B2CD4" w:rsidRDefault="00F95C7E" w:rsidP="00515E4E">
            <w:pPr>
              <w:widowControl w:val="0"/>
              <w:spacing w:line="259" w:lineRule="auto"/>
              <w:ind w:right="111"/>
              <w:jc w:val="center"/>
              <w:rPr>
                <w:rFonts w:cs="Arial"/>
              </w:rPr>
            </w:pPr>
            <w:r w:rsidRPr="007B2CD4">
              <w:rPr>
                <w:rFonts w:cs="Arial"/>
              </w:rPr>
              <w:t>6</w:t>
            </w:r>
          </w:p>
        </w:tc>
      </w:tr>
      <w:tr w:rsidR="00F95C7E" w:rsidRPr="007B2CD4" w14:paraId="387E47E4" w14:textId="77777777" w:rsidTr="00F95C7E">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4685DCDF" w14:textId="77777777" w:rsidR="00F95C7E" w:rsidRPr="007B2CD4" w:rsidRDefault="00F95C7E" w:rsidP="00515E4E">
            <w:pPr>
              <w:widowControl w:val="0"/>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1877392C" w14:textId="77777777" w:rsidR="00F95C7E" w:rsidRPr="007B2CD4" w:rsidRDefault="00F95C7E" w:rsidP="00515E4E">
            <w:pPr>
              <w:widowControl w:val="0"/>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30D8FE83" w14:textId="77777777" w:rsidR="00F95C7E" w:rsidRPr="007B2CD4" w:rsidRDefault="00F95C7E" w:rsidP="00515E4E">
            <w:pPr>
              <w:widowControl w:val="0"/>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FA8C3E8" w14:textId="77777777" w:rsidR="00F95C7E" w:rsidRPr="007B2CD4" w:rsidRDefault="00F95C7E" w:rsidP="00515E4E">
            <w:pPr>
              <w:widowControl w:val="0"/>
              <w:spacing w:line="259" w:lineRule="auto"/>
              <w:ind w:right="110"/>
              <w:jc w:val="center"/>
              <w:rPr>
                <w:rFonts w:cs="Arial"/>
              </w:rPr>
            </w:pPr>
          </w:p>
        </w:tc>
        <w:tc>
          <w:tcPr>
            <w:tcW w:w="1473" w:type="dxa"/>
            <w:tcBorders>
              <w:top w:val="single" w:sz="8" w:space="0" w:color="808080"/>
              <w:left w:val="single" w:sz="8" w:space="0" w:color="808080"/>
              <w:bottom w:val="single" w:sz="8" w:space="0" w:color="808080"/>
              <w:right w:val="single" w:sz="8" w:space="0" w:color="808080"/>
            </w:tcBorders>
          </w:tcPr>
          <w:p w14:paraId="5870465D" w14:textId="77777777" w:rsidR="00F95C7E" w:rsidRPr="007B2CD4" w:rsidRDefault="00F95C7E" w:rsidP="00515E4E">
            <w:pPr>
              <w:widowControl w:val="0"/>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664848A2" w14:textId="77777777" w:rsidR="00F95C7E" w:rsidRPr="007B2CD4" w:rsidRDefault="00F95C7E" w:rsidP="00515E4E">
            <w:pPr>
              <w:widowControl w:val="0"/>
              <w:spacing w:line="259" w:lineRule="auto"/>
              <w:ind w:right="110"/>
              <w:jc w:val="center"/>
              <w:rPr>
                <w:rFonts w:cs="Arial"/>
              </w:rPr>
            </w:pPr>
          </w:p>
        </w:tc>
        <w:tc>
          <w:tcPr>
            <w:tcW w:w="1475" w:type="dxa"/>
            <w:tcBorders>
              <w:top w:val="single" w:sz="8" w:space="0" w:color="808080"/>
              <w:left w:val="single" w:sz="8" w:space="0" w:color="808080"/>
              <w:bottom w:val="single" w:sz="8" w:space="0" w:color="808080"/>
              <w:right w:val="single" w:sz="8" w:space="0" w:color="808080"/>
            </w:tcBorders>
          </w:tcPr>
          <w:p w14:paraId="7E174970" w14:textId="77777777" w:rsidR="00F95C7E" w:rsidRPr="007B2CD4" w:rsidRDefault="00F95C7E" w:rsidP="00515E4E">
            <w:pPr>
              <w:widowControl w:val="0"/>
              <w:spacing w:line="259" w:lineRule="auto"/>
              <w:ind w:right="110"/>
              <w:jc w:val="center"/>
              <w:rPr>
                <w:rFonts w:cs="Arial"/>
              </w:rPr>
            </w:pPr>
            <w:r w:rsidRPr="007B2CD4">
              <w:rPr>
                <w:rFonts w:cs="Arial"/>
              </w:rPr>
              <w:t>Povinný</w:t>
            </w:r>
          </w:p>
        </w:tc>
        <w:tc>
          <w:tcPr>
            <w:tcW w:w="1479" w:type="dxa"/>
            <w:tcBorders>
              <w:top w:val="single" w:sz="8" w:space="0" w:color="808080"/>
              <w:left w:val="single" w:sz="8" w:space="0" w:color="808080"/>
              <w:bottom w:val="single" w:sz="8" w:space="0" w:color="808080"/>
              <w:right w:val="single" w:sz="8" w:space="0" w:color="808080"/>
            </w:tcBorders>
          </w:tcPr>
          <w:p w14:paraId="5E693EAE" w14:textId="77777777" w:rsidR="00F95C7E" w:rsidRPr="007B2CD4" w:rsidRDefault="00F95C7E" w:rsidP="00515E4E">
            <w:pPr>
              <w:widowControl w:val="0"/>
              <w:spacing w:line="259" w:lineRule="auto"/>
              <w:ind w:right="110"/>
              <w:jc w:val="center"/>
              <w:rPr>
                <w:rFonts w:cs="Arial"/>
              </w:rPr>
            </w:pPr>
            <w:r w:rsidRPr="007B2CD4">
              <w:rPr>
                <w:rFonts w:cs="Arial"/>
              </w:rPr>
              <w:t>Povinný</w:t>
            </w:r>
          </w:p>
        </w:tc>
        <w:tc>
          <w:tcPr>
            <w:tcW w:w="1475" w:type="dxa"/>
            <w:tcBorders>
              <w:top w:val="single" w:sz="8" w:space="0" w:color="808080"/>
              <w:left w:val="single" w:sz="8" w:space="0" w:color="808080"/>
              <w:bottom w:val="single" w:sz="8" w:space="0" w:color="808080"/>
              <w:right w:val="single" w:sz="8" w:space="0" w:color="808080"/>
            </w:tcBorders>
          </w:tcPr>
          <w:p w14:paraId="06966FC2" w14:textId="77777777" w:rsidR="00F95C7E" w:rsidRPr="007B2CD4" w:rsidRDefault="00F95C7E" w:rsidP="00515E4E">
            <w:pPr>
              <w:widowControl w:val="0"/>
              <w:spacing w:line="259" w:lineRule="auto"/>
              <w:ind w:right="110"/>
              <w:jc w:val="center"/>
              <w:rPr>
                <w:rFonts w:cs="Arial"/>
              </w:rPr>
            </w:pPr>
            <w:r w:rsidRPr="007B2CD4">
              <w:rPr>
                <w:rFonts w:cs="Arial"/>
              </w:rPr>
              <w:t>Povinný</w:t>
            </w:r>
          </w:p>
        </w:tc>
        <w:tc>
          <w:tcPr>
            <w:tcW w:w="1401" w:type="dxa"/>
            <w:tcBorders>
              <w:top w:val="single" w:sz="8" w:space="0" w:color="808080"/>
              <w:left w:val="single" w:sz="8" w:space="0" w:color="808080"/>
              <w:bottom w:val="single" w:sz="8" w:space="0" w:color="808080"/>
              <w:right w:val="single" w:sz="8" w:space="0" w:color="808080"/>
            </w:tcBorders>
          </w:tcPr>
          <w:p w14:paraId="544A1115" w14:textId="77777777" w:rsidR="00F95C7E" w:rsidRPr="007B2CD4" w:rsidRDefault="00F95C7E" w:rsidP="00515E4E">
            <w:pPr>
              <w:widowControl w:val="0"/>
              <w:spacing w:after="160" w:line="259" w:lineRule="auto"/>
              <w:rPr>
                <w:rFonts w:cs="Arial"/>
              </w:rPr>
            </w:pPr>
          </w:p>
        </w:tc>
      </w:tr>
    </w:tbl>
    <w:p w14:paraId="49A75899" w14:textId="5D2D7ECD" w:rsidR="00D10251" w:rsidRDefault="00D10251" w:rsidP="00F95C7E">
      <w:pPr>
        <w:spacing w:line="259" w:lineRule="auto"/>
        <w:rPr>
          <w:rFonts w:cs="Arial"/>
        </w:rPr>
      </w:pPr>
    </w:p>
    <w:p w14:paraId="5F98D9EE" w14:textId="6ADD5F8B" w:rsidR="00F95C7E" w:rsidRPr="007B2CD4" w:rsidRDefault="00F95C7E" w:rsidP="00F95C7E">
      <w:pPr>
        <w:spacing w:line="259" w:lineRule="auto"/>
        <w:rPr>
          <w:rFonts w:cs="Arial"/>
        </w:rPr>
      </w:pPr>
      <w:r w:rsidRPr="007B2CD4">
        <w:rPr>
          <w:rFonts w:cs="Arial"/>
        </w:rPr>
        <w:t xml:space="preserve">   </w:t>
      </w:r>
    </w:p>
    <w:tbl>
      <w:tblPr>
        <w:tblStyle w:val="TableGrid"/>
        <w:tblW w:w="13762" w:type="dxa"/>
        <w:jc w:val="center"/>
        <w:tblInd w:w="0" w:type="dxa"/>
        <w:tblLayout w:type="fixed"/>
        <w:tblCellMar>
          <w:top w:w="57" w:type="dxa"/>
          <w:left w:w="15" w:type="dxa"/>
          <w:right w:w="10" w:type="dxa"/>
        </w:tblCellMar>
        <w:tblLook w:val="04A0" w:firstRow="1" w:lastRow="0" w:firstColumn="1" w:lastColumn="0" w:noHBand="0" w:noVBand="1"/>
      </w:tblPr>
      <w:tblGrid>
        <w:gridCol w:w="4129"/>
        <w:gridCol w:w="9633"/>
      </w:tblGrid>
      <w:tr w:rsidR="00F95C7E" w:rsidRPr="007B2CD4" w14:paraId="082ECDB9" w14:textId="77777777" w:rsidTr="00F95C7E">
        <w:trPr>
          <w:trHeight w:val="304"/>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5ED7314" w14:textId="77777777" w:rsidR="00F95C7E" w:rsidRPr="007B2CD4" w:rsidRDefault="00F95C7E" w:rsidP="00515E4E">
            <w:pPr>
              <w:widowControl w:val="0"/>
              <w:spacing w:line="259" w:lineRule="auto"/>
              <w:ind w:left="2"/>
              <w:rPr>
                <w:rFonts w:cs="Arial"/>
              </w:rPr>
            </w:pPr>
            <w:r w:rsidRPr="007B2CD4">
              <w:rPr>
                <w:rFonts w:cs="Arial"/>
              </w:rPr>
              <w:t>Název předmětu</w:t>
            </w:r>
          </w:p>
        </w:tc>
        <w:tc>
          <w:tcPr>
            <w:tcW w:w="9633" w:type="dxa"/>
            <w:tcBorders>
              <w:top w:val="single" w:sz="8" w:space="0" w:color="808080"/>
              <w:left w:val="single" w:sz="8" w:space="0" w:color="808080"/>
              <w:bottom w:val="single" w:sz="8" w:space="0" w:color="808080"/>
              <w:right w:val="single" w:sz="8" w:space="0" w:color="808080"/>
            </w:tcBorders>
            <w:shd w:val="clear" w:color="auto" w:fill="9CC2E5"/>
          </w:tcPr>
          <w:p w14:paraId="01648429" w14:textId="77777777" w:rsidR="00F95C7E" w:rsidRPr="00EF0D65" w:rsidRDefault="00F95C7E" w:rsidP="00515E4E">
            <w:pPr>
              <w:widowControl w:val="0"/>
              <w:spacing w:line="259" w:lineRule="auto"/>
              <w:ind w:right="12"/>
              <w:jc w:val="center"/>
              <w:rPr>
                <w:rFonts w:cs="Arial"/>
                <w:szCs w:val="22"/>
              </w:rPr>
            </w:pPr>
            <w:r w:rsidRPr="00EF0D65">
              <w:rPr>
                <w:rFonts w:cs="Arial"/>
                <w:szCs w:val="22"/>
              </w:rPr>
              <w:t>Další cizí jazyk – Anglický jazyk</w:t>
            </w:r>
          </w:p>
        </w:tc>
      </w:tr>
      <w:tr w:rsidR="00F95C7E" w:rsidRPr="007B2CD4" w14:paraId="32255141" w14:textId="77777777" w:rsidTr="00F95C7E">
        <w:trPr>
          <w:trHeight w:val="314"/>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696E7DC" w14:textId="77777777" w:rsidR="00F95C7E" w:rsidRPr="007B2CD4" w:rsidRDefault="00F95C7E" w:rsidP="00515E4E">
            <w:pPr>
              <w:widowControl w:val="0"/>
              <w:spacing w:line="259" w:lineRule="auto"/>
              <w:ind w:left="2"/>
              <w:rPr>
                <w:rFonts w:cs="Arial"/>
              </w:rPr>
            </w:pPr>
            <w:r w:rsidRPr="007B2CD4">
              <w:rPr>
                <w:rFonts w:cs="Arial"/>
              </w:rPr>
              <w:t>Oblast</w:t>
            </w:r>
          </w:p>
        </w:tc>
        <w:tc>
          <w:tcPr>
            <w:tcW w:w="9633"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6649A3FF" w14:textId="77777777" w:rsidR="00F95C7E" w:rsidRPr="00EF0D65" w:rsidRDefault="00F95C7E" w:rsidP="00515E4E">
            <w:pPr>
              <w:widowControl w:val="0"/>
              <w:spacing w:line="259" w:lineRule="auto"/>
              <w:jc w:val="center"/>
              <w:rPr>
                <w:rFonts w:cs="Arial"/>
                <w:szCs w:val="22"/>
              </w:rPr>
            </w:pPr>
            <w:r w:rsidRPr="00EF0D65">
              <w:rPr>
                <w:rFonts w:cs="Arial"/>
                <w:szCs w:val="22"/>
              </w:rPr>
              <w:t>Jazyk a jazyková komunikace</w:t>
            </w:r>
          </w:p>
        </w:tc>
      </w:tr>
      <w:tr w:rsidR="00F95C7E" w:rsidRPr="007B2CD4" w14:paraId="0500F6CE" w14:textId="77777777" w:rsidTr="00F95C7E">
        <w:trPr>
          <w:trHeight w:val="291"/>
          <w:jc w:val="center"/>
        </w:trPr>
        <w:tc>
          <w:tcPr>
            <w:tcW w:w="4129" w:type="dxa"/>
            <w:tcBorders>
              <w:top w:val="single" w:sz="8" w:space="0" w:color="808080"/>
              <w:left w:val="single" w:sz="8" w:space="0" w:color="808080"/>
              <w:right w:val="single" w:sz="8" w:space="0" w:color="808080"/>
            </w:tcBorders>
            <w:shd w:val="clear" w:color="auto" w:fill="C5E0B3" w:themeFill="accent6" w:themeFillTint="66"/>
          </w:tcPr>
          <w:p w14:paraId="5CAB0414" w14:textId="77777777" w:rsidR="00F95C7E" w:rsidRPr="007B2CD4" w:rsidRDefault="00F95C7E" w:rsidP="00515E4E">
            <w:pPr>
              <w:widowControl w:val="0"/>
              <w:spacing w:line="259" w:lineRule="auto"/>
              <w:ind w:left="2"/>
              <w:rPr>
                <w:rFonts w:cs="Arial"/>
              </w:rPr>
            </w:pPr>
            <w:r w:rsidRPr="007B2CD4">
              <w:rPr>
                <w:rFonts w:cs="Arial"/>
              </w:rPr>
              <w:t>Charakteristika předmětu</w:t>
            </w:r>
          </w:p>
        </w:tc>
        <w:tc>
          <w:tcPr>
            <w:tcW w:w="9633" w:type="dxa"/>
            <w:vMerge w:val="restart"/>
            <w:tcBorders>
              <w:top w:val="single" w:sz="8" w:space="0" w:color="808080"/>
              <w:left w:val="single" w:sz="8" w:space="0" w:color="808080"/>
              <w:bottom w:val="single" w:sz="8" w:space="0" w:color="808080"/>
              <w:right w:val="single" w:sz="8" w:space="0" w:color="808080"/>
            </w:tcBorders>
          </w:tcPr>
          <w:p w14:paraId="27C84876" w14:textId="1E8D3581" w:rsidR="00F95C7E" w:rsidRPr="00EF0D65" w:rsidRDefault="00F95C7E" w:rsidP="00515E4E">
            <w:pPr>
              <w:widowControl w:val="0"/>
              <w:spacing w:line="259" w:lineRule="auto"/>
              <w:rPr>
                <w:rFonts w:cs="Arial"/>
                <w:szCs w:val="22"/>
              </w:rPr>
            </w:pPr>
            <w:r w:rsidRPr="00EF0D65">
              <w:rPr>
                <w:rFonts w:cs="Arial"/>
                <w:szCs w:val="22"/>
              </w:rPr>
              <w:t>Výuka anglického jazyka poskytuje jazykový základ pro komunikaci žáků v rámci anglické</w:t>
            </w:r>
            <w:r w:rsidR="00644BA4">
              <w:rPr>
                <w:rFonts w:cs="Arial"/>
                <w:szCs w:val="22"/>
              </w:rPr>
              <w:t>.</w:t>
            </w:r>
            <w:r w:rsidRPr="00EF0D65">
              <w:rPr>
                <w:rFonts w:cs="Arial"/>
                <w:szCs w:val="22"/>
              </w:rPr>
              <w:t xml:space="preserve"> </w:t>
            </w:r>
            <w:r w:rsidRPr="00EF0D65">
              <w:rPr>
                <w:rFonts w:cs="Arial"/>
                <w:szCs w:val="22"/>
              </w:rPr>
              <w:lastRenderedPageBreak/>
              <w:t xml:space="preserve">jazykové oblasti, Evropy a světa. Snižuje jazykové bariéry, umožňuje poznávat život lidí a kulturní tradice, prohlubuje mezinárodní porozumění. </w:t>
            </w:r>
          </w:p>
          <w:p w14:paraId="49909E80" w14:textId="77777777" w:rsidR="00F95C7E" w:rsidRPr="00EF0D65" w:rsidRDefault="00F95C7E" w:rsidP="00515E4E">
            <w:pPr>
              <w:widowControl w:val="0"/>
              <w:spacing w:line="259" w:lineRule="auto"/>
              <w:rPr>
                <w:rFonts w:cs="Arial"/>
                <w:szCs w:val="22"/>
              </w:rPr>
            </w:pPr>
            <w:r w:rsidRPr="00EF0D65">
              <w:rPr>
                <w:rFonts w:cs="Arial"/>
                <w:szCs w:val="22"/>
              </w:rPr>
              <w:t xml:space="preserve">Výuka probíhá v učebnách cizích jazyků, výpočetní techniky i v dalších kmenových třídách. Vzhledem ke specifikům výuky cizích jazyků jsou žáci děleni do skupin s menším počtem žáků, než je obvyklé v jiných předmětech. To souvisí zejména s nutností co možná největších možností komunikace, která je ve výuce jazyka nejdůležitějším prostředkem i cílem. </w:t>
            </w:r>
          </w:p>
          <w:p w14:paraId="4C1D60DA" w14:textId="77777777" w:rsidR="00F95C7E" w:rsidRPr="00EF0D65" w:rsidRDefault="00F95C7E" w:rsidP="00515E4E">
            <w:pPr>
              <w:widowControl w:val="0"/>
              <w:spacing w:line="259" w:lineRule="auto"/>
              <w:rPr>
                <w:rFonts w:cs="Arial"/>
                <w:szCs w:val="22"/>
              </w:rPr>
            </w:pPr>
            <w:r w:rsidRPr="00EF0D65">
              <w:rPr>
                <w:rFonts w:cs="Arial"/>
                <w:szCs w:val="22"/>
              </w:rPr>
              <w:t xml:space="preserve">Vzdělávání v předmětu směřuje k tomu, aby žáci byli schopni dorozumět se v běžných situacích, hovořit o tématech odpovídajících jejich jazykové úrovni, porozumět čtenému a poslechovému textu, napsat přiměřené sdělení a reagovat na ně, seznámit se s reáliemi anglicky mluvících zemí a poznat odlišnosti ve způsobu života lidí jiných zemí i jejich odlišné kulturní tradice. </w:t>
            </w:r>
          </w:p>
          <w:p w14:paraId="4FCCF5DD" w14:textId="12685D23" w:rsidR="00F95C7E" w:rsidRPr="00EF0D65" w:rsidRDefault="00F95C7E" w:rsidP="00A802AB">
            <w:pPr>
              <w:widowControl w:val="0"/>
              <w:spacing w:line="259" w:lineRule="auto"/>
              <w:rPr>
                <w:rFonts w:cs="Arial"/>
                <w:szCs w:val="22"/>
              </w:rPr>
            </w:pPr>
            <w:r w:rsidRPr="00EF0D65">
              <w:rPr>
                <w:rFonts w:cs="Arial"/>
                <w:szCs w:val="22"/>
              </w:rPr>
              <w:t xml:space="preserve">Výuka je založena na modelu britské angličtiny, ale žáci jsou seznámeni také s americkou angličtinou. Pro obohacení výuky se využívá také vzdělávacích a kulturních programů (besedy, přednášky, divadelní představení v angličtině a další). </w:t>
            </w:r>
          </w:p>
        </w:tc>
      </w:tr>
      <w:tr w:rsidR="00F95C7E" w:rsidRPr="007B2CD4" w14:paraId="20F562F1" w14:textId="77777777" w:rsidTr="00F95C7E">
        <w:trPr>
          <w:trHeight w:val="2696"/>
          <w:jc w:val="center"/>
        </w:trPr>
        <w:tc>
          <w:tcPr>
            <w:tcW w:w="4129" w:type="dxa"/>
            <w:tcBorders>
              <w:left w:val="single" w:sz="8" w:space="0" w:color="808080"/>
              <w:bottom w:val="single" w:sz="8" w:space="0" w:color="808080"/>
              <w:right w:val="single" w:sz="8" w:space="0" w:color="808080"/>
            </w:tcBorders>
            <w:shd w:val="clear" w:color="auto" w:fill="C5E0B3" w:themeFill="accent6" w:themeFillTint="66"/>
          </w:tcPr>
          <w:p w14:paraId="1108F64F" w14:textId="77777777" w:rsidR="00F95C7E" w:rsidRPr="007B2CD4" w:rsidRDefault="00F95C7E" w:rsidP="00515E4E">
            <w:pPr>
              <w:widowControl w:val="0"/>
              <w:spacing w:after="160" w:line="259" w:lineRule="auto"/>
              <w:rPr>
                <w:rFonts w:cs="Arial"/>
              </w:rPr>
            </w:pPr>
          </w:p>
        </w:tc>
        <w:tc>
          <w:tcPr>
            <w:tcW w:w="9633" w:type="dxa"/>
            <w:vMerge/>
            <w:tcBorders>
              <w:left w:val="single" w:sz="8" w:space="0" w:color="808080"/>
              <w:bottom w:val="single" w:sz="8" w:space="0" w:color="808080"/>
              <w:right w:val="single" w:sz="8" w:space="0" w:color="808080"/>
            </w:tcBorders>
          </w:tcPr>
          <w:p w14:paraId="1FDDF464" w14:textId="77777777" w:rsidR="00F95C7E" w:rsidRPr="00EF0D65" w:rsidRDefault="00F95C7E" w:rsidP="00515E4E">
            <w:pPr>
              <w:widowControl w:val="0"/>
              <w:spacing w:after="160" w:line="259" w:lineRule="auto"/>
              <w:rPr>
                <w:rFonts w:cs="Arial"/>
                <w:szCs w:val="22"/>
              </w:rPr>
            </w:pPr>
          </w:p>
        </w:tc>
      </w:tr>
      <w:tr w:rsidR="00F95C7E" w:rsidRPr="007B2CD4" w14:paraId="79721795" w14:textId="77777777" w:rsidTr="00F95C7E">
        <w:trPr>
          <w:trHeight w:val="851"/>
          <w:jc w:val="center"/>
        </w:trPr>
        <w:tc>
          <w:tcPr>
            <w:tcW w:w="4129" w:type="dxa"/>
            <w:tcBorders>
              <w:top w:val="single" w:sz="8" w:space="0" w:color="808080"/>
              <w:left w:val="single" w:sz="8" w:space="0" w:color="808080"/>
              <w:right w:val="single" w:sz="8" w:space="0" w:color="808080"/>
            </w:tcBorders>
            <w:shd w:val="clear" w:color="auto" w:fill="C5E0B3" w:themeFill="accent6" w:themeFillTint="66"/>
          </w:tcPr>
          <w:p w14:paraId="00E17D63" w14:textId="77777777" w:rsidR="00F95C7E" w:rsidRPr="007B2CD4" w:rsidRDefault="00F95C7E" w:rsidP="00515E4E">
            <w:pPr>
              <w:widowControl w:val="0"/>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3" w:type="dxa"/>
            <w:tcBorders>
              <w:top w:val="single" w:sz="8" w:space="0" w:color="808080"/>
              <w:left w:val="single" w:sz="8" w:space="0" w:color="808080"/>
              <w:bottom w:val="single" w:sz="8" w:space="0" w:color="808080"/>
              <w:right w:val="single" w:sz="8" w:space="0" w:color="808080"/>
            </w:tcBorders>
          </w:tcPr>
          <w:p w14:paraId="6593FD87" w14:textId="1D040EED" w:rsidR="00F95C7E" w:rsidRPr="00EF0D65" w:rsidRDefault="00F95C7E" w:rsidP="00515E4E">
            <w:pPr>
              <w:widowControl w:val="0"/>
              <w:spacing w:line="259" w:lineRule="auto"/>
              <w:rPr>
                <w:rFonts w:cs="Arial"/>
                <w:szCs w:val="22"/>
              </w:rPr>
            </w:pPr>
            <w:r w:rsidRPr="00EF0D65">
              <w:rPr>
                <w:rFonts w:cs="Arial"/>
                <w:szCs w:val="22"/>
              </w:rPr>
              <w:t>Vyučovací předmět Další cizí jazyk – Anglický jazyk má časovou dotaci dvě hodiny týdně. Základní formou realizace vyučovacího předmětu je vyučovací hodina, během níž jsou využívány metody skupinového vyučování, diskuse, výklad, reprodukce textu, samostatná práce, soutěže, testy, dramatizace, projekty, práce na PC, videa, besedy. Výuka je realizována v učebnách cizích jazyků, výpočetní techniky i v dalších kmenových třídách. Vzhledem ke specifikům výuky cizích jazyků jsou žáci děleni do skupin s menším počtem žáků, než je obvyklé v jiných předmětech.</w:t>
            </w:r>
          </w:p>
        </w:tc>
      </w:tr>
      <w:tr w:rsidR="00F95C7E" w:rsidRPr="007B2CD4" w14:paraId="47B5D776" w14:textId="77777777" w:rsidTr="00F95C7E">
        <w:trPr>
          <w:trHeight w:val="312"/>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773D4BA" w14:textId="77777777" w:rsidR="00F95C7E" w:rsidRPr="007B2CD4" w:rsidRDefault="00F95C7E" w:rsidP="00515E4E">
            <w:pPr>
              <w:widowControl w:val="0"/>
              <w:spacing w:line="259" w:lineRule="auto"/>
              <w:ind w:left="2"/>
              <w:rPr>
                <w:rFonts w:cs="Arial"/>
              </w:rPr>
            </w:pPr>
            <w:r w:rsidRPr="007B2CD4">
              <w:rPr>
                <w:rFonts w:cs="Arial"/>
              </w:rPr>
              <w:t>Integrace předmětů</w:t>
            </w:r>
          </w:p>
          <w:p w14:paraId="71B4B3D1" w14:textId="77777777" w:rsidR="00F95C7E" w:rsidRPr="007B2CD4" w:rsidRDefault="00F95C7E" w:rsidP="00515E4E">
            <w:pPr>
              <w:widowControl w:val="0"/>
              <w:spacing w:line="259" w:lineRule="auto"/>
              <w:ind w:left="2"/>
              <w:rPr>
                <w:rFonts w:cs="Arial"/>
              </w:rPr>
            </w:pPr>
            <w:r w:rsidRPr="007B2CD4">
              <w:rPr>
                <w:rFonts w:cs="Arial"/>
              </w:rPr>
              <w:t>Mezipředmětové vztahy</w:t>
            </w:r>
          </w:p>
        </w:tc>
        <w:tc>
          <w:tcPr>
            <w:tcW w:w="9633" w:type="dxa"/>
            <w:tcBorders>
              <w:top w:val="single" w:sz="8" w:space="0" w:color="808080"/>
              <w:left w:val="single" w:sz="8" w:space="0" w:color="808080"/>
              <w:bottom w:val="single" w:sz="8" w:space="0" w:color="808080"/>
              <w:right w:val="single" w:sz="8" w:space="0" w:color="808080"/>
            </w:tcBorders>
          </w:tcPr>
          <w:p w14:paraId="12822AC9" w14:textId="2A4A69DC" w:rsidR="00F95C7E" w:rsidRDefault="00F95C7E" w:rsidP="00515E4E">
            <w:pPr>
              <w:widowControl w:val="0"/>
              <w:spacing w:line="259" w:lineRule="auto"/>
              <w:rPr>
                <w:rFonts w:cs="Arial"/>
                <w:szCs w:val="22"/>
              </w:rPr>
            </w:pPr>
            <w:r w:rsidRPr="00EF0D65">
              <w:rPr>
                <w:rFonts w:cs="Arial"/>
                <w:szCs w:val="22"/>
              </w:rPr>
              <w:t>Jazyk a jazyková komunikace, Umění a kultura, Člověk a příroda, Člověk a společnost</w:t>
            </w:r>
            <w:r w:rsidR="00644BA4">
              <w:rPr>
                <w:rFonts w:cs="Arial"/>
                <w:szCs w:val="22"/>
              </w:rPr>
              <w:t>.</w:t>
            </w:r>
            <w:r w:rsidRPr="00EF0D65">
              <w:rPr>
                <w:rFonts w:cs="Arial"/>
                <w:szCs w:val="22"/>
              </w:rPr>
              <w:t xml:space="preserve"> </w:t>
            </w:r>
          </w:p>
          <w:p w14:paraId="4EA38818" w14:textId="77777777" w:rsidR="004874BC" w:rsidRDefault="004874BC" w:rsidP="00515E4E">
            <w:pPr>
              <w:widowControl w:val="0"/>
              <w:spacing w:line="259" w:lineRule="auto"/>
              <w:rPr>
                <w:rFonts w:cs="Arial"/>
                <w:szCs w:val="22"/>
              </w:rPr>
            </w:pPr>
          </w:p>
          <w:p w14:paraId="560B8CA2" w14:textId="77777777" w:rsidR="004874BC" w:rsidRDefault="004874BC" w:rsidP="00515E4E">
            <w:pPr>
              <w:widowControl w:val="0"/>
              <w:spacing w:line="259" w:lineRule="auto"/>
              <w:rPr>
                <w:rFonts w:cs="Arial"/>
                <w:szCs w:val="22"/>
              </w:rPr>
            </w:pPr>
          </w:p>
          <w:p w14:paraId="0557D263" w14:textId="77777777" w:rsidR="004874BC" w:rsidRDefault="004874BC" w:rsidP="00515E4E">
            <w:pPr>
              <w:widowControl w:val="0"/>
              <w:spacing w:line="259" w:lineRule="auto"/>
              <w:rPr>
                <w:rFonts w:cs="Arial"/>
                <w:szCs w:val="22"/>
              </w:rPr>
            </w:pPr>
          </w:p>
          <w:p w14:paraId="42A00EA2" w14:textId="77777777" w:rsidR="004874BC" w:rsidRDefault="004874BC" w:rsidP="00515E4E">
            <w:pPr>
              <w:widowControl w:val="0"/>
              <w:spacing w:line="259" w:lineRule="auto"/>
              <w:rPr>
                <w:rFonts w:cs="Arial"/>
                <w:szCs w:val="22"/>
              </w:rPr>
            </w:pPr>
          </w:p>
          <w:p w14:paraId="3C63475F" w14:textId="77777777" w:rsidR="004874BC" w:rsidRPr="00EF0D65" w:rsidRDefault="004874BC" w:rsidP="00515E4E">
            <w:pPr>
              <w:widowControl w:val="0"/>
              <w:spacing w:line="259" w:lineRule="auto"/>
              <w:rPr>
                <w:rFonts w:cs="Arial"/>
                <w:szCs w:val="22"/>
              </w:rPr>
            </w:pPr>
          </w:p>
        </w:tc>
      </w:tr>
    </w:tbl>
    <w:p w14:paraId="26179C71" w14:textId="506C9233" w:rsidR="00F95C7E" w:rsidRDefault="00F95C7E" w:rsidP="00F95C7E">
      <w:pPr>
        <w:spacing w:line="259" w:lineRule="auto"/>
        <w:ind w:left="-1800" w:right="37"/>
        <w:rPr>
          <w:rFonts w:cs="Arial"/>
        </w:rPr>
      </w:pPr>
    </w:p>
    <w:p w14:paraId="703194BA" w14:textId="39239A7B" w:rsidR="00763682" w:rsidRDefault="00763682" w:rsidP="00F95C7E">
      <w:pPr>
        <w:spacing w:line="259" w:lineRule="auto"/>
        <w:ind w:left="-1800" w:right="37"/>
        <w:rPr>
          <w:rFonts w:cs="Arial"/>
        </w:rPr>
      </w:pPr>
    </w:p>
    <w:p w14:paraId="25EA44B7" w14:textId="275AE6C4" w:rsidR="00763682" w:rsidRDefault="00763682" w:rsidP="00F95C7E">
      <w:pPr>
        <w:spacing w:line="259" w:lineRule="auto"/>
        <w:ind w:left="-1800" w:right="37"/>
        <w:rPr>
          <w:rFonts w:cs="Arial"/>
        </w:rPr>
      </w:pPr>
    </w:p>
    <w:p w14:paraId="6553AF37" w14:textId="5675ABCB" w:rsidR="00763682" w:rsidRDefault="00763682" w:rsidP="00F95C7E">
      <w:pPr>
        <w:spacing w:line="259" w:lineRule="auto"/>
        <w:ind w:left="-1800" w:right="37"/>
        <w:rPr>
          <w:rFonts w:cs="Arial"/>
        </w:rPr>
      </w:pPr>
    </w:p>
    <w:p w14:paraId="7B4C6A47" w14:textId="3D961656" w:rsidR="00763682" w:rsidRDefault="00763682" w:rsidP="00F95C7E">
      <w:pPr>
        <w:spacing w:line="259" w:lineRule="auto"/>
        <w:ind w:left="-1800" w:right="37"/>
        <w:rPr>
          <w:rFonts w:cs="Arial"/>
        </w:rPr>
      </w:pPr>
    </w:p>
    <w:p w14:paraId="41E3B47D" w14:textId="77777777" w:rsidR="00763682" w:rsidRPr="007B2CD4" w:rsidRDefault="00763682" w:rsidP="00F95C7E">
      <w:pPr>
        <w:spacing w:line="259" w:lineRule="auto"/>
        <w:ind w:left="-1800" w:right="37"/>
        <w:rPr>
          <w:rFonts w:cs="Arial"/>
        </w:rPr>
      </w:pPr>
    </w:p>
    <w:tbl>
      <w:tblPr>
        <w:tblStyle w:val="TableGrid"/>
        <w:tblW w:w="13787" w:type="dxa"/>
        <w:jc w:val="center"/>
        <w:tblInd w:w="0" w:type="dxa"/>
        <w:tblLayout w:type="fixed"/>
        <w:tblCellMar>
          <w:top w:w="59" w:type="dxa"/>
          <w:left w:w="13" w:type="dxa"/>
          <w:right w:w="37" w:type="dxa"/>
        </w:tblCellMar>
        <w:tblLook w:val="04A0" w:firstRow="1" w:lastRow="0" w:firstColumn="1" w:lastColumn="0" w:noHBand="0" w:noVBand="1"/>
      </w:tblPr>
      <w:tblGrid>
        <w:gridCol w:w="4131"/>
        <w:gridCol w:w="2234"/>
        <w:gridCol w:w="142"/>
        <w:gridCol w:w="7250"/>
        <w:gridCol w:w="30"/>
      </w:tblGrid>
      <w:tr w:rsidR="00F95C7E" w:rsidRPr="007B2CD4" w14:paraId="36CD7278" w14:textId="77777777" w:rsidTr="00763682">
        <w:trPr>
          <w:gridAfter w:val="1"/>
          <w:wAfter w:w="30" w:type="dxa"/>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2D954F8" w14:textId="77777777" w:rsidR="00F95C7E" w:rsidRPr="007B2CD4" w:rsidRDefault="00F95C7E" w:rsidP="00515E4E">
            <w:pPr>
              <w:widowControl w:val="0"/>
              <w:spacing w:line="259" w:lineRule="auto"/>
              <w:ind w:left="3"/>
              <w:rPr>
                <w:rFonts w:cs="Arial"/>
              </w:rPr>
            </w:pPr>
            <w:r w:rsidRPr="007B2CD4">
              <w:rPr>
                <w:rFonts w:cs="Arial"/>
              </w:rPr>
              <w:lastRenderedPageBreak/>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9CC2E5"/>
          </w:tcPr>
          <w:p w14:paraId="169D9798" w14:textId="606F02DE" w:rsidR="00F95C7E" w:rsidRPr="00EF0D65" w:rsidRDefault="00F95C7E" w:rsidP="00515E4E">
            <w:pPr>
              <w:widowControl w:val="0"/>
              <w:spacing w:line="259" w:lineRule="auto"/>
              <w:ind w:left="24"/>
              <w:jc w:val="center"/>
              <w:rPr>
                <w:rFonts w:cs="Arial"/>
                <w:szCs w:val="22"/>
              </w:rPr>
            </w:pPr>
            <w:r w:rsidRPr="00EF0D65">
              <w:rPr>
                <w:rFonts w:cs="Arial"/>
                <w:szCs w:val="22"/>
              </w:rPr>
              <w:t>Další cizí jazyk – Anglický jazyk</w:t>
            </w:r>
          </w:p>
        </w:tc>
      </w:tr>
      <w:tr w:rsidR="00F95C7E" w:rsidRPr="007B2CD4" w14:paraId="0DBDCF6E" w14:textId="77777777" w:rsidTr="00763682">
        <w:trPr>
          <w:gridAfter w:val="1"/>
          <w:wAfter w:w="30" w:type="dxa"/>
          <w:trHeight w:val="1089"/>
          <w:jc w:val="center"/>
        </w:trPr>
        <w:tc>
          <w:tcPr>
            <w:tcW w:w="4131" w:type="dxa"/>
            <w:tcBorders>
              <w:top w:val="single" w:sz="8" w:space="0" w:color="808080"/>
              <w:left w:val="single" w:sz="8" w:space="0" w:color="808080"/>
              <w:right w:val="single" w:sz="8" w:space="0" w:color="808080"/>
            </w:tcBorders>
            <w:shd w:val="clear" w:color="auto" w:fill="C5E0B3" w:themeFill="accent6" w:themeFillTint="66"/>
          </w:tcPr>
          <w:p w14:paraId="02AD2DAE" w14:textId="77777777" w:rsidR="00F95C7E" w:rsidRPr="007B2CD4" w:rsidRDefault="00F95C7E" w:rsidP="00515E4E">
            <w:pPr>
              <w:widowControl w:val="0"/>
              <w:ind w:left="3"/>
              <w:rPr>
                <w:rFonts w:cs="Arial"/>
              </w:rPr>
            </w:pPr>
            <w:r w:rsidRPr="007B2CD4">
              <w:rPr>
                <w:rFonts w:cs="Arial"/>
              </w:rPr>
              <w:t xml:space="preserve">Výchovné a vzdělávací strategie: společné postupy uplatňované na úrovni předmětu, </w:t>
            </w:r>
          </w:p>
          <w:p w14:paraId="48BE15A5" w14:textId="77777777" w:rsidR="00F95C7E" w:rsidRPr="007B2CD4" w:rsidRDefault="00F95C7E" w:rsidP="00515E4E">
            <w:pPr>
              <w:widowControl w:val="0"/>
              <w:spacing w:line="259" w:lineRule="auto"/>
              <w:ind w:left="3"/>
              <w:rPr>
                <w:rFonts w:cs="Arial"/>
              </w:rPr>
            </w:pPr>
            <w:r w:rsidRPr="007B2CD4">
              <w:rPr>
                <w:rFonts w:cs="Arial"/>
              </w:rPr>
              <w:t xml:space="preserve">jimiž učitelé cíleně utvářejí a rozvíjejí klíčové kompetence žáků </w:t>
            </w:r>
          </w:p>
        </w:tc>
        <w:tc>
          <w:tcPr>
            <w:tcW w:w="9626" w:type="dxa"/>
            <w:gridSpan w:val="3"/>
            <w:vMerge w:val="restart"/>
            <w:tcBorders>
              <w:top w:val="single" w:sz="8" w:space="0" w:color="808080"/>
              <w:left w:val="single" w:sz="8" w:space="0" w:color="808080"/>
              <w:bottom w:val="single" w:sz="8" w:space="0" w:color="808080"/>
              <w:right w:val="single" w:sz="8" w:space="0" w:color="808080"/>
            </w:tcBorders>
          </w:tcPr>
          <w:p w14:paraId="3F5145F1" w14:textId="77777777" w:rsidR="00F95C7E" w:rsidRPr="00EF0D65" w:rsidRDefault="00F95C7E" w:rsidP="00515E4E">
            <w:pPr>
              <w:widowControl w:val="0"/>
              <w:spacing w:line="259" w:lineRule="auto"/>
              <w:rPr>
                <w:rFonts w:cs="Arial"/>
                <w:b/>
                <w:szCs w:val="22"/>
              </w:rPr>
            </w:pPr>
            <w:r w:rsidRPr="00EF0D65">
              <w:rPr>
                <w:rFonts w:cs="Arial"/>
                <w:b/>
                <w:szCs w:val="22"/>
              </w:rPr>
              <w:t>Kompetence k učení:</w:t>
            </w:r>
          </w:p>
          <w:p w14:paraId="2BF507B8" w14:textId="77777777" w:rsidR="00F95C7E" w:rsidRPr="00EF0D65" w:rsidRDefault="00F95C7E" w:rsidP="00515E4E">
            <w:pPr>
              <w:widowControl w:val="0"/>
              <w:spacing w:line="259" w:lineRule="auto"/>
              <w:rPr>
                <w:rFonts w:cs="Arial"/>
                <w:szCs w:val="22"/>
              </w:rPr>
            </w:pPr>
            <w:r w:rsidRPr="00EF0D65">
              <w:rPr>
                <w:rFonts w:cs="Arial"/>
                <w:szCs w:val="22"/>
              </w:rPr>
              <w:t xml:space="preserve">Žák vybírá a využívá efektivní způsoby, metody a strategie k zvládnutí cizího jazyka. </w:t>
            </w:r>
          </w:p>
          <w:p w14:paraId="7235D729" w14:textId="0171F17C" w:rsidR="00F95C7E" w:rsidRPr="00EF0D65" w:rsidRDefault="00F95C7E" w:rsidP="00515E4E">
            <w:pPr>
              <w:widowControl w:val="0"/>
              <w:spacing w:line="259" w:lineRule="auto"/>
              <w:rPr>
                <w:rFonts w:cs="Arial"/>
                <w:szCs w:val="22"/>
              </w:rPr>
            </w:pPr>
            <w:r w:rsidRPr="00EF0D65">
              <w:rPr>
                <w:rFonts w:cs="Arial"/>
                <w:szCs w:val="22"/>
              </w:rPr>
              <w:t xml:space="preserve">Žák dovede kriticky posoudit pokroky a vyvodit z nich závěry pro využití v budoucnu, projevuje ochotu věnovat se dalšímu studiu a celoživotnímu učení. </w:t>
            </w:r>
          </w:p>
          <w:p w14:paraId="168C3E60" w14:textId="77777777" w:rsidR="00F95C7E" w:rsidRPr="00EF0D65" w:rsidRDefault="00F95C7E" w:rsidP="00515E4E">
            <w:pPr>
              <w:widowControl w:val="0"/>
              <w:spacing w:line="259" w:lineRule="auto"/>
              <w:rPr>
                <w:rFonts w:cs="Arial"/>
                <w:szCs w:val="22"/>
              </w:rPr>
            </w:pPr>
            <w:r w:rsidRPr="00EF0D65">
              <w:rPr>
                <w:rFonts w:cs="Arial"/>
                <w:szCs w:val="22"/>
              </w:rPr>
              <w:t>Žák je veden k aktivnímu učení během hodiny i k prohlubování poznatků získaných ve škole při práci doma.</w:t>
            </w:r>
          </w:p>
          <w:p w14:paraId="1D41B3BB" w14:textId="77777777" w:rsidR="00F95C7E" w:rsidRPr="00EF0D65" w:rsidRDefault="00F95C7E" w:rsidP="00515E4E">
            <w:pPr>
              <w:widowControl w:val="0"/>
              <w:spacing w:line="259" w:lineRule="auto"/>
              <w:rPr>
                <w:rFonts w:cs="Arial"/>
                <w:szCs w:val="22"/>
              </w:rPr>
            </w:pPr>
            <w:r w:rsidRPr="00EF0D65">
              <w:rPr>
                <w:rFonts w:cs="Arial"/>
                <w:szCs w:val="22"/>
              </w:rPr>
              <w:t>Žák je veden ke správné orientaci v učebnicích a dalších materiálech – slovníky, internet, časopisy, doplňkové texty, osvojení si pokynů a termínů související s jednotlivými typy cvičení, textů apod.</w:t>
            </w:r>
          </w:p>
          <w:p w14:paraId="7C98D204" w14:textId="77777777" w:rsidR="00F95C7E" w:rsidRPr="00EF0D65" w:rsidRDefault="00F95C7E" w:rsidP="00515E4E">
            <w:pPr>
              <w:widowControl w:val="0"/>
              <w:spacing w:line="259" w:lineRule="auto"/>
              <w:rPr>
                <w:rFonts w:cs="Arial"/>
                <w:szCs w:val="22"/>
              </w:rPr>
            </w:pPr>
            <w:r w:rsidRPr="00EF0D65">
              <w:rPr>
                <w:rFonts w:cs="Arial"/>
                <w:szCs w:val="22"/>
              </w:rPr>
              <w:t xml:space="preserve">Žák je veden ke schopnosti využívat analogie, odhadovat význam neznámých výrazů podle známých či dříve osvojených, orientovat se v novém neznámém textu poslechovém či čteném. </w:t>
            </w:r>
          </w:p>
        </w:tc>
      </w:tr>
      <w:tr w:rsidR="00F95C7E" w:rsidRPr="007B2CD4" w14:paraId="6BFFC106" w14:textId="77777777" w:rsidTr="00763682">
        <w:trPr>
          <w:gridAfter w:val="1"/>
          <w:wAfter w:w="30" w:type="dxa"/>
          <w:trHeight w:val="557"/>
          <w:jc w:val="center"/>
        </w:trPr>
        <w:tc>
          <w:tcPr>
            <w:tcW w:w="4131" w:type="dxa"/>
            <w:vMerge w:val="restart"/>
            <w:tcBorders>
              <w:left w:val="single" w:sz="8" w:space="0" w:color="808080"/>
              <w:bottom w:val="single" w:sz="8" w:space="0" w:color="808080"/>
              <w:right w:val="single" w:sz="8" w:space="0" w:color="808080"/>
            </w:tcBorders>
            <w:shd w:val="clear" w:color="auto" w:fill="C5E0B3" w:themeFill="accent6" w:themeFillTint="66"/>
          </w:tcPr>
          <w:p w14:paraId="45CB58B2" w14:textId="77777777" w:rsidR="00F95C7E" w:rsidRPr="007B2CD4" w:rsidRDefault="00F95C7E" w:rsidP="00515E4E">
            <w:pPr>
              <w:widowControl w:val="0"/>
              <w:spacing w:after="160" w:line="259" w:lineRule="auto"/>
              <w:rPr>
                <w:rFonts w:cs="Arial"/>
              </w:rPr>
            </w:pPr>
          </w:p>
        </w:tc>
        <w:tc>
          <w:tcPr>
            <w:tcW w:w="9626" w:type="dxa"/>
            <w:gridSpan w:val="3"/>
            <w:vMerge/>
            <w:tcBorders>
              <w:left w:val="single" w:sz="8" w:space="0" w:color="808080"/>
              <w:bottom w:val="single" w:sz="8" w:space="0" w:color="808080"/>
              <w:right w:val="single" w:sz="8" w:space="0" w:color="808080"/>
            </w:tcBorders>
          </w:tcPr>
          <w:p w14:paraId="2516852C" w14:textId="77777777" w:rsidR="00F95C7E" w:rsidRPr="00EF0D65" w:rsidRDefault="00F95C7E" w:rsidP="00515E4E">
            <w:pPr>
              <w:widowControl w:val="0"/>
              <w:spacing w:after="160" w:line="259" w:lineRule="auto"/>
              <w:rPr>
                <w:rFonts w:cs="Arial"/>
                <w:szCs w:val="22"/>
              </w:rPr>
            </w:pPr>
          </w:p>
        </w:tc>
      </w:tr>
      <w:tr w:rsidR="00F95C7E" w:rsidRPr="007B2CD4" w14:paraId="0DA80262" w14:textId="77777777" w:rsidTr="00763682">
        <w:trPr>
          <w:gridAfter w:val="1"/>
          <w:wAfter w:w="30" w:type="dxa"/>
          <w:trHeight w:val="1656"/>
          <w:jc w:val="center"/>
        </w:trPr>
        <w:tc>
          <w:tcPr>
            <w:tcW w:w="4131" w:type="dxa"/>
            <w:vMerge/>
            <w:tcBorders>
              <w:left w:val="single" w:sz="8" w:space="0" w:color="808080"/>
              <w:right w:val="single" w:sz="8" w:space="0" w:color="808080"/>
            </w:tcBorders>
            <w:shd w:val="clear" w:color="auto" w:fill="C5E0B3" w:themeFill="accent6" w:themeFillTint="66"/>
          </w:tcPr>
          <w:p w14:paraId="4D9CED6D"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184D5E52" w14:textId="77777777" w:rsidR="00F95C7E" w:rsidRPr="00EF0D65" w:rsidRDefault="00F95C7E" w:rsidP="00515E4E">
            <w:pPr>
              <w:widowControl w:val="0"/>
              <w:spacing w:line="259" w:lineRule="auto"/>
              <w:rPr>
                <w:rFonts w:cs="Arial"/>
                <w:b/>
                <w:szCs w:val="22"/>
              </w:rPr>
            </w:pPr>
            <w:r w:rsidRPr="00EF0D65">
              <w:rPr>
                <w:rFonts w:cs="Arial"/>
                <w:b/>
                <w:szCs w:val="22"/>
              </w:rPr>
              <w:t>Kompetence k řešení problémů:</w:t>
            </w:r>
          </w:p>
          <w:p w14:paraId="6B281C98" w14:textId="77777777" w:rsidR="00F95C7E" w:rsidRPr="00EF0D65" w:rsidRDefault="00F95C7E" w:rsidP="00515E4E">
            <w:pPr>
              <w:widowControl w:val="0"/>
              <w:spacing w:line="259" w:lineRule="auto"/>
              <w:rPr>
                <w:rFonts w:cs="Arial"/>
                <w:szCs w:val="22"/>
              </w:rPr>
            </w:pPr>
            <w:r w:rsidRPr="00EF0D65">
              <w:rPr>
                <w:rFonts w:cs="Arial"/>
                <w:szCs w:val="22"/>
              </w:rPr>
              <w:t xml:space="preserve">Žák dovede samostatně nalézt řešení, vyhledat vhodné situace, volit vhodné způsoby řešení, přistupuje tvořivě k řešení problému. </w:t>
            </w:r>
          </w:p>
          <w:p w14:paraId="7CDDE4E2" w14:textId="77777777" w:rsidR="00F95C7E" w:rsidRPr="00EF0D65" w:rsidRDefault="00F95C7E" w:rsidP="00515E4E">
            <w:pPr>
              <w:widowControl w:val="0"/>
              <w:spacing w:line="259" w:lineRule="auto"/>
              <w:rPr>
                <w:rFonts w:cs="Arial"/>
                <w:szCs w:val="22"/>
              </w:rPr>
            </w:pPr>
            <w:r w:rsidRPr="00EF0D65">
              <w:rPr>
                <w:rFonts w:cs="Arial"/>
                <w:szCs w:val="22"/>
              </w:rPr>
              <w:t xml:space="preserve">Žák umí kriticky myslet a hájit svá rozhodnutí. </w:t>
            </w:r>
          </w:p>
          <w:p w14:paraId="67A2A111" w14:textId="77777777" w:rsidR="00F95C7E" w:rsidRPr="00EF0D65" w:rsidRDefault="00F95C7E" w:rsidP="00515E4E">
            <w:pPr>
              <w:widowControl w:val="0"/>
              <w:spacing w:line="259" w:lineRule="auto"/>
              <w:rPr>
                <w:rFonts w:cs="Arial"/>
                <w:szCs w:val="22"/>
              </w:rPr>
            </w:pPr>
            <w:r w:rsidRPr="00EF0D65">
              <w:rPr>
                <w:rFonts w:cs="Arial"/>
                <w:szCs w:val="22"/>
              </w:rPr>
              <w:t>Žák je veden k práci s různými typy cvičení, postupně je schopen pracovat bez předchozího vysvětlování.</w:t>
            </w:r>
          </w:p>
          <w:p w14:paraId="650A09D3" w14:textId="77777777" w:rsidR="00F95C7E" w:rsidRPr="00EF0D65" w:rsidRDefault="00F95C7E" w:rsidP="00515E4E">
            <w:pPr>
              <w:widowControl w:val="0"/>
              <w:spacing w:line="259" w:lineRule="auto"/>
              <w:rPr>
                <w:rFonts w:cs="Arial"/>
                <w:szCs w:val="22"/>
              </w:rPr>
            </w:pPr>
            <w:r w:rsidRPr="00EF0D65">
              <w:rPr>
                <w:rFonts w:cs="Arial"/>
                <w:szCs w:val="22"/>
              </w:rPr>
              <w:t xml:space="preserve">Žák je veden k otevřeným debatám, porovnává různé názory, navrhuje řešení. </w:t>
            </w:r>
          </w:p>
          <w:p w14:paraId="4D27DF22" w14:textId="77777777" w:rsidR="00F95C7E" w:rsidRPr="00EF0D65" w:rsidRDefault="00F95C7E" w:rsidP="00515E4E">
            <w:pPr>
              <w:widowControl w:val="0"/>
              <w:spacing w:line="259" w:lineRule="auto"/>
              <w:rPr>
                <w:rFonts w:cs="Arial"/>
                <w:szCs w:val="22"/>
              </w:rPr>
            </w:pPr>
            <w:r w:rsidRPr="00EF0D65">
              <w:rPr>
                <w:rFonts w:cs="Arial"/>
                <w:szCs w:val="22"/>
              </w:rPr>
              <w:t xml:space="preserve">Žákovi je umožněno samostatně posuzovat nejrůznější modelové situace. </w:t>
            </w:r>
          </w:p>
        </w:tc>
      </w:tr>
      <w:tr w:rsidR="00F95C7E" w:rsidRPr="007B2CD4" w14:paraId="52443AEA" w14:textId="77777777" w:rsidTr="00763682">
        <w:trPr>
          <w:gridAfter w:val="1"/>
          <w:wAfter w:w="30" w:type="dxa"/>
          <w:trHeight w:val="1133"/>
          <w:jc w:val="center"/>
        </w:trPr>
        <w:tc>
          <w:tcPr>
            <w:tcW w:w="4131" w:type="dxa"/>
            <w:vMerge/>
            <w:tcBorders>
              <w:left w:val="single" w:sz="8" w:space="0" w:color="808080"/>
              <w:right w:val="single" w:sz="8" w:space="0" w:color="808080"/>
            </w:tcBorders>
            <w:shd w:val="clear" w:color="auto" w:fill="C5E0B3" w:themeFill="accent6" w:themeFillTint="66"/>
          </w:tcPr>
          <w:p w14:paraId="017013B7"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43B10A1A" w14:textId="77777777" w:rsidR="00F95C7E" w:rsidRPr="00EF0D65" w:rsidRDefault="00F95C7E" w:rsidP="00515E4E">
            <w:pPr>
              <w:widowControl w:val="0"/>
              <w:spacing w:line="259" w:lineRule="auto"/>
              <w:rPr>
                <w:rFonts w:cs="Arial"/>
                <w:b/>
                <w:szCs w:val="22"/>
              </w:rPr>
            </w:pPr>
            <w:r w:rsidRPr="00EF0D65">
              <w:rPr>
                <w:rFonts w:cs="Arial"/>
                <w:b/>
                <w:szCs w:val="22"/>
              </w:rPr>
              <w:t>Kompetence komunikativní:</w:t>
            </w:r>
          </w:p>
          <w:p w14:paraId="79DD713E" w14:textId="77777777" w:rsidR="00F95C7E" w:rsidRPr="00EF0D65" w:rsidRDefault="00F95C7E" w:rsidP="00515E4E">
            <w:pPr>
              <w:widowControl w:val="0"/>
              <w:spacing w:line="259" w:lineRule="auto"/>
              <w:rPr>
                <w:rFonts w:cs="Arial"/>
                <w:szCs w:val="22"/>
              </w:rPr>
            </w:pPr>
            <w:r w:rsidRPr="00EF0D65">
              <w:rPr>
                <w:rFonts w:cs="Arial"/>
                <w:szCs w:val="22"/>
              </w:rPr>
              <w:t>Žák formuluje a vyjadřuje své myšlenky a názory v logickém sledu, souvisle, výstižně.</w:t>
            </w:r>
          </w:p>
          <w:p w14:paraId="3F4E4F1C" w14:textId="77777777" w:rsidR="00F95C7E" w:rsidRPr="00EF0D65" w:rsidRDefault="00F95C7E" w:rsidP="00515E4E">
            <w:pPr>
              <w:widowControl w:val="0"/>
              <w:spacing w:line="259" w:lineRule="auto"/>
              <w:rPr>
                <w:rFonts w:cs="Arial"/>
                <w:szCs w:val="22"/>
              </w:rPr>
            </w:pPr>
            <w:r w:rsidRPr="00EF0D65">
              <w:rPr>
                <w:rFonts w:cs="Arial"/>
                <w:szCs w:val="22"/>
              </w:rPr>
              <w:t>Žák naslouchá promluvám druhých lidí, rozumí jim, vhodně na ně reaguje, účinně se zapojuje do diskuze, obhajuje svůj názor, argumentuje.</w:t>
            </w:r>
          </w:p>
          <w:p w14:paraId="3A3DBB1E" w14:textId="77777777" w:rsidR="00F95C7E" w:rsidRPr="00EF0D65" w:rsidRDefault="00F95C7E" w:rsidP="00515E4E">
            <w:pPr>
              <w:widowControl w:val="0"/>
              <w:spacing w:line="259" w:lineRule="auto"/>
              <w:rPr>
                <w:rFonts w:cs="Arial"/>
                <w:szCs w:val="22"/>
              </w:rPr>
            </w:pPr>
            <w:r w:rsidRPr="00EF0D65">
              <w:rPr>
                <w:rFonts w:cs="Arial"/>
                <w:szCs w:val="22"/>
              </w:rPr>
              <w:t>Žák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6D402E7C" w14:textId="77777777" w:rsidR="00F95C7E" w:rsidRPr="00EF0D65" w:rsidRDefault="00F95C7E" w:rsidP="00515E4E">
            <w:pPr>
              <w:widowControl w:val="0"/>
              <w:spacing w:line="259" w:lineRule="auto"/>
              <w:rPr>
                <w:rFonts w:cs="Arial"/>
                <w:szCs w:val="22"/>
              </w:rPr>
            </w:pPr>
            <w:r w:rsidRPr="00EF0D65">
              <w:rPr>
                <w:rFonts w:cs="Arial"/>
                <w:szCs w:val="22"/>
              </w:rPr>
              <w:t>Žák využívá vhodné informační a komunikační prostředky a technologie pro kvalitní a účinnou komunikaci s okolním světem.</w:t>
            </w:r>
          </w:p>
        </w:tc>
      </w:tr>
      <w:tr w:rsidR="00F95C7E" w:rsidRPr="007B2CD4" w14:paraId="790B6C80" w14:textId="77777777" w:rsidTr="00A802AB">
        <w:trPr>
          <w:gridAfter w:val="1"/>
          <w:wAfter w:w="30" w:type="dxa"/>
          <w:trHeight w:val="1490"/>
          <w:jc w:val="center"/>
        </w:trPr>
        <w:tc>
          <w:tcPr>
            <w:tcW w:w="4131" w:type="dxa"/>
            <w:vMerge/>
            <w:tcBorders>
              <w:left w:val="single" w:sz="8" w:space="0" w:color="808080"/>
              <w:right w:val="single" w:sz="8" w:space="0" w:color="808080"/>
            </w:tcBorders>
            <w:shd w:val="clear" w:color="auto" w:fill="C5E0B3" w:themeFill="accent6" w:themeFillTint="66"/>
          </w:tcPr>
          <w:p w14:paraId="1E950431"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55CE95D4" w14:textId="77777777" w:rsidR="00F95C7E" w:rsidRPr="00EF0D65" w:rsidRDefault="00F95C7E" w:rsidP="00515E4E">
            <w:pPr>
              <w:widowControl w:val="0"/>
              <w:spacing w:line="259" w:lineRule="auto"/>
              <w:rPr>
                <w:rFonts w:cs="Arial"/>
                <w:b/>
                <w:szCs w:val="22"/>
              </w:rPr>
            </w:pPr>
            <w:r w:rsidRPr="00EF0D65">
              <w:rPr>
                <w:rFonts w:cs="Arial"/>
                <w:b/>
                <w:szCs w:val="22"/>
              </w:rPr>
              <w:t>Kompetence sociální a personální:</w:t>
            </w:r>
          </w:p>
          <w:p w14:paraId="2AB167B6" w14:textId="7E52D624" w:rsidR="00F95C7E" w:rsidRPr="00EF0D65" w:rsidRDefault="00F95C7E" w:rsidP="00515E4E">
            <w:pPr>
              <w:widowControl w:val="0"/>
              <w:spacing w:line="259" w:lineRule="auto"/>
              <w:rPr>
                <w:rFonts w:cs="Arial"/>
                <w:szCs w:val="22"/>
              </w:rPr>
            </w:pPr>
            <w:r w:rsidRPr="00EF0D65">
              <w:rPr>
                <w:rFonts w:cs="Arial"/>
                <w:szCs w:val="22"/>
              </w:rPr>
              <w:t>Žák umí pracovat ve skupině v týmu, naslouchá, respektuje jiná hlediska, poskytuje rady, pomáhá ostatním.</w:t>
            </w:r>
            <w:r w:rsidR="00A802AB">
              <w:rPr>
                <w:rFonts w:cs="Arial"/>
                <w:szCs w:val="22"/>
              </w:rPr>
              <w:t xml:space="preserve"> </w:t>
            </w:r>
            <w:r w:rsidRPr="00EF0D65">
              <w:rPr>
                <w:rFonts w:cs="Arial"/>
                <w:szCs w:val="22"/>
              </w:rPr>
              <w:t xml:space="preserve">Žák je schopen autoevaluace a evaluace druhých. </w:t>
            </w:r>
          </w:p>
          <w:p w14:paraId="42A2C279" w14:textId="2D1CCF49" w:rsidR="00F95C7E" w:rsidRPr="00EF0D65" w:rsidRDefault="00F95C7E" w:rsidP="00A802AB">
            <w:pPr>
              <w:widowControl w:val="0"/>
              <w:spacing w:line="259" w:lineRule="auto"/>
              <w:rPr>
                <w:rFonts w:cs="Arial"/>
                <w:szCs w:val="22"/>
              </w:rPr>
            </w:pPr>
            <w:r w:rsidRPr="00EF0D65">
              <w:rPr>
                <w:rFonts w:cs="Arial"/>
                <w:szCs w:val="22"/>
              </w:rPr>
              <w:t xml:space="preserve">Žák je veden k </w:t>
            </w:r>
            <w:r w:rsidR="00EF0D65" w:rsidRPr="00EF0D65">
              <w:rPr>
                <w:rFonts w:cs="Arial"/>
                <w:szCs w:val="22"/>
              </w:rPr>
              <w:t>upevňování mezilidských</w:t>
            </w:r>
            <w:r w:rsidRPr="00EF0D65">
              <w:rPr>
                <w:rFonts w:cs="Arial"/>
                <w:szCs w:val="22"/>
              </w:rPr>
              <w:t xml:space="preserve"> vztahů.</w:t>
            </w:r>
            <w:r w:rsidR="00A802AB">
              <w:rPr>
                <w:rFonts w:cs="Arial"/>
                <w:szCs w:val="22"/>
              </w:rPr>
              <w:t xml:space="preserve"> </w:t>
            </w:r>
            <w:r w:rsidRPr="00EF0D65">
              <w:rPr>
                <w:rFonts w:cs="Arial"/>
                <w:szCs w:val="22"/>
              </w:rPr>
              <w:t xml:space="preserve">Žák si vytváří pozitivní představu o sobě samém, která podporuje jeho sebedůvěru a samostatný rozvoj. </w:t>
            </w:r>
          </w:p>
        </w:tc>
      </w:tr>
      <w:tr w:rsidR="00F95C7E" w:rsidRPr="007B2CD4" w14:paraId="186F8E7E" w14:textId="77777777" w:rsidTr="00763682">
        <w:trPr>
          <w:gridAfter w:val="1"/>
          <w:wAfter w:w="30" w:type="dxa"/>
          <w:trHeight w:val="1656"/>
          <w:jc w:val="center"/>
        </w:trPr>
        <w:tc>
          <w:tcPr>
            <w:tcW w:w="4131" w:type="dxa"/>
            <w:vMerge/>
            <w:tcBorders>
              <w:left w:val="single" w:sz="8" w:space="0" w:color="808080"/>
              <w:right w:val="single" w:sz="8" w:space="0" w:color="808080"/>
            </w:tcBorders>
            <w:shd w:val="clear" w:color="auto" w:fill="C5E0B3" w:themeFill="accent6" w:themeFillTint="66"/>
          </w:tcPr>
          <w:p w14:paraId="464E74D1"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4AE45BC1" w14:textId="77777777" w:rsidR="00F95C7E" w:rsidRPr="00EF0D65" w:rsidRDefault="00F95C7E" w:rsidP="00515E4E">
            <w:pPr>
              <w:widowControl w:val="0"/>
              <w:spacing w:line="259" w:lineRule="auto"/>
              <w:rPr>
                <w:rFonts w:cs="Arial"/>
                <w:b/>
                <w:szCs w:val="22"/>
              </w:rPr>
            </w:pPr>
            <w:r w:rsidRPr="00EF0D65">
              <w:rPr>
                <w:rFonts w:cs="Arial"/>
                <w:b/>
                <w:szCs w:val="22"/>
              </w:rPr>
              <w:t>Kompetence občanské:</w:t>
            </w:r>
          </w:p>
          <w:p w14:paraId="35A0CF2F" w14:textId="77777777" w:rsidR="00F95C7E" w:rsidRPr="00EF0D65" w:rsidRDefault="00F95C7E" w:rsidP="00515E4E">
            <w:pPr>
              <w:widowControl w:val="0"/>
              <w:spacing w:line="259" w:lineRule="auto"/>
              <w:rPr>
                <w:rFonts w:cs="Arial"/>
                <w:szCs w:val="22"/>
              </w:rPr>
            </w:pPr>
            <w:r w:rsidRPr="00EF0D65">
              <w:rPr>
                <w:rFonts w:cs="Arial"/>
                <w:szCs w:val="22"/>
              </w:rPr>
              <w:t xml:space="preserve">Žák chápe základní principy, na nichž spočívají zákony a společenské normy, je si vědom svých práv a povinností ve škole i mimo školu. </w:t>
            </w:r>
          </w:p>
          <w:p w14:paraId="75391045" w14:textId="77777777" w:rsidR="00F95C7E" w:rsidRPr="00EF0D65" w:rsidRDefault="00F95C7E" w:rsidP="00515E4E">
            <w:pPr>
              <w:widowControl w:val="0"/>
              <w:spacing w:line="259" w:lineRule="auto"/>
              <w:rPr>
                <w:rFonts w:cs="Arial"/>
                <w:szCs w:val="22"/>
              </w:rPr>
            </w:pPr>
            <w:r w:rsidRPr="00EF0D65">
              <w:rPr>
                <w:rFonts w:cs="Arial"/>
                <w:szCs w:val="22"/>
              </w:rPr>
              <w:t>Žák respektuje názor druhých lidí, váží si jejich vnitřních hodnot, je schopen vcítit se do situací ostatních lidí, odmítá útlak a hrubé zacházení, uvědomuje si povinnost postavit se proti násilí.</w:t>
            </w:r>
          </w:p>
          <w:p w14:paraId="29320ADF" w14:textId="77777777" w:rsidR="00F95C7E" w:rsidRPr="00EF0D65" w:rsidRDefault="00F95C7E" w:rsidP="00515E4E">
            <w:pPr>
              <w:widowControl w:val="0"/>
              <w:spacing w:line="259" w:lineRule="auto"/>
              <w:rPr>
                <w:rFonts w:cs="Arial"/>
                <w:szCs w:val="22"/>
              </w:rPr>
            </w:pPr>
            <w:r w:rsidRPr="00EF0D65">
              <w:rPr>
                <w:rFonts w:cs="Arial"/>
                <w:szCs w:val="22"/>
              </w:rPr>
              <w:t>Žák si prostřednictvím cizího jazyka uvědomuje vlastní identitu, vnímá specifika různých kultur.</w:t>
            </w:r>
          </w:p>
          <w:p w14:paraId="7FD7E4C0" w14:textId="77777777" w:rsidR="00F95C7E" w:rsidRPr="00EF0D65" w:rsidRDefault="00F95C7E" w:rsidP="00515E4E">
            <w:pPr>
              <w:widowControl w:val="0"/>
              <w:spacing w:line="259" w:lineRule="auto"/>
              <w:rPr>
                <w:rFonts w:cs="Arial"/>
                <w:szCs w:val="22"/>
              </w:rPr>
            </w:pPr>
            <w:r w:rsidRPr="00EF0D65">
              <w:rPr>
                <w:rFonts w:cs="Arial"/>
                <w:szCs w:val="22"/>
              </w:rPr>
              <w:t>Žák respektuje, chrání a ocení naše tradice a kulturní i historické dědictví, projevuje pozitivní postoj k uměleckým dílům, smysl pro kulturu a tvořivost, aktivně se zapojuje do kulturního dění a sportovních aktivit.</w:t>
            </w:r>
          </w:p>
        </w:tc>
      </w:tr>
      <w:tr w:rsidR="00F95C7E" w:rsidRPr="007B2CD4" w14:paraId="28F8FF42" w14:textId="77777777" w:rsidTr="00763682">
        <w:trPr>
          <w:gridAfter w:val="1"/>
          <w:wAfter w:w="30" w:type="dxa"/>
          <w:trHeight w:val="582"/>
          <w:jc w:val="center"/>
        </w:trPr>
        <w:tc>
          <w:tcPr>
            <w:tcW w:w="4131" w:type="dxa"/>
            <w:vMerge/>
            <w:tcBorders>
              <w:left w:val="single" w:sz="8" w:space="0" w:color="808080"/>
              <w:bottom w:val="single" w:sz="8" w:space="0" w:color="808080"/>
              <w:right w:val="single" w:sz="8" w:space="0" w:color="808080"/>
            </w:tcBorders>
            <w:shd w:val="clear" w:color="auto" w:fill="C5E0B3" w:themeFill="accent6" w:themeFillTint="66"/>
          </w:tcPr>
          <w:p w14:paraId="0ABA2B41"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231A07ED" w14:textId="77777777" w:rsidR="00F95C7E" w:rsidRPr="00EF0D65" w:rsidRDefault="00F95C7E" w:rsidP="00515E4E">
            <w:pPr>
              <w:widowControl w:val="0"/>
              <w:spacing w:line="259" w:lineRule="auto"/>
              <w:rPr>
                <w:rFonts w:cs="Arial"/>
                <w:b/>
                <w:szCs w:val="22"/>
              </w:rPr>
            </w:pPr>
            <w:r w:rsidRPr="00EF0D65">
              <w:rPr>
                <w:rFonts w:cs="Arial"/>
                <w:b/>
                <w:szCs w:val="22"/>
              </w:rPr>
              <w:t>Kompetence pracovní:</w:t>
            </w:r>
          </w:p>
          <w:p w14:paraId="38AEC220" w14:textId="77777777" w:rsidR="00F95C7E" w:rsidRPr="00EF0D65" w:rsidRDefault="00F95C7E" w:rsidP="00515E4E">
            <w:pPr>
              <w:widowControl w:val="0"/>
              <w:spacing w:line="259" w:lineRule="auto"/>
              <w:rPr>
                <w:rFonts w:cs="Arial"/>
                <w:szCs w:val="22"/>
              </w:rPr>
            </w:pPr>
            <w:r w:rsidRPr="00EF0D65">
              <w:rPr>
                <w:rFonts w:cs="Arial"/>
                <w:szCs w:val="22"/>
              </w:rPr>
              <w:t xml:space="preserve">Žák dovede pracovat samostatně, systematicky, cílevědomě. </w:t>
            </w:r>
          </w:p>
          <w:p w14:paraId="235A13DA" w14:textId="77777777" w:rsidR="00F95C7E" w:rsidRPr="00EF0D65" w:rsidRDefault="00F95C7E" w:rsidP="00515E4E">
            <w:pPr>
              <w:widowControl w:val="0"/>
              <w:spacing w:line="259" w:lineRule="auto"/>
              <w:rPr>
                <w:rFonts w:cs="Arial"/>
                <w:szCs w:val="22"/>
              </w:rPr>
            </w:pPr>
            <w:r w:rsidRPr="00EF0D65">
              <w:rPr>
                <w:rFonts w:cs="Arial"/>
                <w:szCs w:val="22"/>
              </w:rPr>
              <w:t>Žák prochází řadou navozených situací, které povedou k ověřování si svých dovedností a znalostí v praxi a při jejich pozdějším zapojení do pracovního prostředí.</w:t>
            </w:r>
          </w:p>
          <w:p w14:paraId="51B85DF2" w14:textId="77777777" w:rsidR="00F95C7E" w:rsidRPr="00EF0D65" w:rsidRDefault="00F95C7E" w:rsidP="00515E4E">
            <w:pPr>
              <w:widowControl w:val="0"/>
              <w:spacing w:line="259" w:lineRule="auto"/>
              <w:rPr>
                <w:rFonts w:cs="Arial"/>
                <w:szCs w:val="22"/>
              </w:rPr>
            </w:pPr>
            <w:r w:rsidRPr="00EF0D65">
              <w:rPr>
                <w:rFonts w:cs="Arial"/>
                <w:szCs w:val="22"/>
              </w:rPr>
              <w:t>Žák je veden ke správnému používání různých zdrojů, techniky, vybavení.</w:t>
            </w:r>
          </w:p>
        </w:tc>
      </w:tr>
      <w:tr w:rsidR="00F95C7E" w:rsidRPr="007B2CD4" w14:paraId="3016978F" w14:textId="77777777" w:rsidTr="00763682">
        <w:trPr>
          <w:gridAfter w:val="1"/>
          <w:wAfter w:w="30" w:type="dxa"/>
          <w:trHeight w:val="582"/>
          <w:jc w:val="center"/>
        </w:trPr>
        <w:tc>
          <w:tcPr>
            <w:tcW w:w="4131" w:type="dxa"/>
            <w:tcBorders>
              <w:left w:val="single" w:sz="8" w:space="0" w:color="808080"/>
              <w:bottom w:val="single" w:sz="8" w:space="0" w:color="808080"/>
              <w:right w:val="single" w:sz="8" w:space="0" w:color="808080"/>
            </w:tcBorders>
            <w:shd w:val="clear" w:color="auto" w:fill="C5E0B3" w:themeFill="accent6" w:themeFillTint="66"/>
          </w:tcPr>
          <w:p w14:paraId="7365417E"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0E8E79A9" w14:textId="77777777" w:rsidR="00F95C7E" w:rsidRPr="00EF0D65" w:rsidRDefault="00F95C7E" w:rsidP="00515E4E">
            <w:pPr>
              <w:widowControl w:val="0"/>
              <w:spacing w:line="259" w:lineRule="auto"/>
              <w:rPr>
                <w:rFonts w:cs="Arial"/>
                <w:b/>
                <w:szCs w:val="22"/>
              </w:rPr>
            </w:pPr>
            <w:r w:rsidRPr="00EF0D65">
              <w:rPr>
                <w:rFonts w:cs="Arial"/>
                <w:b/>
                <w:szCs w:val="22"/>
              </w:rPr>
              <w:t xml:space="preserve">Kompetence digitální: </w:t>
            </w:r>
          </w:p>
          <w:p w14:paraId="0ADDF7AE" w14:textId="77777777" w:rsidR="00F95C7E" w:rsidRPr="00EF0D65" w:rsidRDefault="00F95C7E" w:rsidP="00515E4E">
            <w:pPr>
              <w:widowControl w:val="0"/>
              <w:spacing w:line="259" w:lineRule="auto"/>
              <w:rPr>
                <w:rFonts w:cs="Arial"/>
                <w:szCs w:val="22"/>
              </w:rPr>
            </w:pPr>
            <w:r w:rsidRPr="00EF0D65">
              <w:rPr>
                <w:rFonts w:cs="Arial"/>
                <w:szCs w:val="22"/>
              </w:rPr>
              <w:t>Žák umí vyhledávat a zpracovávat informace, zkouší posuzovat důvěryhodnost cizojazyčného informačního zdroje.</w:t>
            </w:r>
          </w:p>
          <w:p w14:paraId="007372EE" w14:textId="77777777" w:rsidR="00F95C7E" w:rsidRPr="00EF0D65" w:rsidRDefault="00F95C7E" w:rsidP="00515E4E">
            <w:pPr>
              <w:widowControl w:val="0"/>
              <w:spacing w:line="259" w:lineRule="auto"/>
              <w:rPr>
                <w:rFonts w:cs="Arial"/>
                <w:szCs w:val="22"/>
              </w:rPr>
            </w:pPr>
            <w:r w:rsidRPr="00EF0D65">
              <w:rPr>
                <w:rFonts w:cs="Arial"/>
                <w:szCs w:val="22"/>
              </w:rPr>
              <w:t>Žák je veden k práci s vybranými internetovými aplikacemi, které jsou určeny pro studium cizího jazyka, k jejich používání.</w:t>
            </w:r>
          </w:p>
          <w:p w14:paraId="680CC816" w14:textId="77777777" w:rsidR="00F95C7E" w:rsidRPr="00EF0D65" w:rsidRDefault="00F95C7E" w:rsidP="00515E4E">
            <w:pPr>
              <w:widowControl w:val="0"/>
              <w:spacing w:line="259" w:lineRule="auto"/>
              <w:rPr>
                <w:rFonts w:cs="Arial"/>
                <w:szCs w:val="22"/>
              </w:rPr>
            </w:pPr>
            <w:r w:rsidRPr="00EF0D65">
              <w:rPr>
                <w:rFonts w:cs="Arial"/>
                <w:szCs w:val="22"/>
              </w:rPr>
              <w:t>Žák je veden k práci s klávesnicí pro další cizí jazyky, písemnému vyjadřování různými formami.</w:t>
            </w:r>
          </w:p>
          <w:p w14:paraId="4D64D39A" w14:textId="77777777" w:rsidR="00F95C7E" w:rsidRPr="00EF0D65" w:rsidRDefault="00F95C7E" w:rsidP="00515E4E">
            <w:pPr>
              <w:widowControl w:val="0"/>
              <w:spacing w:line="259" w:lineRule="auto"/>
              <w:rPr>
                <w:rFonts w:cs="Arial"/>
                <w:b/>
                <w:szCs w:val="22"/>
              </w:rPr>
            </w:pPr>
            <w:r w:rsidRPr="00EF0D65">
              <w:rPr>
                <w:rFonts w:cs="Arial"/>
                <w:szCs w:val="22"/>
              </w:rPr>
              <w:t>Žák využívá internet pro materiály k osvojení slovní zásoby, gramatiky, výslovnosti, používá elektronické slovníky.</w:t>
            </w:r>
          </w:p>
        </w:tc>
      </w:tr>
      <w:tr w:rsidR="00F95C7E" w:rsidRPr="007B2CD4" w14:paraId="728DC32D" w14:textId="77777777" w:rsidTr="00763682">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DC10FE7" w14:textId="77777777" w:rsidR="00F95C7E" w:rsidRPr="007B2CD4" w:rsidRDefault="00F95C7E" w:rsidP="00515E4E">
            <w:pPr>
              <w:widowControl w:val="0"/>
              <w:spacing w:line="259" w:lineRule="auto"/>
              <w:rPr>
                <w:rFonts w:cs="Arial"/>
              </w:rPr>
            </w:pPr>
            <w:r w:rsidRPr="007B2CD4">
              <w:rPr>
                <w:rFonts w:cs="Arial"/>
              </w:rPr>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28C11A6" w14:textId="3B507BA8" w:rsidR="00F95C7E" w:rsidRPr="00EF0D65" w:rsidRDefault="00F95C7E" w:rsidP="00515E4E">
            <w:pPr>
              <w:widowControl w:val="0"/>
              <w:spacing w:line="259" w:lineRule="auto"/>
              <w:ind w:left="24"/>
              <w:jc w:val="center"/>
              <w:rPr>
                <w:rFonts w:cs="Arial"/>
                <w:szCs w:val="22"/>
              </w:rPr>
            </w:pPr>
            <w:r w:rsidRPr="00EF0D65">
              <w:rPr>
                <w:rFonts w:cs="Arial"/>
                <w:szCs w:val="22"/>
              </w:rPr>
              <w:t xml:space="preserve">Další cizí </w:t>
            </w:r>
            <w:r w:rsidR="00D10251" w:rsidRPr="00EF0D65">
              <w:rPr>
                <w:rFonts w:cs="Arial"/>
                <w:szCs w:val="22"/>
              </w:rPr>
              <w:t>jazyk – Anglický</w:t>
            </w:r>
            <w:r w:rsidRPr="00EF0D65">
              <w:rPr>
                <w:rFonts w:cs="Arial"/>
                <w:szCs w:val="22"/>
              </w:rPr>
              <w:t xml:space="preserve"> jazyk</w:t>
            </w:r>
          </w:p>
        </w:tc>
      </w:tr>
      <w:tr w:rsidR="00F95C7E" w:rsidRPr="007B2CD4" w14:paraId="5C9EC31C" w14:textId="77777777" w:rsidTr="00763682">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C46E9B8" w14:textId="77777777" w:rsidR="00F95C7E" w:rsidRPr="007B2CD4" w:rsidRDefault="00F95C7E" w:rsidP="00515E4E">
            <w:pPr>
              <w:widowControl w:val="0"/>
              <w:spacing w:line="259" w:lineRule="auto"/>
              <w:rPr>
                <w:rFonts w:cs="Arial"/>
              </w:rPr>
            </w:pPr>
            <w:r w:rsidRPr="007B2CD4">
              <w:rPr>
                <w:rFonts w:cs="Arial"/>
              </w:rPr>
              <w:t>Způsob hodnocení žáků</w:t>
            </w:r>
          </w:p>
        </w:tc>
        <w:tc>
          <w:tcPr>
            <w:tcW w:w="9626" w:type="dxa"/>
            <w:gridSpan w:val="3"/>
            <w:tcBorders>
              <w:top w:val="single" w:sz="8" w:space="0" w:color="808080"/>
              <w:left w:val="single" w:sz="8" w:space="0" w:color="808080"/>
              <w:bottom w:val="single" w:sz="8" w:space="0" w:color="808080"/>
              <w:right w:val="single" w:sz="8" w:space="0" w:color="808080"/>
            </w:tcBorders>
          </w:tcPr>
          <w:p w14:paraId="67810B63" w14:textId="77777777" w:rsidR="00F95C7E" w:rsidRPr="00763682" w:rsidRDefault="00F95C7E" w:rsidP="00A802AB">
            <w:pPr>
              <w:widowControl w:val="0"/>
              <w:spacing w:line="259" w:lineRule="auto"/>
              <w:rPr>
                <w:rFonts w:cs="Arial"/>
              </w:rPr>
            </w:pPr>
            <w:r w:rsidRPr="00763682">
              <w:rPr>
                <w:rFonts w:cs="Arial"/>
              </w:rPr>
              <w:t>Základní formou hodnocení výsledků vzdělávání je klasifikace, která vychází z klasifikačního řádu školy.</w:t>
            </w:r>
          </w:p>
        </w:tc>
      </w:tr>
      <w:tr w:rsidR="00F95C7E" w:rsidRPr="00EF0D65" w14:paraId="6956E438" w14:textId="77777777" w:rsidTr="00763682">
        <w:tblPrEx>
          <w:tblCellMar>
            <w:top w:w="18" w:type="dxa"/>
            <w:left w:w="10" w:type="dxa"/>
            <w:right w:w="16" w:type="dxa"/>
          </w:tblCellMar>
        </w:tblPrEx>
        <w:trPr>
          <w:trHeight w:val="257"/>
          <w:jc w:val="center"/>
        </w:trPr>
        <w:tc>
          <w:tcPr>
            <w:tcW w:w="6365" w:type="dxa"/>
            <w:gridSpan w:val="2"/>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576A7C92" w14:textId="295B755F" w:rsidR="00F95C7E" w:rsidRPr="00763682" w:rsidRDefault="00763682" w:rsidP="00515E4E">
            <w:pPr>
              <w:widowControl w:val="0"/>
              <w:spacing w:line="259" w:lineRule="auto"/>
              <w:ind w:left="6"/>
              <w:jc w:val="center"/>
              <w:rPr>
                <w:rFonts w:cs="Arial"/>
                <w:b/>
                <w:bCs/>
                <w:szCs w:val="22"/>
              </w:rPr>
            </w:pPr>
            <w:r w:rsidRPr="00763682">
              <w:rPr>
                <w:rFonts w:cs="Arial"/>
                <w:b/>
                <w:bCs/>
                <w:szCs w:val="22"/>
              </w:rPr>
              <w:lastRenderedPageBreak/>
              <w:t>Anglický jazyk</w:t>
            </w:r>
          </w:p>
        </w:tc>
        <w:tc>
          <w:tcPr>
            <w:tcW w:w="142" w:type="dxa"/>
            <w:tcBorders>
              <w:top w:val="single" w:sz="8" w:space="0" w:color="808080"/>
              <w:left w:val="single" w:sz="8" w:space="0" w:color="808080"/>
            </w:tcBorders>
            <w:shd w:val="clear" w:color="auto" w:fill="D9D9D9" w:themeFill="background1" w:themeFillShade="D9"/>
          </w:tcPr>
          <w:p w14:paraId="2B39E3E0" w14:textId="77777777" w:rsidR="00F95C7E" w:rsidRPr="00EF0D65" w:rsidRDefault="00F95C7E" w:rsidP="00515E4E">
            <w:pPr>
              <w:widowControl w:val="0"/>
              <w:spacing w:after="160" w:line="259" w:lineRule="auto"/>
              <w:rPr>
                <w:rFonts w:cs="Arial"/>
                <w:szCs w:val="22"/>
              </w:rPr>
            </w:pPr>
          </w:p>
        </w:tc>
        <w:tc>
          <w:tcPr>
            <w:tcW w:w="7280" w:type="dxa"/>
            <w:gridSpan w:val="2"/>
            <w:vMerge w:val="restart"/>
            <w:tcBorders>
              <w:top w:val="single" w:sz="8" w:space="0" w:color="808080"/>
              <w:bottom w:val="single" w:sz="8" w:space="0" w:color="808080"/>
              <w:right w:val="single" w:sz="8" w:space="0" w:color="808080"/>
            </w:tcBorders>
            <w:shd w:val="clear" w:color="auto" w:fill="D9D9D9" w:themeFill="background1" w:themeFillShade="D9"/>
          </w:tcPr>
          <w:p w14:paraId="66E7E55C" w14:textId="77777777" w:rsidR="00F95C7E" w:rsidRPr="00EF0D65" w:rsidRDefault="00F95C7E" w:rsidP="00515E4E">
            <w:pPr>
              <w:widowControl w:val="0"/>
              <w:spacing w:after="160" w:line="259" w:lineRule="auto"/>
              <w:rPr>
                <w:rFonts w:cs="Arial"/>
                <w:b/>
                <w:szCs w:val="22"/>
              </w:rPr>
            </w:pPr>
            <w:r w:rsidRPr="00EF0D65">
              <w:rPr>
                <w:rFonts w:cs="Arial"/>
                <w:b/>
                <w:szCs w:val="22"/>
              </w:rPr>
              <w:t>7. ročník</w:t>
            </w:r>
          </w:p>
        </w:tc>
      </w:tr>
      <w:tr w:rsidR="00F95C7E" w:rsidRPr="00EF0D65" w14:paraId="0551BFFF" w14:textId="77777777" w:rsidTr="00763682">
        <w:tblPrEx>
          <w:tblCellMar>
            <w:top w:w="18" w:type="dxa"/>
            <w:left w:w="10" w:type="dxa"/>
            <w:right w:w="16" w:type="dxa"/>
          </w:tblCellMar>
        </w:tblPrEx>
        <w:trPr>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457E2477" w14:textId="77777777" w:rsidR="00F95C7E" w:rsidRPr="00EF0D65" w:rsidRDefault="00F95C7E" w:rsidP="00515E4E">
            <w:pPr>
              <w:widowControl w:val="0"/>
              <w:spacing w:after="160" w:line="259" w:lineRule="auto"/>
              <w:rPr>
                <w:rFonts w:cs="Arial"/>
                <w:szCs w:val="22"/>
              </w:rPr>
            </w:pPr>
          </w:p>
        </w:tc>
        <w:tc>
          <w:tcPr>
            <w:tcW w:w="142" w:type="dxa"/>
            <w:tcBorders>
              <w:left w:val="single" w:sz="8" w:space="0" w:color="808080"/>
              <w:bottom w:val="single" w:sz="8" w:space="0" w:color="808080"/>
            </w:tcBorders>
            <w:shd w:val="clear" w:color="auto" w:fill="D9D9D9" w:themeFill="background1" w:themeFillShade="D9"/>
          </w:tcPr>
          <w:p w14:paraId="1349C732" w14:textId="77777777" w:rsidR="00F95C7E" w:rsidRPr="00EF0D65" w:rsidRDefault="00F95C7E" w:rsidP="00515E4E">
            <w:pPr>
              <w:widowControl w:val="0"/>
              <w:spacing w:after="160" w:line="259" w:lineRule="auto"/>
              <w:rPr>
                <w:rFonts w:cs="Arial"/>
                <w:szCs w:val="22"/>
              </w:rPr>
            </w:pPr>
          </w:p>
        </w:tc>
        <w:tc>
          <w:tcPr>
            <w:tcW w:w="7280" w:type="dxa"/>
            <w:gridSpan w:val="2"/>
            <w:vMerge/>
            <w:tcBorders>
              <w:bottom w:val="single" w:sz="8" w:space="0" w:color="808080"/>
              <w:right w:val="single" w:sz="8" w:space="0" w:color="808080"/>
            </w:tcBorders>
            <w:shd w:val="clear" w:color="auto" w:fill="D9D9D9" w:themeFill="background1" w:themeFillShade="D9"/>
          </w:tcPr>
          <w:p w14:paraId="106B741A" w14:textId="77777777" w:rsidR="00F95C7E" w:rsidRPr="00EF0D65" w:rsidRDefault="00F95C7E" w:rsidP="00515E4E">
            <w:pPr>
              <w:widowControl w:val="0"/>
              <w:spacing w:after="160" w:line="259" w:lineRule="auto"/>
              <w:rPr>
                <w:rFonts w:cs="Arial"/>
                <w:szCs w:val="22"/>
              </w:rPr>
            </w:pPr>
          </w:p>
        </w:tc>
      </w:tr>
      <w:tr w:rsidR="00F95C7E" w:rsidRPr="00EF0D65" w14:paraId="1A1B2487" w14:textId="77777777" w:rsidTr="00763682">
        <w:tblPrEx>
          <w:tblCellMar>
            <w:top w:w="18" w:type="dxa"/>
            <w:left w:w="10" w:type="dxa"/>
            <w:right w:w="1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2C3F561B" w14:textId="77777777" w:rsidR="00F95C7E" w:rsidRPr="00EF0D65" w:rsidRDefault="00F95C7E" w:rsidP="00515E4E">
            <w:pPr>
              <w:widowControl w:val="0"/>
              <w:spacing w:after="160" w:line="259" w:lineRule="auto"/>
              <w:rPr>
                <w:rFonts w:cs="Arial"/>
                <w:b/>
                <w:szCs w:val="22"/>
              </w:rPr>
            </w:pPr>
            <w:r w:rsidRPr="00EF0D65">
              <w:rPr>
                <w:rFonts w:cs="Arial"/>
                <w:b/>
                <w:szCs w:val="22"/>
              </w:rPr>
              <w:t xml:space="preserve">ŠVP výstupy </w:t>
            </w:r>
          </w:p>
        </w:tc>
        <w:tc>
          <w:tcPr>
            <w:tcW w:w="7422" w:type="dxa"/>
            <w:gridSpan w:val="3"/>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14D713B1" w14:textId="77777777" w:rsidR="00F95C7E" w:rsidRPr="00EF0D65" w:rsidRDefault="00F95C7E" w:rsidP="00515E4E">
            <w:pPr>
              <w:pStyle w:val="Bezmezer"/>
              <w:widowControl w:val="0"/>
              <w:rPr>
                <w:rFonts w:cs="Arial"/>
                <w:b/>
              </w:rPr>
            </w:pPr>
            <w:r w:rsidRPr="00EF0D65">
              <w:rPr>
                <w:rFonts w:cs="Arial"/>
                <w:b/>
              </w:rPr>
              <w:t>Učivo</w:t>
            </w:r>
          </w:p>
        </w:tc>
      </w:tr>
      <w:tr w:rsidR="00F95C7E" w:rsidRPr="00EF0D65" w14:paraId="7D162B77" w14:textId="77777777" w:rsidTr="00763682">
        <w:tblPrEx>
          <w:tblCellMar>
            <w:top w:w="18" w:type="dxa"/>
            <w:left w:w="10" w:type="dxa"/>
            <w:right w:w="1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000000"/>
            </w:tcBorders>
          </w:tcPr>
          <w:p w14:paraId="3D8DE2A7" w14:textId="77777777" w:rsidR="00F95C7E" w:rsidRPr="00EF0D65" w:rsidRDefault="00F95C7E" w:rsidP="00515E4E">
            <w:pPr>
              <w:widowControl w:val="0"/>
              <w:spacing w:after="103" w:line="259" w:lineRule="auto"/>
              <w:rPr>
                <w:rFonts w:cs="Arial"/>
                <w:szCs w:val="22"/>
              </w:rPr>
            </w:pPr>
            <w:r w:rsidRPr="00EF0D65">
              <w:rPr>
                <w:rFonts w:cs="Arial"/>
                <w:szCs w:val="22"/>
              </w:rPr>
              <w:t xml:space="preserve"> Žák rozumí jednoduchým promluvám a konverzacím, které obsahují   osvojené gramatické jevy; pochopí hlavní myšlenku, informaci ze slyšeného textu. </w:t>
            </w:r>
          </w:p>
          <w:p w14:paraId="073D01A1" w14:textId="77777777" w:rsidR="00F95C7E" w:rsidRPr="00EF0D65" w:rsidRDefault="00F95C7E" w:rsidP="00515E4E">
            <w:pPr>
              <w:widowControl w:val="0"/>
              <w:spacing w:after="103" w:line="259" w:lineRule="auto"/>
              <w:rPr>
                <w:rFonts w:cs="Arial"/>
                <w:szCs w:val="22"/>
              </w:rPr>
            </w:pPr>
            <w:r w:rsidRPr="00EF0D65">
              <w:rPr>
                <w:rFonts w:cs="Arial"/>
                <w:szCs w:val="22"/>
              </w:rPr>
              <w:t xml:space="preserve"> Žák správně používá v mluveném projevu osvojené gramatické jevy, správně konverzuje. </w:t>
            </w:r>
          </w:p>
          <w:p w14:paraId="4A74329D" w14:textId="77777777" w:rsidR="00F95C7E" w:rsidRPr="00EF0D65" w:rsidRDefault="00F95C7E" w:rsidP="00515E4E">
            <w:pPr>
              <w:widowControl w:val="0"/>
              <w:spacing w:after="103" w:line="259" w:lineRule="auto"/>
              <w:rPr>
                <w:rFonts w:cs="Arial"/>
                <w:szCs w:val="22"/>
              </w:rPr>
            </w:pPr>
            <w:r w:rsidRPr="00EF0D65">
              <w:rPr>
                <w:rFonts w:cs="Arial"/>
                <w:szCs w:val="22"/>
              </w:rPr>
              <w:t xml:space="preserve"> Žák rozumí textům s osvojenými gramatickými jevy; pochopí hlavní myšlenku, informaci ze čteného textu. </w:t>
            </w:r>
          </w:p>
          <w:p w14:paraId="66C6828E" w14:textId="77777777" w:rsidR="00F95C7E" w:rsidRPr="00EF0D65" w:rsidRDefault="00F95C7E" w:rsidP="00515E4E">
            <w:pPr>
              <w:widowControl w:val="0"/>
              <w:spacing w:after="103" w:line="259" w:lineRule="auto"/>
              <w:rPr>
                <w:rFonts w:cs="Arial"/>
                <w:szCs w:val="22"/>
              </w:rPr>
            </w:pPr>
            <w:r w:rsidRPr="00EF0D65">
              <w:rPr>
                <w:rFonts w:cs="Arial"/>
                <w:szCs w:val="22"/>
              </w:rPr>
              <w:t xml:space="preserve"> Žák správně používá ve svém písemném projevu osvojené gramatické jevy. </w:t>
            </w:r>
          </w:p>
        </w:tc>
        <w:tc>
          <w:tcPr>
            <w:tcW w:w="7422" w:type="dxa"/>
            <w:gridSpan w:val="3"/>
            <w:tcBorders>
              <w:top w:val="single" w:sz="8" w:space="0" w:color="808080"/>
              <w:left w:val="single" w:sz="4" w:space="0" w:color="000000"/>
              <w:bottom w:val="single" w:sz="8" w:space="0" w:color="808080"/>
              <w:right w:val="single" w:sz="8" w:space="0" w:color="808080"/>
            </w:tcBorders>
          </w:tcPr>
          <w:p w14:paraId="688B7366" w14:textId="77777777" w:rsidR="00F95C7E" w:rsidRPr="00EF0D65" w:rsidRDefault="00F95C7E" w:rsidP="00515E4E">
            <w:pPr>
              <w:pStyle w:val="Bezmezer"/>
              <w:widowControl w:val="0"/>
              <w:spacing w:line="276" w:lineRule="auto"/>
              <w:ind w:firstLine="0"/>
              <w:rPr>
                <w:rFonts w:cs="Arial"/>
              </w:rPr>
            </w:pPr>
            <w:r w:rsidRPr="00EF0D65">
              <w:rPr>
                <w:rFonts w:cs="Arial"/>
              </w:rPr>
              <w:t>MLUVNICE:</w:t>
            </w:r>
          </w:p>
          <w:p w14:paraId="48D70CE3" w14:textId="77777777" w:rsidR="00F95C7E" w:rsidRPr="00EF0D65" w:rsidRDefault="00F95C7E" w:rsidP="00515E4E">
            <w:pPr>
              <w:widowControl w:val="0"/>
              <w:spacing w:after="160" w:line="276" w:lineRule="auto"/>
              <w:rPr>
                <w:rFonts w:cs="Arial"/>
                <w:szCs w:val="22"/>
              </w:rPr>
            </w:pPr>
            <w:r w:rsidRPr="00EF0D65">
              <w:rPr>
                <w:rFonts w:cs="Arial"/>
                <w:szCs w:val="22"/>
              </w:rPr>
              <w:t xml:space="preserve">- neurčité členy </w:t>
            </w:r>
            <w:r w:rsidRPr="00EF0D65">
              <w:rPr>
                <w:rFonts w:cs="Arial"/>
                <w:i/>
                <w:iCs/>
                <w:szCs w:val="22"/>
              </w:rPr>
              <w:t>a/an</w:t>
            </w:r>
            <w:r w:rsidRPr="00EF0D65">
              <w:rPr>
                <w:rFonts w:cs="Arial"/>
                <w:szCs w:val="22"/>
              </w:rPr>
              <w:t xml:space="preserve"> podstatných jmen </w:t>
            </w:r>
            <w:r w:rsidRPr="00EF0D65">
              <w:rPr>
                <w:rFonts w:cs="Arial"/>
                <w:szCs w:val="22"/>
              </w:rPr>
              <w:br/>
              <w:t>- pokyny a rozkazy</w:t>
            </w:r>
            <w:r w:rsidRPr="00EF0D65">
              <w:rPr>
                <w:rFonts w:cs="Arial"/>
                <w:szCs w:val="22"/>
              </w:rPr>
              <w:br/>
              <w:t xml:space="preserve">- množné číslo podstatných jmen (pravidelná a nepravidelná tvorba mn.č.) </w:t>
            </w:r>
            <w:r w:rsidRPr="00EF0D65">
              <w:rPr>
                <w:rFonts w:cs="Arial"/>
                <w:i/>
                <w:iCs/>
                <w:szCs w:val="22"/>
              </w:rPr>
              <w:br/>
            </w:r>
            <w:r w:rsidRPr="00EF0D65">
              <w:rPr>
                <w:rFonts w:cs="Arial"/>
                <w:szCs w:val="22"/>
              </w:rPr>
              <w:t>- slovesa</w:t>
            </w:r>
            <w:r w:rsidRPr="00EF0D65">
              <w:rPr>
                <w:rFonts w:cs="Arial"/>
                <w:i/>
                <w:iCs/>
                <w:szCs w:val="22"/>
              </w:rPr>
              <w:t xml:space="preserve"> be</w:t>
            </w:r>
            <w:r w:rsidRPr="00EF0D65">
              <w:rPr>
                <w:rFonts w:cs="Arial"/>
                <w:szCs w:val="22"/>
              </w:rPr>
              <w:t xml:space="preserve">, </w:t>
            </w:r>
            <w:r w:rsidRPr="00EF0D65">
              <w:rPr>
                <w:rFonts w:cs="Arial"/>
                <w:i/>
                <w:iCs/>
                <w:szCs w:val="22"/>
              </w:rPr>
              <w:t>have got</w:t>
            </w:r>
            <w:r w:rsidRPr="00EF0D65">
              <w:rPr>
                <w:rFonts w:cs="Arial"/>
                <w:szCs w:val="22"/>
              </w:rPr>
              <w:t xml:space="preserve"> </w:t>
            </w:r>
            <w:r w:rsidRPr="00EF0D65">
              <w:rPr>
                <w:rFonts w:cs="Arial"/>
                <w:szCs w:val="22"/>
              </w:rPr>
              <w:br/>
              <w:t>- přivlastňovací zájmena a přivlastňovací pád</w:t>
            </w:r>
            <w:r w:rsidRPr="00EF0D65">
              <w:rPr>
                <w:rFonts w:cs="Arial"/>
                <w:i/>
                <w:iCs/>
                <w:szCs w:val="22"/>
              </w:rPr>
              <w:br/>
            </w:r>
            <w:r w:rsidRPr="00EF0D65">
              <w:rPr>
                <w:rFonts w:cs="Arial"/>
                <w:szCs w:val="22"/>
              </w:rPr>
              <w:t>- umístění přídavného jména popisného ve větě</w:t>
            </w:r>
            <w:r w:rsidRPr="00EF0D65">
              <w:rPr>
                <w:rFonts w:cs="Arial"/>
                <w:szCs w:val="22"/>
              </w:rPr>
              <w:br/>
            </w:r>
          </w:p>
        </w:tc>
      </w:tr>
      <w:tr w:rsidR="00F95C7E" w:rsidRPr="00EF0D65" w14:paraId="40B76085" w14:textId="77777777" w:rsidTr="00763682">
        <w:tblPrEx>
          <w:tblCellMar>
            <w:top w:w="18" w:type="dxa"/>
            <w:left w:w="10" w:type="dxa"/>
            <w:right w:w="1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000000"/>
            </w:tcBorders>
          </w:tcPr>
          <w:p w14:paraId="311003C4" w14:textId="77777777" w:rsidR="00F95C7E" w:rsidRPr="00EF0D65" w:rsidRDefault="00F95C7E" w:rsidP="00515E4E">
            <w:pPr>
              <w:widowControl w:val="0"/>
              <w:spacing w:line="259" w:lineRule="auto"/>
              <w:ind w:left="56"/>
              <w:rPr>
                <w:rFonts w:cs="Arial"/>
                <w:szCs w:val="22"/>
              </w:rPr>
            </w:pPr>
            <w:r w:rsidRPr="00EF0D65">
              <w:rPr>
                <w:rFonts w:cs="Arial"/>
                <w:szCs w:val="22"/>
              </w:rPr>
              <w:t xml:space="preserve">Žák se dorozumí v běžných každodenních situacích, správně vyslovuje. </w:t>
            </w:r>
          </w:p>
          <w:p w14:paraId="4E6D46FA" w14:textId="77777777" w:rsidR="00F95C7E" w:rsidRPr="00EF0D65" w:rsidRDefault="00F95C7E" w:rsidP="00515E4E">
            <w:pPr>
              <w:widowControl w:val="0"/>
              <w:spacing w:after="103" w:line="259" w:lineRule="auto"/>
              <w:ind w:left="56"/>
              <w:rPr>
                <w:rFonts w:cs="Arial"/>
                <w:szCs w:val="22"/>
              </w:rPr>
            </w:pPr>
            <w:r w:rsidRPr="00EF0D65">
              <w:rPr>
                <w:rFonts w:cs="Arial"/>
                <w:szCs w:val="22"/>
              </w:rPr>
              <w:t>Žák rozumí pokynům učitele při práci ve třídě a adekvátně na ně reaguje.</w:t>
            </w:r>
          </w:p>
          <w:p w14:paraId="5148B751" w14:textId="77777777" w:rsidR="00F95C7E" w:rsidRPr="00EF0D65" w:rsidRDefault="00F95C7E" w:rsidP="00515E4E">
            <w:pPr>
              <w:widowControl w:val="0"/>
              <w:spacing w:after="103" w:line="259" w:lineRule="auto"/>
              <w:ind w:left="56"/>
              <w:rPr>
                <w:rFonts w:cs="Arial"/>
                <w:szCs w:val="22"/>
              </w:rPr>
            </w:pPr>
            <w:r w:rsidRPr="00EF0D65">
              <w:rPr>
                <w:rFonts w:cs="Arial"/>
                <w:szCs w:val="22"/>
              </w:rPr>
              <w:t>Žák rozumí informacím v jednoduchých čtených a poslechových textech a vyhledá v nich požadované informace.</w:t>
            </w:r>
          </w:p>
        </w:tc>
        <w:tc>
          <w:tcPr>
            <w:tcW w:w="7422" w:type="dxa"/>
            <w:gridSpan w:val="3"/>
            <w:tcBorders>
              <w:top w:val="single" w:sz="8" w:space="0" w:color="808080"/>
              <w:left w:val="single" w:sz="4" w:space="0" w:color="000000"/>
              <w:bottom w:val="single" w:sz="8" w:space="0" w:color="808080"/>
              <w:right w:val="single" w:sz="8" w:space="0" w:color="808080"/>
            </w:tcBorders>
          </w:tcPr>
          <w:p w14:paraId="6DAD77BD" w14:textId="77777777" w:rsidR="00F95C7E" w:rsidRPr="00EF0D65" w:rsidRDefault="00F95C7E" w:rsidP="00515E4E">
            <w:pPr>
              <w:pStyle w:val="Bezmezer"/>
              <w:widowControl w:val="0"/>
              <w:spacing w:line="276" w:lineRule="auto"/>
              <w:ind w:left="0" w:firstLine="0"/>
              <w:rPr>
                <w:rFonts w:cs="Arial"/>
              </w:rPr>
            </w:pPr>
            <w:r w:rsidRPr="00EF0D65">
              <w:rPr>
                <w:rFonts w:cs="Arial"/>
              </w:rPr>
              <w:t>ZVUKOVÁ A GRAFICKÁ PODOBA JAZYKA:</w:t>
            </w:r>
          </w:p>
          <w:p w14:paraId="32D77B48" w14:textId="77777777" w:rsidR="00F95C7E" w:rsidRPr="00EF0D65" w:rsidRDefault="00F95C7E" w:rsidP="00515E4E">
            <w:pPr>
              <w:pStyle w:val="Bezmezer"/>
              <w:widowControl w:val="0"/>
              <w:spacing w:line="276" w:lineRule="auto"/>
              <w:ind w:left="0" w:firstLine="0"/>
              <w:jc w:val="left"/>
              <w:rPr>
                <w:rFonts w:cs="Arial"/>
              </w:rPr>
            </w:pPr>
            <w:r w:rsidRPr="00EF0D65">
              <w:rPr>
                <w:rFonts w:cs="Arial"/>
              </w:rPr>
              <w:t>- rozvíjení srozumitelné výslovnosti</w:t>
            </w:r>
            <w:r w:rsidRPr="00EF0D65">
              <w:rPr>
                <w:rFonts w:cs="Arial"/>
              </w:rPr>
              <w:br/>
              <w:t>- vztah mezi zápisem hlásek a jejich výslovností</w:t>
            </w:r>
          </w:p>
          <w:p w14:paraId="0FA1491C" w14:textId="77777777" w:rsidR="00F95C7E" w:rsidRPr="00EF0D65" w:rsidRDefault="00F95C7E" w:rsidP="00515E4E">
            <w:pPr>
              <w:pStyle w:val="Bezmezer"/>
              <w:widowControl w:val="0"/>
              <w:ind w:left="0" w:firstLine="0"/>
              <w:rPr>
                <w:rFonts w:cs="Arial"/>
              </w:rPr>
            </w:pPr>
            <w:r w:rsidRPr="00EF0D65">
              <w:rPr>
                <w:rFonts w:cs="Arial"/>
              </w:rPr>
              <w:t>- slovní a větný přízvuk</w:t>
            </w:r>
          </w:p>
          <w:p w14:paraId="397E6361" w14:textId="77777777" w:rsidR="00F95C7E" w:rsidRPr="00EF0D65" w:rsidRDefault="00F95C7E" w:rsidP="00515E4E">
            <w:pPr>
              <w:pStyle w:val="Bezmezer"/>
              <w:widowControl w:val="0"/>
              <w:ind w:left="0" w:firstLine="0"/>
              <w:jc w:val="left"/>
              <w:rPr>
                <w:rFonts w:cs="Arial"/>
              </w:rPr>
            </w:pPr>
            <w:r w:rsidRPr="00EF0D65">
              <w:rPr>
                <w:rFonts w:cs="Arial"/>
              </w:rPr>
              <w:t>-  intonace</w:t>
            </w:r>
            <w:r w:rsidRPr="00EF0D65">
              <w:rPr>
                <w:rFonts w:cs="Arial"/>
              </w:rPr>
              <w:br/>
              <w:t xml:space="preserve">- </w:t>
            </w:r>
            <w:r w:rsidRPr="00EF0D65">
              <w:rPr>
                <w:rFonts w:cs="Arial"/>
                <w:color w:val="auto"/>
              </w:rPr>
              <w:t>ovládání pravopisu slov osvojené slovní zásoby</w:t>
            </w:r>
            <w:r w:rsidRPr="00EF0D65">
              <w:rPr>
                <w:rFonts w:cs="Arial"/>
              </w:rPr>
              <w:t xml:space="preserve"> </w:t>
            </w:r>
          </w:p>
        </w:tc>
      </w:tr>
      <w:tr w:rsidR="00F95C7E" w:rsidRPr="00EF0D65" w14:paraId="41847D9E" w14:textId="77777777" w:rsidTr="00763682">
        <w:tblPrEx>
          <w:tblCellMar>
            <w:top w:w="18" w:type="dxa"/>
            <w:left w:w="10" w:type="dxa"/>
            <w:right w:w="16" w:type="dxa"/>
          </w:tblCellMar>
        </w:tblPrEx>
        <w:trPr>
          <w:trHeight w:val="45"/>
          <w:jc w:val="center"/>
        </w:trPr>
        <w:tc>
          <w:tcPr>
            <w:tcW w:w="6365" w:type="dxa"/>
            <w:gridSpan w:val="2"/>
            <w:tcBorders>
              <w:top w:val="single" w:sz="8" w:space="0" w:color="808080"/>
              <w:left w:val="single" w:sz="8" w:space="0" w:color="808080"/>
              <w:bottom w:val="single" w:sz="8" w:space="0" w:color="808080"/>
              <w:right w:val="single" w:sz="4" w:space="0" w:color="000000"/>
            </w:tcBorders>
          </w:tcPr>
          <w:p w14:paraId="27DE9D2D" w14:textId="77777777" w:rsidR="00F95C7E" w:rsidRPr="00EF0D65" w:rsidRDefault="00F95C7E" w:rsidP="00515E4E">
            <w:pPr>
              <w:widowControl w:val="0"/>
              <w:spacing w:line="259" w:lineRule="auto"/>
              <w:ind w:left="56"/>
              <w:rPr>
                <w:rFonts w:cs="Arial"/>
                <w:szCs w:val="22"/>
              </w:rPr>
            </w:pPr>
            <w:r w:rsidRPr="00EF0D65">
              <w:rPr>
                <w:rFonts w:cs="Arial"/>
                <w:szCs w:val="22"/>
                <w:shd w:val="clear" w:color="auto" w:fill="FFFFFF"/>
              </w:rPr>
              <w:t>Žák užívá osvojenou slovní zásobu k ústní i písemné komunikaci vztahující se k probíraným tématům za účelem dosažení komunikačního záměru.</w:t>
            </w:r>
          </w:p>
          <w:p w14:paraId="22408F6E" w14:textId="77777777" w:rsidR="00F95C7E" w:rsidRPr="00EF0D65" w:rsidRDefault="00F95C7E" w:rsidP="00515E4E">
            <w:pPr>
              <w:widowControl w:val="0"/>
              <w:spacing w:after="160" w:line="259" w:lineRule="auto"/>
              <w:ind w:left="56"/>
              <w:rPr>
                <w:rFonts w:cs="Arial"/>
                <w:szCs w:val="22"/>
              </w:rPr>
            </w:pPr>
            <w:r w:rsidRPr="00EF0D65">
              <w:rPr>
                <w:rFonts w:cs="Arial"/>
                <w:szCs w:val="22"/>
                <w:shd w:val="clear" w:color="auto" w:fill="FFFFFF"/>
              </w:rPr>
              <w:t>Žák se zeptá na základní osobní údaje, představí sebe i svou rodinu a kamarády, řekne odkud pochází sám i druzí lidé.</w:t>
            </w:r>
          </w:p>
          <w:p w14:paraId="21CB3EC3" w14:textId="77777777" w:rsidR="00F95C7E" w:rsidRPr="00EF0D65" w:rsidRDefault="00F95C7E" w:rsidP="00515E4E">
            <w:pPr>
              <w:widowControl w:val="0"/>
              <w:spacing w:after="160" w:line="259" w:lineRule="auto"/>
              <w:ind w:left="56"/>
              <w:rPr>
                <w:rFonts w:cs="Arial"/>
                <w:szCs w:val="22"/>
              </w:rPr>
            </w:pPr>
            <w:r w:rsidRPr="00EF0D65">
              <w:rPr>
                <w:rFonts w:cs="Arial"/>
                <w:szCs w:val="22"/>
                <w:shd w:val="clear" w:color="auto" w:fill="FFFFFF"/>
              </w:rPr>
              <w:t>Žák podá informace o své škole, školním rozvrhu, domácím mazlíčkovi a věcech, které vlastní sám a druzí lidé.</w:t>
            </w:r>
          </w:p>
          <w:p w14:paraId="0D33837A" w14:textId="77777777" w:rsidR="00F95C7E" w:rsidRPr="00EF0D65" w:rsidRDefault="00F95C7E" w:rsidP="00515E4E">
            <w:pPr>
              <w:widowControl w:val="0"/>
              <w:spacing w:after="160" w:line="259" w:lineRule="auto"/>
              <w:ind w:left="56"/>
              <w:rPr>
                <w:rFonts w:cs="Arial"/>
                <w:szCs w:val="22"/>
                <w:shd w:val="clear" w:color="auto" w:fill="FFFFFF"/>
              </w:rPr>
            </w:pPr>
            <w:r w:rsidRPr="00EF0D65">
              <w:rPr>
                <w:rFonts w:cs="Arial"/>
                <w:szCs w:val="22"/>
                <w:shd w:val="clear" w:color="auto" w:fill="FFFFFF"/>
              </w:rPr>
              <w:t xml:space="preserve">Žák jednoduše popíše obrázky, zvířata a věci. </w:t>
            </w:r>
          </w:p>
        </w:tc>
        <w:tc>
          <w:tcPr>
            <w:tcW w:w="7422" w:type="dxa"/>
            <w:gridSpan w:val="3"/>
            <w:tcBorders>
              <w:top w:val="single" w:sz="8" w:space="0" w:color="808080"/>
              <w:left w:val="single" w:sz="4" w:space="0" w:color="000000"/>
              <w:bottom w:val="single" w:sz="8" w:space="0" w:color="808080"/>
              <w:right w:val="single" w:sz="8" w:space="0" w:color="808080"/>
            </w:tcBorders>
          </w:tcPr>
          <w:p w14:paraId="0C47A17C" w14:textId="77777777" w:rsidR="00F95C7E" w:rsidRPr="00EF0D65" w:rsidRDefault="00F95C7E" w:rsidP="00515E4E">
            <w:pPr>
              <w:pStyle w:val="Bezmezer"/>
              <w:widowControl w:val="0"/>
              <w:ind w:left="0" w:firstLine="0"/>
              <w:jc w:val="left"/>
              <w:rPr>
                <w:rFonts w:cs="Arial"/>
              </w:rPr>
            </w:pPr>
            <w:r w:rsidRPr="00EF0D65">
              <w:rPr>
                <w:rFonts w:cs="Arial"/>
              </w:rPr>
              <w:t>SLOVNÍ ZÁSOBA A TEMATICKÉ OKRUHY:</w:t>
            </w:r>
            <w:r w:rsidRPr="00EF0D65">
              <w:rPr>
                <w:rFonts w:cs="Arial"/>
              </w:rPr>
              <w:br/>
              <w:t>- představování, setkávání s lidmi a seznamování</w:t>
            </w:r>
          </w:p>
          <w:p w14:paraId="330AD46F" w14:textId="77777777" w:rsidR="00F95C7E" w:rsidRPr="00EF0D65" w:rsidRDefault="00F95C7E" w:rsidP="00515E4E">
            <w:pPr>
              <w:pStyle w:val="Bezmezer"/>
              <w:widowControl w:val="0"/>
              <w:jc w:val="left"/>
              <w:rPr>
                <w:rFonts w:cs="Arial"/>
              </w:rPr>
            </w:pPr>
            <w:r w:rsidRPr="00EF0D65">
              <w:rPr>
                <w:rFonts w:cs="Arial"/>
              </w:rPr>
              <w:t>- čísla 1-100</w:t>
            </w:r>
            <w:r w:rsidRPr="00EF0D65">
              <w:rPr>
                <w:rFonts w:cs="Arial"/>
              </w:rPr>
              <w:br/>
              <w:t>- školní třída a instrukce</w:t>
            </w:r>
            <w:r w:rsidRPr="00EF0D65">
              <w:rPr>
                <w:rFonts w:cs="Arial"/>
              </w:rPr>
              <w:br/>
              <w:t>- abeceda</w:t>
            </w:r>
            <w:r w:rsidRPr="00EF0D65">
              <w:rPr>
                <w:rFonts w:cs="Arial"/>
              </w:rPr>
              <w:br/>
              <w:t>- země, státy, kontinenty</w:t>
            </w:r>
            <w:r w:rsidRPr="00EF0D65">
              <w:rPr>
                <w:rFonts w:cs="Arial"/>
              </w:rPr>
              <w:br/>
              <w:t xml:space="preserve">- rodina a přátelé </w:t>
            </w:r>
            <w:r w:rsidRPr="00EF0D65">
              <w:rPr>
                <w:rFonts w:cs="Arial"/>
              </w:rPr>
              <w:br/>
              <w:t>- dny v týdnu</w:t>
            </w:r>
            <w:r w:rsidRPr="00EF0D65">
              <w:rPr>
                <w:rFonts w:cs="Arial"/>
              </w:rPr>
              <w:br/>
              <w:t>- domácí mazlíčci</w:t>
            </w:r>
            <w:r w:rsidRPr="00EF0D65">
              <w:rPr>
                <w:rFonts w:cs="Arial"/>
              </w:rPr>
              <w:br/>
              <w:t>- přídavná jména popisná, protiklady</w:t>
            </w:r>
            <w:r w:rsidRPr="00EF0D65">
              <w:rPr>
                <w:rFonts w:cs="Arial"/>
              </w:rPr>
              <w:br/>
              <w:t xml:space="preserve">- škola, rozvrh, školní předměty </w:t>
            </w:r>
            <w:r w:rsidRPr="00EF0D65">
              <w:rPr>
                <w:rFonts w:cs="Arial"/>
              </w:rPr>
              <w:br/>
            </w:r>
            <w:r w:rsidRPr="00EF0D65">
              <w:rPr>
                <w:rFonts w:cs="Arial"/>
              </w:rPr>
              <w:lastRenderedPageBreak/>
              <w:t>- části těl zvířat a lidí</w:t>
            </w:r>
          </w:p>
        </w:tc>
      </w:tr>
      <w:tr w:rsidR="00F95C7E" w:rsidRPr="00EF0D65" w14:paraId="4C5FE587" w14:textId="77777777" w:rsidTr="00763682">
        <w:tblPrEx>
          <w:tblCellMar>
            <w:top w:w="18" w:type="dxa"/>
            <w:left w:w="10" w:type="dxa"/>
            <w:right w:w="16" w:type="dxa"/>
          </w:tblCellMar>
        </w:tblPrEx>
        <w:trPr>
          <w:trHeight w:val="45"/>
          <w:jc w:val="center"/>
        </w:trPr>
        <w:tc>
          <w:tcPr>
            <w:tcW w:w="6365" w:type="dxa"/>
            <w:gridSpan w:val="2"/>
            <w:tcBorders>
              <w:top w:val="single" w:sz="8" w:space="0" w:color="808080"/>
              <w:left w:val="single" w:sz="8" w:space="0" w:color="808080"/>
              <w:bottom w:val="single" w:sz="8" w:space="0" w:color="808080"/>
              <w:right w:val="single" w:sz="4" w:space="0" w:color="000000"/>
            </w:tcBorders>
          </w:tcPr>
          <w:p w14:paraId="12D3E154" w14:textId="77777777" w:rsidR="00F95C7E" w:rsidRPr="00EF0D65" w:rsidRDefault="00F95C7E" w:rsidP="00515E4E">
            <w:pPr>
              <w:widowControl w:val="0"/>
              <w:spacing w:after="160" w:line="259" w:lineRule="auto"/>
              <w:ind w:left="56"/>
              <w:rPr>
                <w:rFonts w:cs="Arial"/>
                <w:szCs w:val="22"/>
              </w:rPr>
            </w:pPr>
            <w:r w:rsidRPr="00EF0D65">
              <w:rPr>
                <w:rFonts w:cs="Arial"/>
                <w:szCs w:val="22"/>
              </w:rPr>
              <w:lastRenderedPageBreak/>
              <w:t xml:space="preserve">Žák se seznámí se základními údaji o zvycích a školách Velké Británie. </w:t>
            </w:r>
          </w:p>
        </w:tc>
        <w:tc>
          <w:tcPr>
            <w:tcW w:w="7422" w:type="dxa"/>
            <w:gridSpan w:val="3"/>
            <w:tcBorders>
              <w:top w:val="single" w:sz="8" w:space="0" w:color="808080"/>
              <w:left w:val="single" w:sz="4" w:space="0" w:color="000000"/>
              <w:bottom w:val="single" w:sz="8" w:space="0" w:color="808080"/>
              <w:right w:val="single" w:sz="8" w:space="0" w:color="808080"/>
            </w:tcBorders>
          </w:tcPr>
          <w:p w14:paraId="65781F91" w14:textId="77777777" w:rsidR="00F95C7E" w:rsidRPr="00EF0D65" w:rsidRDefault="00F95C7E" w:rsidP="00515E4E">
            <w:pPr>
              <w:pStyle w:val="Bezmezer"/>
              <w:widowControl w:val="0"/>
              <w:ind w:left="0" w:firstLine="0"/>
              <w:rPr>
                <w:rFonts w:cs="Arial"/>
              </w:rPr>
            </w:pPr>
            <w:r w:rsidRPr="00EF0D65">
              <w:rPr>
                <w:rFonts w:cs="Arial"/>
              </w:rPr>
              <w:t>REÁLIE: Velká Británie</w:t>
            </w:r>
          </w:p>
        </w:tc>
      </w:tr>
    </w:tbl>
    <w:p w14:paraId="15F53C72" w14:textId="77777777" w:rsidR="00F95C7E" w:rsidRPr="007B2CD4" w:rsidRDefault="00F95C7E" w:rsidP="00F95C7E">
      <w:pPr>
        <w:spacing w:line="259" w:lineRule="auto"/>
        <w:rPr>
          <w:rFonts w:cs="Arial"/>
        </w:rPr>
      </w:pPr>
      <w:r w:rsidRPr="007B2CD4">
        <w:rPr>
          <w:rFonts w:cs="Arial"/>
        </w:rPr>
        <w:t xml:space="preserve">   </w:t>
      </w:r>
    </w:p>
    <w:p w14:paraId="7C1C9111" w14:textId="77777777" w:rsidR="00F95C7E" w:rsidRPr="007B2CD4" w:rsidRDefault="00F95C7E" w:rsidP="00F95C7E">
      <w:pPr>
        <w:spacing w:line="259" w:lineRule="auto"/>
        <w:rPr>
          <w:rFonts w:cs="Arial"/>
        </w:rPr>
      </w:pPr>
    </w:p>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F95C7E" w:rsidRPr="00EF0D65" w14:paraId="7446AF8A" w14:textId="77777777" w:rsidTr="00EF0D6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EF62718" w14:textId="77777777" w:rsidR="00F95C7E" w:rsidRPr="00EF0D65" w:rsidRDefault="00F95C7E" w:rsidP="00515E4E">
            <w:pPr>
              <w:widowControl w:val="0"/>
              <w:spacing w:line="259" w:lineRule="auto"/>
              <w:ind w:left="53"/>
              <w:jc w:val="center"/>
              <w:rPr>
                <w:rFonts w:cs="Arial"/>
                <w:b/>
                <w:szCs w:val="22"/>
              </w:rPr>
            </w:pPr>
            <w:r w:rsidRPr="00EF0D65">
              <w:rPr>
                <w:rFonts w:cs="Arial"/>
                <w:b/>
                <w:szCs w:val="22"/>
              </w:rPr>
              <w:t>Průřezová témata, přesahy, souvislosti</w:t>
            </w:r>
          </w:p>
        </w:tc>
      </w:tr>
      <w:tr w:rsidR="00F95C7E" w:rsidRPr="00EF0D65" w14:paraId="7E4FFADA" w14:textId="77777777" w:rsidTr="00EF0D6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6C929A8" w14:textId="77777777" w:rsidR="00F95C7E" w:rsidRPr="00EF0D65" w:rsidRDefault="00F95C7E" w:rsidP="00515E4E">
            <w:pPr>
              <w:widowControl w:val="0"/>
              <w:spacing w:line="259" w:lineRule="auto"/>
              <w:ind w:left="2"/>
              <w:rPr>
                <w:rFonts w:cs="Arial"/>
                <w:szCs w:val="22"/>
              </w:rPr>
            </w:pPr>
            <w:r w:rsidRPr="00EF0D65">
              <w:rPr>
                <w:rFonts w:cs="Arial"/>
                <w:szCs w:val="22"/>
              </w:rPr>
              <w:t>VÝCHOVA K MYŠLENÍ V GLOBÁLNÍCH A EVROPSKÝCH SOUVISLOSTECH: Evropa a svět nás zajímá, objevujeme Evropu a svět</w:t>
            </w:r>
          </w:p>
        </w:tc>
      </w:tr>
      <w:tr w:rsidR="00F95C7E" w:rsidRPr="00EF0D65" w14:paraId="011C1C40"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D5781D1" w14:textId="77777777" w:rsidR="00F95C7E" w:rsidRPr="00EF0D65" w:rsidRDefault="00F95C7E" w:rsidP="00515E4E">
            <w:pPr>
              <w:widowControl w:val="0"/>
              <w:spacing w:line="259" w:lineRule="auto"/>
              <w:ind w:left="2"/>
              <w:rPr>
                <w:rFonts w:cs="Arial"/>
                <w:szCs w:val="22"/>
              </w:rPr>
            </w:pPr>
            <w:r w:rsidRPr="00EF0D65">
              <w:rPr>
                <w:rFonts w:cs="Arial"/>
                <w:szCs w:val="22"/>
              </w:rPr>
              <w:t>OSOBNOSTNÍ A SOCIÁLNÍ VÝCHOVA: Sociální rozvoj – sebepojetí, poznávání lidí, mezilidské vztahy, kooperace, respekt, komunikace; Osobnostní rozvoj – rozvoj schopnosti poznávání, sebepoznání a sebepojetí, seberegulace a sebeorganizace, kreativita; Morální rozvoj – řešení problémů a rozhodovací dovednosti</w:t>
            </w:r>
          </w:p>
        </w:tc>
      </w:tr>
      <w:tr w:rsidR="00F95C7E" w:rsidRPr="00EF0D65" w14:paraId="450FAE57"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E747740" w14:textId="77777777" w:rsidR="00F95C7E" w:rsidRPr="00EF0D65" w:rsidRDefault="00F95C7E" w:rsidP="00515E4E">
            <w:pPr>
              <w:widowControl w:val="0"/>
              <w:spacing w:line="259" w:lineRule="auto"/>
              <w:ind w:left="2"/>
              <w:rPr>
                <w:rFonts w:cs="Arial"/>
                <w:szCs w:val="22"/>
              </w:rPr>
            </w:pPr>
            <w:r w:rsidRPr="00EF0D65">
              <w:rPr>
                <w:rFonts w:cs="Arial"/>
                <w:szCs w:val="22"/>
              </w:rPr>
              <w:t>ENVIRONMENTÁLNÍ VÝCHOVA: Živočichové jsou nám blízcí</w:t>
            </w:r>
          </w:p>
        </w:tc>
      </w:tr>
      <w:tr w:rsidR="00F95C7E" w:rsidRPr="00EF0D65" w14:paraId="67524AC3"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5A007A7" w14:textId="77777777" w:rsidR="00F95C7E" w:rsidRPr="00EF0D65" w:rsidRDefault="00F95C7E" w:rsidP="00515E4E">
            <w:pPr>
              <w:widowControl w:val="0"/>
              <w:spacing w:line="259" w:lineRule="auto"/>
              <w:ind w:left="2"/>
              <w:rPr>
                <w:rFonts w:cs="Arial"/>
                <w:szCs w:val="22"/>
              </w:rPr>
            </w:pPr>
            <w:r w:rsidRPr="00EF0D65">
              <w:rPr>
                <w:rFonts w:cs="Arial"/>
                <w:szCs w:val="22"/>
              </w:rPr>
              <w:t>MULTIKULTURNÍ VÝCHOVA: Lidské vztahy, kulturní diference, princip sociálního smíru a solidarity</w:t>
            </w:r>
          </w:p>
        </w:tc>
      </w:tr>
      <w:tr w:rsidR="00F95C7E" w:rsidRPr="00EF0D65" w14:paraId="50B52DB9"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B0B046A" w14:textId="77777777" w:rsidR="00F95C7E" w:rsidRPr="00EF0D65" w:rsidRDefault="00F95C7E" w:rsidP="00515E4E">
            <w:pPr>
              <w:widowControl w:val="0"/>
              <w:spacing w:line="259" w:lineRule="auto"/>
              <w:ind w:left="2"/>
              <w:rPr>
                <w:rFonts w:cs="Arial"/>
                <w:szCs w:val="22"/>
              </w:rPr>
            </w:pPr>
            <w:r w:rsidRPr="00EF0D65">
              <w:rPr>
                <w:rFonts w:cs="Arial"/>
                <w:szCs w:val="22"/>
              </w:rPr>
              <w:t>ZEMĚPIS: Kontinenty, země světa a jejich hlavní města</w:t>
            </w:r>
          </w:p>
        </w:tc>
      </w:tr>
      <w:tr w:rsidR="00F95C7E" w:rsidRPr="00EF0D65" w14:paraId="348FBD95"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1A7FC88" w14:textId="77777777" w:rsidR="00F95C7E" w:rsidRPr="00EF0D65" w:rsidRDefault="00F95C7E" w:rsidP="00515E4E">
            <w:pPr>
              <w:widowControl w:val="0"/>
              <w:spacing w:line="259" w:lineRule="auto"/>
              <w:ind w:left="2"/>
              <w:rPr>
                <w:rFonts w:cs="Arial"/>
                <w:szCs w:val="22"/>
              </w:rPr>
            </w:pPr>
            <w:r w:rsidRPr="00EF0D65">
              <w:rPr>
                <w:rFonts w:cs="Arial"/>
                <w:szCs w:val="22"/>
              </w:rPr>
              <w:t>BIOLOGIE: Poznávání zvířat</w:t>
            </w:r>
          </w:p>
        </w:tc>
      </w:tr>
      <w:tr w:rsidR="00F95C7E" w:rsidRPr="00EF0D65" w14:paraId="12572472"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968BE3F" w14:textId="77777777" w:rsidR="00F95C7E" w:rsidRPr="00EF0D65" w:rsidRDefault="00F95C7E" w:rsidP="00515E4E">
            <w:pPr>
              <w:widowControl w:val="0"/>
              <w:spacing w:line="259" w:lineRule="auto"/>
              <w:ind w:left="2"/>
              <w:rPr>
                <w:rFonts w:cs="Arial"/>
                <w:szCs w:val="22"/>
              </w:rPr>
            </w:pPr>
            <w:r w:rsidRPr="00EF0D65">
              <w:rPr>
                <w:rFonts w:cs="Arial"/>
                <w:szCs w:val="22"/>
              </w:rPr>
              <w:t xml:space="preserve">VÝCHOVA KE ZDRAVÍ: Vztahy mezi lidmi a formy soužití, zdravý způsob života </w:t>
            </w:r>
          </w:p>
        </w:tc>
      </w:tr>
      <w:tr w:rsidR="00F95C7E" w:rsidRPr="00EF0D65" w14:paraId="7B33CB87"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41DEDAD" w14:textId="77777777" w:rsidR="00F95C7E" w:rsidRPr="00EF0D65" w:rsidRDefault="00F95C7E" w:rsidP="00515E4E">
            <w:pPr>
              <w:widowControl w:val="0"/>
              <w:spacing w:line="259" w:lineRule="auto"/>
              <w:ind w:left="2"/>
              <w:rPr>
                <w:rFonts w:cs="Arial"/>
                <w:szCs w:val="22"/>
              </w:rPr>
            </w:pPr>
            <w:r w:rsidRPr="00EF0D65">
              <w:rPr>
                <w:rFonts w:cs="Arial"/>
                <w:szCs w:val="22"/>
              </w:rPr>
              <w:t>OBČANSKÁ VÝCHOVA: Člověk ve společnosti, naše škola</w:t>
            </w:r>
          </w:p>
        </w:tc>
      </w:tr>
    </w:tbl>
    <w:p w14:paraId="0D13F767" w14:textId="77777777" w:rsidR="00F95C7E" w:rsidRPr="007B2CD4" w:rsidRDefault="00F95C7E" w:rsidP="00F95C7E">
      <w:pPr>
        <w:spacing w:line="259" w:lineRule="auto"/>
        <w:rPr>
          <w:rFonts w:cs="Arial"/>
        </w:rPr>
      </w:pPr>
    </w:p>
    <w:p w14:paraId="5206D98C" w14:textId="77777777" w:rsidR="00F95C7E" w:rsidRPr="007B2CD4" w:rsidRDefault="00F95C7E" w:rsidP="00F95C7E">
      <w:pPr>
        <w:spacing w:line="259" w:lineRule="auto"/>
        <w:rPr>
          <w:rFonts w:cs="Arial"/>
        </w:rPr>
      </w:pPr>
    </w:p>
    <w:tbl>
      <w:tblPr>
        <w:tblStyle w:val="TableGrid"/>
        <w:tblW w:w="13787" w:type="dxa"/>
        <w:jc w:val="center"/>
        <w:tblInd w:w="0" w:type="dxa"/>
        <w:tblLayout w:type="fixed"/>
        <w:tblCellMar>
          <w:top w:w="18" w:type="dxa"/>
          <w:left w:w="10" w:type="dxa"/>
          <w:right w:w="16" w:type="dxa"/>
        </w:tblCellMar>
        <w:tblLook w:val="04A0" w:firstRow="1" w:lastRow="0" w:firstColumn="1" w:lastColumn="0" w:noHBand="0" w:noVBand="1"/>
      </w:tblPr>
      <w:tblGrid>
        <w:gridCol w:w="6365"/>
        <w:gridCol w:w="142"/>
        <w:gridCol w:w="7280"/>
      </w:tblGrid>
      <w:tr w:rsidR="00F95C7E" w:rsidRPr="00EF0D65" w14:paraId="01E8AE21" w14:textId="77777777" w:rsidTr="00EF0D65">
        <w:trPr>
          <w:trHeight w:val="257"/>
          <w:jc w:val="center"/>
        </w:trPr>
        <w:tc>
          <w:tcPr>
            <w:tcW w:w="6365"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6BD4B35D" w14:textId="397B266C" w:rsidR="00F95C7E" w:rsidRPr="00EF0D65" w:rsidRDefault="00763682" w:rsidP="00515E4E">
            <w:pPr>
              <w:widowControl w:val="0"/>
              <w:spacing w:line="259" w:lineRule="auto"/>
              <w:ind w:left="6"/>
              <w:jc w:val="center"/>
              <w:rPr>
                <w:rFonts w:cs="Arial"/>
                <w:b/>
                <w:szCs w:val="22"/>
              </w:rPr>
            </w:pPr>
            <w:r w:rsidRPr="00763682">
              <w:rPr>
                <w:rFonts w:cs="Arial"/>
                <w:b/>
                <w:bCs/>
                <w:szCs w:val="22"/>
              </w:rPr>
              <w:t>Anglický jazyk</w:t>
            </w:r>
          </w:p>
        </w:tc>
        <w:tc>
          <w:tcPr>
            <w:tcW w:w="142" w:type="dxa"/>
            <w:tcBorders>
              <w:top w:val="single" w:sz="8" w:space="0" w:color="808080"/>
              <w:left w:val="single" w:sz="8" w:space="0" w:color="808080"/>
            </w:tcBorders>
            <w:shd w:val="clear" w:color="auto" w:fill="D9D9D9" w:themeFill="background1" w:themeFillShade="D9"/>
          </w:tcPr>
          <w:p w14:paraId="59F1D904" w14:textId="77777777" w:rsidR="00F95C7E" w:rsidRPr="00EF0D65" w:rsidRDefault="00F95C7E" w:rsidP="00515E4E">
            <w:pPr>
              <w:widowControl w:val="0"/>
              <w:spacing w:after="160" w:line="259" w:lineRule="auto"/>
              <w:rPr>
                <w:rFonts w:cs="Arial"/>
                <w:szCs w:val="22"/>
              </w:rPr>
            </w:pPr>
          </w:p>
        </w:tc>
        <w:tc>
          <w:tcPr>
            <w:tcW w:w="7280" w:type="dxa"/>
            <w:vMerge w:val="restart"/>
            <w:tcBorders>
              <w:top w:val="single" w:sz="8" w:space="0" w:color="808080"/>
              <w:bottom w:val="single" w:sz="8" w:space="0" w:color="808080"/>
              <w:right w:val="single" w:sz="8" w:space="0" w:color="808080"/>
            </w:tcBorders>
            <w:shd w:val="clear" w:color="auto" w:fill="D9D9D9" w:themeFill="background1" w:themeFillShade="D9"/>
          </w:tcPr>
          <w:p w14:paraId="2E1F4D64" w14:textId="77777777" w:rsidR="00F95C7E" w:rsidRPr="00EF0D65" w:rsidRDefault="00F95C7E" w:rsidP="00515E4E">
            <w:pPr>
              <w:widowControl w:val="0"/>
              <w:spacing w:after="160" w:line="259" w:lineRule="auto"/>
              <w:rPr>
                <w:rFonts w:cs="Arial"/>
                <w:b/>
                <w:szCs w:val="22"/>
              </w:rPr>
            </w:pPr>
            <w:r w:rsidRPr="00EF0D65">
              <w:rPr>
                <w:rFonts w:cs="Arial"/>
                <w:b/>
                <w:szCs w:val="22"/>
              </w:rPr>
              <w:t>8. ročník</w:t>
            </w:r>
          </w:p>
        </w:tc>
      </w:tr>
      <w:tr w:rsidR="00F95C7E" w:rsidRPr="00EF0D65" w14:paraId="75FF345F" w14:textId="77777777" w:rsidTr="00EF0D6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566CCF53" w14:textId="77777777" w:rsidR="00F95C7E" w:rsidRPr="00EF0D65" w:rsidRDefault="00F95C7E" w:rsidP="00515E4E">
            <w:pPr>
              <w:widowControl w:val="0"/>
              <w:spacing w:after="160" w:line="259" w:lineRule="auto"/>
              <w:rPr>
                <w:rFonts w:cs="Arial"/>
                <w:szCs w:val="22"/>
              </w:rPr>
            </w:pPr>
          </w:p>
        </w:tc>
        <w:tc>
          <w:tcPr>
            <w:tcW w:w="142" w:type="dxa"/>
            <w:tcBorders>
              <w:left w:val="single" w:sz="8" w:space="0" w:color="808080"/>
              <w:bottom w:val="single" w:sz="8" w:space="0" w:color="808080"/>
            </w:tcBorders>
            <w:shd w:val="clear" w:color="auto" w:fill="D9D9D9" w:themeFill="background1" w:themeFillShade="D9"/>
          </w:tcPr>
          <w:p w14:paraId="275A8ADB" w14:textId="77777777" w:rsidR="00F95C7E" w:rsidRPr="00EF0D65" w:rsidRDefault="00F95C7E" w:rsidP="00515E4E">
            <w:pPr>
              <w:widowControl w:val="0"/>
              <w:spacing w:after="160" w:line="259" w:lineRule="auto"/>
              <w:rPr>
                <w:rFonts w:cs="Arial"/>
                <w:szCs w:val="22"/>
              </w:rPr>
            </w:pPr>
          </w:p>
        </w:tc>
        <w:tc>
          <w:tcPr>
            <w:tcW w:w="7280" w:type="dxa"/>
            <w:vMerge/>
            <w:tcBorders>
              <w:bottom w:val="single" w:sz="8" w:space="0" w:color="808080"/>
              <w:right w:val="single" w:sz="8" w:space="0" w:color="808080"/>
            </w:tcBorders>
            <w:shd w:val="clear" w:color="auto" w:fill="D9D9D9" w:themeFill="background1" w:themeFillShade="D9"/>
          </w:tcPr>
          <w:p w14:paraId="578DCD06" w14:textId="77777777" w:rsidR="00F95C7E" w:rsidRPr="00EF0D65" w:rsidRDefault="00F95C7E" w:rsidP="00515E4E">
            <w:pPr>
              <w:widowControl w:val="0"/>
              <w:spacing w:after="160" w:line="259" w:lineRule="auto"/>
              <w:rPr>
                <w:rFonts w:cs="Arial"/>
                <w:szCs w:val="22"/>
              </w:rPr>
            </w:pPr>
          </w:p>
        </w:tc>
      </w:tr>
      <w:tr w:rsidR="00F95C7E" w:rsidRPr="00EF0D65" w14:paraId="7758D420" w14:textId="77777777" w:rsidTr="00EF0D65">
        <w:trPr>
          <w:trHeight w:val="295"/>
          <w:jc w:val="center"/>
        </w:trPr>
        <w:tc>
          <w:tcPr>
            <w:tcW w:w="6365"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5A890E81" w14:textId="77777777" w:rsidR="00F95C7E" w:rsidRPr="00EF0D65" w:rsidRDefault="00F95C7E" w:rsidP="00515E4E">
            <w:pPr>
              <w:widowControl w:val="0"/>
              <w:spacing w:after="160" w:line="259" w:lineRule="auto"/>
              <w:rPr>
                <w:rFonts w:cs="Arial"/>
                <w:b/>
                <w:szCs w:val="22"/>
              </w:rPr>
            </w:pPr>
            <w:r w:rsidRPr="00EF0D65">
              <w:rPr>
                <w:rFonts w:cs="Arial"/>
                <w:b/>
                <w:szCs w:val="22"/>
              </w:rPr>
              <w:t xml:space="preserve">ŠVP výstupy </w:t>
            </w:r>
          </w:p>
        </w:tc>
        <w:tc>
          <w:tcPr>
            <w:tcW w:w="7422"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56FE5D94" w14:textId="77777777" w:rsidR="00F95C7E" w:rsidRPr="00EF0D65" w:rsidRDefault="00F95C7E" w:rsidP="00515E4E">
            <w:pPr>
              <w:pStyle w:val="Bezmezer"/>
              <w:widowControl w:val="0"/>
              <w:rPr>
                <w:rFonts w:cs="Arial"/>
                <w:b/>
              </w:rPr>
            </w:pPr>
            <w:r w:rsidRPr="00EF0D65">
              <w:rPr>
                <w:rFonts w:cs="Arial"/>
                <w:b/>
              </w:rPr>
              <w:t>Učivo</w:t>
            </w:r>
          </w:p>
        </w:tc>
      </w:tr>
      <w:tr w:rsidR="00F95C7E" w:rsidRPr="00EF0D65" w14:paraId="2BEEAE8F" w14:textId="77777777" w:rsidTr="00EF0D65">
        <w:trPr>
          <w:trHeight w:val="295"/>
          <w:jc w:val="center"/>
        </w:trPr>
        <w:tc>
          <w:tcPr>
            <w:tcW w:w="6365" w:type="dxa"/>
            <w:tcBorders>
              <w:top w:val="single" w:sz="8" w:space="0" w:color="808080"/>
              <w:left w:val="single" w:sz="8" w:space="0" w:color="808080"/>
              <w:bottom w:val="single" w:sz="8" w:space="0" w:color="808080"/>
              <w:right w:val="single" w:sz="4" w:space="0" w:color="000000"/>
            </w:tcBorders>
          </w:tcPr>
          <w:p w14:paraId="25CEB5E7" w14:textId="77777777" w:rsidR="00F95C7E" w:rsidRPr="00EF0D65" w:rsidRDefault="00F95C7E" w:rsidP="00515E4E">
            <w:pPr>
              <w:widowControl w:val="0"/>
              <w:spacing w:line="259" w:lineRule="auto"/>
              <w:contextualSpacing/>
              <w:rPr>
                <w:rFonts w:cs="Arial"/>
                <w:szCs w:val="22"/>
              </w:rPr>
            </w:pPr>
          </w:p>
          <w:p w14:paraId="06253683" w14:textId="77777777" w:rsidR="00F95C7E" w:rsidRPr="00EF0D65" w:rsidRDefault="00F95C7E" w:rsidP="00515E4E">
            <w:pPr>
              <w:widowControl w:val="0"/>
              <w:spacing w:line="259" w:lineRule="auto"/>
              <w:contextualSpacing/>
              <w:rPr>
                <w:rFonts w:cs="Arial"/>
                <w:szCs w:val="22"/>
              </w:rPr>
            </w:pPr>
            <w:r w:rsidRPr="00EF0D65">
              <w:rPr>
                <w:rFonts w:cs="Arial"/>
                <w:szCs w:val="22"/>
              </w:rPr>
              <w:t xml:space="preserve"> Žák rozumí jednoduchým promluvám a konverzacím, které obsahují osvojené gramatické jevy; pochopí hlavní myšlenku, informaci ze slyšeného textu. </w:t>
            </w:r>
          </w:p>
          <w:p w14:paraId="5CA90007" w14:textId="77777777" w:rsidR="00F95C7E" w:rsidRPr="00EF0D65" w:rsidRDefault="00F95C7E" w:rsidP="00515E4E">
            <w:pPr>
              <w:widowControl w:val="0"/>
              <w:spacing w:line="259" w:lineRule="auto"/>
              <w:contextualSpacing/>
              <w:rPr>
                <w:rFonts w:cs="Arial"/>
                <w:szCs w:val="22"/>
              </w:rPr>
            </w:pPr>
            <w:r w:rsidRPr="00EF0D65">
              <w:rPr>
                <w:rFonts w:cs="Arial"/>
                <w:szCs w:val="22"/>
              </w:rPr>
              <w:t xml:space="preserve">Žák správně používá v mluveném projevu osvojené gramatické jevy, správně konverzuje. </w:t>
            </w:r>
          </w:p>
          <w:p w14:paraId="5A72EE79" w14:textId="77777777" w:rsidR="00F95C7E" w:rsidRPr="00EF0D65" w:rsidRDefault="00F95C7E" w:rsidP="00515E4E">
            <w:pPr>
              <w:widowControl w:val="0"/>
              <w:spacing w:line="259" w:lineRule="auto"/>
              <w:contextualSpacing/>
              <w:rPr>
                <w:rFonts w:cs="Arial"/>
                <w:szCs w:val="22"/>
              </w:rPr>
            </w:pPr>
            <w:r w:rsidRPr="00EF0D65">
              <w:rPr>
                <w:rFonts w:cs="Arial"/>
                <w:szCs w:val="22"/>
              </w:rPr>
              <w:lastRenderedPageBreak/>
              <w:t xml:space="preserve">Žák rozumí textům s osvojenými gramatickými jevy; pochopí hlavní myšlenku, informaci ze čteného textu. </w:t>
            </w:r>
          </w:p>
          <w:p w14:paraId="0633814F" w14:textId="77777777" w:rsidR="00F95C7E" w:rsidRPr="00EF0D65" w:rsidRDefault="00F95C7E" w:rsidP="00515E4E">
            <w:pPr>
              <w:widowControl w:val="0"/>
              <w:spacing w:line="259" w:lineRule="auto"/>
              <w:contextualSpacing/>
              <w:rPr>
                <w:rFonts w:cs="Arial"/>
                <w:szCs w:val="22"/>
              </w:rPr>
            </w:pPr>
            <w:r w:rsidRPr="00EF0D65">
              <w:rPr>
                <w:rFonts w:cs="Arial"/>
                <w:szCs w:val="22"/>
              </w:rPr>
              <w:t xml:space="preserve">Žák správně používá ve svém písemném projevu osvojené gramatické jevy. </w:t>
            </w:r>
          </w:p>
        </w:tc>
        <w:tc>
          <w:tcPr>
            <w:tcW w:w="7422" w:type="dxa"/>
            <w:gridSpan w:val="2"/>
            <w:tcBorders>
              <w:top w:val="single" w:sz="8" w:space="0" w:color="808080"/>
              <w:left w:val="single" w:sz="4" w:space="0" w:color="000000"/>
              <w:bottom w:val="single" w:sz="8" w:space="0" w:color="808080"/>
              <w:right w:val="single" w:sz="8" w:space="0" w:color="808080"/>
            </w:tcBorders>
          </w:tcPr>
          <w:p w14:paraId="00F47604" w14:textId="77777777" w:rsidR="00F95C7E" w:rsidRPr="00EF0D65" w:rsidRDefault="00F95C7E" w:rsidP="00515E4E">
            <w:pPr>
              <w:pStyle w:val="Bezmezer"/>
              <w:widowControl w:val="0"/>
              <w:ind w:firstLine="0"/>
              <w:rPr>
                <w:rFonts w:cs="Arial"/>
              </w:rPr>
            </w:pPr>
            <w:r w:rsidRPr="00EF0D65">
              <w:rPr>
                <w:rFonts w:cs="Arial"/>
              </w:rPr>
              <w:lastRenderedPageBreak/>
              <w:t>MLUVNICE:</w:t>
            </w:r>
          </w:p>
          <w:p w14:paraId="3D60216A" w14:textId="77777777" w:rsidR="00F95C7E" w:rsidRPr="00EF0D65" w:rsidRDefault="00F95C7E" w:rsidP="00515E4E">
            <w:pPr>
              <w:widowControl w:val="0"/>
              <w:spacing w:after="160" w:line="259" w:lineRule="auto"/>
              <w:rPr>
                <w:rFonts w:cs="Arial"/>
                <w:szCs w:val="22"/>
              </w:rPr>
            </w:pPr>
            <w:r w:rsidRPr="00EF0D65">
              <w:rPr>
                <w:rFonts w:cs="Arial"/>
                <w:szCs w:val="22"/>
              </w:rPr>
              <w:t xml:space="preserve">- vazba </w:t>
            </w:r>
            <w:r w:rsidRPr="00EF0D65">
              <w:rPr>
                <w:rFonts w:cs="Arial"/>
                <w:i/>
                <w:iCs/>
                <w:szCs w:val="22"/>
              </w:rPr>
              <w:t>there is/there are</w:t>
            </w:r>
            <w:r w:rsidRPr="00EF0D65">
              <w:rPr>
                <w:rFonts w:cs="Arial"/>
                <w:i/>
                <w:iCs/>
                <w:szCs w:val="22"/>
              </w:rPr>
              <w:br/>
            </w:r>
            <w:r w:rsidRPr="00EF0D65">
              <w:rPr>
                <w:rFonts w:cs="Arial"/>
                <w:szCs w:val="22"/>
              </w:rPr>
              <w:t>- slovesa</w:t>
            </w:r>
            <w:r w:rsidRPr="00EF0D65">
              <w:rPr>
                <w:rFonts w:cs="Arial"/>
                <w:i/>
                <w:iCs/>
                <w:szCs w:val="22"/>
              </w:rPr>
              <w:t xml:space="preserve"> be</w:t>
            </w:r>
            <w:r w:rsidRPr="00EF0D65">
              <w:rPr>
                <w:rFonts w:cs="Arial"/>
                <w:szCs w:val="22"/>
              </w:rPr>
              <w:t xml:space="preserve">, </w:t>
            </w:r>
            <w:r w:rsidRPr="00EF0D65">
              <w:rPr>
                <w:rFonts w:cs="Arial"/>
                <w:i/>
                <w:iCs/>
                <w:szCs w:val="22"/>
              </w:rPr>
              <w:t>have got</w:t>
            </w:r>
            <w:r w:rsidRPr="00EF0D65">
              <w:rPr>
                <w:rFonts w:cs="Arial"/>
                <w:szCs w:val="22"/>
              </w:rPr>
              <w:t xml:space="preserve"> a modální sloveso </w:t>
            </w:r>
            <w:r w:rsidRPr="00EF0D65">
              <w:rPr>
                <w:rFonts w:cs="Arial"/>
                <w:i/>
                <w:iCs/>
                <w:szCs w:val="22"/>
              </w:rPr>
              <w:t>can</w:t>
            </w:r>
            <w:r w:rsidRPr="00EF0D65">
              <w:rPr>
                <w:rFonts w:cs="Arial"/>
                <w:szCs w:val="22"/>
              </w:rPr>
              <w:br/>
              <w:t>- přivlastňovací zájmena a přivlastňovací pád</w:t>
            </w:r>
            <w:r w:rsidRPr="00EF0D65">
              <w:rPr>
                <w:rFonts w:cs="Arial"/>
                <w:i/>
                <w:iCs/>
                <w:szCs w:val="22"/>
              </w:rPr>
              <w:br/>
            </w:r>
            <w:r w:rsidRPr="00EF0D65">
              <w:rPr>
                <w:rFonts w:cs="Arial"/>
                <w:szCs w:val="22"/>
              </w:rPr>
              <w:t>- umístění přídavného jména popisného ve větě</w:t>
            </w:r>
            <w:r w:rsidRPr="00EF0D65">
              <w:rPr>
                <w:rFonts w:cs="Arial"/>
                <w:szCs w:val="22"/>
              </w:rPr>
              <w:br/>
              <w:t xml:space="preserve">- místní předložky a časové předložky </w:t>
            </w:r>
            <w:r w:rsidRPr="00EF0D65">
              <w:rPr>
                <w:rFonts w:cs="Arial"/>
                <w:i/>
                <w:iCs/>
                <w:szCs w:val="22"/>
              </w:rPr>
              <w:t>on/at</w:t>
            </w:r>
            <w:r w:rsidRPr="00EF0D65">
              <w:rPr>
                <w:rFonts w:cs="Arial"/>
                <w:szCs w:val="22"/>
              </w:rPr>
              <w:br/>
            </w:r>
            <w:r w:rsidRPr="00EF0D65">
              <w:rPr>
                <w:rFonts w:cs="Arial"/>
                <w:szCs w:val="22"/>
              </w:rPr>
              <w:lastRenderedPageBreak/>
              <w:t>- tvorba přítomného času prostého a průběhového, jejich porovnání</w:t>
            </w:r>
            <w:r w:rsidRPr="00EF0D65">
              <w:rPr>
                <w:rFonts w:cs="Arial"/>
                <w:szCs w:val="22"/>
              </w:rPr>
              <w:br/>
              <w:t xml:space="preserve">- otázky s vazbou </w:t>
            </w:r>
            <w:r w:rsidRPr="00EF0D65">
              <w:rPr>
                <w:rFonts w:cs="Arial"/>
                <w:i/>
                <w:iCs/>
                <w:szCs w:val="22"/>
              </w:rPr>
              <w:t>How much/many…?</w:t>
            </w:r>
            <w:r w:rsidRPr="00EF0D65">
              <w:rPr>
                <w:rFonts w:cs="Arial"/>
                <w:szCs w:val="22"/>
              </w:rPr>
              <w:br/>
            </w:r>
          </w:p>
        </w:tc>
      </w:tr>
      <w:tr w:rsidR="00F95C7E" w:rsidRPr="00EF0D65" w14:paraId="07A6D055" w14:textId="77777777" w:rsidTr="00EF0D65">
        <w:trPr>
          <w:trHeight w:val="295"/>
          <w:jc w:val="center"/>
        </w:trPr>
        <w:tc>
          <w:tcPr>
            <w:tcW w:w="6365" w:type="dxa"/>
            <w:tcBorders>
              <w:top w:val="single" w:sz="8" w:space="0" w:color="808080"/>
              <w:left w:val="single" w:sz="8" w:space="0" w:color="808080"/>
              <w:bottom w:val="single" w:sz="8" w:space="0" w:color="808080"/>
              <w:right w:val="single" w:sz="4" w:space="0" w:color="000000"/>
            </w:tcBorders>
          </w:tcPr>
          <w:p w14:paraId="7EAB7B16" w14:textId="77777777" w:rsidR="00F95C7E" w:rsidRPr="00EF0D65" w:rsidRDefault="00F95C7E" w:rsidP="00515E4E">
            <w:pPr>
              <w:widowControl w:val="0"/>
              <w:spacing w:line="259" w:lineRule="auto"/>
              <w:ind w:left="56"/>
              <w:contextualSpacing/>
              <w:rPr>
                <w:rFonts w:cs="Arial"/>
                <w:szCs w:val="22"/>
              </w:rPr>
            </w:pPr>
          </w:p>
          <w:p w14:paraId="139E04B7" w14:textId="77777777" w:rsidR="00F95C7E" w:rsidRPr="00EF0D65" w:rsidRDefault="00F95C7E" w:rsidP="00515E4E">
            <w:pPr>
              <w:widowControl w:val="0"/>
              <w:spacing w:line="259" w:lineRule="auto"/>
              <w:ind w:left="56"/>
              <w:contextualSpacing/>
              <w:rPr>
                <w:rFonts w:cs="Arial"/>
                <w:szCs w:val="22"/>
              </w:rPr>
            </w:pPr>
            <w:r w:rsidRPr="00EF0D65">
              <w:rPr>
                <w:rFonts w:cs="Arial"/>
                <w:szCs w:val="22"/>
              </w:rPr>
              <w:t xml:space="preserve">Žák se dorozumí v běžných každodenních situacích, správně vyslovuje. </w:t>
            </w:r>
          </w:p>
          <w:p w14:paraId="30278E90" w14:textId="77777777" w:rsidR="00F95C7E" w:rsidRPr="00EF0D65" w:rsidRDefault="00F95C7E" w:rsidP="00515E4E">
            <w:pPr>
              <w:widowControl w:val="0"/>
              <w:spacing w:line="259" w:lineRule="auto"/>
              <w:ind w:left="56"/>
              <w:contextualSpacing/>
              <w:rPr>
                <w:rFonts w:cs="Arial"/>
                <w:szCs w:val="22"/>
              </w:rPr>
            </w:pPr>
            <w:r w:rsidRPr="00EF0D65">
              <w:rPr>
                <w:rFonts w:cs="Arial"/>
                <w:szCs w:val="22"/>
              </w:rPr>
              <w:t>Žák rozumí pokynům učitele při práci ve třídě a adekvátně na ně reaguje.</w:t>
            </w:r>
          </w:p>
          <w:p w14:paraId="7894F8FC" w14:textId="77777777" w:rsidR="00F95C7E" w:rsidRPr="00EF0D65" w:rsidRDefault="00F95C7E" w:rsidP="00515E4E">
            <w:pPr>
              <w:widowControl w:val="0"/>
              <w:spacing w:line="259" w:lineRule="auto"/>
              <w:ind w:left="56"/>
              <w:contextualSpacing/>
              <w:rPr>
                <w:rFonts w:cs="Arial"/>
                <w:szCs w:val="22"/>
              </w:rPr>
            </w:pPr>
            <w:r w:rsidRPr="00EF0D65">
              <w:rPr>
                <w:rFonts w:cs="Arial"/>
                <w:szCs w:val="22"/>
              </w:rPr>
              <w:t>Žák rozumí informacím v jednoduchých čtených a poslechových textech a vyhledá v nich požadované informace.</w:t>
            </w:r>
          </w:p>
        </w:tc>
        <w:tc>
          <w:tcPr>
            <w:tcW w:w="7422" w:type="dxa"/>
            <w:gridSpan w:val="2"/>
            <w:tcBorders>
              <w:top w:val="single" w:sz="8" w:space="0" w:color="808080"/>
              <w:left w:val="single" w:sz="4" w:space="0" w:color="000000"/>
              <w:bottom w:val="single" w:sz="8" w:space="0" w:color="808080"/>
              <w:right w:val="single" w:sz="8" w:space="0" w:color="808080"/>
            </w:tcBorders>
          </w:tcPr>
          <w:p w14:paraId="0620D11D" w14:textId="77777777" w:rsidR="00F95C7E" w:rsidRPr="00EF0D65" w:rsidRDefault="00F95C7E" w:rsidP="00515E4E">
            <w:pPr>
              <w:pStyle w:val="Bezmezer"/>
              <w:widowControl w:val="0"/>
              <w:ind w:left="0" w:firstLine="0"/>
              <w:rPr>
                <w:rFonts w:cs="Arial"/>
              </w:rPr>
            </w:pPr>
            <w:r w:rsidRPr="00EF0D65">
              <w:rPr>
                <w:rFonts w:cs="Arial"/>
              </w:rPr>
              <w:t>ZVUKOVÁ A GRAFICKÁ PODOBA JAZYKA:</w:t>
            </w:r>
          </w:p>
          <w:p w14:paraId="3402F8DD" w14:textId="77777777" w:rsidR="00F95C7E" w:rsidRPr="00EF0D65" w:rsidRDefault="00F95C7E" w:rsidP="00515E4E">
            <w:pPr>
              <w:pStyle w:val="Bezmezer"/>
              <w:widowControl w:val="0"/>
              <w:ind w:left="0" w:firstLine="0"/>
              <w:jc w:val="left"/>
              <w:rPr>
                <w:rFonts w:cs="Arial"/>
              </w:rPr>
            </w:pPr>
            <w:r w:rsidRPr="00EF0D65">
              <w:rPr>
                <w:rFonts w:cs="Arial"/>
              </w:rPr>
              <w:t>- rozvíjení srozumitelné výslovnosti</w:t>
            </w:r>
            <w:r w:rsidRPr="00EF0D65">
              <w:rPr>
                <w:rFonts w:cs="Arial"/>
              </w:rPr>
              <w:br/>
              <w:t>- vztah mezi zápisem hlásek a jejich výslovností</w:t>
            </w:r>
          </w:p>
          <w:p w14:paraId="7111FA05" w14:textId="77777777" w:rsidR="00F95C7E" w:rsidRPr="00EF0D65" w:rsidRDefault="00F95C7E" w:rsidP="00515E4E">
            <w:pPr>
              <w:pStyle w:val="Bezmezer"/>
              <w:widowControl w:val="0"/>
              <w:ind w:left="0" w:firstLine="0"/>
              <w:rPr>
                <w:rFonts w:cs="Arial"/>
              </w:rPr>
            </w:pPr>
            <w:r w:rsidRPr="00EF0D65">
              <w:rPr>
                <w:rFonts w:cs="Arial"/>
              </w:rPr>
              <w:t>- slovní a větný přízvuk</w:t>
            </w:r>
          </w:p>
          <w:p w14:paraId="59B17372" w14:textId="77777777" w:rsidR="00F95C7E" w:rsidRPr="00EF0D65" w:rsidRDefault="00F95C7E" w:rsidP="00515E4E">
            <w:pPr>
              <w:pStyle w:val="Bezmezer"/>
              <w:widowControl w:val="0"/>
              <w:ind w:left="0" w:firstLine="0"/>
              <w:jc w:val="left"/>
              <w:rPr>
                <w:rFonts w:cs="Arial"/>
              </w:rPr>
            </w:pPr>
            <w:r w:rsidRPr="00EF0D65">
              <w:rPr>
                <w:rFonts w:cs="Arial"/>
              </w:rPr>
              <w:t>-  intonace</w:t>
            </w:r>
            <w:r w:rsidRPr="00EF0D65">
              <w:rPr>
                <w:rFonts w:cs="Arial"/>
              </w:rPr>
              <w:br/>
              <w:t xml:space="preserve">- </w:t>
            </w:r>
            <w:r w:rsidRPr="00EF0D65">
              <w:rPr>
                <w:rFonts w:cs="Arial"/>
                <w:color w:val="auto"/>
              </w:rPr>
              <w:t>ovládání pravopisu slov osvojené slovní zásoby</w:t>
            </w:r>
            <w:r w:rsidRPr="00EF0D65">
              <w:rPr>
                <w:rFonts w:cs="Arial"/>
              </w:rPr>
              <w:t xml:space="preserve"> </w:t>
            </w:r>
          </w:p>
        </w:tc>
      </w:tr>
      <w:tr w:rsidR="00F95C7E" w:rsidRPr="00EF0D65" w14:paraId="113B4436" w14:textId="77777777" w:rsidTr="00EF0D65">
        <w:trPr>
          <w:trHeight w:val="45"/>
          <w:jc w:val="center"/>
        </w:trPr>
        <w:tc>
          <w:tcPr>
            <w:tcW w:w="6365" w:type="dxa"/>
            <w:tcBorders>
              <w:top w:val="single" w:sz="8" w:space="0" w:color="808080"/>
              <w:left w:val="single" w:sz="8" w:space="0" w:color="808080"/>
              <w:bottom w:val="single" w:sz="8" w:space="0" w:color="808080"/>
              <w:right w:val="single" w:sz="4" w:space="0" w:color="000000"/>
            </w:tcBorders>
          </w:tcPr>
          <w:p w14:paraId="25930048" w14:textId="77777777" w:rsidR="00F95C7E" w:rsidRPr="00EF0D65" w:rsidRDefault="00F95C7E" w:rsidP="00515E4E">
            <w:pPr>
              <w:widowControl w:val="0"/>
              <w:spacing w:line="259" w:lineRule="auto"/>
              <w:ind w:left="56"/>
              <w:contextualSpacing/>
              <w:rPr>
                <w:rFonts w:cs="Arial"/>
                <w:szCs w:val="22"/>
                <w:shd w:val="clear" w:color="auto" w:fill="FFFFFF"/>
              </w:rPr>
            </w:pPr>
          </w:p>
          <w:p w14:paraId="137E94DD"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užívá osvojenou slovní zásobu k ústní i písemné komunikaci vztahující se k probíraným tématům za účelem dosažení komunikačního záměru.</w:t>
            </w:r>
          </w:p>
          <w:p w14:paraId="7A21996E"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se zeptá na základní osobní údaje, představí sebe i svou rodinu a kamarády, řekne odkud pochází sám i druzí lidé.</w:t>
            </w:r>
          </w:p>
          <w:p w14:paraId="7608052C" w14:textId="77777777" w:rsidR="00F95C7E" w:rsidRPr="00EF0D65" w:rsidRDefault="00F95C7E" w:rsidP="00515E4E">
            <w:pPr>
              <w:widowControl w:val="0"/>
              <w:spacing w:line="259" w:lineRule="auto"/>
              <w:contextualSpacing/>
              <w:rPr>
                <w:rFonts w:cs="Arial"/>
                <w:szCs w:val="22"/>
                <w:shd w:val="clear" w:color="auto" w:fill="FFFFFF"/>
              </w:rPr>
            </w:pPr>
            <w:r w:rsidRPr="00EF0D65">
              <w:rPr>
                <w:rFonts w:cs="Arial"/>
                <w:szCs w:val="22"/>
                <w:shd w:val="clear" w:color="auto" w:fill="FFFFFF"/>
              </w:rPr>
              <w:t xml:space="preserve"> Žák jednoduše popíše obrázek/věc.</w:t>
            </w:r>
          </w:p>
          <w:p w14:paraId="2CBB5EB3"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představí svůj běžný den, trávení volného času a své koníčky.</w:t>
            </w:r>
          </w:p>
          <w:p w14:paraId="2B2CBA4B"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se zeptá na čas a rovněž odpoví.</w:t>
            </w:r>
          </w:p>
          <w:p w14:paraId="6DF38ABD"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jednoduše popíše svůj pokoj, domov a město, ve kterém žije.</w:t>
            </w:r>
          </w:p>
          <w:p w14:paraId="331E570B"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popíše vzhled svůj i druhých lidí.</w:t>
            </w:r>
          </w:p>
          <w:p w14:paraId="2DFE0781" w14:textId="77777777" w:rsidR="00F95C7E" w:rsidRPr="00EF0D65" w:rsidRDefault="00F95C7E" w:rsidP="00515E4E">
            <w:pPr>
              <w:pStyle w:val="Bezmezer"/>
              <w:widowControl w:val="0"/>
              <w:ind w:firstLine="0"/>
              <w:contextualSpacing/>
              <w:jc w:val="left"/>
              <w:rPr>
                <w:rFonts w:cs="Arial"/>
              </w:rPr>
            </w:pPr>
            <w:r w:rsidRPr="00EF0D65">
              <w:rPr>
                <w:rFonts w:cs="Arial"/>
                <w:shd w:val="clear" w:color="auto" w:fill="FFFFFF"/>
              </w:rPr>
              <w:t xml:space="preserve"> Žák vede rozhovor při nákupu v obchodě, zeptá se na cenu zboží a   odpoví.</w:t>
            </w:r>
          </w:p>
        </w:tc>
        <w:tc>
          <w:tcPr>
            <w:tcW w:w="7422" w:type="dxa"/>
            <w:gridSpan w:val="2"/>
            <w:tcBorders>
              <w:top w:val="single" w:sz="8" w:space="0" w:color="808080"/>
              <w:left w:val="single" w:sz="4" w:space="0" w:color="000000"/>
              <w:bottom w:val="single" w:sz="8" w:space="0" w:color="808080"/>
              <w:right w:val="single" w:sz="8" w:space="0" w:color="808080"/>
            </w:tcBorders>
          </w:tcPr>
          <w:p w14:paraId="0572B6C9" w14:textId="77777777" w:rsidR="00F95C7E" w:rsidRPr="00EF0D65" w:rsidRDefault="00F95C7E" w:rsidP="00515E4E">
            <w:pPr>
              <w:pStyle w:val="Bezmezer"/>
              <w:widowControl w:val="0"/>
              <w:ind w:left="0" w:firstLine="0"/>
              <w:jc w:val="left"/>
              <w:rPr>
                <w:rFonts w:cs="Arial"/>
              </w:rPr>
            </w:pPr>
            <w:r w:rsidRPr="00EF0D65">
              <w:rPr>
                <w:rFonts w:cs="Arial"/>
              </w:rPr>
              <w:t>SLOVNÍ ZÁSOBA A TEMATICKÉ OKRUHY:</w:t>
            </w:r>
            <w:r w:rsidRPr="00EF0D65">
              <w:rPr>
                <w:rFonts w:cs="Arial"/>
              </w:rPr>
              <w:br/>
              <w:t>- představování a seznamování</w:t>
            </w:r>
          </w:p>
          <w:p w14:paraId="1CDAE51C" w14:textId="77777777" w:rsidR="00F95C7E" w:rsidRPr="00EF0D65" w:rsidRDefault="00F95C7E" w:rsidP="00515E4E">
            <w:pPr>
              <w:pStyle w:val="Bezmezer"/>
              <w:widowControl w:val="0"/>
              <w:jc w:val="left"/>
              <w:rPr>
                <w:rFonts w:cs="Arial"/>
              </w:rPr>
            </w:pPr>
            <w:r w:rsidRPr="00EF0D65">
              <w:rPr>
                <w:rFonts w:cs="Arial"/>
              </w:rPr>
              <w:t>- určování času</w:t>
            </w:r>
            <w:r w:rsidRPr="00EF0D65">
              <w:rPr>
                <w:rFonts w:cs="Arial"/>
              </w:rPr>
              <w:br/>
              <w:t xml:space="preserve">- běžný den, každodenní činnosti </w:t>
            </w:r>
            <w:r w:rsidRPr="00EF0D65">
              <w:rPr>
                <w:rFonts w:cs="Arial"/>
              </w:rPr>
              <w:br/>
              <w:t>- volnočasové aktivity, koníčky a zájmy</w:t>
            </w:r>
            <w:r w:rsidRPr="00EF0D65">
              <w:rPr>
                <w:rFonts w:cs="Arial"/>
              </w:rPr>
              <w:br/>
              <w:t>- sportovní aktivity</w:t>
            </w:r>
            <w:r w:rsidRPr="00EF0D65">
              <w:rPr>
                <w:rFonts w:cs="Arial"/>
              </w:rPr>
              <w:br/>
              <w:t>- domov a bydlení, části domu, nábytek</w:t>
            </w:r>
            <w:r w:rsidRPr="00EF0D65">
              <w:rPr>
                <w:rFonts w:cs="Arial"/>
              </w:rPr>
              <w:br/>
              <w:t>- město a místa ve městě</w:t>
            </w:r>
            <w:r w:rsidRPr="00EF0D65">
              <w:rPr>
                <w:rFonts w:cs="Arial"/>
              </w:rPr>
              <w:br/>
              <w:t>- nákupy a móda, oblečení</w:t>
            </w:r>
          </w:p>
          <w:p w14:paraId="14941D78" w14:textId="77777777" w:rsidR="00F95C7E" w:rsidRPr="00EF0D65" w:rsidRDefault="00F95C7E" w:rsidP="00515E4E">
            <w:pPr>
              <w:pStyle w:val="Bezmezer"/>
              <w:widowControl w:val="0"/>
              <w:jc w:val="left"/>
              <w:rPr>
                <w:rFonts w:cs="Arial"/>
              </w:rPr>
            </w:pPr>
          </w:p>
        </w:tc>
      </w:tr>
      <w:tr w:rsidR="00F95C7E" w:rsidRPr="00EF0D65" w14:paraId="72449D2B" w14:textId="77777777" w:rsidTr="00EF0D65">
        <w:trPr>
          <w:trHeight w:val="45"/>
          <w:jc w:val="center"/>
        </w:trPr>
        <w:tc>
          <w:tcPr>
            <w:tcW w:w="6365" w:type="dxa"/>
            <w:tcBorders>
              <w:top w:val="single" w:sz="8" w:space="0" w:color="808080"/>
              <w:left w:val="single" w:sz="8" w:space="0" w:color="808080"/>
              <w:bottom w:val="single" w:sz="8" w:space="0" w:color="808080"/>
              <w:right w:val="single" w:sz="4" w:space="0" w:color="000000"/>
            </w:tcBorders>
          </w:tcPr>
          <w:p w14:paraId="0DB5DF4C" w14:textId="77777777" w:rsidR="00F95C7E" w:rsidRPr="00EF0D65" w:rsidRDefault="00F95C7E" w:rsidP="00515E4E">
            <w:pPr>
              <w:widowControl w:val="0"/>
              <w:spacing w:after="160" w:line="259" w:lineRule="auto"/>
              <w:ind w:left="56"/>
              <w:rPr>
                <w:rFonts w:cs="Arial"/>
                <w:szCs w:val="22"/>
              </w:rPr>
            </w:pPr>
            <w:r w:rsidRPr="00EF0D65">
              <w:rPr>
                <w:rFonts w:cs="Arial"/>
                <w:szCs w:val="22"/>
              </w:rPr>
              <w:t>Žák se seznámí se základními údaji o obyvatelstvu, zvycích a uspořádání Británie.</w:t>
            </w:r>
          </w:p>
        </w:tc>
        <w:tc>
          <w:tcPr>
            <w:tcW w:w="7422" w:type="dxa"/>
            <w:gridSpan w:val="2"/>
            <w:tcBorders>
              <w:top w:val="single" w:sz="8" w:space="0" w:color="808080"/>
              <w:left w:val="single" w:sz="4" w:space="0" w:color="000000"/>
              <w:bottom w:val="single" w:sz="8" w:space="0" w:color="808080"/>
              <w:right w:val="single" w:sz="8" w:space="0" w:color="808080"/>
            </w:tcBorders>
          </w:tcPr>
          <w:p w14:paraId="154424CE" w14:textId="77777777" w:rsidR="00F95C7E" w:rsidRPr="00EF0D65" w:rsidRDefault="00F95C7E" w:rsidP="00515E4E">
            <w:pPr>
              <w:pStyle w:val="Bezmezer"/>
              <w:widowControl w:val="0"/>
              <w:ind w:left="0" w:firstLine="0"/>
              <w:rPr>
                <w:rFonts w:cs="Arial"/>
              </w:rPr>
            </w:pPr>
            <w:r w:rsidRPr="00EF0D65">
              <w:rPr>
                <w:rFonts w:cs="Arial"/>
              </w:rPr>
              <w:t>REÁLIE: Velká Británie</w:t>
            </w:r>
          </w:p>
        </w:tc>
      </w:tr>
    </w:tbl>
    <w:p w14:paraId="4D4E6C83" w14:textId="77777777" w:rsidR="00F95C7E" w:rsidRDefault="00F95C7E" w:rsidP="00F95C7E">
      <w:pPr>
        <w:rPr>
          <w:rFonts w:cs="Arial"/>
        </w:rPr>
      </w:pPr>
    </w:p>
    <w:p w14:paraId="5927F450" w14:textId="77777777" w:rsidR="00A802AB" w:rsidRDefault="00A802AB" w:rsidP="00F95C7E">
      <w:pPr>
        <w:rPr>
          <w:rFonts w:cs="Arial"/>
        </w:rPr>
      </w:pPr>
    </w:p>
    <w:p w14:paraId="2FDA71D0" w14:textId="77777777" w:rsidR="00A802AB" w:rsidRDefault="00A802AB" w:rsidP="00F95C7E">
      <w:pPr>
        <w:rPr>
          <w:rFonts w:cs="Arial"/>
        </w:rPr>
      </w:pPr>
    </w:p>
    <w:p w14:paraId="291B52DA" w14:textId="77777777" w:rsidR="00A802AB" w:rsidRPr="007B2CD4" w:rsidRDefault="00A802AB" w:rsidP="00F95C7E">
      <w:pPr>
        <w:rPr>
          <w:rFonts w:cs="Arial"/>
        </w:rPr>
      </w:pPr>
    </w:p>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F95C7E" w:rsidRPr="00EF0D65" w14:paraId="7504C26C" w14:textId="77777777" w:rsidTr="00EF0D6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4A5BB06" w14:textId="77777777" w:rsidR="00F95C7E" w:rsidRPr="00EF0D65" w:rsidRDefault="00F95C7E" w:rsidP="00515E4E">
            <w:pPr>
              <w:widowControl w:val="0"/>
              <w:spacing w:line="259" w:lineRule="auto"/>
              <w:ind w:left="53"/>
              <w:jc w:val="center"/>
              <w:rPr>
                <w:rFonts w:cs="Arial"/>
                <w:b/>
                <w:szCs w:val="22"/>
              </w:rPr>
            </w:pPr>
            <w:r w:rsidRPr="00EF0D65">
              <w:rPr>
                <w:rFonts w:cs="Arial"/>
                <w:b/>
                <w:szCs w:val="22"/>
              </w:rPr>
              <w:lastRenderedPageBreak/>
              <w:t>Průřezová témata, přesahy, souvislosti</w:t>
            </w:r>
          </w:p>
        </w:tc>
      </w:tr>
      <w:tr w:rsidR="00F95C7E" w:rsidRPr="00EF0D65" w14:paraId="6AB0CA8E" w14:textId="77777777" w:rsidTr="00EF0D65">
        <w:trPr>
          <w:trHeight w:val="297"/>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52A3A2FE" w14:textId="77777777" w:rsidR="00F95C7E" w:rsidRPr="00EF0D65" w:rsidRDefault="00F95C7E" w:rsidP="00515E4E">
            <w:pPr>
              <w:widowControl w:val="0"/>
              <w:spacing w:line="259" w:lineRule="auto"/>
              <w:ind w:left="2"/>
              <w:rPr>
                <w:rFonts w:cs="Arial"/>
                <w:szCs w:val="22"/>
              </w:rPr>
            </w:pPr>
            <w:r w:rsidRPr="00EF0D65">
              <w:rPr>
                <w:rFonts w:cs="Arial"/>
                <w:szCs w:val="22"/>
              </w:rPr>
              <w:t>VÝCHOVA K MYŠLENÍ V GLOBÁLNÍCH A EVROPSKÝCH SOUVISLOSTECH: Evropa a svět kolem nás, poznávání cizích kultur</w:t>
            </w:r>
          </w:p>
        </w:tc>
      </w:tr>
      <w:tr w:rsidR="00F95C7E" w:rsidRPr="00EF0D65" w14:paraId="09B2833E"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B579316" w14:textId="77777777" w:rsidR="00F95C7E" w:rsidRPr="00EF0D65" w:rsidRDefault="00F95C7E" w:rsidP="00515E4E">
            <w:pPr>
              <w:widowControl w:val="0"/>
              <w:spacing w:line="259" w:lineRule="auto"/>
              <w:ind w:left="2"/>
              <w:rPr>
                <w:rFonts w:cs="Arial"/>
                <w:szCs w:val="22"/>
              </w:rPr>
            </w:pPr>
            <w:r w:rsidRPr="00EF0D65">
              <w:rPr>
                <w:rFonts w:cs="Arial"/>
                <w:szCs w:val="22"/>
              </w:rPr>
              <w:t>OSOBNOSTNÍ A SOCIÁLNÍ VÝCHOVA: Sociální rozvoj – sebepojetí, poznávání lidí, mezilidské vztahy, kooperace, respekt</w:t>
            </w:r>
          </w:p>
        </w:tc>
      </w:tr>
      <w:tr w:rsidR="00F95C7E" w:rsidRPr="00EF0D65" w14:paraId="5DB46F1B"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061A99B" w14:textId="77777777" w:rsidR="00F95C7E" w:rsidRPr="00EF0D65" w:rsidRDefault="00F95C7E" w:rsidP="00515E4E">
            <w:pPr>
              <w:widowControl w:val="0"/>
              <w:spacing w:line="259" w:lineRule="auto"/>
              <w:ind w:left="2"/>
              <w:rPr>
                <w:rFonts w:cs="Arial"/>
                <w:szCs w:val="22"/>
              </w:rPr>
            </w:pPr>
            <w:r w:rsidRPr="00EF0D65">
              <w:rPr>
                <w:rFonts w:cs="Arial"/>
                <w:szCs w:val="22"/>
              </w:rPr>
              <w:t>MEDIÁLNÍ VÝCHOVA: Vnímání mediálních sdělení, tvorba mediálního sdělení, vnímání hudby</w:t>
            </w:r>
          </w:p>
        </w:tc>
      </w:tr>
      <w:tr w:rsidR="00F95C7E" w:rsidRPr="00EF0D65" w14:paraId="0E774C5D"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E1749CE" w14:textId="100C09C3" w:rsidR="00F95C7E" w:rsidRPr="00EF0D65" w:rsidRDefault="00F95C7E" w:rsidP="00515E4E">
            <w:pPr>
              <w:widowControl w:val="0"/>
              <w:spacing w:line="259" w:lineRule="auto"/>
              <w:ind w:left="2"/>
              <w:rPr>
                <w:rFonts w:cs="Arial"/>
                <w:szCs w:val="22"/>
              </w:rPr>
            </w:pPr>
            <w:r w:rsidRPr="00EF0D65">
              <w:rPr>
                <w:rFonts w:cs="Arial"/>
                <w:szCs w:val="22"/>
              </w:rPr>
              <w:t xml:space="preserve">ENVIRONMENTÁLNÍ </w:t>
            </w:r>
            <w:r w:rsidR="00EF0D65" w:rsidRPr="00EF0D65">
              <w:rPr>
                <w:rFonts w:cs="Arial"/>
                <w:szCs w:val="22"/>
              </w:rPr>
              <w:t>VÝCHOVA: Lidské</w:t>
            </w:r>
            <w:r w:rsidRPr="00EF0D65">
              <w:rPr>
                <w:rFonts w:cs="Arial"/>
                <w:szCs w:val="22"/>
              </w:rPr>
              <w:t xml:space="preserve"> aktivity a problémy životního prostředí</w:t>
            </w:r>
          </w:p>
        </w:tc>
      </w:tr>
      <w:tr w:rsidR="00F95C7E" w:rsidRPr="00EF0D65" w14:paraId="0CFBA526"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1B94E40" w14:textId="77777777" w:rsidR="00F95C7E" w:rsidRPr="00EF0D65" w:rsidRDefault="00F95C7E" w:rsidP="00515E4E">
            <w:pPr>
              <w:widowControl w:val="0"/>
              <w:spacing w:line="259" w:lineRule="auto"/>
              <w:ind w:left="2"/>
              <w:rPr>
                <w:rFonts w:cs="Arial"/>
                <w:szCs w:val="22"/>
              </w:rPr>
            </w:pPr>
            <w:r w:rsidRPr="00EF0D65">
              <w:rPr>
                <w:rFonts w:cs="Arial"/>
                <w:szCs w:val="22"/>
              </w:rPr>
              <w:t>MULTIKULTURNÍ VÝCHOVA: Lidské vztahy, multikulturalita, kulturní rozdíly</w:t>
            </w:r>
          </w:p>
        </w:tc>
      </w:tr>
      <w:tr w:rsidR="00F95C7E" w:rsidRPr="00EF0D65" w14:paraId="440F7876"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CFB699D" w14:textId="77777777" w:rsidR="00F95C7E" w:rsidRPr="00EF0D65" w:rsidRDefault="00F95C7E" w:rsidP="00515E4E">
            <w:pPr>
              <w:widowControl w:val="0"/>
              <w:spacing w:line="259" w:lineRule="auto"/>
              <w:ind w:left="2"/>
              <w:rPr>
                <w:rFonts w:cs="Arial"/>
                <w:szCs w:val="22"/>
              </w:rPr>
            </w:pPr>
            <w:r w:rsidRPr="00EF0D65">
              <w:rPr>
                <w:rFonts w:cs="Arial"/>
                <w:szCs w:val="22"/>
              </w:rPr>
              <w:t>ZEMĚPIS: Jídla v různých zemích, počasí, regiony světa, životní prostředí</w:t>
            </w:r>
          </w:p>
        </w:tc>
      </w:tr>
      <w:tr w:rsidR="00F95C7E" w:rsidRPr="00EF0D65" w14:paraId="62BEFF51"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08D2B33" w14:textId="77777777" w:rsidR="00F95C7E" w:rsidRPr="00EF0D65" w:rsidRDefault="00F95C7E" w:rsidP="00515E4E">
            <w:pPr>
              <w:widowControl w:val="0"/>
              <w:spacing w:line="259" w:lineRule="auto"/>
              <w:ind w:left="2"/>
              <w:rPr>
                <w:rFonts w:cs="Arial"/>
                <w:szCs w:val="22"/>
              </w:rPr>
            </w:pPr>
            <w:r w:rsidRPr="00EF0D65">
              <w:rPr>
                <w:rFonts w:cs="Arial"/>
                <w:szCs w:val="22"/>
              </w:rPr>
              <w:t>BIOLOGIE: Poznávání zvířat</w:t>
            </w:r>
          </w:p>
        </w:tc>
      </w:tr>
      <w:tr w:rsidR="00F95C7E" w:rsidRPr="00EF0D65" w14:paraId="79672385"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5455C4AE" w14:textId="77777777" w:rsidR="00F95C7E" w:rsidRPr="00EF0D65" w:rsidRDefault="00F95C7E" w:rsidP="00515E4E">
            <w:pPr>
              <w:widowControl w:val="0"/>
              <w:spacing w:line="259" w:lineRule="auto"/>
              <w:ind w:left="2"/>
              <w:rPr>
                <w:rFonts w:cs="Arial"/>
                <w:szCs w:val="22"/>
              </w:rPr>
            </w:pPr>
            <w:r w:rsidRPr="00EF0D65">
              <w:rPr>
                <w:rFonts w:cs="Arial"/>
                <w:szCs w:val="22"/>
              </w:rPr>
              <w:t>VÝCHOVA KE ZDRAVÍ: Vztahy mezi lidmi a formy soužití, zdravý způsob života a péče o zdraví</w:t>
            </w:r>
          </w:p>
        </w:tc>
      </w:tr>
      <w:tr w:rsidR="00F95C7E" w:rsidRPr="00EF0D65" w14:paraId="6BFABF8C"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4CA9D21" w14:textId="77777777" w:rsidR="00F95C7E" w:rsidRPr="00EF0D65" w:rsidRDefault="00F95C7E" w:rsidP="00515E4E">
            <w:pPr>
              <w:widowControl w:val="0"/>
              <w:spacing w:line="259" w:lineRule="auto"/>
              <w:ind w:left="2"/>
              <w:rPr>
                <w:rFonts w:cs="Arial"/>
                <w:szCs w:val="22"/>
              </w:rPr>
            </w:pPr>
            <w:r w:rsidRPr="00EF0D65">
              <w:rPr>
                <w:rFonts w:cs="Arial"/>
                <w:szCs w:val="22"/>
              </w:rPr>
              <w:t>OBČANSKÁ VÝCHOVA: Člověk ve společnosti, naše škola</w:t>
            </w:r>
          </w:p>
        </w:tc>
      </w:tr>
    </w:tbl>
    <w:p w14:paraId="0D933F6B" w14:textId="77777777" w:rsidR="00F95C7E" w:rsidRPr="007B2CD4" w:rsidRDefault="00F95C7E" w:rsidP="00F95C7E">
      <w:pPr>
        <w:rPr>
          <w:rFonts w:cs="Arial"/>
        </w:rPr>
      </w:pPr>
    </w:p>
    <w:tbl>
      <w:tblPr>
        <w:tblStyle w:val="TableGrid"/>
        <w:tblW w:w="13787" w:type="dxa"/>
        <w:jc w:val="center"/>
        <w:tblInd w:w="0" w:type="dxa"/>
        <w:tblLayout w:type="fixed"/>
        <w:tblCellMar>
          <w:top w:w="18" w:type="dxa"/>
          <w:left w:w="108" w:type="dxa"/>
          <w:right w:w="26" w:type="dxa"/>
        </w:tblCellMar>
        <w:tblLook w:val="04A0" w:firstRow="1" w:lastRow="0" w:firstColumn="1" w:lastColumn="0" w:noHBand="0" w:noVBand="1"/>
      </w:tblPr>
      <w:tblGrid>
        <w:gridCol w:w="6357"/>
        <w:gridCol w:w="154"/>
        <w:gridCol w:w="7276"/>
      </w:tblGrid>
      <w:tr w:rsidR="00F95C7E" w:rsidRPr="007B2CD4" w14:paraId="3A1D143F" w14:textId="77777777" w:rsidTr="00EF0D65">
        <w:trPr>
          <w:trHeight w:val="257"/>
          <w:jc w:val="center"/>
        </w:trPr>
        <w:tc>
          <w:tcPr>
            <w:tcW w:w="6364"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64F4B287" w14:textId="2B715CE9" w:rsidR="00F95C7E" w:rsidRPr="007B2CD4" w:rsidRDefault="00763682" w:rsidP="00515E4E">
            <w:pPr>
              <w:widowControl w:val="0"/>
              <w:spacing w:line="259" w:lineRule="auto"/>
              <w:ind w:left="6"/>
              <w:jc w:val="center"/>
              <w:rPr>
                <w:rFonts w:cs="Arial"/>
                <w:b/>
              </w:rPr>
            </w:pPr>
            <w:r w:rsidRPr="00763682">
              <w:rPr>
                <w:rFonts w:cs="Arial"/>
                <w:b/>
                <w:bCs/>
                <w:szCs w:val="22"/>
              </w:rPr>
              <w:t>Anglický jazyk</w:t>
            </w:r>
          </w:p>
        </w:tc>
        <w:tc>
          <w:tcPr>
            <w:tcW w:w="139" w:type="dxa"/>
            <w:tcBorders>
              <w:top w:val="single" w:sz="8" w:space="0" w:color="808080"/>
              <w:left w:val="single" w:sz="8" w:space="0" w:color="808080"/>
            </w:tcBorders>
            <w:shd w:val="clear" w:color="auto" w:fill="D9D9D9" w:themeFill="background1" w:themeFillShade="D9"/>
          </w:tcPr>
          <w:p w14:paraId="1A71C9E6" w14:textId="77777777" w:rsidR="00F95C7E" w:rsidRPr="007B2CD4" w:rsidRDefault="00F95C7E" w:rsidP="00515E4E">
            <w:pPr>
              <w:widowControl w:val="0"/>
              <w:spacing w:after="160" w:line="259" w:lineRule="auto"/>
              <w:rPr>
                <w:rFonts w:cs="Arial"/>
              </w:rPr>
            </w:pPr>
          </w:p>
        </w:tc>
        <w:tc>
          <w:tcPr>
            <w:tcW w:w="7284" w:type="dxa"/>
            <w:vMerge w:val="restart"/>
            <w:tcBorders>
              <w:top w:val="single" w:sz="8" w:space="0" w:color="808080"/>
              <w:bottom w:val="single" w:sz="8" w:space="0" w:color="808080"/>
              <w:right w:val="single" w:sz="8" w:space="0" w:color="808080"/>
            </w:tcBorders>
            <w:shd w:val="clear" w:color="auto" w:fill="D9D9D9" w:themeFill="background1" w:themeFillShade="D9"/>
          </w:tcPr>
          <w:p w14:paraId="1A5B42C4" w14:textId="77777777" w:rsidR="00F95C7E" w:rsidRPr="007B2CD4" w:rsidRDefault="00F95C7E" w:rsidP="00515E4E">
            <w:pPr>
              <w:widowControl w:val="0"/>
              <w:spacing w:after="160" w:line="259" w:lineRule="auto"/>
              <w:rPr>
                <w:rFonts w:cs="Arial"/>
              </w:rPr>
            </w:pPr>
            <w:r w:rsidRPr="007B2CD4">
              <w:rPr>
                <w:rFonts w:cs="Arial"/>
                <w:b/>
              </w:rPr>
              <w:t>9. ročník</w:t>
            </w:r>
          </w:p>
        </w:tc>
      </w:tr>
      <w:tr w:rsidR="00F95C7E" w:rsidRPr="007B2CD4" w14:paraId="1C5AA306" w14:textId="77777777" w:rsidTr="00EF0D65">
        <w:trPr>
          <w:trHeight w:val="135"/>
          <w:jc w:val="center"/>
        </w:trPr>
        <w:tc>
          <w:tcPr>
            <w:tcW w:w="6364" w:type="dxa"/>
            <w:vMerge/>
            <w:tcBorders>
              <w:left w:val="single" w:sz="8" w:space="0" w:color="808080"/>
              <w:bottom w:val="single" w:sz="8" w:space="0" w:color="808080"/>
              <w:right w:val="single" w:sz="8" w:space="0" w:color="808080"/>
            </w:tcBorders>
            <w:shd w:val="clear" w:color="auto" w:fill="D9D9D9" w:themeFill="background1" w:themeFillShade="D9"/>
          </w:tcPr>
          <w:p w14:paraId="089E93D3" w14:textId="77777777" w:rsidR="00F95C7E" w:rsidRPr="007B2CD4" w:rsidRDefault="00F95C7E" w:rsidP="00515E4E">
            <w:pPr>
              <w:widowControl w:val="0"/>
              <w:spacing w:after="160" w:line="259" w:lineRule="auto"/>
              <w:rPr>
                <w:rFonts w:cs="Arial"/>
              </w:rPr>
            </w:pPr>
          </w:p>
        </w:tc>
        <w:tc>
          <w:tcPr>
            <w:tcW w:w="139" w:type="dxa"/>
            <w:tcBorders>
              <w:left w:val="single" w:sz="8" w:space="0" w:color="808080"/>
              <w:bottom w:val="single" w:sz="8" w:space="0" w:color="808080"/>
            </w:tcBorders>
            <w:shd w:val="clear" w:color="auto" w:fill="D9D9D9" w:themeFill="background1" w:themeFillShade="D9"/>
          </w:tcPr>
          <w:p w14:paraId="4699BE73" w14:textId="77777777" w:rsidR="00F95C7E" w:rsidRPr="007B2CD4" w:rsidRDefault="00F95C7E" w:rsidP="00515E4E">
            <w:pPr>
              <w:widowControl w:val="0"/>
              <w:spacing w:after="160" w:line="259" w:lineRule="auto"/>
              <w:rPr>
                <w:rFonts w:cs="Arial"/>
              </w:rPr>
            </w:pPr>
          </w:p>
        </w:tc>
        <w:tc>
          <w:tcPr>
            <w:tcW w:w="7284" w:type="dxa"/>
            <w:vMerge/>
            <w:tcBorders>
              <w:bottom w:val="single" w:sz="8" w:space="0" w:color="808080"/>
              <w:right w:val="single" w:sz="8" w:space="0" w:color="808080"/>
            </w:tcBorders>
            <w:shd w:val="clear" w:color="auto" w:fill="D9D9D9" w:themeFill="background1" w:themeFillShade="D9"/>
          </w:tcPr>
          <w:p w14:paraId="132C0F7B" w14:textId="77777777" w:rsidR="00F95C7E" w:rsidRPr="007B2CD4" w:rsidRDefault="00F95C7E" w:rsidP="00515E4E">
            <w:pPr>
              <w:widowControl w:val="0"/>
              <w:spacing w:after="160" w:line="259" w:lineRule="auto"/>
              <w:rPr>
                <w:rFonts w:cs="Arial"/>
              </w:rPr>
            </w:pPr>
          </w:p>
        </w:tc>
      </w:tr>
      <w:tr w:rsidR="00F95C7E" w:rsidRPr="007B2CD4" w14:paraId="676B22E9" w14:textId="77777777" w:rsidTr="00EF0D65">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5C2CDFA4" w14:textId="77777777" w:rsidR="00F95C7E" w:rsidRPr="007B2CD4" w:rsidRDefault="00F95C7E" w:rsidP="00515E4E">
            <w:pPr>
              <w:widowControl w:val="0"/>
              <w:spacing w:after="160" w:line="259" w:lineRule="auto"/>
              <w:rPr>
                <w:rFonts w:cs="Arial"/>
                <w:b/>
              </w:rPr>
            </w:pPr>
            <w:r w:rsidRPr="007B2CD4">
              <w:rPr>
                <w:rFonts w:cs="Arial"/>
                <w:b/>
              </w:rPr>
              <w:t xml:space="preserve">ŠVP výstupy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408C74D7" w14:textId="77777777" w:rsidR="00F95C7E" w:rsidRPr="007B2CD4" w:rsidRDefault="00F95C7E" w:rsidP="00515E4E">
            <w:pPr>
              <w:pStyle w:val="Bezmezer"/>
              <w:widowControl w:val="0"/>
              <w:rPr>
                <w:rFonts w:cs="Arial"/>
                <w:b/>
                <w:sz w:val="20"/>
              </w:rPr>
            </w:pPr>
            <w:r w:rsidRPr="007B2CD4">
              <w:rPr>
                <w:rFonts w:cs="Arial"/>
                <w:b/>
                <w:sz w:val="20"/>
              </w:rPr>
              <w:t>Učivo</w:t>
            </w:r>
          </w:p>
        </w:tc>
      </w:tr>
    </w:tbl>
    <w:p w14:paraId="14273770" w14:textId="77777777" w:rsidR="00F95C7E" w:rsidRPr="007B2CD4" w:rsidRDefault="00F95C7E" w:rsidP="00F95C7E">
      <w:pPr>
        <w:rPr>
          <w:rFonts w:cs="Arial"/>
        </w:rPr>
      </w:pPr>
    </w:p>
    <w:tbl>
      <w:tblPr>
        <w:tblStyle w:val="TableGrid"/>
        <w:tblW w:w="13787" w:type="dxa"/>
        <w:jc w:val="center"/>
        <w:tblInd w:w="0" w:type="dxa"/>
        <w:tblLayout w:type="fixed"/>
        <w:tblCellMar>
          <w:top w:w="18" w:type="dxa"/>
          <w:left w:w="108" w:type="dxa"/>
          <w:right w:w="26" w:type="dxa"/>
        </w:tblCellMar>
        <w:tblLook w:val="04A0" w:firstRow="1" w:lastRow="0" w:firstColumn="1" w:lastColumn="0" w:noHBand="0" w:noVBand="1"/>
      </w:tblPr>
      <w:tblGrid>
        <w:gridCol w:w="6364"/>
        <w:gridCol w:w="7398"/>
        <w:gridCol w:w="25"/>
      </w:tblGrid>
      <w:tr w:rsidR="00F95C7E" w:rsidRPr="00EF0D65" w14:paraId="21AF02EA" w14:textId="77777777" w:rsidTr="00A802A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2628C5D3" w14:textId="77777777" w:rsidR="00F95C7E" w:rsidRPr="00EF0D65" w:rsidRDefault="00F95C7E" w:rsidP="00515E4E">
            <w:pPr>
              <w:widowControl w:val="0"/>
              <w:spacing w:after="46" w:line="259" w:lineRule="auto"/>
              <w:rPr>
                <w:rFonts w:cs="Arial"/>
                <w:szCs w:val="22"/>
              </w:rPr>
            </w:pPr>
            <w:r w:rsidRPr="00EF0D65">
              <w:rPr>
                <w:rFonts w:cs="Arial"/>
                <w:szCs w:val="22"/>
              </w:rPr>
              <w:t>Žák napíše základní informace o sobě, jiných lidech na dané téma, o zvířatech.</w:t>
            </w:r>
          </w:p>
          <w:p w14:paraId="053A078C"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hovoří na dané téma v rámci vybraných tematických okruhů. </w:t>
            </w:r>
          </w:p>
          <w:p w14:paraId="1E403BCF"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požádá o službu, rozumí jednoduché konverzaci. </w:t>
            </w:r>
          </w:p>
          <w:p w14:paraId="214345A6"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se dorozumí v běžných každodenních situacích. </w:t>
            </w:r>
          </w:p>
          <w:p w14:paraId="2CD3B5CA"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si objedná jídlo na základě porozumění jídelního lístku. </w:t>
            </w:r>
          </w:p>
          <w:p w14:paraId="50F1E0F8" w14:textId="77777777" w:rsidR="00F95C7E" w:rsidRPr="00EF0D65" w:rsidRDefault="00F95C7E" w:rsidP="00515E4E">
            <w:pPr>
              <w:widowControl w:val="0"/>
              <w:spacing w:after="46" w:line="259" w:lineRule="auto"/>
              <w:rPr>
                <w:rFonts w:cs="Arial"/>
                <w:szCs w:val="22"/>
              </w:rPr>
            </w:pPr>
            <w:r w:rsidRPr="00EF0D65">
              <w:rPr>
                <w:rFonts w:cs="Arial"/>
                <w:szCs w:val="22"/>
              </w:rPr>
              <w:t>Žák rozumí hlavním informacím v textu.</w:t>
            </w:r>
          </w:p>
          <w:p w14:paraId="6A507B15" w14:textId="77777777" w:rsidR="00F95C7E" w:rsidRPr="00EF0D65" w:rsidRDefault="00F95C7E" w:rsidP="00515E4E">
            <w:pPr>
              <w:widowControl w:val="0"/>
              <w:spacing w:after="46" w:line="259" w:lineRule="auto"/>
              <w:rPr>
                <w:rFonts w:cs="Arial"/>
                <w:szCs w:val="22"/>
              </w:rPr>
            </w:pPr>
            <w:r w:rsidRPr="00EF0D65">
              <w:rPr>
                <w:rFonts w:cs="Arial"/>
                <w:szCs w:val="22"/>
              </w:rPr>
              <w:t>Žák vypráví krátký jednoduchý příběh nebo událost.</w:t>
            </w:r>
          </w:p>
          <w:p w14:paraId="2C8ED189"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rozumí poslechům s tematikou dané slovní zásoby, dokáže na osvojená témata mluvit, vytvořit krátký text a rozumí i textům </w:t>
            </w:r>
            <w:r w:rsidRPr="00EF0D65">
              <w:rPr>
                <w:rFonts w:cs="Arial"/>
                <w:szCs w:val="22"/>
              </w:rPr>
              <w:lastRenderedPageBreak/>
              <w:t xml:space="preserve">vážících se k osvojené slovní zásobě; pracuje s textem.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7E0946BD" w14:textId="77777777" w:rsidR="00F95C7E" w:rsidRPr="00EF0D65" w:rsidRDefault="00F95C7E" w:rsidP="00515E4E">
            <w:pPr>
              <w:widowControl w:val="0"/>
              <w:spacing w:after="160" w:line="259" w:lineRule="auto"/>
              <w:rPr>
                <w:rFonts w:cs="Arial"/>
                <w:szCs w:val="22"/>
              </w:rPr>
            </w:pPr>
            <w:r w:rsidRPr="00EF0D65">
              <w:rPr>
                <w:rFonts w:cs="Arial"/>
                <w:szCs w:val="22"/>
              </w:rPr>
              <w:lastRenderedPageBreak/>
              <w:t>TEMATICKÉ OKRUHY A SLOVNÍ ZÁSOBA:</w:t>
            </w:r>
            <w:r w:rsidRPr="00EF0D65">
              <w:rPr>
                <w:rFonts w:cs="Arial"/>
                <w:szCs w:val="22"/>
              </w:rPr>
              <w:br/>
              <w:t>- můj život</w:t>
            </w:r>
            <w:r w:rsidRPr="00EF0D65">
              <w:rPr>
                <w:rFonts w:cs="Arial"/>
                <w:szCs w:val="22"/>
              </w:rPr>
              <w:br/>
              <w:t>- měsíce v roce, datumy</w:t>
            </w:r>
            <w:r w:rsidRPr="00EF0D65">
              <w:rPr>
                <w:rFonts w:cs="Arial"/>
                <w:szCs w:val="22"/>
              </w:rPr>
              <w:br/>
              <w:t>- domácí práce</w:t>
            </w:r>
            <w:r w:rsidRPr="00EF0D65">
              <w:rPr>
                <w:rFonts w:cs="Arial"/>
                <w:szCs w:val="22"/>
              </w:rPr>
              <w:br/>
              <w:t>- zvířata</w:t>
            </w:r>
            <w:r w:rsidRPr="00EF0D65">
              <w:rPr>
                <w:rFonts w:cs="Arial"/>
                <w:szCs w:val="22"/>
              </w:rPr>
              <w:br/>
              <w:t>- prázdniny</w:t>
            </w:r>
            <w:r w:rsidRPr="00EF0D65">
              <w:rPr>
                <w:rFonts w:cs="Arial"/>
                <w:szCs w:val="22"/>
              </w:rPr>
              <w:br/>
              <w:t>- cestování</w:t>
            </w:r>
            <w:r w:rsidRPr="00EF0D65">
              <w:rPr>
                <w:rFonts w:cs="Arial"/>
                <w:szCs w:val="22"/>
              </w:rPr>
              <w:br/>
              <w:t>- svátky</w:t>
            </w:r>
            <w:r w:rsidRPr="00EF0D65">
              <w:rPr>
                <w:rFonts w:cs="Arial"/>
                <w:szCs w:val="22"/>
              </w:rPr>
              <w:br/>
              <w:t>- reálie</w:t>
            </w:r>
            <w:r w:rsidRPr="00EF0D65">
              <w:rPr>
                <w:rFonts w:cs="Arial"/>
                <w:szCs w:val="22"/>
              </w:rPr>
              <w:br/>
            </w:r>
          </w:p>
          <w:p w14:paraId="44EBB5EC" w14:textId="77777777" w:rsidR="00F95C7E" w:rsidRPr="00EF0D65" w:rsidRDefault="00F95C7E" w:rsidP="00515E4E">
            <w:pPr>
              <w:widowControl w:val="0"/>
              <w:spacing w:after="160" w:line="259" w:lineRule="auto"/>
              <w:rPr>
                <w:rFonts w:cs="Arial"/>
                <w:szCs w:val="22"/>
              </w:rPr>
            </w:pPr>
          </w:p>
        </w:tc>
      </w:tr>
      <w:tr w:rsidR="00F95C7E" w:rsidRPr="00EF0D65" w14:paraId="284CC1EB" w14:textId="77777777" w:rsidTr="00A802A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C5C5434"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rozumí jednoduchým promluvám a konverzacím, které obsahují osvojené gramatické jevy; pochopí hlavní myšlenku, informaci ze slyšeného textu. </w:t>
            </w:r>
          </w:p>
          <w:p w14:paraId="58EE1A2F" w14:textId="43CEEC0A" w:rsidR="00F95C7E" w:rsidRPr="00EF0D65" w:rsidRDefault="00F95C7E" w:rsidP="00A802AB">
            <w:pPr>
              <w:widowControl w:val="0"/>
              <w:spacing w:after="46" w:line="259" w:lineRule="auto"/>
              <w:rPr>
                <w:rFonts w:cs="Arial"/>
                <w:szCs w:val="22"/>
              </w:rPr>
            </w:pPr>
            <w:r w:rsidRPr="00EF0D65">
              <w:rPr>
                <w:rFonts w:cs="Arial"/>
                <w:szCs w:val="22"/>
              </w:rPr>
              <w:t xml:space="preserve">Žák správně používá v mluveném projevu osvojené gramatické jevy, správně konverzuje. Žák rozumí textům s osvojenými gramatickými jevy; pochopí hlavní myšlenku, informaci ze čteného textu. Žák správně používá ve svém písemném projevu osvojené gramatické jevy.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416F53EB" w14:textId="77777777" w:rsidR="00F95C7E" w:rsidRPr="00EF0D65" w:rsidRDefault="00F95C7E" w:rsidP="00515E4E">
            <w:pPr>
              <w:pStyle w:val="Bezmezer"/>
              <w:widowControl w:val="0"/>
              <w:ind w:firstLine="0"/>
              <w:rPr>
                <w:rFonts w:cs="Arial"/>
              </w:rPr>
            </w:pPr>
            <w:r w:rsidRPr="00EF0D65">
              <w:rPr>
                <w:rFonts w:cs="Arial"/>
              </w:rPr>
              <w:t>MLUVNICE:</w:t>
            </w:r>
          </w:p>
          <w:p w14:paraId="66F325DA" w14:textId="77777777" w:rsidR="00F95C7E" w:rsidRPr="00EF0D65" w:rsidRDefault="00F95C7E" w:rsidP="00515E4E">
            <w:pPr>
              <w:pStyle w:val="Bezmezer"/>
              <w:widowControl w:val="0"/>
              <w:ind w:firstLine="0"/>
              <w:rPr>
                <w:rFonts w:cs="Arial"/>
              </w:rPr>
            </w:pPr>
            <w:r w:rsidRPr="00EF0D65">
              <w:rPr>
                <w:rFonts w:cs="Arial"/>
              </w:rPr>
              <w:t>- slovesa be, have got, can, must</w:t>
            </w:r>
          </w:p>
          <w:p w14:paraId="190000FA" w14:textId="77777777" w:rsidR="00F95C7E" w:rsidRPr="00EF0D65" w:rsidRDefault="00F95C7E" w:rsidP="00515E4E">
            <w:pPr>
              <w:pStyle w:val="Bezmezer"/>
              <w:widowControl w:val="0"/>
              <w:ind w:firstLine="0"/>
              <w:rPr>
                <w:rFonts w:cs="Arial"/>
              </w:rPr>
            </w:pPr>
            <w:r w:rsidRPr="00EF0D65">
              <w:rPr>
                <w:rFonts w:cs="Arial"/>
              </w:rPr>
              <w:t>- přítomný čas prostý a průběhový</w:t>
            </w:r>
          </w:p>
          <w:p w14:paraId="30323610" w14:textId="77777777" w:rsidR="00F95C7E" w:rsidRPr="00EF0D65" w:rsidRDefault="00F95C7E" w:rsidP="00515E4E">
            <w:pPr>
              <w:pStyle w:val="Bezmezer"/>
              <w:widowControl w:val="0"/>
              <w:ind w:firstLine="0"/>
              <w:rPr>
                <w:rFonts w:cs="Arial"/>
              </w:rPr>
            </w:pPr>
            <w:r w:rsidRPr="00EF0D65">
              <w:rPr>
                <w:rFonts w:cs="Arial"/>
              </w:rPr>
              <w:t>- tvorba „ano/ne“ otázek a otázek pomocí tázacích zájmen</w:t>
            </w:r>
          </w:p>
          <w:p w14:paraId="1150C2FB" w14:textId="77777777" w:rsidR="00F95C7E" w:rsidRPr="00EF0D65" w:rsidRDefault="00F95C7E" w:rsidP="00515E4E">
            <w:pPr>
              <w:pStyle w:val="Bezmezer"/>
              <w:widowControl w:val="0"/>
              <w:ind w:firstLine="0"/>
              <w:rPr>
                <w:rFonts w:cs="Arial"/>
              </w:rPr>
            </w:pPr>
            <w:r w:rsidRPr="00EF0D65">
              <w:rPr>
                <w:rFonts w:cs="Arial"/>
              </w:rPr>
              <w:t>- frekvenční příslovce</w:t>
            </w:r>
          </w:p>
          <w:p w14:paraId="6254CF61" w14:textId="77777777" w:rsidR="00F95C7E" w:rsidRPr="00EF0D65" w:rsidRDefault="00F95C7E" w:rsidP="00515E4E">
            <w:pPr>
              <w:pStyle w:val="Bezmezer"/>
              <w:widowControl w:val="0"/>
              <w:ind w:firstLine="0"/>
              <w:rPr>
                <w:rFonts w:cs="Arial"/>
              </w:rPr>
            </w:pPr>
            <w:r w:rsidRPr="00EF0D65">
              <w:rPr>
                <w:rFonts w:cs="Arial"/>
              </w:rPr>
              <w:t>- řadové číslovky</w:t>
            </w:r>
          </w:p>
          <w:p w14:paraId="6AA49EEB" w14:textId="77777777" w:rsidR="00F95C7E" w:rsidRPr="00EF0D65" w:rsidRDefault="00F95C7E" w:rsidP="00515E4E">
            <w:pPr>
              <w:pStyle w:val="Bezmezer"/>
              <w:widowControl w:val="0"/>
              <w:ind w:firstLine="0"/>
              <w:rPr>
                <w:rFonts w:cs="Arial"/>
              </w:rPr>
            </w:pPr>
            <w:r w:rsidRPr="00EF0D65">
              <w:rPr>
                <w:rFonts w:cs="Arial"/>
              </w:rPr>
              <w:t>- předmětná zájmena</w:t>
            </w:r>
          </w:p>
          <w:p w14:paraId="48717FAD" w14:textId="77777777" w:rsidR="00F95C7E" w:rsidRPr="00EF0D65" w:rsidRDefault="00F95C7E" w:rsidP="00515E4E">
            <w:pPr>
              <w:pStyle w:val="Bezmezer"/>
              <w:widowControl w:val="0"/>
              <w:ind w:firstLine="0"/>
              <w:rPr>
                <w:rFonts w:cs="Arial"/>
              </w:rPr>
            </w:pPr>
            <w:r w:rsidRPr="00EF0D65">
              <w:rPr>
                <w:rFonts w:cs="Arial"/>
              </w:rPr>
              <w:t>- minulý čas prostý, pravidelná a nepravidelná slovesa</w:t>
            </w:r>
          </w:p>
          <w:p w14:paraId="453BF5AD" w14:textId="77777777" w:rsidR="00F95C7E" w:rsidRPr="00EF0D65" w:rsidRDefault="00F95C7E" w:rsidP="00515E4E">
            <w:pPr>
              <w:pStyle w:val="Bezmezer"/>
              <w:widowControl w:val="0"/>
              <w:ind w:firstLine="0"/>
              <w:rPr>
                <w:rFonts w:cs="Arial"/>
              </w:rPr>
            </w:pPr>
          </w:p>
        </w:tc>
      </w:tr>
      <w:tr w:rsidR="00F95C7E" w:rsidRPr="00EF0D65" w14:paraId="2AB1AF8C" w14:textId="77777777" w:rsidTr="00A802A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6AAC6C7A"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se dorozumí v běžných každodenních situacích, správně vyslovuje.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73CA826C" w14:textId="77777777" w:rsidR="00F95C7E" w:rsidRPr="00EF0D65" w:rsidRDefault="00F95C7E" w:rsidP="00515E4E">
            <w:pPr>
              <w:pStyle w:val="Bezmezer"/>
              <w:widowControl w:val="0"/>
              <w:ind w:left="0" w:firstLine="0"/>
              <w:rPr>
                <w:rFonts w:cs="Arial"/>
              </w:rPr>
            </w:pPr>
            <w:r w:rsidRPr="00EF0D65">
              <w:rPr>
                <w:rFonts w:cs="Arial"/>
              </w:rPr>
              <w:t>ZVUKOVÁ A GRAFICKÁ PODOBA JAZYKA:</w:t>
            </w:r>
          </w:p>
          <w:p w14:paraId="3AFA5DF9" w14:textId="77777777" w:rsidR="00F95C7E" w:rsidRPr="00EF0D65" w:rsidRDefault="00F95C7E" w:rsidP="00515E4E">
            <w:pPr>
              <w:pStyle w:val="Bezmezer"/>
              <w:widowControl w:val="0"/>
              <w:ind w:left="0" w:firstLine="0"/>
              <w:rPr>
                <w:rFonts w:cs="Arial"/>
              </w:rPr>
            </w:pPr>
            <w:r w:rsidRPr="00EF0D65">
              <w:rPr>
                <w:rFonts w:cs="Arial"/>
              </w:rPr>
              <w:t>- rozvíjení srozumitelné výslovnosti</w:t>
            </w:r>
          </w:p>
          <w:p w14:paraId="76C97C47" w14:textId="77D68C84" w:rsidR="00F95C7E" w:rsidRPr="00EF0D65" w:rsidRDefault="00F95C7E" w:rsidP="00A802AB">
            <w:pPr>
              <w:pStyle w:val="Bezmezer"/>
              <w:widowControl w:val="0"/>
              <w:ind w:left="0" w:firstLine="0"/>
              <w:rPr>
                <w:rFonts w:cs="Arial"/>
              </w:rPr>
            </w:pPr>
            <w:r w:rsidRPr="00EF0D65">
              <w:rPr>
                <w:rFonts w:cs="Arial"/>
              </w:rPr>
              <w:t>- slovní a větný přízvuk</w:t>
            </w:r>
            <w:r w:rsidR="00A802AB">
              <w:rPr>
                <w:rFonts w:cs="Arial"/>
              </w:rPr>
              <w:t xml:space="preserve">, </w:t>
            </w:r>
            <w:r w:rsidRPr="00EF0D65">
              <w:rPr>
                <w:rFonts w:cs="Arial"/>
              </w:rPr>
              <w:t xml:space="preserve">intonace </w:t>
            </w:r>
          </w:p>
        </w:tc>
      </w:tr>
      <w:tr w:rsidR="00F95C7E" w:rsidRPr="00EF0D65" w14:paraId="5ACE6C41" w14:textId="77777777" w:rsidTr="00A802A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7DA85C28"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představí sebe i svou rodinu a kamarády, řekne odkud pochází.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3EE4639E" w14:textId="77777777" w:rsidR="00F95C7E" w:rsidRPr="00EF0D65" w:rsidRDefault="00F95C7E" w:rsidP="00515E4E">
            <w:pPr>
              <w:pStyle w:val="Bezmezer"/>
              <w:widowControl w:val="0"/>
              <w:ind w:left="0" w:firstLine="0"/>
              <w:rPr>
                <w:rFonts w:cs="Arial"/>
              </w:rPr>
            </w:pPr>
            <w:r w:rsidRPr="00EF0D65">
              <w:rPr>
                <w:rFonts w:cs="Arial"/>
              </w:rPr>
              <w:t>Představování</w:t>
            </w:r>
          </w:p>
        </w:tc>
      </w:tr>
      <w:tr w:rsidR="00F95C7E" w:rsidRPr="00EF0D65" w14:paraId="3F912A21" w14:textId="77777777" w:rsidTr="00A802A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C1BDADF"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rozumí autentickému materiálu.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13A86E03" w14:textId="03CBE827" w:rsidR="00F95C7E" w:rsidRPr="00EF0D65" w:rsidRDefault="00F95C7E" w:rsidP="00515E4E">
            <w:pPr>
              <w:pStyle w:val="Bezmezer"/>
              <w:widowControl w:val="0"/>
              <w:ind w:left="0" w:firstLine="0"/>
              <w:rPr>
                <w:rFonts w:cs="Arial"/>
              </w:rPr>
            </w:pPr>
            <w:r w:rsidRPr="00EF0D65">
              <w:rPr>
                <w:rFonts w:cs="Arial"/>
              </w:rPr>
              <w:t>Poslech písní a jiných audio nahrávek</w:t>
            </w:r>
            <w:r w:rsidR="00644BA4">
              <w:rPr>
                <w:rFonts w:cs="Arial"/>
              </w:rPr>
              <w:t>.</w:t>
            </w:r>
          </w:p>
        </w:tc>
      </w:tr>
      <w:tr w:rsidR="00F95C7E" w:rsidRPr="00EF0D65" w14:paraId="1ECBC723" w14:textId="77777777" w:rsidTr="00A802A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F0A00F1" w14:textId="59114372" w:rsidR="00F95C7E" w:rsidRPr="00EF0D65" w:rsidRDefault="00F95C7E" w:rsidP="00515E4E">
            <w:pPr>
              <w:widowControl w:val="0"/>
              <w:spacing w:after="46" w:line="259" w:lineRule="auto"/>
              <w:rPr>
                <w:rFonts w:cs="Arial"/>
                <w:szCs w:val="22"/>
              </w:rPr>
            </w:pPr>
            <w:r w:rsidRPr="00EF0D65">
              <w:rPr>
                <w:rFonts w:cs="Arial"/>
                <w:szCs w:val="22"/>
              </w:rPr>
              <w:t xml:space="preserve">Žák zná základní údaje o přírodních podmínkách, uspořádání a svátcích Velké </w:t>
            </w:r>
            <w:r w:rsidR="00A802AB" w:rsidRPr="00EF0D65">
              <w:rPr>
                <w:rFonts w:cs="Arial"/>
                <w:szCs w:val="22"/>
              </w:rPr>
              <w:t>Británie.</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7DD2E5EE" w14:textId="77777777" w:rsidR="00F95C7E" w:rsidRPr="00EF0D65" w:rsidRDefault="00F95C7E" w:rsidP="00515E4E">
            <w:pPr>
              <w:pStyle w:val="Bezmezer"/>
              <w:widowControl w:val="0"/>
              <w:ind w:left="0" w:firstLine="0"/>
              <w:rPr>
                <w:rFonts w:cs="Arial"/>
              </w:rPr>
            </w:pPr>
            <w:r w:rsidRPr="00EF0D65">
              <w:rPr>
                <w:rFonts w:cs="Arial"/>
              </w:rPr>
              <w:t>Reálie: Velká Británie</w:t>
            </w:r>
          </w:p>
        </w:tc>
      </w:tr>
      <w:tr w:rsidR="00F95C7E" w:rsidRPr="00FC317A" w14:paraId="1F7BE841" w14:textId="77777777" w:rsidTr="00A802AB">
        <w:tblPrEx>
          <w:tblCellMar>
            <w:top w:w="55" w:type="dxa"/>
            <w:left w:w="73" w:type="dxa"/>
            <w:right w:w="115" w:type="dxa"/>
          </w:tblCellMar>
        </w:tblPrEx>
        <w:trPr>
          <w:gridAfter w:val="1"/>
          <w:wAfter w:w="25" w:type="dxa"/>
          <w:trHeight w:val="272"/>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DEEAF6"/>
          </w:tcPr>
          <w:p w14:paraId="338C112E" w14:textId="77777777" w:rsidR="00F95C7E" w:rsidRPr="00FC317A" w:rsidRDefault="00F95C7E" w:rsidP="00515E4E">
            <w:pPr>
              <w:widowControl w:val="0"/>
              <w:spacing w:line="259" w:lineRule="auto"/>
              <w:ind w:left="53"/>
              <w:jc w:val="center"/>
              <w:rPr>
                <w:rFonts w:cs="Arial"/>
                <w:b/>
                <w:szCs w:val="22"/>
              </w:rPr>
            </w:pPr>
            <w:r w:rsidRPr="00FC317A">
              <w:rPr>
                <w:rFonts w:cs="Arial"/>
                <w:b/>
                <w:szCs w:val="22"/>
              </w:rPr>
              <w:t>Průřezová témata, přesahy, souvislosti</w:t>
            </w:r>
          </w:p>
        </w:tc>
      </w:tr>
      <w:tr w:rsidR="00F95C7E" w:rsidRPr="00FC317A" w14:paraId="16206465" w14:textId="77777777" w:rsidTr="00A802AB">
        <w:tblPrEx>
          <w:tblCellMar>
            <w:top w:w="55" w:type="dxa"/>
            <w:left w:w="73" w:type="dxa"/>
            <w:right w:w="115" w:type="dxa"/>
          </w:tblCellMar>
        </w:tblPrEx>
        <w:trPr>
          <w:gridAfter w:val="1"/>
          <w:wAfter w:w="25" w:type="dxa"/>
          <w:trHeight w:val="297"/>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6F89D795" w14:textId="77777777" w:rsidR="00F95C7E" w:rsidRPr="00FC317A" w:rsidRDefault="00F95C7E" w:rsidP="00515E4E">
            <w:pPr>
              <w:widowControl w:val="0"/>
              <w:spacing w:line="259" w:lineRule="auto"/>
              <w:ind w:left="2"/>
              <w:rPr>
                <w:rFonts w:cs="Arial"/>
                <w:szCs w:val="22"/>
              </w:rPr>
            </w:pPr>
            <w:r w:rsidRPr="00FC317A">
              <w:rPr>
                <w:rFonts w:cs="Arial"/>
                <w:szCs w:val="22"/>
              </w:rPr>
              <w:t>VÝCHOVA K MYŠLENÍ V GLOBÁLNÍCH A EVROPSKÝCH SOUVISLOSTECH: Evropa a svět kolem nás, poznávání cizích kultur</w:t>
            </w:r>
          </w:p>
        </w:tc>
      </w:tr>
      <w:tr w:rsidR="00F95C7E" w:rsidRPr="00FC317A" w14:paraId="7CC33371"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73B83481" w14:textId="77777777" w:rsidR="00F95C7E" w:rsidRPr="00FC317A" w:rsidRDefault="00F95C7E" w:rsidP="00515E4E">
            <w:pPr>
              <w:widowControl w:val="0"/>
              <w:spacing w:line="259" w:lineRule="auto"/>
              <w:ind w:left="2"/>
              <w:rPr>
                <w:rFonts w:cs="Arial"/>
                <w:szCs w:val="22"/>
              </w:rPr>
            </w:pPr>
            <w:r w:rsidRPr="00FC317A">
              <w:rPr>
                <w:rFonts w:cs="Arial"/>
                <w:szCs w:val="22"/>
              </w:rPr>
              <w:t>OSOBNOSTNÍ A SOCIÁLNÍ VÝCHOVA: Sociální rozvoj – sebepojetí, poznávání lidí, mezilidské vztahy, kooperace, respekt, sdílení zážitků s ostatními</w:t>
            </w:r>
          </w:p>
        </w:tc>
      </w:tr>
      <w:tr w:rsidR="00F95C7E" w:rsidRPr="00FC317A" w14:paraId="064BE280"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67997C8C" w14:textId="77777777" w:rsidR="00F95C7E" w:rsidRPr="00FC317A" w:rsidRDefault="00F95C7E" w:rsidP="00515E4E">
            <w:pPr>
              <w:widowControl w:val="0"/>
              <w:spacing w:line="259" w:lineRule="auto"/>
              <w:ind w:left="2"/>
              <w:rPr>
                <w:rFonts w:cs="Arial"/>
                <w:szCs w:val="22"/>
              </w:rPr>
            </w:pPr>
            <w:r w:rsidRPr="00FC317A">
              <w:rPr>
                <w:rFonts w:cs="Arial"/>
                <w:szCs w:val="22"/>
              </w:rPr>
              <w:t>MEDIÁLNÍ VÝCHOVA: Vnímání mediálních sdělení, tvorba mediálního sdělení, vnímání hudby</w:t>
            </w:r>
          </w:p>
        </w:tc>
      </w:tr>
      <w:tr w:rsidR="00F95C7E" w:rsidRPr="00FC317A" w14:paraId="47730DCB"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283D0199" w14:textId="62811276" w:rsidR="00F95C7E" w:rsidRPr="00FC317A" w:rsidRDefault="00F95C7E" w:rsidP="00515E4E">
            <w:pPr>
              <w:widowControl w:val="0"/>
              <w:spacing w:line="259" w:lineRule="auto"/>
              <w:ind w:left="2"/>
              <w:rPr>
                <w:rFonts w:cs="Arial"/>
                <w:szCs w:val="22"/>
              </w:rPr>
            </w:pPr>
            <w:r w:rsidRPr="00FC317A">
              <w:rPr>
                <w:rFonts w:cs="Arial"/>
                <w:szCs w:val="22"/>
              </w:rPr>
              <w:t xml:space="preserve">ENVIRONMENTÁLNÍ </w:t>
            </w:r>
            <w:r w:rsidR="00FC317A" w:rsidRPr="00FC317A">
              <w:rPr>
                <w:rFonts w:cs="Arial"/>
                <w:szCs w:val="22"/>
              </w:rPr>
              <w:t>VÝCHOVA: Lidské</w:t>
            </w:r>
            <w:r w:rsidRPr="00FC317A">
              <w:rPr>
                <w:rFonts w:cs="Arial"/>
                <w:szCs w:val="22"/>
              </w:rPr>
              <w:t xml:space="preserve"> aktivity a problémy životního prostředí</w:t>
            </w:r>
          </w:p>
        </w:tc>
      </w:tr>
      <w:tr w:rsidR="00F95C7E" w:rsidRPr="00FC317A" w14:paraId="22A2F6B1"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23E4FBF7" w14:textId="77777777" w:rsidR="00F95C7E" w:rsidRPr="00FC317A" w:rsidRDefault="00F95C7E" w:rsidP="00515E4E">
            <w:pPr>
              <w:widowControl w:val="0"/>
              <w:spacing w:line="259" w:lineRule="auto"/>
              <w:ind w:left="2"/>
              <w:rPr>
                <w:rFonts w:cs="Arial"/>
                <w:szCs w:val="22"/>
              </w:rPr>
            </w:pPr>
            <w:r w:rsidRPr="00FC317A">
              <w:rPr>
                <w:rFonts w:cs="Arial"/>
                <w:szCs w:val="22"/>
              </w:rPr>
              <w:t>MULTIKULTURNÍ VÝCHOVA: Lidské vztahy, multikulturalita, kulturní rozdíly</w:t>
            </w:r>
          </w:p>
        </w:tc>
      </w:tr>
      <w:tr w:rsidR="00F95C7E" w:rsidRPr="00FC317A" w14:paraId="5ABE6D6F"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60DEB479" w14:textId="77777777" w:rsidR="00F95C7E" w:rsidRPr="00FC317A" w:rsidRDefault="00F95C7E" w:rsidP="00515E4E">
            <w:pPr>
              <w:widowControl w:val="0"/>
              <w:spacing w:line="259" w:lineRule="auto"/>
              <w:ind w:left="2"/>
              <w:rPr>
                <w:rFonts w:cs="Arial"/>
                <w:szCs w:val="22"/>
              </w:rPr>
            </w:pPr>
            <w:r w:rsidRPr="00FC317A">
              <w:rPr>
                <w:rFonts w:cs="Arial"/>
                <w:szCs w:val="22"/>
              </w:rPr>
              <w:t>ZEMĚPIS: Jídla v různých zemích, počasí, regiony světa, životní prostředí</w:t>
            </w:r>
          </w:p>
        </w:tc>
      </w:tr>
      <w:tr w:rsidR="00F95C7E" w:rsidRPr="00FC317A" w14:paraId="7D4AA825"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56790F3E" w14:textId="77777777" w:rsidR="00F95C7E" w:rsidRPr="00FC317A" w:rsidRDefault="00F95C7E" w:rsidP="00515E4E">
            <w:pPr>
              <w:widowControl w:val="0"/>
              <w:spacing w:line="259" w:lineRule="auto"/>
              <w:ind w:left="2"/>
              <w:rPr>
                <w:rFonts w:cs="Arial"/>
                <w:szCs w:val="22"/>
              </w:rPr>
            </w:pPr>
            <w:r w:rsidRPr="00FC317A">
              <w:rPr>
                <w:rFonts w:cs="Arial"/>
                <w:szCs w:val="22"/>
              </w:rPr>
              <w:t>BIOLOGIE: Poznávání zvířat</w:t>
            </w:r>
          </w:p>
        </w:tc>
      </w:tr>
      <w:tr w:rsidR="00F95C7E" w:rsidRPr="00FC317A" w14:paraId="0424B58E"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34217F7D" w14:textId="77777777" w:rsidR="00F95C7E" w:rsidRPr="00FC317A" w:rsidRDefault="00F95C7E" w:rsidP="00515E4E">
            <w:pPr>
              <w:widowControl w:val="0"/>
              <w:spacing w:line="259" w:lineRule="auto"/>
              <w:ind w:left="2"/>
              <w:rPr>
                <w:rFonts w:cs="Arial"/>
                <w:szCs w:val="22"/>
              </w:rPr>
            </w:pPr>
            <w:r w:rsidRPr="00FC317A">
              <w:rPr>
                <w:rFonts w:cs="Arial"/>
                <w:szCs w:val="22"/>
              </w:rPr>
              <w:t>VÝCHOVA KE ZDRAVÍ: Vztahy mezi lidmi a formy soužití, zdravý způsob života a péče o zdraví</w:t>
            </w:r>
          </w:p>
        </w:tc>
      </w:tr>
      <w:tr w:rsidR="00F95C7E" w:rsidRPr="00FC317A" w14:paraId="6889930F"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0F55C595" w14:textId="77777777" w:rsidR="00F95C7E" w:rsidRPr="00FC317A" w:rsidRDefault="00F95C7E" w:rsidP="00515E4E">
            <w:pPr>
              <w:widowControl w:val="0"/>
              <w:spacing w:line="259" w:lineRule="auto"/>
              <w:ind w:left="2"/>
              <w:rPr>
                <w:rFonts w:cs="Arial"/>
                <w:szCs w:val="22"/>
              </w:rPr>
            </w:pPr>
            <w:r w:rsidRPr="00FC317A">
              <w:rPr>
                <w:rFonts w:cs="Arial"/>
                <w:szCs w:val="22"/>
              </w:rPr>
              <w:t>OBČANSKÁ VÝCHOVA: Člověk ve společnosti, naše škola</w:t>
            </w:r>
          </w:p>
        </w:tc>
      </w:tr>
    </w:tbl>
    <w:p w14:paraId="12461405" w14:textId="7B914FE1" w:rsidR="00D10251" w:rsidRPr="007B2CD4" w:rsidRDefault="00D10251" w:rsidP="006741D6">
      <w:pPr>
        <w:pStyle w:val="Nadpis2"/>
        <w:rPr>
          <w:rFonts w:ascii="Arial" w:hAnsi="Arial"/>
        </w:rPr>
      </w:pPr>
      <w:bookmarkStart w:id="142" w:name="_Toc131419749"/>
      <w:bookmarkStart w:id="143" w:name="_Toc177038727"/>
      <w:r w:rsidRPr="007B2CD4">
        <w:rPr>
          <w:rFonts w:ascii="Arial" w:hAnsi="Arial"/>
        </w:rPr>
        <w:lastRenderedPageBreak/>
        <w:t>Německý jazyk</w:t>
      </w:r>
      <w:bookmarkEnd w:id="142"/>
      <w:bookmarkEnd w:id="143"/>
    </w:p>
    <w:p w14:paraId="10B2610E" w14:textId="77777777" w:rsidR="00A05D58" w:rsidRPr="007B2CD4" w:rsidRDefault="00A05D58" w:rsidP="00A05D58">
      <w:pPr>
        <w:rPr>
          <w:rFonts w:cs="Arial"/>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D10251" w:rsidRPr="007B2CD4" w14:paraId="47B63975" w14:textId="77777777" w:rsidTr="00515E4E">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257AC921" w14:textId="77777777" w:rsidR="00D10251" w:rsidRPr="007B2CD4" w:rsidRDefault="00D10251"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282AB23" w14:textId="77777777" w:rsidR="00D10251" w:rsidRPr="007B2CD4" w:rsidRDefault="00D10251"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19EC47BE" w14:textId="77777777" w:rsidR="00D10251" w:rsidRPr="007B2CD4" w:rsidRDefault="00D10251"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888F867" w14:textId="77777777" w:rsidR="00D10251" w:rsidRPr="007B2CD4" w:rsidRDefault="00D10251"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59AE399E" w14:textId="77777777" w:rsidR="00D10251" w:rsidRPr="007B2CD4" w:rsidRDefault="00D10251"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0BE55711" w14:textId="77777777" w:rsidR="00D10251" w:rsidRPr="007B2CD4" w:rsidRDefault="00D10251"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7849D388" w14:textId="77777777" w:rsidR="00D10251" w:rsidRPr="007B2CD4" w:rsidRDefault="00D10251"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344F6A0" w14:textId="77777777" w:rsidR="00D10251" w:rsidRPr="007B2CD4" w:rsidRDefault="00D10251" w:rsidP="00515E4E">
            <w:pPr>
              <w:spacing w:line="259" w:lineRule="auto"/>
              <w:ind w:right="112"/>
              <w:jc w:val="center"/>
              <w:rPr>
                <w:rFonts w:cs="Arial"/>
              </w:rPr>
            </w:pPr>
            <w:r w:rsidRPr="007B2CD4">
              <w:rPr>
                <w:rFonts w:cs="Arial"/>
                <w:b/>
              </w:rPr>
              <w:t>Celkem</w:t>
            </w:r>
          </w:p>
        </w:tc>
      </w:tr>
      <w:tr w:rsidR="00D10251" w:rsidRPr="007B2CD4" w14:paraId="730168D6" w14:textId="77777777" w:rsidTr="00D10251">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34C71579" w14:textId="77777777" w:rsidR="00D10251" w:rsidRPr="007B2CD4" w:rsidRDefault="00D10251"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48F7FDF" w14:textId="77777777" w:rsidR="00D10251" w:rsidRPr="007B2CD4" w:rsidRDefault="00D10251"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02981B4" w14:textId="77777777" w:rsidR="00D10251" w:rsidRPr="007B2CD4" w:rsidRDefault="00D10251"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3619B3F" w14:textId="77777777" w:rsidR="00D10251" w:rsidRPr="007B2CD4" w:rsidRDefault="00D10251"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28DBD52" w14:textId="77777777" w:rsidR="00D10251" w:rsidRPr="007B2CD4" w:rsidRDefault="00D10251"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12A4A8F7" w14:textId="77777777" w:rsidR="00D10251" w:rsidRPr="007B2CD4" w:rsidRDefault="00D10251"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1F2CBB9" w14:textId="77777777" w:rsidR="00D10251" w:rsidRPr="007B2CD4" w:rsidRDefault="00D10251"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A7E4754" w14:textId="77777777" w:rsidR="00D10251" w:rsidRPr="007B2CD4" w:rsidRDefault="00D10251"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9835A87" w14:textId="77777777" w:rsidR="00D10251" w:rsidRPr="007B2CD4" w:rsidRDefault="00D10251"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F34ADEF" w14:textId="77777777" w:rsidR="00D10251" w:rsidRPr="007B2CD4" w:rsidRDefault="00D10251" w:rsidP="00515E4E">
            <w:pPr>
              <w:spacing w:after="160" w:line="259" w:lineRule="auto"/>
              <w:rPr>
                <w:rFonts w:cs="Arial"/>
              </w:rPr>
            </w:pPr>
          </w:p>
        </w:tc>
      </w:tr>
      <w:tr w:rsidR="00D10251" w:rsidRPr="007B2CD4" w14:paraId="0D98A158" w14:textId="77777777" w:rsidTr="00D10251">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181FD0BB" w14:textId="77777777" w:rsidR="00D10251" w:rsidRPr="007B2CD4" w:rsidRDefault="00D10251"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17975A7F" w14:textId="77777777" w:rsidR="00D10251" w:rsidRPr="007B2CD4" w:rsidRDefault="00D10251"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24777555" w14:textId="77777777" w:rsidR="00D10251" w:rsidRPr="007B2CD4" w:rsidRDefault="00D1025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15DD0464" w14:textId="77777777" w:rsidR="00D10251" w:rsidRPr="007B2CD4" w:rsidRDefault="00D1025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5AFE20E1" w14:textId="77777777" w:rsidR="00D10251" w:rsidRPr="007B2CD4" w:rsidRDefault="00D10251"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62404C8D" w14:textId="77777777" w:rsidR="00D10251" w:rsidRPr="007B2CD4" w:rsidRDefault="00D1025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57C59DE1" w14:textId="77777777" w:rsidR="00D10251" w:rsidRPr="007B2CD4" w:rsidRDefault="00D10251"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5346A6B7" w14:textId="77777777" w:rsidR="00D10251" w:rsidRPr="007B2CD4" w:rsidRDefault="00D10251"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58769C7C" w14:textId="77777777" w:rsidR="00D10251" w:rsidRPr="007B2CD4" w:rsidRDefault="00D10251"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595E315D" w14:textId="77777777" w:rsidR="00D10251" w:rsidRPr="007B2CD4" w:rsidRDefault="00D10251" w:rsidP="00515E4E">
            <w:pPr>
              <w:spacing w:line="259" w:lineRule="auto"/>
              <w:ind w:right="111"/>
              <w:jc w:val="center"/>
              <w:rPr>
                <w:rFonts w:cs="Arial"/>
              </w:rPr>
            </w:pPr>
            <w:r w:rsidRPr="007B2CD4">
              <w:rPr>
                <w:rFonts w:cs="Arial"/>
              </w:rPr>
              <w:t>6</w:t>
            </w:r>
          </w:p>
        </w:tc>
      </w:tr>
      <w:tr w:rsidR="00D10251" w:rsidRPr="007B2CD4" w14:paraId="5BEA904A" w14:textId="77777777" w:rsidTr="00D10251">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3372574E" w14:textId="77777777" w:rsidR="00D10251" w:rsidRPr="007B2CD4" w:rsidRDefault="00D10251" w:rsidP="00D10251">
            <w:pPr>
              <w:spacing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448C16DD" w14:textId="77777777" w:rsidR="00D10251" w:rsidRPr="007B2CD4" w:rsidRDefault="00D10251" w:rsidP="00D10251">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4D55F9B8" w14:textId="77777777" w:rsidR="00D10251" w:rsidRPr="007B2CD4" w:rsidRDefault="00D10251" w:rsidP="00D10251">
            <w:pPr>
              <w:spacing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7659F516" w14:textId="77777777" w:rsidR="00D10251" w:rsidRPr="007B2CD4" w:rsidRDefault="00D10251" w:rsidP="00D10251">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741C46BF" w14:textId="77777777" w:rsidR="00D10251" w:rsidRPr="007B2CD4" w:rsidRDefault="00D10251" w:rsidP="00D10251">
            <w:pPr>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7BD31408" w14:textId="77777777" w:rsidR="00D10251" w:rsidRPr="007B2CD4" w:rsidRDefault="00D10251" w:rsidP="00D10251">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6BB4607A" w14:textId="77777777" w:rsidR="00D10251" w:rsidRPr="007B2CD4" w:rsidRDefault="00D10251" w:rsidP="00D10251">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01E625FB" w14:textId="77777777" w:rsidR="00D10251" w:rsidRPr="007B2CD4" w:rsidRDefault="00D10251" w:rsidP="00D10251">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54BB2D2" w14:textId="77777777" w:rsidR="00D10251" w:rsidRPr="007B2CD4" w:rsidRDefault="00D10251" w:rsidP="00D10251">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74181BAC" w14:textId="77777777" w:rsidR="00D10251" w:rsidRPr="007B2CD4" w:rsidRDefault="00D10251" w:rsidP="00D10251">
            <w:pPr>
              <w:spacing w:line="259" w:lineRule="auto"/>
              <w:rPr>
                <w:rFonts w:cs="Arial"/>
              </w:rPr>
            </w:pPr>
          </w:p>
        </w:tc>
      </w:tr>
    </w:tbl>
    <w:p w14:paraId="50AE5BFF" w14:textId="77777777" w:rsidR="00D10251" w:rsidRPr="007B2CD4" w:rsidRDefault="00D10251" w:rsidP="00D10251">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D10251" w:rsidRPr="007B2CD4" w14:paraId="41221105" w14:textId="77777777" w:rsidTr="00515E4E">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C0C1BCE" w14:textId="77777777" w:rsidR="00D10251" w:rsidRPr="007B2CD4" w:rsidRDefault="00D10251"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7938355" w14:textId="14F012C6" w:rsidR="00D10251" w:rsidRPr="00FC317A" w:rsidRDefault="00D10251" w:rsidP="00515E4E">
            <w:pPr>
              <w:tabs>
                <w:tab w:val="left" w:pos="1428"/>
              </w:tabs>
              <w:spacing w:line="259" w:lineRule="auto"/>
              <w:ind w:right="12"/>
              <w:rPr>
                <w:rFonts w:cs="Arial"/>
                <w:szCs w:val="22"/>
              </w:rPr>
            </w:pPr>
            <w:r w:rsidRPr="00FC317A">
              <w:rPr>
                <w:rFonts w:cs="Arial"/>
                <w:szCs w:val="22"/>
              </w:rPr>
              <w:t>Německý jazyk</w:t>
            </w:r>
          </w:p>
        </w:tc>
      </w:tr>
      <w:tr w:rsidR="00D10251" w:rsidRPr="007B2CD4" w14:paraId="2F0BE289" w14:textId="77777777" w:rsidTr="00515E4E">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2F3CF0C" w14:textId="77777777" w:rsidR="00D10251" w:rsidRPr="007B2CD4" w:rsidRDefault="00D10251"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6E5ADE37" w14:textId="45CB9791" w:rsidR="00D10251" w:rsidRPr="00FC317A" w:rsidRDefault="00D10251" w:rsidP="00515E4E">
            <w:pPr>
              <w:spacing w:line="259" w:lineRule="auto"/>
              <w:rPr>
                <w:rFonts w:cs="Arial"/>
                <w:szCs w:val="22"/>
              </w:rPr>
            </w:pPr>
            <w:r w:rsidRPr="00FC317A">
              <w:rPr>
                <w:rFonts w:cs="Arial"/>
                <w:szCs w:val="22"/>
              </w:rPr>
              <w:t>Jazyk a jazyková komunikace</w:t>
            </w:r>
          </w:p>
        </w:tc>
      </w:tr>
      <w:tr w:rsidR="00D10251" w:rsidRPr="007B2CD4" w14:paraId="63DBCBAC" w14:textId="77777777" w:rsidTr="004874BC">
        <w:trPr>
          <w:trHeight w:val="1067"/>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5FE73AA" w14:textId="77777777" w:rsidR="00D10251" w:rsidRPr="007B2CD4" w:rsidRDefault="00D10251"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3DA82F0D" w14:textId="4095E1BB" w:rsidR="00D10251" w:rsidRPr="00FC317A" w:rsidRDefault="00D10251" w:rsidP="00515E4E">
            <w:pPr>
              <w:spacing w:line="259" w:lineRule="auto"/>
              <w:rPr>
                <w:rFonts w:cs="Arial"/>
                <w:szCs w:val="22"/>
              </w:rPr>
            </w:pPr>
            <w:r w:rsidRPr="00FC317A">
              <w:rPr>
                <w:rFonts w:cs="Arial"/>
                <w:szCs w:val="22"/>
              </w:rPr>
              <w:t>Cizí jazyky přispívají k pochopení a objevování skutečností, které přesahují oblast zkušeností zprostředkovaných mateřským jazykem. Poskytují základ a předpoklady pro komunikaci žáků v rámci integrované Evropy a světa. Pomáhají snižovat jazykové bariéry a zvyšovat mobilitu jednotlivců v osobním životě i pracovním uplatnění. Přispívají k vytváření vzájemného mezinárodního porozumění a tolerance a k vytváření podmínek pro spolupráci na mezinárodní úrovni. Nedílnou součástí výuky je využití dostupné digitální techniky, ke zvládnutí uživatelské práce na PC, vytvořit předpoklady k práci s kancelářskými programy, umět nacházet potřebné informace na internetu, vybavit žáky znalostmi a dovednostmi, které jim umožní správně vnímat různá sdělení, vést k samostatnému získávání informací z různých zdrojů</w:t>
            </w:r>
            <w:r w:rsidR="00644BA4">
              <w:rPr>
                <w:rFonts w:cs="Arial"/>
                <w:szCs w:val="22"/>
              </w:rPr>
              <w:t>.</w:t>
            </w:r>
          </w:p>
          <w:p w14:paraId="4C163B80" w14:textId="77777777" w:rsidR="00D10251" w:rsidRPr="00FC317A" w:rsidRDefault="00D10251" w:rsidP="00515E4E">
            <w:pPr>
              <w:rPr>
                <w:rFonts w:cs="Arial"/>
                <w:color w:val="000000" w:themeColor="text1"/>
                <w:szCs w:val="22"/>
              </w:rPr>
            </w:pPr>
            <w:r w:rsidRPr="00FC317A">
              <w:rPr>
                <w:rFonts w:cs="Arial"/>
                <w:szCs w:val="22"/>
              </w:rPr>
              <w:t xml:space="preserve">V průběhu tříletého studia by měli žáci získat základní průpravu pro další studium tohoto jazyka na následných typech škol. Pozornost se soustřeďuje na osvojení zvukové podoby jazyka, na ovládnutí vztahů </w:t>
            </w:r>
            <w:r w:rsidRPr="00FC317A">
              <w:rPr>
                <w:rFonts w:cs="Arial"/>
                <w:color w:val="000000" w:themeColor="text1"/>
                <w:szCs w:val="22"/>
              </w:rPr>
              <w:t>mezi jeho zvukovou a grafickou stránkou, na osvojení řečových dovedností, na nácvik čtení, na schopnost jednoduše a přirozeně reagovat v nejběžnějších situacích každodenního života a používat smysluplně digitální technologie v souvislosti s jazykem. K nácviku písemných projevů se přistupuje až po audio orálním procvičení jazykových jevů. Žáci by si měli osvojit základní prvky gramatického a lexikálního učiva a získat základní poznatky z reálií příslušných zemí a k tomu prakticky využívat digitální technologie.</w:t>
            </w:r>
          </w:p>
          <w:p w14:paraId="0BF57D7D" w14:textId="77777777" w:rsidR="00D10251" w:rsidRPr="00FC317A" w:rsidRDefault="00D10251" w:rsidP="00515E4E">
            <w:pPr>
              <w:rPr>
                <w:rFonts w:cs="Arial"/>
                <w:color w:val="000000" w:themeColor="text1"/>
                <w:szCs w:val="22"/>
              </w:rPr>
            </w:pPr>
            <w:r w:rsidRPr="00FC317A">
              <w:rPr>
                <w:rFonts w:cs="Arial"/>
                <w:color w:val="000000" w:themeColor="text1"/>
                <w:szCs w:val="22"/>
              </w:rPr>
              <w:t xml:space="preserve">Metody a formy práce jsou založeny na poslechu, imitaci, tvořivých činnostech a hře. Výuka je propojena s mateřským jazykem, ale i s ostatními oblastmi (literatura, hudební a výtvarná výchova, </w:t>
            </w:r>
            <w:r w:rsidRPr="00FC317A">
              <w:rPr>
                <w:rFonts w:cs="Arial"/>
                <w:color w:val="000000" w:themeColor="text1"/>
                <w:szCs w:val="22"/>
              </w:rPr>
              <w:lastRenderedPageBreak/>
              <w:t>dějepis, zeměpis…). Využívá se nahrávek, básniček, písniček, filmových ukázek, fotografických materiálů, příslušných počítačových programů a digitálních technologií.</w:t>
            </w:r>
          </w:p>
        </w:tc>
      </w:tr>
      <w:tr w:rsidR="00D10251" w:rsidRPr="007B2CD4" w14:paraId="04A3B9FD" w14:textId="77777777" w:rsidTr="00515E4E">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02216639" w14:textId="77777777" w:rsidR="00D10251" w:rsidRPr="007B2CD4" w:rsidRDefault="00D10251"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565B38ED" w14:textId="77777777" w:rsidR="00D10251" w:rsidRPr="00FC317A" w:rsidRDefault="00D10251" w:rsidP="00515E4E">
            <w:pPr>
              <w:spacing w:after="160" w:line="259" w:lineRule="auto"/>
              <w:rPr>
                <w:rFonts w:cs="Arial"/>
                <w:szCs w:val="22"/>
              </w:rPr>
            </w:pPr>
          </w:p>
        </w:tc>
      </w:tr>
      <w:tr w:rsidR="00D10251" w:rsidRPr="007B2CD4" w14:paraId="78DD30AB" w14:textId="77777777" w:rsidTr="00515E4E">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822D9E2" w14:textId="77777777" w:rsidR="00D10251" w:rsidRPr="007B2CD4" w:rsidRDefault="00D10251"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0C0D64B5" w14:textId="77777777" w:rsidR="00D10251" w:rsidRPr="00FC317A" w:rsidRDefault="00D10251" w:rsidP="00515E4E">
            <w:pPr>
              <w:spacing w:line="259" w:lineRule="auto"/>
              <w:rPr>
                <w:rFonts w:cs="Arial"/>
                <w:szCs w:val="22"/>
              </w:rPr>
            </w:pPr>
            <w:r w:rsidRPr="00FC317A">
              <w:rPr>
                <w:rFonts w:cs="Arial"/>
                <w:szCs w:val="22"/>
              </w:rPr>
              <w:t>Předmět je vyučován v 7. - 9. ročníku 2 hodiny týdně, celková dotace hodin německého jazyka je 6 vyučovacích hodin.</w:t>
            </w:r>
          </w:p>
        </w:tc>
      </w:tr>
      <w:tr w:rsidR="00D10251" w:rsidRPr="007B2CD4" w14:paraId="507932ED" w14:textId="77777777" w:rsidTr="00515E4E">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7B4135D" w14:textId="77777777" w:rsidR="00D10251" w:rsidRPr="007B2CD4" w:rsidRDefault="00D10251" w:rsidP="00515E4E">
            <w:pPr>
              <w:spacing w:line="259" w:lineRule="auto"/>
              <w:ind w:left="2"/>
              <w:rPr>
                <w:rFonts w:cs="Arial"/>
              </w:rPr>
            </w:pPr>
            <w:r w:rsidRPr="007B2CD4">
              <w:rPr>
                <w:rFonts w:cs="Arial"/>
              </w:rPr>
              <w:t>Integrace předmětů</w:t>
            </w:r>
          </w:p>
          <w:p w14:paraId="725788D6" w14:textId="77777777" w:rsidR="00D10251" w:rsidRPr="007B2CD4" w:rsidRDefault="00D10251"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23296079" w14:textId="51019A4D" w:rsidR="00D10251" w:rsidRPr="00FC317A" w:rsidRDefault="00D10251" w:rsidP="00515E4E">
            <w:pPr>
              <w:spacing w:line="254" w:lineRule="auto"/>
              <w:rPr>
                <w:rFonts w:cs="Arial"/>
                <w:szCs w:val="22"/>
              </w:rPr>
            </w:pPr>
            <w:r w:rsidRPr="00FC317A">
              <w:rPr>
                <w:rFonts w:cs="Arial"/>
                <w:szCs w:val="22"/>
              </w:rPr>
              <w:t>Jazyk a jazyková komunikace, Umění a kultura, Člověk a příroda, Člověk a společnost</w:t>
            </w:r>
            <w:r w:rsidR="00644BA4">
              <w:rPr>
                <w:rFonts w:cs="Arial"/>
                <w:szCs w:val="22"/>
              </w:rPr>
              <w:t>.</w:t>
            </w:r>
            <w:r w:rsidRPr="00FC317A">
              <w:rPr>
                <w:rFonts w:cs="Arial"/>
                <w:szCs w:val="22"/>
              </w:rPr>
              <w:t xml:space="preserve"> </w:t>
            </w:r>
          </w:p>
          <w:p w14:paraId="0566B6A3" w14:textId="77777777" w:rsidR="00D10251" w:rsidRPr="00FC317A" w:rsidRDefault="00D10251" w:rsidP="00515E4E">
            <w:pPr>
              <w:spacing w:line="259" w:lineRule="auto"/>
              <w:rPr>
                <w:rFonts w:cs="Arial"/>
                <w:szCs w:val="22"/>
              </w:rPr>
            </w:pPr>
          </w:p>
        </w:tc>
      </w:tr>
    </w:tbl>
    <w:p w14:paraId="54A39247" w14:textId="77777777" w:rsidR="00D10251" w:rsidRPr="007B2CD4" w:rsidRDefault="00D10251" w:rsidP="00D10251">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D10251" w:rsidRPr="007B2CD4" w14:paraId="51859F45" w14:textId="77777777" w:rsidTr="00D10251">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22F8204" w14:textId="77777777" w:rsidR="00D10251" w:rsidRPr="007B2CD4" w:rsidRDefault="00D10251" w:rsidP="00D10251">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139B8D3A" w14:textId="247B8855" w:rsidR="00D10251" w:rsidRPr="00FC317A" w:rsidRDefault="00763682" w:rsidP="00D10251">
            <w:pPr>
              <w:spacing w:line="259" w:lineRule="auto"/>
              <w:ind w:left="24"/>
              <w:rPr>
                <w:rFonts w:cs="Arial"/>
                <w:szCs w:val="22"/>
              </w:rPr>
            </w:pPr>
            <w:r w:rsidRPr="00FC317A">
              <w:rPr>
                <w:rFonts w:cs="Arial"/>
                <w:szCs w:val="22"/>
              </w:rPr>
              <w:t>Německý jazyk</w:t>
            </w:r>
          </w:p>
        </w:tc>
      </w:tr>
      <w:tr w:rsidR="00D10251" w:rsidRPr="007B2CD4" w14:paraId="24AAC0F9" w14:textId="77777777" w:rsidTr="00D10251">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0E3BF28F" w14:textId="77777777" w:rsidR="00D10251" w:rsidRPr="007B2CD4" w:rsidRDefault="00D10251" w:rsidP="00515E4E">
            <w:pPr>
              <w:ind w:left="3"/>
              <w:rPr>
                <w:rFonts w:cs="Arial"/>
              </w:rPr>
            </w:pPr>
            <w:r w:rsidRPr="007B2CD4">
              <w:rPr>
                <w:rFonts w:cs="Arial"/>
              </w:rPr>
              <w:t xml:space="preserve">Výchovné a vzdělávací strategie: společné postupy uplatňované na úrovni předmětu, </w:t>
            </w:r>
          </w:p>
          <w:p w14:paraId="2CD51F48" w14:textId="77777777" w:rsidR="00D10251" w:rsidRPr="007B2CD4" w:rsidRDefault="00D10251"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071DE400" w14:textId="77777777" w:rsidR="00D10251" w:rsidRPr="00FC317A" w:rsidRDefault="00D10251" w:rsidP="00515E4E">
            <w:pPr>
              <w:spacing w:line="259" w:lineRule="auto"/>
              <w:rPr>
                <w:rFonts w:cs="Arial"/>
                <w:szCs w:val="22"/>
              </w:rPr>
            </w:pPr>
            <w:r w:rsidRPr="00FC317A">
              <w:rPr>
                <w:rFonts w:cs="Arial"/>
                <w:b/>
                <w:szCs w:val="22"/>
              </w:rPr>
              <w:t>Kompetence k učení:</w:t>
            </w:r>
          </w:p>
          <w:p w14:paraId="20C09B7C" w14:textId="77777777" w:rsidR="00D10251" w:rsidRPr="00FC317A" w:rsidRDefault="00D10251" w:rsidP="00515E4E">
            <w:pPr>
              <w:spacing w:line="254" w:lineRule="auto"/>
              <w:rPr>
                <w:rFonts w:cs="Arial"/>
                <w:szCs w:val="22"/>
              </w:rPr>
            </w:pPr>
            <w:r w:rsidRPr="00FC317A">
              <w:rPr>
                <w:rFonts w:cs="Arial"/>
                <w:szCs w:val="22"/>
              </w:rPr>
              <w:t xml:space="preserve">Žák využívá efektivní způsoby, metody a strategie k zvládnutí cizího jazyka. </w:t>
            </w:r>
          </w:p>
          <w:p w14:paraId="1819A277" w14:textId="40AF68FA" w:rsidR="00D10251" w:rsidRPr="00FC317A" w:rsidRDefault="00D10251" w:rsidP="00515E4E">
            <w:pPr>
              <w:spacing w:line="254" w:lineRule="auto"/>
              <w:rPr>
                <w:rFonts w:cs="Arial"/>
                <w:szCs w:val="22"/>
              </w:rPr>
            </w:pPr>
            <w:r w:rsidRPr="00FC317A">
              <w:rPr>
                <w:rFonts w:cs="Arial"/>
                <w:szCs w:val="22"/>
              </w:rPr>
              <w:t xml:space="preserve">Žák dovede kriticky posoudit pokroky a vyvodit z nich závěry pro využití v budoucnu, je ochotný věnovat se dalšímu studiu a celoživotnímu učení. </w:t>
            </w:r>
          </w:p>
          <w:p w14:paraId="2A7A6E79" w14:textId="77777777" w:rsidR="00D10251" w:rsidRPr="00FC317A" w:rsidRDefault="00D10251" w:rsidP="00515E4E">
            <w:pPr>
              <w:spacing w:line="254" w:lineRule="auto"/>
              <w:rPr>
                <w:rFonts w:cs="Arial"/>
                <w:szCs w:val="22"/>
              </w:rPr>
            </w:pPr>
            <w:r w:rsidRPr="00FC317A">
              <w:rPr>
                <w:rFonts w:cs="Arial"/>
                <w:szCs w:val="22"/>
              </w:rPr>
              <w:t>Žák je veden k aktivnímu učení během hodiny i k prohlubování poznatků získaných ve škole při práci doma.</w:t>
            </w:r>
          </w:p>
          <w:p w14:paraId="35ECD71F" w14:textId="77777777" w:rsidR="00D10251" w:rsidRPr="00FC317A" w:rsidRDefault="00D10251" w:rsidP="00515E4E">
            <w:pPr>
              <w:spacing w:line="254" w:lineRule="auto"/>
              <w:rPr>
                <w:rFonts w:cs="Arial"/>
                <w:szCs w:val="22"/>
              </w:rPr>
            </w:pPr>
            <w:r w:rsidRPr="00FC317A">
              <w:rPr>
                <w:rFonts w:cs="Arial"/>
                <w:szCs w:val="22"/>
              </w:rPr>
              <w:t>Žák je veden ke správné orientaci v učebnicích a dalších materiálech – slovníky, internet, časopisy, doplňkové texty, osvojení si pokynů a termínů související s jednotlivými typy cvičení, textů apod.</w:t>
            </w:r>
          </w:p>
          <w:p w14:paraId="5A059ED2" w14:textId="77777777" w:rsidR="00D10251" w:rsidRPr="00FC317A" w:rsidRDefault="00D10251" w:rsidP="00515E4E">
            <w:pPr>
              <w:spacing w:line="259" w:lineRule="auto"/>
              <w:rPr>
                <w:rFonts w:cs="Arial"/>
                <w:szCs w:val="22"/>
              </w:rPr>
            </w:pPr>
            <w:r w:rsidRPr="00FC317A">
              <w:rPr>
                <w:rFonts w:cs="Arial"/>
                <w:szCs w:val="22"/>
              </w:rPr>
              <w:t>Žák je veden ke schopnosti využívat analogie, odhadovat význam neznámých výrazů podle známých či dříve osvojených, orientovat se v novém neznámém textu poslechovém či čteném.</w:t>
            </w:r>
          </w:p>
        </w:tc>
      </w:tr>
      <w:tr w:rsidR="00D10251" w:rsidRPr="007B2CD4" w14:paraId="41BC942C" w14:textId="77777777" w:rsidTr="00D10251">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45B9CC66" w14:textId="77777777" w:rsidR="00D10251" w:rsidRPr="007B2CD4" w:rsidRDefault="00D10251"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03E34AE3" w14:textId="77777777" w:rsidR="00D10251" w:rsidRPr="00FC317A" w:rsidRDefault="00D10251" w:rsidP="00515E4E">
            <w:pPr>
              <w:spacing w:after="160" w:line="259" w:lineRule="auto"/>
              <w:rPr>
                <w:rFonts w:cs="Arial"/>
                <w:szCs w:val="22"/>
              </w:rPr>
            </w:pPr>
          </w:p>
        </w:tc>
      </w:tr>
      <w:tr w:rsidR="00D10251" w:rsidRPr="007B2CD4" w14:paraId="35A93873" w14:textId="77777777" w:rsidTr="00D10251">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A8D2E2D"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5317E85" w14:textId="77777777" w:rsidR="00D10251" w:rsidRPr="00FC317A" w:rsidRDefault="00D10251" w:rsidP="00515E4E">
            <w:pPr>
              <w:spacing w:line="259" w:lineRule="auto"/>
              <w:rPr>
                <w:rFonts w:cs="Arial"/>
                <w:szCs w:val="22"/>
              </w:rPr>
            </w:pPr>
            <w:r w:rsidRPr="00FC317A">
              <w:rPr>
                <w:rFonts w:cs="Arial"/>
                <w:b/>
                <w:szCs w:val="22"/>
              </w:rPr>
              <w:t>Kompetence k řešení problémů:</w:t>
            </w:r>
          </w:p>
          <w:p w14:paraId="26CF65B2" w14:textId="13A69464" w:rsidR="00D10251" w:rsidRPr="00FC317A" w:rsidRDefault="00D10251" w:rsidP="00515E4E">
            <w:pPr>
              <w:spacing w:line="254" w:lineRule="auto"/>
              <w:rPr>
                <w:rFonts w:cs="Arial"/>
                <w:szCs w:val="22"/>
              </w:rPr>
            </w:pPr>
            <w:r w:rsidRPr="00FC317A">
              <w:rPr>
                <w:rFonts w:cs="Arial"/>
                <w:szCs w:val="22"/>
              </w:rPr>
              <w:t xml:space="preserve">Žák dovede samostatně nalézt řešení, vyhledat vhodné situace, volit vhodné způsoby řešení, přistupuje tvořivě k řešení problému. </w:t>
            </w:r>
          </w:p>
          <w:p w14:paraId="7D7D2C09" w14:textId="77777777" w:rsidR="00D10251" w:rsidRPr="00FC317A" w:rsidRDefault="00D10251" w:rsidP="00515E4E">
            <w:pPr>
              <w:spacing w:line="254" w:lineRule="auto"/>
              <w:rPr>
                <w:rFonts w:cs="Arial"/>
                <w:szCs w:val="22"/>
              </w:rPr>
            </w:pPr>
            <w:r w:rsidRPr="00FC317A">
              <w:rPr>
                <w:rFonts w:cs="Arial"/>
                <w:szCs w:val="22"/>
              </w:rPr>
              <w:t xml:space="preserve">Žák umí kriticky myslet a hájit svá rozhodnutí. </w:t>
            </w:r>
          </w:p>
          <w:p w14:paraId="460F5552" w14:textId="77777777" w:rsidR="00D10251" w:rsidRPr="00FC317A" w:rsidRDefault="00D10251" w:rsidP="00515E4E">
            <w:pPr>
              <w:spacing w:line="254" w:lineRule="auto"/>
              <w:rPr>
                <w:rFonts w:cs="Arial"/>
                <w:szCs w:val="22"/>
              </w:rPr>
            </w:pPr>
            <w:r w:rsidRPr="00FC317A">
              <w:rPr>
                <w:rFonts w:cs="Arial"/>
                <w:szCs w:val="22"/>
              </w:rPr>
              <w:t>Žák je veden k práci s různými typy cvičení, postupně je schopen pracovat bez předchozího vysvětlování.</w:t>
            </w:r>
          </w:p>
          <w:p w14:paraId="554914F6" w14:textId="77777777" w:rsidR="00D10251" w:rsidRPr="00FC317A" w:rsidRDefault="00D10251" w:rsidP="00515E4E">
            <w:pPr>
              <w:spacing w:line="254" w:lineRule="auto"/>
              <w:rPr>
                <w:rFonts w:cs="Arial"/>
                <w:szCs w:val="22"/>
              </w:rPr>
            </w:pPr>
            <w:r w:rsidRPr="00FC317A">
              <w:rPr>
                <w:rFonts w:cs="Arial"/>
                <w:szCs w:val="22"/>
              </w:rPr>
              <w:t xml:space="preserve">Žák je veden k otevřeným debatám, porovnává různé názory, navrhuje řešení. </w:t>
            </w:r>
          </w:p>
          <w:p w14:paraId="6FB609F7" w14:textId="77777777" w:rsidR="00D10251" w:rsidRPr="00FC317A" w:rsidRDefault="00D10251" w:rsidP="00515E4E">
            <w:pPr>
              <w:spacing w:line="259" w:lineRule="auto"/>
              <w:rPr>
                <w:rFonts w:cs="Arial"/>
                <w:szCs w:val="22"/>
              </w:rPr>
            </w:pPr>
            <w:r w:rsidRPr="00FC317A">
              <w:rPr>
                <w:rFonts w:cs="Arial"/>
                <w:szCs w:val="22"/>
              </w:rPr>
              <w:t>Žákovi je umožněno samostatně posuzovat nejrůznější modelové situace.</w:t>
            </w:r>
          </w:p>
        </w:tc>
      </w:tr>
      <w:tr w:rsidR="00D10251" w:rsidRPr="007B2CD4" w14:paraId="36710F3C" w14:textId="77777777" w:rsidTr="00D10251">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7E76706"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43682373" w14:textId="77777777" w:rsidR="00D10251" w:rsidRPr="00FC317A" w:rsidRDefault="00D10251" w:rsidP="00515E4E">
            <w:pPr>
              <w:spacing w:line="259" w:lineRule="auto"/>
              <w:rPr>
                <w:rFonts w:cs="Arial"/>
                <w:szCs w:val="22"/>
              </w:rPr>
            </w:pPr>
            <w:r w:rsidRPr="00FC317A">
              <w:rPr>
                <w:rFonts w:cs="Arial"/>
                <w:b/>
                <w:szCs w:val="22"/>
              </w:rPr>
              <w:t>Kompetence komunikativní:</w:t>
            </w:r>
          </w:p>
          <w:p w14:paraId="0D24DD8E" w14:textId="77777777" w:rsidR="00D10251" w:rsidRPr="00FC317A" w:rsidRDefault="00D10251" w:rsidP="00515E4E">
            <w:pPr>
              <w:spacing w:line="254" w:lineRule="auto"/>
              <w:rPr>
                <w:rFonts w:cs="Arial"/>
                <w:szCs w:val="22"/>
              </w:rPr>
            </w:pPr>
            <w:r w:rsidRPr="00FC317A">
              <w:rPr>
                <w:rFonts w:cs="Arial"/>
                <w:szCs w:val="22"/>
              </w:rPr>
              <w:t>Žák formuluje a vyjadřuje své myšlenky a názory logicky, souvisle, výstižně.</w:t>
            </w:r>
          </w:p>
          <w:p w14:paraId="5A543DD7" w14:textId="3F7D2BF1" w:rsidR="00D10251" w:rsidRPr="00FC317A" w:rsidRDefault="00D10251" w:rsidP="00515E4E">
            <w:pPr>
              <w:spacing w:line="254" w:lineRule="auto"/>
              <w:rPr>
                <w:rFonts w:cs="Arial"/>
                <w:szCs w:val="22"/>
              </w:rPr>
            </w:pPr>
            <w:r w:rsidRPr="00FC317A">
              <w:rPr>
                <w:rFonts w:cs="Arial"/>
                <w:szCs w:val="22"/>
              </w:rPr>
              <w:t xml:space="preserve">Žák naslouchá promluvám druhých lidí, rozumí jim, vhodně na ně reaguje, účinně se zapojuje do </w:t>
            </w:r>
            <w:r w:rsidR="00644BA4" w:rsidRPr="00FC317A">
              <w:rPr>
                <w:rFonts w:cs="Arial"/>
                <w:szCs w:val="22"/>
              </w:rPr>
              <w:t>diskuse</w:t>
            </w:r>
            <w:r w:rsidRPr="00FC317A">
              <w:rPr>
                <w:rFonts w:cs="Arial"/>
                <w:szCs w:val="22"/>
              </w:rPr>
              <w:t>, obhajuje svůj názor, argumentuje.</w:t>
            </w:r>
          </w:p>
          <w:p w14:paraId="6CD55637" w14:textId="77777777" w:rsidR="00D10251" w:rsidRPr="00FC317A" w:rsidRDefault="00D10251" w:rsidP="00515E4E">
            <w:pPr>
              <w:spacing w:line="254" w:lineRule="auto"/>
              <w:rPr>
                <w:rFonts w:cs="Arial"/>
                <w:szCs w:val="22"/>
              </w:rPr>
            </w:pPr>
            <w:r w:rsidRPr="00FC317A">
              <w:rPr>
                <w:rFonts w:cs="Arial"/>
                <w:szCs w:val="22"/>
              </w:rPr>
              <w:t>Žák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4F597883" w14:textId="77777777" w:rsidR="00D10251" w:rsidRPr="00FC317A" w:rsidRDefault="00D10251" w:rsidP="00515E4E">
            <w:pPr>
              <w:spacing w:line="259" w:lineRule="auto"/>
              <w:rPr>
                <w:rFonts w:cs="Arial"/>
                <w:szCs w:val="22"/>
              </w:rPr>
            </w:pPr>
            <w:r w:rsidRPr="00FC317A">
              <w:rPr>
                <w:rFonts w:cs="Arial"/>
                <w:szCs w:val="22"/>
              </w:rPr>
              <w:t>Žák využívá vhodné informační a komunikační prostředky a technologie pro kvalitní a účinnou komunikaci s okolním světem.</w:t>
            </w:r>
          </w:p>
        </w:tc>
      </w:tr>
      <w:tr w:rsidR="00D10251" w:rsidRPr="007B2CD4" w14:paraId="1FC7E3BD" w14:textId="77777777" w:rsidTr="00D10251">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A623BE0"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59FDA5E" w14:textId="77777777" w:rsidR="00D10251" w:rsidRPr="00FC317A" w:rsidRDefault="00D10251" w:rsidP="00515E4E">
            <w:pPr>
              <w:spacing w:line="259" w:lineRule="auto"/>
              <w:rPr>
                <w:rFonts w:cs="Arial"/>
                <w:szCs w:val="22"/>
              </w:rPr>
            </w:pPr>
            <w:r w:rsidRPr="00FC317A">
              <w:rPr>
                <w:rFonts w:cs="Arial"/>
                <w:b/>
                <w:szCs w:val="22"/>
              </w:rPr>
              <w:t>Kompetence sociální a personální:</w:t>
            </w:r>
          </w:p>
          <w:p w14:paraId="30890165" w14:textId="77777777" w:rsidR="00D10251" w:rsidRPr="00FC317A" w:rsidRDefault="00D10251" w:rsidP="00515E4E">
            <w:pPr>
              <w:spacing w:line="254" w:lineRule="auto"/>
              <w:rPr>
                <w:rFonts w:cs="Arial"/>
                <w:szCs w:val="22"/>
              </w:rPr>
            </w:pPr>
            <w:r w:rsidRPr="00FC317A">
              <w:rPr>
                <w:rFonts w:cs="Arial"/>
                <w:szCs w:val="22"/>
              </w:rPr>
              <w:t>Žák umí pracovat ve skupině v týmu, naslouchá, respektuje jiná hlediska, poskytuje rady, pomáhá ostatním.</w:t>
            </w:r>
          </w:p>
          <w:p w14:paraId="130750D8" w14:textId="77777777" w:rsidR="00D10251" w:rsidRPr="00FC317A" w:rsidRDefault="00D10251" w:rsidP="00515E4E">
            <w:pPr>
              <w:spacing w:line="254" w:lineRule="auto"/>
              <w:rPr>
                <w:rFonts w:cs="Arial"/>
                <w:szCs w:val="22"/>
              </w:rPr>
            </w:pPr>
            <w:r w:rsidRPr="00FC317A">
              <w:rPr>
                <w:rFonts w:cs="Arial"/>
                <w:szCs w:val="22"/>
              </w:rPr>
              <w:t xml:space="preserve">Žák je schopen autoevaluace a evaluace druhých. </w:t>
            </w:r>
          </w:p>
          <w:p w14:paraId="1AB51715" w14:textId="568E7467" w:rsidR="00D10251" w:rsidRPr="00FC317A" w:rsidRDefault="00D10251" w:rsidP="00515E4E">
            <w:pPr>
              <w:spacing w:line="254" w:lineRule="auto"/>
              <w:rPr>
                <w:rFonts w:cs="Arial"/>
                <w:szCs w:val="22"/>
              </w:rPr>
            </w:pPr>
            <w:r w:rsidRPr="00FC317A">
              <w:rPr>
                <w:rFonts w:cs="Arial"/>
                <w:szCs w:val="22"/>
              </w:rPr>
              <w:t>Žák je veden k upevňování mezilidských vztahů.</w:t>
            </w:r>
          </w:p>
          <w:p w14:paraId="30434557" w14:textId="77777777" w:rsidR="00D10251" w:rsidRPr="00FC317A" w:rsidRDefault="00D10251" w:rsidP="00515E4E">
            <w:pPr>
              <w:spacing w:line="259" w:lineRule="auto"/>
              <w:rPr>
                <w:rFonts w:cs="Arial"/>
                <w:szCs w:val="22"/>
              </w:rPr>
            </w:pPr>
            <w:r w:rsidRPr="00FC317A">
              <w:rPr>
                <w:rFonts w:cs="Arial"/>
                <w:szCs w:val="22"/>
              </w:rPr>
              <w:t>Žák si vytváří pozitivní představu o sobě samém, která podporuje jeho sebedůvěru a samostatný rozvoj.</w:t>
            </w:r>
          </w:p>
        </w:tc>
      </w:tr>
      <w:tr w:rsidR="00D10251" w:rsidRPr="007B2CD4" w14:paraId="456B171C" w14:textId="77777777" w:rsidTr="00763682">
        <w:trPr>
          <w:trHeight w:val="1064"/>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27887ED"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50366C3" w14:textId="77777777" w:rsidR="00D10251" w:rsidRPr="00FC317A" w:rsidRDefault="00D10251" w:rsidP="00515E4E">
            <w:pPr>
              <w:spacing w:line="259" w:lineRule="auto"/>
              <w:rPr>
                <w:rFonts w:cs="Arial"/>
                <w:szCs w:val="22"/>
              </w:rPr>
            </w:pPr>
            <w:r w:rsidRPr="00FC317A">
              <w:rPr>
                <w:rFonts w:cs="Arial"/>
                <w:b/>
                <w:szCs w:val="22"/>
              </w:rPr>
              <w:t>Kompetence občanské:</w:t>
            </w:r>
          </w:p>
          <w:p w14:paraId="1E8A349D" w14:textId="77777777" w:rsidR="00D10251" w:rsidRPr="00FC317A" w:rsidRDefault="00D10251" w:rsidP="00515E4E">
            <w:pPr>
              <w:spacing w:line="254" w:lineRule="auto"/>
              <w:rPr>
                <w:rFonts w:cs="Arial"/>
                <w:szCs w:val="22"/>
              </w:rPr>
            </w:pPr>
            <w:r w:rsidRPr="00FC317A">
              <w:rPr>
                <w:rFonts w:cs="Arial"/>
                <w:szCs w:val="22"/>
              </w:rPr>
              <w:t xml:space="preserve">Žák chápe základní principy, na nichž spočívají společenské normy, je si vědom svých práv a povinností ve škole i mimo školu. </w:t>
            </w:r>
          </w:p>
          <w:p w14:paraId="3711228F" w14:textId="77777777" w:rsidR="00D10251" w:rsidRPr="00FC317A" w:rsidRDefault="00D10251" w:rsidP="00515E4E">
            <w:pPr>
              <w:spacing w:line="254" w:lineRule="auto"/>
              <w:rPr>
                <w:rFonts w:cs="Arial"/>
                <w:szCs w:val="22"/>
              </w:rPr>
            </w:pPr>
            <w:r w:rsidRPr="00FC317A">
              <w:rPr>
                <w:rFonts w:cs="Arial"/>
                <w:szCs w:val="22"/>
              </w:rPr>
              <w:t xml:space="preserve"> Žák respektuje názor druhých lidí, váží si jejich vnitřních hodnot, je schopen vcítit se do situací ostatních lidí, odmítá útlak a hrubé zacházení, uvědomuje si povinnost postavit se proti fyzickému i psychickému násilí.</w:t>
            </w:r>
          </w:p>
          <w:p w14:paraId="27679248" w14:textId="77777777" w:rsidR="00D10251" w:rsidRPr="00FC317A" w:rsidRDefault="00D10251" w:rsidP="00515E4E">
            <w:pPr>
              <w:spacing w:line="254" w:lineRule="auto"/>
              <w:rPr>
                <w:rFonts w:cs="Arial"/>
                <w:szCs w:val="22"/>
              </w:rPr>
            </w:pPr>
            <w:r w:rsidRPr="00FC317A">
              <w:rPr>
                <w:rFonts w:cs="Arial"/>
                <w:szCs w:val="22"/>
              </w:rPr>
              <w:t>Žák si prostřednictvím cizího jazyka uvědomuje vlastní identitu, vnímá specifika různých kultur.</w:t>
            </w:r>
          </w:p>
          <w:p w14:paraId="4B638ED3" w14:textId="77777777" w:rsidR="00D10251" w:rsidRPr="00FC317A" w:rsidRDefault="00D10251" w:rsidP="00515E4E">
            <w:pPr>
              <w:spacing w:line="259" w:lineRule="auto"/>
              <w:rPr>
                <w:rFonts w:cs="Arial"/>
                <w:szCs w:val="22"/>
              </w:rPr>
            </w:pPr>
            <w:r w:rsidRPr="00FC317A">
              <w:rPr>
                <w:rFonts w:cs="Arial"/>
                <w:szCs w:val="22"/>
              </w:rPr>
              <w:lastRenderedPageBreak/>
              <w:t>Žák respektuje, chrání a ocení naše tradice a kulturní i historické dědictví, projevuje pozitivní postoj k uměleckým dílům, smysl pro kulturu a tvořivost, aktivně se zapojuje do kulturního dění a sportovních aktivit.</w:t>
            </w:r>
          </w:p>
        </w:tc>
      </w:tr>
      <w:tr w:rsidR="00D10251" w:rsidRPr="007B2CD4" w14:paraId="28D62451" w14:textId="77777777" w:rsidTr="00D10251">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38625A93"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3039853B" w14:textId="77777777" w:rsidR="00D10251" w:rsidRPr="00FC317A" w:rsidRDefault="00D10251" w:rsidP="00515E4E">
            <w:pPr>
              <w:spacing w:line="259" w:lineRule="auto"/>
              <w:rPr>
                <w:rFonts w:cs="Arial"/>
                <w:b/>
                <w:szCs w:val="22"/>
              </w:rPr>
            </w:pPr>
            <w:r w:rsidRPr="00FC317A">
              <w:rPr>
                <w:rFonts w:cs="Arial"/>
                <w:b/>
                <w:szCs w:val="22"/>
              </w:rPr>
              <w:t>Kompetence pracovní:</w:t>
            </w:r>
          </w:p>
          <w:p w14:paraId="29B8FB62" w14:textId="77777777" w:rsidR="00D10251" w:rsidRPr="00FC317A" w:rsidRDefault="00D10251" w:rsidP="00515E4E">
            <w:pPr>
              <w:spacing w:line="254" w:lineRule="auto"/>
              <w:rPr>
                <w:rFonts w:cs="Arial"/>
                <w:szCs w:val="22"/>
              </w:rPr>
            </w:pPr>
            <w:r w:rsidRPr="00FC317A">
              <w:rPr>
                <w:rFonts w:cs="Arial"/>
                <w:szCs w:val="22"/>
              </w:rPr>
              <w:t xml:space="preserve">Žák dovede pracovat samostatně, systematicky, cílevědomě. </w:t>
            </w:r>
          </w:p>
          <w:p w14:paraId="38909500" w14:textId="77777777" w:rsidR="00D10251" w:rsidRPr="00FC317A" w:rsidRDefault="00D10251" w:rsidP="00515E4E">
            <w:pPr>
              <w:spacing w:line="254" w:lineRule="auto"/>
              <w:rPr>
                <w:rFonts w:cs="Arial"/>
                <w:szCs w:val="22"/>
              </w:rPr>
            </w:pPr>
            <w:r w:rsidRPr="00FC317A">
              <w:rPr>
                <w:rFonts w:cs="Arial"/>
                <w:szCs w:val="22"/>
              </w:rPr>
              <w:t>Žák si ověřuje své dovednosti a znalosti v praxi a při jejich pozdějším zapojení do pracovního prostředí.</w:t>
            </w:r>
          </w:p>
          <w:p w14:paraId="1DB0F5E5" w14:textId="77777777" w:rsidR="00D10251" w:rsidRPr="00FC317A" w:rsidRDefault="00D10251" w:rsidP="00515E4E">
            <w:pPr>
              <w:spacing w:line="259" w:lineRule="auto"/>
              <w:rPr>
                <w:rFonts w:cs="Arial"/>
                <w:b/>
                <w:szCs w:val="22"/>
              </w:rPr>
            </w:pPr>
            <w:r w:rsidRPr="00FC317A">
              <w:rPr>
                <w:rFonts w:cs="Arial"/>
                <w:szCs w:val="22"/>
              </w:rPr>
              <w:t>Žák je veden ke správnému používání různých zdrojů, techniky, vybavení.</w:t>
            </w:r>
          </w:p>
        </w:tc>
      </w:tr>
      <w:tr w:rsidR="00D10251" w:rsidRPr="007B2CD4" w14:paraId="4B4AC047" w14:textId="77777777" w:rsidTr="00D10251">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3A3BEDE6"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8226C6B" w14:textId="77777777" w:rsidR="00D10251" w:rsidRPr="00FC317A" w:rsidRDefault="00D10251" w:rsidP="00515E4E">
            <w:pPr>
              <w:spacing w:line="259" w:lineRule="auto"/>
              <w:rPr>
                <w:rFonts w:cs="Arial"/>
                <w:b/>
                <w:szCs w:val="22"/>
              </w:rPr>
            </w:pPr>
            <w:r w:rsidRPr="00FC317A">
              <w:rPr>
                <w:rFonts w:cs="Arial"/>
                <w:b/>
                <w:szCs w:val="22"/>
              </w:rPr>
              <w:t xml:space="preserve">Kompetence digitální: </w:t>
            </w:r>
          </w:p>
          <w:p w14:paraId="4BA612DF" w14:textId="77777777" w:rsidR="00D10251" w:rsidRPr="00FC317A" w:rsidRDefault="00D10251" w:rsidP="00515E4E">
            <w:pPr>
              <w:spacing w:line="254" w:lineRule="auto"/>
              <w:rPr>
                <w:rFonts w:cs="Arial"/>
                <w:szCs w:val="22"/>
              </w:rPr>
            </w:pPr>
            <w:r w:rsidRPr="00FC317A">
              <w:rPr>
                <w:rFonts w:cs="Arial"/>
                <w:szCs w:val="22"/>
              </w:rPr>
              <w:t>Žák umí vyhledávat a zpracovávat informace, zkouší posuzovat důvěryhodnost cizojazyčného informačního zdroje.</w:t>
            </w:r>
          </w:p>
          <w:p w14:paraId="3D2ED239" w14:textId="77777777" w:rsidR="00D10251" w:rsidRPr="00FC317A" w:rsidRDefault="00D10251" w:rsidP="00515E4E">
            <w:pPr>
              <w:spacing w:line="254" w:lineRule="auto"/>
              <w:rPr>
                <w:rFonts w:cs="Arial"/>
                <w:szCs w:val="22"/>
              </w:rPr>
            </w:pPr>
            <w:r w:rsidRPr="00FC317A">
              <w:rPr>
                <w:rFonts w:cs="Arial"/>
                <w:szCs w:val="22"/>
              </w:rPr>
              <w:t>Žák je veden k práci s vybranými internetovými aplikacemi, které jsou určeny pro studium cizího jazyka.</w:t>
            </w:r>
          </w:p>
          <w:p w14:paraId="4843AD0C" w14:textId="77777777" w:rsidR="00D10251" w:rsidRPr="00FC317A" w:rsidRDefault="00D10251" w:rsidP="00515E4E">
            <w:pPr>
              <w:spacing w:line="254" w:lineRule="auto"/>
              <w:rPr>
                <w:rFonts w:cs="Arial"/>
                <w:szCs w:val="22"/>
              </w:rPr>
            </w:pPr>
            <w:r w:rsidRPr="00FC317A">
              <w:rPr>
                <w:rFonts w:cs="Arial"/>
                <w:szCs w:val="22"/>
              </w:rPr>
              <w:t>Žák je veden k práci s klávesnicí pro další cizí jazyky, písemnému vyjadřování různými formami.</w:t>
            </w:r>
          </w:p>
          <w:p w14:paraId="6752851E" w14:textId="77777777" w:rsidR="00D10251" w:rsidRPr="00FC317A" w:rsidRDefault="00D10251" w:rsidP="00515E4E">
            <w:pPr>
              <w:spacing w:line="259" w:lineRule="auto"/>
              <w:rPr>
                <w:rFonts w:cs="Arial"/>
                <w:b/>
                <w:szCs w:val="22"/>
              </w:rPr>
            </w:pPr>
            <w:r w:rsidRPr="00FC317A">
              <w:rPr>
                <w:rFonts w:cs="Arial"/>
                <w:szCs w:val="22"/>
              </w:rPr>
              <w:t>Žák využívá internet k osvojení slovní zásoby, gramatiky, výslovnosti, používá elektronické slovníky.</w:t>
            </w:r>
          </w:p>
          <w:p w14:paraId="63C9AEFB" w14:textId="77777777" w:rsidR="00D10251" w:rsidRPr="00FC317A" w:rsidRDefault="00D10251" w:rsidP="00515E4E">
            <w:pPr>
              <w:spacing w:line="259" w:lineRule="auto"/>
              <w:rPr>
                <w:rFonts w:cs="Arial"/>
                <w:b/>
                <w:szCs w:val="22"/>
              </w:rPr>
            </w:pPr>
          </w:p>
        </w:tc>
      </w:tr>
      <w:tr w:rsidR="00D10251" w:rsidRPr="007B2CD4" w14:paraId="595DD0D4" w14:textId="77777777" w:rsidTr="00D10251">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DBF4F9E" w14:textId="77777777" w:rsidR="00D10251" w:rsidRPr="007B2CD4" w:rsidRDefault="00D10251" w:rsidP="00515E4E">
            <w:pPr>
              <w:spacing w:line="259" w:lineRule="auto"/>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7F5E227B" w14:textId="77777777" w:rsidR="00D10251" w:rsidRPr="00FC317A" w:rsidRDefault="00D10251" w:rsidP="00515E4E">
            <w:pPr>
              <w:spacing w:line="259" w:lineRule="auto"/>
              <w:ind w:left="104"/>
              <w:jc w:val="center"/>
              <w:rPr>
                <w:rFonts w:cs="Arial"/>
                <w:szCs w:val="22"/>
              </w:rPr>
            </w:pPr>
            <w:r w:rsidRPr="00FC317A">
              <w:rPr>
                <w:rFonts w:cs="Arial"/>
                <w:szCs w:val="22"/>
              </w:rPr>
              <w:t>Německý jazyk – další cizí jazyk</w:t>
            </w:r>
          </w:p>
        </w:tc>
      </w:tr>
      <w:tr w:rsidR="00D10251" w:rsidRPr="007B2CD4" w14:paraId="5CEC1F6B" w14:textId="77777777" w:rsidTr="00D10251">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F213080" w14:textId="77777777" w:rsidR="00D10251" w:rsidRPr="007B2CD4" w:rsidRDefault="00D10251" w:rsidP="00515E4E">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374E9663" w14:textId="77777777" w:rsidR="00D10251" w:rsidRPr="00FC317A" w:rsidRDefault="00D10251" w:rsidP="00515E4E">
            <w:pPr>
              <w:spacing w:line="259" w:lineRule="auto"/>
              <w:ind w:left="3"/>
              <w:rPr>
                <w:rFonts w:cs="Arial"/>
                <w:szCs w:val="22"/>
              </w:rPr>
            </w:pPr>
            <w:r w:rsidRPr="00FC317A">
              <w:rPr>
                <w:rFonts w:cs="Arial"/>
                <w:szCs w:val="22"/>
              </w:rPr>
              <w:t>Základní formou hodnocení výsledků vzdělávání je klasifikace, která vychází z klasifikačního řádu školy.</w:t>
            </w:r>
          </w:p>
        </w:tc>
      </w:tr>
    </w:tbl>
    <w:p w14:paraId="697E2256" w14:textId="77777777" w:rsidR="00D10251" w:rsidRDefault="00D10251" w:rsidP="00D10251">
      <w:pPr>
        <w:spacing w:line="259" w:lineRule="auto"/>
        <w:rPr>
          <w:rFonts w:cs="Arial"/>
        </w:rPr>
      </w:pPr>
      <w:r w:rsidRPr="007B2CD4">
        <w:rPr>
          <w:rFonts w:cs="Arial"/>
        </w:rPr>
        <w:t xml:space="preserve">   </w:t>
      </w:r>
    </w:p>
    <w:p w14:paraId="217EB84D" w14:textId="77777777" w:rsidR="00A802AB" w:rsidRDefault="00A802AB" w:rsidP="00D10251">
      <w:pPr>
        <w:spacing w:line="259" w:lineRule="auto"/>
        <w:rPr>
          <w:rFonts w:cs="Arial"/>
        </w:rPr>
      </w:pPr>
    </w:p>
    <w:p w14:paraId="2FB7FE49" w14:textId="77777777" w:rsidR="00A802AB" w:rsidRDefault="00A802AB" w:rsidP="00D10251">
      <w:pPr>
        <w:spacing w:line="259" w:lineRule="auto"/>
        <w:rPr>
          <w:rFonts w:cs="Arial"/>
        </w:rPr>
      </w:pPr>
    </w:p>
    <w:p w14:paraId="4830A831" w14:textId="77777777" w:rsidR="00A802AB" w:rsidRDefault="00A802AB" w:rsidP="00D10251">
      <w:pPr>
        <w:spacing w:line="259" w:lineRule="auto"/>
        <w:rPr>
          <w:rFonts w:cs="Arial"/>
        </w:rPr>
      </w:pPr>
    </w:p>
    <w:p w14:paraId="63E5EFC6" w14:textId="77777777" w:rsidR="00A802AB" w:rsidRDefault="00A802AB" w:rsidP="00D10251">
      <w:pPr>
        <w:spacing w:line="259" w:lineRule="auto"/>
        <w:rPr>
          <w:rFonts w:cs="Arial"/>
        </w:rPr>
      </w:pPr>
    </w:p>
    <w:p w14:paraId="4CFCDC3A" w14:textId="77777777" w:rsidR="00A802AB" w:rsidRDefault="00A802AB" w:rsidP="00D10251">
      <w:pPr>
        <w:spacing w:line="259" w:lineRule="auto"/>
        <w:rPr>
          <w:rFonts w:cs="Arial"/>
        </w:rPr>
      </w:pPr>
    </w:p>
    <w:p w14:paraId="6A95ED41" w14:textId="77777777" w:rsidR="00A802AB" w:rsidRDefault="00A802AB" w:rsidP="00D10251">
      <w:pPr>
        <w:spacing w:line="259" w:lineRule="auto"/>
        <w:rPr>
          <w:rFonts w:cs="Arial"/>
        </w:rPr>
      </w:pPr>
    </w:p>
    <w:p w14:paraId="00393AA2" w14:textId="77777777" w:rsidR="00A802AB" w:rsidRDefault="00A802AB" w:rsidP="00D10251">
      <w:pPr>
        <w:spacing w:line="259" w:lineRule="auto"/>
        <w:rPr>
          <w:rFonts w:cs="Arial"/>
        </w:rPr>
      </w:pPr>
    </w:p>
    <w:p w14:paraId="29788C44" w14:textId="77777777" w:rsidR="00A802AB" w:rsidRPr="007B2CD4" w:rsidRDefault="00A802AB" w:rsidP="00D10251">
      <w:pPr>
        <w:spacing w:line="259" w:lineRule="auto"/>
        <w:rPr>
          <w:rFonts w:cs="Arial"/>
        </w:rPr>
      </w:pPr>
    </w:p>
    <w:p w14:paraId="330F2E80" w14:textId="77777777" w:rsidR="00FC317A" w:rsidRPr="007B2CD4" w:rsidRDefault="00FC317A" w:rsidP="00D10251">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3119"/>
        <w:gridCol w:w="4303"/>
      </w:tblGrid>
      <w:tr w:rsidR="00D10251" w:rsidRPr="00FC317A" w14:paraId="74B68FE2" w14:textId="77777777" w:rsidTr="00515E4E">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BB20F07" w14:textId="77777777" w:rsidR="00D10251" w:rsidRPr="00FC317A" w:rsidRDefault="00D10251" w:rsidP="00515E4E">
            <w:pPr>
              <w:spacing w:line="259" w:lineRule="auto"/>
              <w:ind w:left="6"/>
              <w:jc w:val="center"/>
              <w:rPr>
                <w:rFonts w:cs="Arial"/>
                <w:szCs w:val="22"/>
              </w:rPr>
            </w:pPr>
            <w:r w:rsidRPr="00FC317A">
              <w:rPr>
                <w:rFonts w:cs="Arial"/>
                <w:b/>
                <w:szCs w:val="22"/>
              </w:rPr>
              <w:lastRenderedPageBreak/>
              <w:t>Německý jazyk – další cizí jazyk</w:t>
            </w:r>
          </w:p>
        </w:tc>
        <w:tc>
          <w:tcPr>
            <w:tcW w:w="3119" w:type="dxa"/>
            <w:tcBorders>
              <w:top w:val="single" w:sz="8" w:space="0" w:color="808080"/>
              <w:left w:val="single" w:sz="8" w:space="0" w:color="808080"/>
              <w:bottom w:val="nil"/>
              <w:right w:val="nil"/>
            </w:tcBorders>
            <w:shd w:val="clear" w:color="auto" w:fill="D9D9D9" w:themeFill="background1" w:themeFillShade="D9"/>
          </w:tcPr>
          <w:p w14:paraId="78F776AD" w14:textId="77777777" w:rsidR="00D10251" w:rsidRPr="00FC317A" w:rsidRDefault="00D10251" w:rsidP="00515E4E">
            <w:pPr>
              <w:spacing w:after="160" w:line="259" w:lineRule="auto"/>
              <w:rPr>
                <w:rFonts w:cs="Arial"/>
                <w:szCs w:val="22"/>
              </w:rPr>
            </w:pPr>
          </w:p>
        </w:tc>
        <w:tc>
          <w:tcPr>
            <w:tcW w:w="4303" w:type="dxa"/>
            <w:vMerge w:val="restart"/>
            <w:tcBorders>
              <w:top w:val="single" w:sz="8" w:space="0" w:color="808080"/>
              <w:left w:val="nil"/>
              <w:right w:val="single" w:sz="8" w:space="0" w:color="808080"/>
            </w:tcBorders>
            <w:shd w:val="clear" w:color="auto" w:fill="D9D9D9" w:themeFill="background1" w:themeFillShade="D9"/>
          </w:tcPr>
          <w:p w14:paraId="4890C3DB" w14:textId="77777777" w:rsidR="00D10251" w:rsidRPr="00FC317A" w:rsidRDefault="00D10251" w:rsidP="00515E4E">
            <w:pPr>
              <w:spacing w:after="160" w:line="259" w:lineRule="auto"/>
              <w:rPr>
                <w:rFonts w:cs="Arial"/>
                <w:szCs w:val="22"/>
              </w:rPr>
            </w:pPr>
            <w:r w:rsidRPr="00FC317A">
              <w:rPr>
                <w:rFonts w:cs="Arial"/>
                <w:b/>
                <w:szCs w:val="22"/>
              </w:rPr>
              <w:t>7. ročník</w:t>
            </w:r>
          </w:p>
        </w:tc>
      </w:tr>
      <w:tr w:rsidR="00D10251" w:rsidRPr="00FC317A" w14:paraId="6D30102B" w14:textId="77777777" w:rsidTr="00515E4E">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ABABD73" w14:textId="77777777" w:rsidR="00D10251" w:rsidRPr="00FC317A" w:rsidRDefault="00D10251" w:rsidP="00515E4E">
            <w:pPr>
              <w:spacing w:after="160" w:line="259" w:lineRule="auto"/>
              <w:rPr>
                <w:rFonts w:cs="Arial"/>
                <w:szCs w:val="22"/>
              </w:rPr>
            </w:pPr>
          </w:p>
        </w:tc>
        <w:tc>
          <w:tcPr>
            <w:tcW w:w="3119" w:type="dxa"/>
            <w:tcBorders>
              <w:top w:val="nil"/>
              <w:left w:val="single" w:sz="8" w:space="0" w:color="808080"/>
              <w:bottom w:val="single" w:sz="8" w:space="0" w:color="808080"/>
              <w:right w:val="nil"/>
            </w:tcBorders>
            <w:shd w:val="clear" w:color="auto" w:fill="D9D9D9" w:themeFill="background1" w:themeFillShade="D9"/>
          </w:tcPr>
          <w:p w14:paraId="0902B16F" w14:textId="77777777" w:rsidR="00D10251" w:rsidRPr="00FC317A" w:rsidRDefault="00D10251" w:rsidP="00515E4E">
            <w:pPr>
              <w:spacing w:after="160" w:line="259" w:lineRule="auto"/>
              <w:rPr>
                <w:rFonts w:cs="Arial"/>
                <w:szCs w:val="22"/>
              </w:rPr>
            </w:pPr>
          </w:p>
        </w:tc>
        <w:tc>
          <w:tcPr>
            <w:tcW w:w="4303" w:type="dxa"/>
            <w:vMerge/>
            <w:tcBorders>
              <w:left w:val="nil"/>
              <w:bottom w:val="single" w:sz="8" w:space="0" w:color="808080"/>
              <w:right w:val="single" w:sz="8" w:space="0" w:color="808080"/>
            </w:tcBorders>
            <w:shd w:val="clear" w:color="auto" w:fill="D9D9D9" w:themeFill="background1" w:themeFillShade="D9"/>
          </w:tcPr>
          <w:p w14:paraId="475D9BD5" w14:textId="77777777" w:rsidR="00D10251" w:rsidRPr="00FC317A" w:rsidRDefault="00D10251" w:rsidP="00515E4E">
            <w:pPr>
              <w:spacing w:after="160" w:line="259" w:lineRule="auto"/>
              <w:rPr>
                <w:rFonts w:cs="Arial"/>
                <w:szCs w:val="22"/>
              </w:rPr>
            </w:pPr>
          </w:p>
        </w:tc>
      </w:tr>
      <w:tr w:rsidR="00D10251" w:rsidRPr="00FC317A" w14:paraId="1FF875BF"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7E940FF" w14:textId="77777777" w:rsidR="00D10251" w:rsidRPr="00FC317A" w:rsidRDefault="00D10251" w:rsidP="00515E4E">
            <w:pPr>
              <w:spacing w:after="160" w:line="259" w:lineRule="auto"/>
              <w:rPr>
                <w:rFonts w:cs="Arial"/>
                <w:szCs w:val="22"/>
              </w:rPr>
            </w:pPr>
            <w:r w:rsidRPr="00FC317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A6F6EBE" w14:textId="77777777" w:rsidR="00D10251" w:rsidRPr="00FC317A" w:rsidRDefault="00D10251" w:rsidP="00515E4E">
            <w:pPr>
              <w:pStyle w:val="Bezmezer"/>
              <w:rPr>
                <w:rFonts w:cs="Arial"/>
              </w:rPr>
            </w:pPr>
            <w:r w:rsidRPr="00FC317A">
              <w:rPr>
                <w:rFonts w:cs="Arial"/>
                <w:b/>
              </w:rPr>
              <w:t>Učivo</w:t>
            </w:r>
          </w:p>
        </w:tc>
      </w:tr>
      <w:tr w:rsidR="00D10251" w:rsidRPr="00FC317A" w14:paraId="79BA21EB"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9C9EAA5"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Umí pozdravit, představit se , poprosit a poděkovat.</w:t>
            </w:r>
          </w:p>
          <w:p w14:paraId="723B6FA4"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Rozumí přiměřeně obtížným poslechovým textům a čte nahlas jednoduché texty s porozuměním.</w:t>
            </w:r>
          </w:p>
        </w:tc>
        <w:tc>
          <w:tcPr>
            <w:tcW w:w="7422" w:type="dxa"/>
            <w:gridSpan w:val="2"/>
            <w:tcBorders>
              <w:top w:val="single" w:sz="8" w:space="0" w:color="808080"/>
              <w:left w:val="single" w:sz="4" w:space="0" w:color="auto"/>
              <w:bottom w:val="single" w:sz="8" w:space="0" w:color="808080"/>
              <w:right w:val="single" w:sz="8" w:space="0" w:color="808080"/>
            </w:tcBorders>
          </w:tcPr>
          <w:p w14:paraId="6D36CD27" w14:textId="400BA4C7" w:rsidR="00D10251" w:rsidRPr="00FC317A" w:rsidRDefault="00D10251" w:rsidP="00515E4E">
            <w:pPr>
              <w:widowControl w:val="0"/>
              <w:rPr>
                <w:rFonts w:cs="Arial"/>
                <w:color w:val="000000" w:themeColor="text1"/>
                <w:szCs w:val="22"/>
              </w:rPr>
            </w:pPr>
            <w:r w:rsidRPr="00FC317A">
              <w:rPr>
                <w:rFonts w:cs="Arial"/>
                <w:color w:val="000000" w:themeColor="text1"/>
                <w:szCs w:val="22"/>
              </w:rPr>
              <w:t>Zvuková a grafická podoba jazyka, rozvoj dostatečně srozumitelné výslovnosti</w:t>
            </w:r>
            <w:r w:rsidR="00644BA4">
              <w:rPr>
                <w:rFonts w:cs="Arial"/>
                <w:color w:val="000000" w:themeColor="text1"/>
                <w:szCs w:val="22"/>
              </w:rPr>
              <w:t>.</w:t>
            </w:r>
          </w:p>
          <w:p w14:paraId="6A6944A1" w14:textId="77777777" w:rsidR="00D10251" w:rsidRPr="00FC317A" w:rsidRDefault="00D10251" w:rsidP="00515E4E">
            <w:pPr>
              <w:widowControl w:val="0"/>
              <w:rPr>
                <w:rFonts w:cs="Arial"/>
                <w:color w:val="000000" w:themeColor="text1"/>
                <w:szCs w:val="22"/>
              </w:rPr>
            </w:pPr>
          </w:p>
          <w:p w14:paraId="637AD13E" w14:textId="77777777" w:rsidR="00D10251" w:rsidRPr="00FC317A" w:rsidRDefault="00D10251" w:rsidP="00515E4E">
            <w:pPr>
              <w:pStyle w:val="Bezmezer"/>
              <w:ind w:left="360" w:firstLine="0"/>
              <w:rPr>
                <w:rFonts w:cs="Arial"/>
                <w:color w:val="000000" w:themeColor="text1"/>
              </w:rPr>
            </w:pPr>
          </w:p>
        </w:tc>
      </w:tr>
      <w:tr w:rsidR="00D10251" w:rsidRPr="00FC317A" w14:paraId="29425409"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4B431E0"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 xml:space="preserve">Rozumí jednoduchým pokynům a otázkám, které jsou pronášeny pomalu a s pečlivou výslovností, a reaguje na ně.    </w:t>
            </w:r>
          </w:p>
          <w:p w14:paraId="3FEA41CE"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Zapojí se do jednoduchých rozhovorů.</w:t>
            </w:r>
          </w:p>
          <w:p w14:paraId="18EB572D" w14:textId="77777777" w:rsidR="00D10251" w:rsidRPr="00FC317A" w:rsidRDefault="00D10251" w:rsidP="00515E4E">
            <w:pPr>
              <w:spacing w:line="259" w:lineRule="auto"/>
              <w:ind w:left="56"/>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177C1CF0" w14:textId="19BD332C" w:rsidR="00D10251" w:rsidRPr="00FC317A" w:rsidRDefault="00D10251" w:rsidP="00515E4E">
            <w:pPr>
              <w:widowControl w:val="0"/>
              <w:rPr>
                <w:rFonts w:cs="Arial"/>
                <w:color w:val="000000" w:themeColor="text1"/>
                <w:szCs w:val="22"/>
              </w:rPr>
            </w:pPr>
            <w:r w:rsidRPr="00FC317A">
              <w:rPr>
                <w:rFonts w:cs="Arial"/>
                <w:color w:val="000000" w:themeColor="text1"/>
                <w:szCs w:val="22"/>
              </w:rPr>
              <w:t>Schopnost rozlišovat sluchem prvky fonologického systému jazyka, slovní a větný přízvuk, intonace, pravopis slov osvojené slovní zásoby</w:t>
            </w:r>
            <w:r w:rsidR="00644BA4">
              <w:rPr>
                <w:rFonts w:cs="Arial"/>
                <w:color w:val="000000" w:themeColor="text1"/>
                <w:szCs w:val="22"/>
              </w:rPr>
              <w:t>.</w:t>
            </w:r>
          </w:p>
          <w:p w14:paraId="0F6ED086" w14:textId="77777777" w:rsidR="00D10251" w:rsidRPr="00FC317A" w:rsidRDefault="00D10251" w:rsidP="00A802AB">
            <w:pPr>
              <w:pStyle w:val="Bezmezer"/>
              <w:rPr>
                <w:rFonts w:cs="Arial"/>
                <w:color w:val="000000" w:themeColor="text1"/>
              </w:rPr>
            </w:pPr>
          </w:p>
        </w:tc>
      </w:tr>
      <w:tr w:rsidR="00D10251" w:rsidRPr="00FC317A" w14:paraId="7E6FDF2E"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09EAF50"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Rozumí jednoduchým výrazům z denního použití a základním frázím.</w:t>
            </w:r>
          </w:p>
          <w:p w14:paraId="12B88C4C" w14:textId="77777777" w:rsidR="00D10251" w:rsidRPr="00FC317A" w:rsidRDefault="00D10251" w:rsidP="00515E4E">
            <w:pPr>
              <w:widowControl w:val="0"/>
              <w:rPr>
                <w:rFonts w:cs="Arial"/>
                <w:color w:val="000000" w:themeColor="text1"/>
                <w:szCs w:val="22"/>
              </w:rPr>
            </w:pPr>
          </w:p>
          <w:p w14:paraId="4CEAF961" w14:textId="77777777" w:rsidR="00D10251" w:rsidRPr="00FC317A" w:rsidRDefault="00D10251" w:rsidP="00515E4E">
            <w:pPr>
              <w:spacing w:after="160" w:line="259" w:lineRule="auto"/>
              <w:ind w:left="56"/>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6D6DD9CC" w14:textId="77777777" w:rsidR="00D10251" w:rsidRPr="00644BA4" w:rsidRDefault="00D10251" w:rsidP="00515E4E">
            <w:pPr>
              <w:widowControl w:val="0"/>
              <w:rPr>
                <w:rFonts w:cs="Arial"/>
                <w:b/>
                <w:bCs/>
                <w:color w:val="000000" w:themeColor="text1"/>
                <w:szCs w:val="22"/>
              </w:rPr>
            </w:pPr>
            <w:r w:rsidRPr="00644BA4">
              <w:rPr>
                <w:rFonts w:cs="Arial"/>
                <w:b/>
                <w:bCs/>
                <w:color w:val="000000" w:themeColor="text1"/>
                <w:szCs w:val="22"/>
              </w:rPr>
              <w:t>Tvoření jednoduchých vět</w:t>
            </w:r>
          </w:p>
          <w:p w14:paraId="2A4965F7" w14:textId="0A60E066" w:rsidR="00D10251" w:rsidRPr="00FC317A" w:rsidRDefault="00D10251" w:rsidP="00515E4E">
            <w:pPr>
              <w:widowControl w:val="0"/>
              <w:rPr>
                <w:rFonts w:cs="Arial"/>
                <w:color w:val="000000" w:themeColor="text1"/>
                <w:szCs w:val="22"/>
              </w:rPr>
            </w:pPr>
            <w:r w:rsidRPr="00FC317A">
              <w:rPr>
                <w:rFonts w:cs="Arial"/>
                <w:color w:val="000000" w:themeColor="text1"/>
                <w:szCs w:val="22"/>
              </w:rPr>
              <w:t>Pořádek ve větách jednoduchých</w:t>
            </w:r>
            <w:r w:rsidR="00644BA4">
              <w:rPr>
                <w:rFonts w:cs="Arial"/>
                <w:color w:val="000000" w:themeColor="text1"/>
                <w:szCs w:val="22"/>
              </w:rPr>
              <w:t>.</w:t>
            </w:r>
            <w:r w:rsidRPr="00FC317A">
              <w:rPr>
                <w:rFonts w:cs="Arial"/>
                <w:color w:val="000000" w:themeColor="text1"/>
                <w:szCs w:val="22"/>
              </w:rPr>
              <w:t xml:space="preserve">        </w:t>
            </w:r>
          </w:p>
          <w:p w14:paraId="5CD97C23" w14:textId="418D727C" w:rsidR="00D10251" w:rsidRPr="00FC317A" w:rsidRDefault="00D10251" w:rsidP="00515E4E">
            <w:pPr>
              <w:widowControl w:val="0"/>
              <w:rPr>
                <w:rFonts w:cs="Arial"/>
                <w:color w:val="000000" w:themeColor="text1"/>
                <w:szCs w:val="22"/>
              </w:rPr>
            </w:pPr>
            <w:r w:rsidRPr="00FC317A">
              <w:rPr>
                <w:rFonts w:cs="Arial"/>
                <w:color w:val="000000" w:themeColor="text1"/>
                <w:szCs w:val="22"/>
              </w:rPr>
              <w:t xml:space="preserve"> Jednoduchá otázka a odpověď</w:t>
            </w:r>
            <w:r w:rsidR="00644BA4">
              <w:rPr>
                <w:rFonts w:cs="Arial"/>
                <w:color w:val="000000" w:themeColor="text1"/>
                <w:szCs w:val="22"/>
              </w:rPr>
              <w:t>.</w:t>
            </w:r>
          </w:p>
          <w:p w14:paraId="1E7C2887" w14:textId="300E10D9" w:rsidR="00D10251" w:rsidRPr="00FC317A" w:rsidRDefault="00D10251" w:rsidP="00515E4E">
            <w:pPr>
              <w:widowControl w:val="0"/>
              <w:rPr>
                <w:rFonts w:cs="Arial"/>
                <w:color w:val="000000" w:themeColor="text1"/>
                <w:szCs w:val="22"/>
              </w:rPr>
            </w:pPr>
            <w:r w:rsidRPr="00FC317A">
              <w:rPr>
                <w:rFonts w:cs="Arial"/>
                <w:color w:val="000000" w:themeColor="text1"/>
                <w:szCs w:val="22"/>
              </w:rPr>
              <w:t>Tvary sloves haben a sein</w:t>
            </w:r>
            <w:r w:rsidR="00644BA4">
              <w:rPr>
                <w:rFonts w:cs="Arial"/>
                <w:color w:val="000000" w:themeColor="text1"/>
                <w:szCs w:val="22"/>
              </w:rPr>
              <w:t>.</w:t>
            </w:r>
            <w:r w:rsidRPr="00FC317A">
              <w:rPr>
                <w:rFonts w:cs="Arial"/>
                <w:color w:val="000000" w:themeColor="text1"/>
                <w:szCs w:val="22"/>
              </w:rPr>
              <w:t xml:space="preserve">                  </w:t>
            </w:r>
          </w:p>
          <w:p w14:paraId="1C2B8668" w14:textId="26A91280" w:rsidR="00D10251" w:rsidRPr="00FC317A" w:rsidRDefault="00D10251" w:rsidP="00515E4E">
            <w:pPr>
              <w:widowControl w:val="0"/>
              <w:rPr>
                <w:rFonts w:cs="Arial"/>
                <w:color w:val="000000" w:themeColor="text1"/>
                <w:szCs w:val="22"/>
              </w:rPr>
            </w:pPr>
            <w:r w:rsidRPr="00FC317A">
              <w:rPr>
                <w:rFonts w:cs="Arial"/>
                <w:color w:val="000000" w:themeColor="text1"/>
                <w:szCs w:val="22"/>
              </w:rPr>
              <w:t>Časování jednoduchých sloves ve všech osobách</w:t>
            </w:r>
            <w:r w:rsidR="00644BA4">
              <w:rPr>
                <w:rFonts w:cs="Arial"/>
                <w:color w:val="000000" w:themeColor="text1"/>
                <w:szCs w:val="22"/>
              </w:rPr>
              <w:t>.</w:t>
            </w:r>
          </w:p>
          <w:p w14:paraId="62FF7D1E" w14:textId="6877C0BC" w:rsidR="00D10251" w:rsidRPr="00FC317A" w:rsidRDefault="00D10251" w:rsidP="00FC317A">
            <w:pPr>
              <w:widowControl w:val="0"/>
              <w:rPr>
                <w:rFonts w:cs="Arial"/>
                <w:color w:val="000000" w:themeColor="text1"/>
                <w:szCs w:val="22"/>
              </w:rPr>
            </w:pPr>
            <w:r w:rsidRPr="00FC317A">
              <w:rPr>
                <w:rFonts w:cs="Arial"/>
                <w:color w:val="000000" w:themeColor="text1"/>
                <w:szCs w:val="22"/>
              </w:rPr>
              <w:t>Gramatické učivo bude probíráno v návaznosti na zvolený výukový materiál.</w:t>
            </w:r>
          </w:p>
        </w:tc>
      </w:tr>
      <w:tr w:rsidR="00D10251" w:rsidRPr="00FC317A" w14:paraId="0ED357C7"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4D1EE82"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Rozumí jednoduchým výrazům z denního použití a základním frázím.</w:t>
            </w:r>
            <w:r w:rsidRPr="00FC317A">
              <w:rPr>
                <w:rFonts w:cs="Arial"/>
                <w:color w:val="000000" w:themeColor="text1"/>
                <w:szCs w:val="22"/>
              </w:rPr>
              <w:br/>
              <w:t>Sdělí jednoduchým způsobem základní informace týkajících se osvojovaných témat.</w:t>
            </w:r>
          </w:p>
        </w:tc>
        <w:tc>
          <w:tcPr>
            <w:tcW w:w="7422" w:type="dxa"/>
            <w:gridSpan w:val="2"/>
            <w:tcBorders>
              <w:top w:val="single" w:sz="8" w:space="0" w:color="808080"/>
              <w:left w:val="single" w:sz="4" w:space="0" w:color="auto"/>
              <w:bottom w:val="single" w:sz="8" w:space="0" w:color="808080"/>
              <w:right w:val="single" w:sz="8" w:space="0" w:color="808080"/>
            </w:tcBorders>
          </w:tcPr>
          <w:p w14:paraId="24B7C260" w14:textId="4F07A708" w:rsidR="00D10251" w:rsidRPr="00FC317A" w:rsidRDefault="00D10251" w:rsidP="00515E4E">
            <w:pPr>
              <w:widowControl w:val="0"/>
              <w:rPr>
                <w:rFonts w:cs="Arial"/>
                <w:szCs w:val="22"/>
              </w:rPr>
            </w:pPr>
            <w:r w:rsidRPr="00FC317A">
              <w:rPr>
                <w:rFonts w:cs="Arial"/>
                <w:szCs w:val="22"/>
              </w:rPr>
              <w:t>Tematické okruhy</w:t>
            </w:r>
          </w:p>
          <w:p w14:paraId="38A8ABDA" w14:textId="74F8357D" w:rsidR="00D10251" w:rsidRPr="00644BA4" w:rsidRDefault="00D10251" w:rsidP="00644BA4">
            <w:pPr>
              <w:pStyle w:val="Odstavecseseznamem"/>
              <w:widowControl w:val="0"/>
              <w:numPr>
                <w:ilvl w:val="0"/>
                <w:numId w:val="21"/>
              </w:numPr>
              <w:rPr>
                <w:rFonts w:cs="Arial"/>
                <w:color w:val="000000" w:themeColor="text1"/>
              </w:rPr>
            </w:pPr>
            <w:r w:rsidRPr="00644BA4">
              <w:rPr>
                <w:rFonts w:cs="Arial"/>
                <w:color w:val="000000" w:themeColor="text1"/>
              </w:rPr>
              <w:t>osobní údaje, přátelé, volný čas, škola, třída, hudba, sport, svátky a přání</w:t>
            </w:r>
          </w:p>
          <w:p w14:paraId="39D58EE8"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Důležité zeměpisné údaje a reálie německy mluvících zemí.</w:t>
            </w:r>
          </w:p>
          <w:p w14:paraId="50D82369" w14:textId="77777777" w:rsidR="00D10251" w:rsidRPr="00FC317A" w:rsidRDefault="00D10251" w:rsidP="00515E4E">
            <w:pPr>
              <w:widowControl w:val="0"/>
              <w:rPr>
                <w:rFonts w:cs="Arial"/>
                <w:color w:val="000000" w:themeColor="text1"/>
                <w:szCs w:val="22"/>
              </w:rPr>
            </w:pPr>
          </w:p>
        </w:tc>
      </w:tr>
      <w:tr w:rsidR="00D10251" w:rsidRPr="00FC317A" w14:paraId="58D88701"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CDB1E98"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Používá digitální technologie.</w:t>
            </w:r>
          </w:p>
          <w:p w14:paraId="5D319AFD"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 xml:space="preserve">Na základě jednoduchých reálií poznává život dané země. </w:t>
            </w:r>
          </w:p>
          <w:p w14:paraId="36C8B192" w14:textId="421576AF" w:rsidR="00D10251" w:rsidRPr="00FC317A" w:rsidRDefault="00D10251" w:rsidP="00FC317A">
            <w:pPr>
              <w:widowControl w:val="0"/>
              <w:rPr>
                <w:rFonts w:cs="Arial"/>
                <w:color w:val="000000" w:themeColor="text1"/>
                <w:szCs w:val="22"/>
              </w:rPr>
            </w:pPr>
            <w:r w:rsidRPr="00FC317A">
              <w:rPr>
                <w:rFonts w:cs="Arial"/>
                <w:color w:val="000000" w:themeColor="text1"/>
                <w:szCs w:val="22"/>
              </w:rPr>
              <w:t>V jednoduchých článcích hledá hlavní myšlenku.</w:t>
            </w:r>
          </w:p>
        </w:tc>
        <w:tc>
          <w:tcPr>
            <w:tcW w:w="7422" w:type="dxa"/>
            <w:gridSpan w:val="2"/>
            <w:tcBorders>
              <w:top w:val="single" w:sz="8" w:space="0" w:color="808080"/>
              <w:left w:val="single" w:sz="4" w:space="0" w:color="auto"/>
              <w:bottom w:val="single" w:sz="8" w:space="0" w:color="808080"/>
              <w:right w:val="single" w:sz="8" w:space="0" w:color="808080"/>
            </w:tcBorders>
          </w:tcPr>
          <w:p w14:paraId="579A6318" w14:textId="5529DD23" w:rsidR="00D10251" w:rsidRPr="00FC317A" w:rsidRDefault="00D10251" w:rsidP="00FC317A">
            <w:pPr>
              <w:widowControl w:val="0"/>
              <w:rPr>
                <w:rFonts w:cs="Arial"/>
                <w:color w:val="000000" w:themeColor="text1"/>
                <w:szCs w:val="22"/>
              </w:rPr>
            </w:pPr>
            <w:r w:rsidRPr="00FC317A">
              <w:rPr>
                <w:rFonts w:cs="Arial"/>
                <w:color w:val="000000" w:themeColor="text1"/>
                <w:szCs w:val="22"/>
              </w:rPr>
              <w:t>Digitální technologie.</w:t>
            </w:r>
          </w:p>
        </w:tc>
      </w:tr>
    </w:tbl>
    <w:p w14:paraId="05C011CD" w14:textId="77777777" w:rsidR="00D10251" w:rsidRPr="007B2CD4" w:rsidRDefault="00D10251" w:rsidP="00D10251">
      <w:pPr>
        <w:spacing w:line="259" w:lineRule="auto"/>
        <w:rPr>
          <w:rFonts w:cs="Arial"/>
        </w:rPr>
      </w:pPr>
      <w:r w:rsidRPr="007B2CD4">
        <w:rPr>
          <w:rFonts w:cs="Arial"/>
        </w:rPr>
        <w:t xml:space="preserve">   </w:t>
      </w:r>
    </w:p>
    <w:p w14:paraId="49C5A575" w14:textId="77777777" w:rsidR="00D10251" w:rsidRPr="007B2CD4" w:rsidRDefault="00D10251" w:rsidP="00D10251">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10251" w:rsidRPr="00FC317A" w14:paraId="6CDF83E9" w14:textId="77777777" w:rsidTr="00515E4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E69689F" w14:textId="77777777" w:rsidR="00D10251" w:rsidRPr="00FC317A" w:rsidRDefault="00D10251" w:rsidP="00515E4E">
            <w:pPr>
              <w:spacing w:line="259" w:lineRule="auto"/>
              <w:ind w:left="53"/>
              <w:jc w:val="center"/>
              <w:rPr>
                <w:rFonts w:cs="Arial"/>
                <w:szCs w:val="22"/>
              </w:rPr>
            </w:pPr>
            <w:r w:rsidRPr="00FC317A">
              <w:rPr>
                <w:rFonts w:cs="Arial"/>
                <w:b/>
                <w:szCs w:val="22"/>
              </w:rPr>
              <w:t>Průřezová témata, přesahy, souvislosti</w:t>
            </w:r>
          </w:p>
        </w:tc>
      </w:tr>
      <w:tr w:rsidR="00D10251" w:rsidRPr="00FC317A" w14:paraId="518995FB" w14:textId="77777777" w:rsidTr="00515E4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5D46DEA" w14:textId="7A8011DD" w:rsidR="00D10251" w:rsidRPr="00FC317A" w:rsidRDefault="00D10251" w:rsidP="00515E4E">
            <w:pPr>
              <w:spacing w:line="259" w:lineRule="auto"/>
              <w:ind w:left="2"/>
              <w:rPr>
                <w:rFonts w:cs="Arial"/>
                <w:szCs w:val="22"/>
              </w:rPr>
            </w:pPr>
            <w:r w:rsidRPr="00FC317A">
              <w:rPr>
                <w:rFonts w:cs="Arial"/>
                <w:szCs w:val="22"/>
              </w:rPr>
              <w:t xml:space="preserve">MEDIÁLNÍ </w:t>
            </w:r>
            <w:r w:rsidR="00FC317A" w:rsidRPr="00FC317A">
              <w:rPr>
                <w:rFonts w:cs="Arial"/>
                <w:szCs w:val="22"/>
              </w:rPr>
              <w:t>VÝCHOVA – Kritické</w:t>
            </w:r>
            <w:r w:rsidRPr="00FC317A">
              <w:rPr>
                <w:rFonts w:cs="Arial"/>
                <w:szCs w:val="22"/>
              </w:rPr>
              <w:t xml:space="preserve"> čtení a vnímání mediálních sdělení a práce v týmu.</w:t>
            </w:r>
            <w:r w:rsidRPr="00FC317A">
              <w:rPr>
                <w:rFonts w:cs="Arial"/>
                <w:szCs w:val="22"/>
              </w:rPr>
              <w:br/>
              <w:t>V jednoduchých článcích hledají hlavní myšlenku. Spolupracují, tvoří dialogy, skupinové práce, prezentace</w:t>
            </w:r>
          </w:p>
        </w:tc>
      </w:tr>
      <w:tr w:rsidR="00D10251" w:rsidRPr="00FC317A" w14:paraId="3B9B60CB"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64B8E35" w14:textId="3C6EF7BE" w:rsidR="00D10251" w:rsidRPr="00FC317A" w:rsidRDefault="00D10251" w:rsidP="00515E4E">
            <w:pPr>
              <w:spacing w:line="259" w:lineRule="auto"/>
              <w:ind w:left="2"/>
              <w:rPr>
                <w:rFonts w:cs="Arial"/>
                <w:szCs w:val="22"/>
              </w:rPr>
            </w:pPr>
            <w:r w:rsidRPr="00FC317A">
              <w:rPr>
                <w:rFonts w:cs="Arial"/>
                <w:szCs w:val="22"/>
              </w:rPr>
              <w:lastRenderedPageBreak/>
              <w:t xml:space="preserve">MULTIKULTURNÍ </w:t>
            </w:r>
            <w:r w:rsidR="00FC317A" w:rsidRPr="00FC317A">
              <w:rPr>
                <w:rFonts w:cs="Arial"/>
                <w:szCs w:val="22"/>
              </w:rPr>
              <w:t>VÝCHOVA – Kulturní</w:t>
            </w:r>
            <w:r w:rsidRPr="00FC317A">
              <w:rPr>
                <w:rFonts w:cs="Arial"/>
                <w:szCs w:val="22"/>
              </w:rPr>
              <w:t xml:space="preserve"> diference a lidské vztahy.</w:t>
            </w:r>
            <w:r w:rsidRPr="00FC317A">
              <w:rPr>
                <w:rFonts w:cs="Arial"/>
                <w:szCs w:val="22"/>
              </w:rPr>
              <w:br/>
              <w:t>Na základě jednoduchých reálií poznávají život dané země.</w:t>
            </w:r>
            <w:r w:rsidRPr="00FC317A">
              <w:rPr>
                <w:rFonts w:cs="Arial"/>
                <w:szCs w:val="22"/>
              </w:rPr>
              <w:br/>
              <w:t>Mezilidské vztahy jako základ porozumění. Poznání odlišnosti lidi sbližuje – reálie zemí s německy mluvícím obyvatelstvem.</w:t>
            </w:r>
          </w:p>
        </w:tc>
      </w:tr>
      <w:tr w:rsidR="00D10251" w:rsidRPr="00FC317A" w14:paraId="0950D929"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2DD27E8" w14:textId="43564EC7" w:rsidR="00D10251" w:rsidRPr="00FC317A" w:rsidRDefault="00D10251" w:rsidP="00515E4E">
            <w:pPr>
              <w:spacing w:line="256" w:lineRule="auto"/>
              <w:ind w:left="2"/>
              <w:rPr>
                <w:rFonts w:cs="Arial"/>
                <w:szCs w:val="22"/>
              </w:rPr>
            </w:pPr>
            <w:r w:rsidRPr="00FC317A">
              <w:rPr>
                <w:rFonts w:cs="Arial"/>
                <w:szCs w:val="22"/>
              </w:rPr>
              <w:t xml:space="preserve">OSOBNOSTNÍ A SOCIÁLNÍ </w:t>
            </w:r>
            <w:r w:rsidR="00FC317A" w:rsidRPr="00FC317A">
              <w:rPr>
                <w:rFonts w:cs="Arial"/>
                <w:szCs w:val="22"/>
              </w:rPr>
              <w:t>VÝCHOVA – Komunikace</w:t>
            </w:r>
            <w:r w:rsidRPr="00FC317A">
              <w:rPr>
                <w:rFonts w:cs="Arial"/>
                <w:szCs w:val="22"/>
              </w:rPr>
              <w:t xml:space="preserve"> a rozvoj schopností poznávání.</w:t>
            </w:r>
            <w:r w:rsidRPr="00FC317A">
              <w:rPr>
                <w:rFonts w:cs="Arial"/>
                <w:szCs w:val="22"/>
              </w:rPr>
              <w:br/>
              <w:t>Komunikace jako prvek poznání a sbližování národů. Dialogy.</w:t>
            </w:r>
            <w:r w:rsidRPr="00FC317A">
              <w:rPr>
                <w:rFonts w:cs="Arial"/>
                <w:szCs w:val="22"/>
              </w:rPr>
              <w:br/>
              <w:t>Podněcovat k potřebě poznávat nové věci – fotodokumentace</w:t>
            </w:r>
          </w:p>
        </w:tc>
      </w:tr>
      <w:tr w:rsidR="00D10251" w:rsidRPr="00FC317A" w14:paraId="22BBDDD1"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DA7A041" w14:textId="77D61DFE" w:rsidR="00D10251" w:rsidRPr="00FC317A" w:rsidRDefault="00D10251" w:rsidP="00515E4E">
            <w:pPr>
              <w:spacing w:line="256" w:lineRule="auto"/>
              <w:ind w:left="2"/>
              <w:rPr>
                <w:rFonts w:cs="Arial"/>
                <w:szCs w:val="22"/>
              </w:rPr>
            </w:pPr>
            <w:r w:rsidRPr="00FC317A">
              <w:rPr>
                <w:rFonts w:cs="Arial"/>
                <w:szCs w:val="22"/>
              </w:rPr>
              <w:t xml:space="preserve">VÝCHOVA K MYŠLENÍ V EVROPSKÝCH A GLOBÁLNÍCH </w:t>
            </w:r>
            <w:r w:rsidR="00FC317A" w:rsidRPr="00FC317A">
              <w:rPr>
                <w:rFonts w:cs="Arial"/>
                <w:szCs w:val="22"/>
              </w:rPr>
              <w:t>SOUVISLOSTECH – Evropa</w:t>
            </w:r>
            <w:r w:rsidRPr="00FC317A">
              <w:rPr>
                <w:rFonts w:cs="Arial"/>
                <w:szCs w:val="22"/>
              </w:rPr>
              <w:t xml:space="preserve"> a svět nás zajímá </w:t>
            </w:r>
            <w:r w:rsidRPr="00FC317A">
              <w:rPr>
                <w:rFonts w:cs="Arial"/>
                <w:szCs w:val="22"/>
              </w:rPr>
              <w:br/>
              <w:t xml:space="preserve">S jazykovou vybaveností do světa rychleji, bezpečněji, bez problémů. </w:t>
            </w:r>
            <w:r w:rsidRPr="00FC317A">
              <w:rPr>
                <w:rFonts w:cs="Arial"/>
                <w:szCs w:val="22"/>
              </w:rPr>
              <w:br/>
              <w:t xml:space="preserve">VÝCHOVA K MYŠLENÍ V EVROPSKÝCH A GLOBÁLNÍCH </w:t>
            </w:r>
            <w:r w:rsidR="00FC317A" w:rsidRPr="00FC317A">
              <w:rPr>
                <w:rFonts w:cs="Arial"/>
                <w:szCs w:val="22"/>
              </w:rPr>
              <w:t>SOUVISLOSTECH – Jsme</w:t>
            </w:r>
            <w:r w:rsidRPr="00FC317A">
              <w:rPr>
                <w:rFonts w:cs="Arial"/>
                <w:szCs w:val="22"/>
              </w:rPr>
              <w:t xml:space="preserve"> Evropané.  Jsme součástí evropské rodiny. </w:t>
            </w:r>
            <w:r w:rsidRPr="00FC317A">
              <w:rPr>
                <w:rFonts w:cs="Arial"/>
                <w:szCs w:val="22"/>
              </w:rPr>
              <w:br/>
              <w:t xml:space="preserve">VÝCHOVA K MYŠLENÍ V EVROPSKÝCH A GLOBÁLNÍCH </w:t>
            </w:r>
            <w:r w:rsidR="00FC317A" w:rsidRPr="00FC317A">
              <w:rPr>
                <w:rFonts w:cs="Arial"/>
                <w:szCs w:val="22"/>
              </w:rPr>
              <w:t>SOUVISLOSTECH – Objevujeme</w:t>
            </w:r>
            <w:r w:rsidRPr="00FC317A">
              <w:rPr>
                <w:rFonts w:cs="Arial"/>
                <w:szCs w:val="22"/>
              </w:rPr>
              <w:t xml:space="preserve"> Evropu a svět</w:t>
            </w:r>
            <w:r w:rsidRPr="00FC317A">
              <w:rPr>
                <w:rFonts w:cs="Arial"/>
                <w:szCs w:val="22"/>
              </w:rPr>
              <w:br/>
              <w:t>S jazykovou vybaveností do světa a do Evropy-bez starostí a problémů.</w:t>
            </w:r>
          </w:p>
        </w:tc>
      </w:tr>
    </w:tbl>
    <w:p w14:paraId="634113B5" w14:textId="77777777" w:rsidR="00D10251" w:rsidRPr="007B2CD4" w:rsidRDefault="00D10251" w:rsidP="00D10251">
      <w:pPr>
        <w:spacing w:line="259" w:lineRule="auto"/>
        <w:rPr>
          <w:rFonts w:cs="Arial"/>
        </w:rPr>
      </w:pPr>
    </w:p>
    <w:tbl>
      <w:tblPr>
        <w:tblStyle w:val="TableGrid"/>
        <w:tblW w:w="13785" w:type="dxa"/>
        <w:jc w:val="center"/>
        <w:tblInd w:w="0" w:type="dxa"/>
        <w:tblLayout w:type="fixed"/>
        <w:tblCellMar>
          <w:top w:w="18" w:type="dxa"/>
          <w:right w:w="26" w:type="dxa"/>
        </w:tblCellMar>
        <w:tblLook w:val="04A0" w:firstRow="1" w:lastRow="0" w:firstColumn="1" w:lastColumn="0" w:noHBand="0" w:noVBand="1"/>
      </w:tblPr>
      <w:tblGrid>
        <w:gridCol w:w="6364"/>
        <w:gridCol w:w="7421"/>
      </w:tblGrid>
      <w:tr w:rsidR="0013663B" w:rsidRPr="007B2CD4" w14:paraId="216E2A2A" w14:textId="77777777" w:rsidTr="00B71434">
        <w:trPr>
          <w:trHeight w:val="295"/>
          <w:jc w:val="center"/>
        </w:trPr>
        <w:tc>
          <w:tcPr>
            <w:tcW w:w="13785" w:type="dxa"/>
            <w:gridSpan w:val="2"/>
            <w:tcBorders>
              <w:top w:val="single" w:sz="8" w:space="0" w:color="808080"/>
              <w:left w:val="single" w:sz="8" w:space="0" w:color="808080"/>
              <w:bottom w:val="single" w:sz="8" w:space="0" w:color="808080"/>
              <w:right w:val="single" w:sz="8" w:space="0" w:color="808080"/>
            </w:tcBorders>
          </w:tcPr>
          <w:tbl>
            <w:tblPr>
              <w:tblStyle w:val="TableGrid"/>
              <w:tblW w:w="13785" w:type="dxa"/>
              <w:jc w:val="center"/>
              <w:tblInd w:w="0" w:type="dxa"/>
              <w:tblLayout w:type="fixed"/>
              <w:tblCellMar>
                <w:top w:w="18" w:type="dxa"/>
                <w:right w:w="26" w:type="dxa"/>
              </w:tblCellMar>
              <w:tblLook w:val="04A0" w:firstRow="1" w:lastRow="0" w:firstColumn="1" w:lastColumn="0" w:noHBand="0" w:noVBand="1"/>
            </w:tblPr>
            <w:tblGrid>
              <w:gridCol w:w="6364"/>
              <w:gridCol w:w="142"/>
              <w:gridCol w:w="7279"/>
            </w:tblGrid>
            <w:tr w:rsidR="0013663B" w:rsidRPr="00FC317A" w14:paraId="74FEF96E" w14:textId="77777777" w:rsidTr="00515E4E">
              <w:trPr>
                <w:trHeight w:val="257"/>
                <w:jc w:val="center"/>
              </w:trPr>
              <w:tc>
                <w:tcPr>
                  <w:tcW w:w="6365"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hideMark/>
                </w:tcPr>
                <w:p w14:paraId="033B0E9C" w14:textId="116BD7D4" w:rsidR="0013663B" w:rsidRPr="00FC317A" w:rsidRDefault="0013663B" w:rsidP="0013663B">
                  <w:pPr>
                    <w:spacing w:line="256" w:lineRule="auto"/>
                    <w:ind w:left="6"/>
                    <w:rPr>
                      <w:rFonts w:cs="Arial"/>
                      <w:szCs w:val="22"/>
                    </w:rPr>
                  </w:pPr>
                  <w:r w:rsidRPr="00FC317A">
                    <w:rPr>
                      <w:rFonts w:cs="Arial"/>
                      <w:b/>
                      <w:szCs w:val="22"/>
                    </w:rPr>
                    <w:t>Německý jazyk – další cizí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0BAC237C" w14:textId="77777777" w:rsidR="0013663B" w:rsidRPr="00FC317A" w:rsidRDefault="0013663B" w:rsidP="0013663B">
                  <w:pPr>
                    <w:spacing w:after="160" w:line="256" w:lineRule="auto"/>
                    <w:rPr>
                      <w:rFonts w:cs="Arial"/>
                      <w:szCs w:val="22"/>
                    </w:rPr>
                  </w:pPr>
                </w:p>
              </w:tc>
              <w:tc>
                <w:tcPr>
                  <w:tcW w:w="7280" w:type="dxa"/>
                  <w:vMerge w:val="restart"/>
                  <w:tcBorders>
                    <w:top w:val="single" w:sz="8" w:space="0" w:color="808080"/>
                    <w:left w:val="nil"/>
                    <w:bottom w:val="single" w:sz="8" w:space="0" w:color="808080"/>
                    <w:right w:val="single" w:sz="8" w:space="0" w:color="808080"/>
                  </w:tcBorders>
                  <w:shd w:val="clear" w:color="auto" w:fill="D9D9D9" w:themeFill="background1" w:themeFillShade="D9"/>
                  <w:hideMark/>
                </w:tcPr>
                <w:p w14:paraId="65D9F0FD" w14:textId="77777777" w:rsidR="0013663B" w:rsidRPr="00FC317A" w:rsidRDefault="0013663B" w:rsidP="0013663B">
                  <w:pPr>
                    <w:spacing w:after="160" w:line="256" w:lineRule="auto"/>
                    <w:rPr>
                      <w:rFonts w:cs="Arial"/>
                      <w:szCs w:val="22"/>
                    </w:rPr>
                  </w:pPr>
                  <w:r w:rsidRPr="00FC317A">
                    <w:rPr>
                      <w:rFonts w:cs="Arial"/>
                      <w:b/>
                      <w:szCs w:val="22"/>
                    </w:rPr>
                    <w:t>8. ročník</w:t>
                  </w:r>
                </w:p>
              </w:tc>
            </w:tr>
            <w:tr w:rsidR="0013663B" w:rsidRPr="00FC317A" w14:paraId="12CA7926" w14:textId="77777777" w:rsidTr="00515E4E">
              <w:trPr>
                <w:trHeight w:val="135"/>
                <w:jc w:val="center"/>
              </w:trPr>
              <w:tc>
                <w:tcPr>
                  <w:tcW w:w="6365" w:type="dxa"/>
                  <w:vMerge/>
                  <w:tcBorders>
                    <w:top w:val="single" w:sz="8" w:space="0" w:color="808080"/>
                    <w:left w:val="single" w:sz="8" w:space="0" w:color="808080"/>
                    <w:bottom w:val="single" w:sz="8" w:space="0" w:color="808080"/>
                    <w:right w:val="single" w:sz="8" w:space="0" w:color="808080"/>
                  </w:tcBorders>
                  <w:vAlign w:val="center"/>
                  <w:hideMark/>
                </w:tcPr>
                <w:p w14:paraId="74B3F894" w14:textId="77777777" w:rsidR="0013663B" w:rsidRPr="00FC317A" w:rsidRDefault="0013663B" w:rsidP="0013663B">
                  <w:pP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7543D47" w14:textId="77777777" w:rsidR="0013663B" w:rsidRPr="00FC317A" w:rsidRDefault="0013663B" w:rsidP="0013663B">
                  <w:pPr>
                    <w:spacing w:after="160" w:line="256" w:lineRule="auto"/>
                    <w:rPr>
                      <w:rFonts w:cs="Arial"/>
                      <w:szCs w:val="22"/>
                    </w:rPr>
                  </w:pPr>
                </w:p>
              </w:tc>
              <w:tc>
                <w:tcPr>
                  <w:tcW w:w="7280" w:type="dxa"/>
                  <w:vMerge/>
                  <w:tcBorders>
                    <w:top w:val="single" w:sz="8" w:space="0" w:color="808080"/>
                    <w:left w:val="nil"/>
                    <w:bottom w:val="single" w:sz="8" w:space="0" w:color="808080"/>
                    <w:right w:val="single" w:sz="8" w:space="0" w:color="808080"/>
                  </w:tcBorders>
                  <w:vAlign w:val="center"/>
                  <w:hideMark/>
                </w:tcPr>
                <w:p w14:paraId="35BF9BD8" w14:textId="77777777" w:rsidR="0013663B" w:rsidRPr="00FC317A" w:rsidRDefault="0013663B" w:rsidP="0013663B">
                  <w:pPr>
                    <w:rPr>
                      <w:rFonts w:cs="Arial"/>
                      <w:szCs w:val="22"/>
                    </w:rPr>
                  </w:pPr>
                </w:p>
              </w:tc>
            </w:tr>
            <w:tr w:rsidR="0013663B" w:rsidRPr="00FC317A" w14:paraId="389D61D2"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hideMark/>
                </w:tcPr>
                <w:p w14:paraId="7C966BCF" w14:textId="77777777" w:rsidR="0013663B" w:rsidRPr="00FC317A" w:rsidRDefault="0013663B" w:rsidP="0013663B">
                  <w:pPr>
                    <w:spacing w:after="160" w:line="256" w:lineRule="auto"/>
                    <w:rPr>
                      <w:rFonts w:cs="Arial"/>
                      <w:szCs w:val="22"/>
                    </w:rPr>
                  </w:pPr>
                  <w:r w:rsidRPr="00FC317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hideMark/>
                </w:tcPr>
                <w:p w14:paraId="31B2EF91" w14:textId="77777777" w:rsidR="0013663B" w:rsidRPr="00FC317A" w:rsidRDefault="0013663B" w:rsidP="0013663B">
                  <w:pPr>
                    <w:pStyle w:val="Bezmezer"/>
                    <w:rPr>
                      <w:rFonts w:cs="Arial"/>
                    </w:rPr>
                  </w:pPr>
                  <w:r w:rsidRPr="00FC317A">
                    <w:rPr>
                      <w:rFonts w:cs="Arial"/>
                      <w:b/>
                    </w:rPr>
                    <w:t>Učivo</w:t>
                  </w:r>
                </w:p>
              </w:tc>
            </w:tr>
          </w:tbl>
          <w:p w14:paraId="0BFDC4A8" w14:textId="77777777" w:rsidR="0013663B" w:rsidRPr="007B2CD4" w:rsidRDefault="0013663B" w:rsidP="00515E4E">
            <w:pPr>
              <w:widowControl w:val="0"/>
              <w:ind w:left="170"/>
              <w:rPr>
                <w:rFonts w:cs="Arial"/>
                <w:color w:val="000000" w:themeColor="text1"/>
              </w:rPr>
            </w:pPr>
          </w:p>
        </w:tc>
      </w:tr>
      <w:tr w:rsidR="00D10251" w:rsidRPr="007B2CD4" w14:paraId="7529F4A0" w14:textId="77777777" w:rsidTr="00515E4E">
        <w:trPr>
          <w:trHeight w:val="295"/>
          <w:jc w:val="center"/>
        </w:trPr>
        <w:tc>
          <w:tcPr>
            <w:tcW w:w="6364" w:type="dxa"/>
            <w:tcBorders>
              <w:top w:val="single" w:sz="8" w:space="0" w:color="808080"/>
              <w:left w:val="single" w:sz="8" w:space="0" w:color="808080"/>
              <w:bottom w:val="single" w:sz="8" w:space="0" w:color="808080"/>
              <w:right w:val="single" w:sz="4" w:space="0" w:color="auto"/>
            </w:tcBorders>
            <w:hideMark/>
          </w:tcPr>
          <w:p w14:paraId="529DE889" w14:textId="77777777" w:rsidR="00D10251" w:rsidRPr="007B2CD4" w:rsidRDefault="00D10251" w:rsidP="00515E4E">
            <w:pPr>
              <w:rPr>
                <w:rFonts w:cs="Arial"/>
                <w:color w:val="000000" w:themeColor="text1"/>
              </w:rPr>
            </w:pPr>
            <w:r w:rsidRPr="007B2CD4">
              <w:rPr>
                <w:rFonts w:cs="Arial"/>
                <w:color w:val="000000" w:themeColor="text1"/>
              </w:rPr>
              <w:t>Vyplní formuláře, napíše krátký text na osvojené téma.</w:t>
            </w:r>
            <w:r w:rsidRPr="007B2CD4">
              <w:rPr>
                <w:rFonts w:cs="Arial"/>
                <w:color w:val="000000" w:themeColor="text1"/>
              </w:rPr>
              <w:br/>
              <w:t>Stručně reprodukuje obsah jednoduchého textu, a to ústně i písemně.</w:t>
            </w:r>
            <w:r w:rsidRPr="007B2CD4">
              <w:rPr>
                <w:rFonts w:cs="Arial"/>
                <w:color w:val="000000" w:themeColor="text1"/>
              </w:rPr>
              <w:br/>
            </w:r>
          </w:p>
        </w:tc>
        <w:tc>
          <w:tcPr>
            <w:tcW w:w="7421" w:type="dxa"/>
            <w:tcBorders>
              <w:top w:val="single" w:sz="8" w:space="0" w:color="808080"/>
              <w:left w:val="single" w:sz="4" w:space="0" w:color="auto"/>
              <w:bottom w:val="single" w:sz="8" w:space="0" w:color="808080"/>
              <w:right w:val="single" w:sz="8" w:space="0" w:color="808080"/>
            </w:tcBorders>
            <w:hideMark/>
          </w:tcPr>
          <w:p w14:paraId="0EEEAB2F" w14:textId="77777777" w:rsidR="00D10251" w:rsidRPr="007B2CD4" w:rsidRDefault="00D10251" w:rsidP="00515E4E">
            <w:pPr>
              <w:widowControl w:val="0"/>
              <w:ind w:left="170"/>
              <w:rPr>
                <w:rFonts w:cs="Arial"/>
                <w:color w:val="000000" w:themeColor="text1"/>
              </w:rPr>
            </w:pPr>
            <w:r w:rsidRPr="007B2CD4">
              <w:rPr>
                <w:rFonts w:cs="Arial"/>
                <w:color w:val="000000" w:themeColor="text1"/>
              </w:rPr>
              <w:t>Zvuková a grafická podoba jazyka, rozvoj dostatečně srozumitelné výslovnosti, základní výslovností návyky a vztah mezi zvukovou a grafickou podobou jazyka. Ovládání pravopisu slov osvojené slovní zásoby.</w:t>
            </w:r>
          </w:p>
        </w:tc>
      </w:tr>
      <w:tr w:rsidR="00D10251" w:rsidRPr="007B2CD4" w14:paraId="237F0F82" w14:textId="77777777" w:rsidTr="00515E4E">
        <w:trPr>
          <w:trHeight w:val="295"/>
          <w:jc w:val="center"/>
        </w:trPr>
        <w:tc>
          <w:tcPr>
            <w:tcW w:w="6364" w:type="dxa"/>
            <w:tcBorders>
              <w:top w:val="single" w:sz="8" w:space="0" w:color="808080"/>
              <w:left w:val="single" w:sz="8" w:space="0" w:color="808080"/>
              <w:bottom w:val="single" w:sz="8" w:space="0" w:color="808080"/>
              <w:right w:val="single" w:sz="4" w:space="0" w:color="auto"/>
            </w:tcBorders>
            <w:hideMark/>
          </w:tcPr>
          <w:p w14:paraId="659A940F" w14:textId="77777777" w:rsidR="00D10251" w:rsidRPr="007B2CD4" w:rsidRDefault="00D10251" w:rsidP="00515E4E">
            <w:pPr>
              <w:widowControl w:val="0"/>
              <w:rPr>
                <w:rFonts w:cs="Arial"/>
                <w:color w:val="000000" w:themeColor="text1"/>
              </w:rPr>
            </w:pPr>
            <w:r w:rsidRPr="007B2CD4">
              <w:rPr>
                <w:rFonts w:cs="Arial"/>
                <w:color w:val="000000" w:themeColor="text1"/>
              </w:rPr>
              <w:t xml:space="preserve">Učí se pracovat s dvojjazyčným slovníkem. </w:t>
            </w:r>
          </w:p>
          <w:p w14:paraId="762F000D" w14:textId="77777777" w:rsidR="00D10251" w:rsidRPr="007B2CD4" w:rsidRDefault="00D10251" w:rsidP="00515E4E">
            <w:pPr>
              <w:widowControl w:val="0"/>
              <w:rPr>
                <w:rFonts w:cs="Arial"/>
                <w:color w:val="000000" w:themeColor="text1"/>
              </w:rPr>
            </w:pPr>
            <w:r w:rsidRPr="007B2CD4">
              <w:rPr>
                <w:rFonts w:cs="Arial"/>
                <w:color w:val="000000" w:themeColor="text1"/>
              </w:rPr>
              <w:t>Rozumí slovům a jednoduchým větám, které se vztahují k běžným tématům.</w:t>
            </w:r>
          </w:p>
          <w:p w14:paraId="0421F58D" w14:textId="77777777" w:rsidR="00D10251" w:rsidRPr="007B2CD4" w:rsidRDefault="00D10251" w:rsidP="00515E4E">
            <w:pPr>
              <w:widowControl w:val="0"/>
              <w:rPr>
                <w:rFonts w:cs="Arial"/>
                <w:color w:val="000000" w:themeColor="text1"/>
              </w:rPr>
            </w:pPr>
            <w:r w:rsidRPr="007B2CD4">
              <w:rPr>
                <w:rFonts w:cs="Arial"/>
                <w:color w:val="000000" w:themeColor="text1"/>
              </w:rPr>
              <w:t>Dokáže navázat kontakt s konkrétní osobou a vyžádat si jednoduchou informaci.</w:t>
            </w:r>
            <w:r w:rsidRPr="007B2CD4">
              <w:rPr>
                <w:rFonts w:cs="Arial"/>
                <w:color w:val="000000" w:themeColor="text1"/>
              </w:rPr>
              <w:br/>
              <w:t>Vede krátký telefonický rozhovor.</w:t>
            </w:r>
          </w:p>
          <w:p w14:paraId="25D5DB65" w14:textId="77777777" w:rsidR="00D10251" w:rsidRPr="007B2CD4" w:rsidRDefault="00D10251" w:rsidP="00515E4E">
            <w:pPr>
              <w:rPr>
                <w:rFonts w:cs="Arial"/>
                <w:color w:val="000000" w:themeColor="text1"/>
              </w:rPr>
            </w:pPr>
          </w:p>
        </w:tc>
        <w:tc>
          <w:tcPr>
            <w:tcW w:w="7421" w:type="dxa"/>
            <w:tcBorders>
              <w:top w:val="single" w:sz="8" w:space="0" w:color="808080"/>
              <w:left w:val="single" w:sz="4" w:space="0" w:color="auto"/>
              <w:bottom w:val="single" w:sz="8" w:space="0" w:color="808080"/>
              <w:right w:val="single" w:sz="8" w:space="0" w:color="808080"/>
            </w:tcBorders>
            <w:hideMark/>
          </w:tcPr>
          <w:p w14:paraId="184E7BE0" w14:textId="5710FF09" w:rsidR="00D10251" w:rsidRPr="007B2CD4" w:rsidRDefault="00D10251" w:rsidP="00515E4E">
            <w:pPr>
              <w:widowControl w:val="0"/>
              <w:ind w:left="180"/>
              <w:rPr>
                <w:rFonts w:cs="Arial"/>
                <w:color w:val="000000" w:themeColor="text1"/>
              </w:rPr>
            </w:pPr>
            <w:r w:rsidRPr="007B2CD4">
              <w:rPr>
                <w:rFonts w:cs="Arial"/>
                <w:color w:val="000000" w:themeColor="text1"/>
              </w:rPr>
              <w:t>Určování času, kultura, stolování, rodina a příbuzenské vztahy, povolání, zvířata, bydlení, nábytek a domácí práce</w:t>
            </w:r>
            <w:r w:rsidR="00644BA4">
              <w:rPr>
                <w:rFonts w:cs="Arial"/>
                <w:color w:val="000000" w:themeColor="text1"/>
              </w:rPr>
              <w:t>.</w:t>
            </w:r>
          </w:p>
          <w:p w14:paraId="15F2ED1C" w14:textId="77777777" w:rsidR="00D10251" w:rsidRPr="007B2CD4" w:rsidRDefault="00D10251" w:rsidP="00515E4E">
            <w:pPr>
              <w:pStyle w:val="Bezmezer"/>
              <w:jc w:val="left"/>
              <w:rPr>
                <w:rFonts w:cs="Arial"/>
                <w:color w:val="000000" w:themeColor="text1"/>
                <w:sz w:val="20"/>
              </w:rPr>
            </w:pPr>
          </w:p>
        </w:tc>
      </w:tr>
      <w:tr w:rsidR="00D10251" w:rsidRPr="007B2CD4" w14:paraId="3E94483F" w14:textId="77777777" w:rsidTr="00515E4E">
        <w:trPr>
          <w:trHeight w:val="45"/>
          <w:jc w:val="center"/>
        </w:trPr>
        <w:tc>
          <w:tcPr>
            <w:tcW w:w="6364" w:type="dxa"/>
            <w:tcBorders>
              <w:top w:val="single" w:sz="8" w:space="0" w:color="808080"/>
              <w:left w:val="single" w:sz="8" w:space="0" w:color="808080"/>
              <w:bottom w:val="single" w:sz="8" w:space="0" w:color="808080"/>
              <w:right w:val="single" w:sz="4" w:space="0" w:color="auto"/>
            </w:tcBorders>
            <w:hideMark/>
          </w:tcPr>
          <w:p w14:paraId="5C82BAE0" w14:textId="77777777" w:rsidR="00D10251" w:rsidRPr="007B2CD4" w:rsidRDefault="00D10251" w:rsidP="00515E4E">
            <w:pPr>
              <w:rPr>
                <w:rFonts w:cs="Arial"/>
                <w:color w:val="000000" w:themeColor="text1"/>
              </w:rPr>
            </w:pPr>
            <w:r w:rsidRPr="007B2CD4">
              <w:rPr>
                <w:rFonts w:cs="Arial"/>
                <w:color w:val="000000" w:themeColor="text1"/>
              </w:rPr>
              <w:t>Sdělí písemně i ústně základní údaje o sobě, své rodině, bydlišti, městě a státě.</w:t>
            </w:r>
            <w:r w:rsidRPr="007B2CD4">
              <w:rPr>
                <w:rFonts w:cs="Arial"/>
                <w:color w:val="000000" w:themeColor="text1"/>
              </w:rPr>
              <w:br/>
              <w:t>Stručně reprodukuje obsah jednoduchého textu, a to ústně i písemně.</w:t>
            </w:r>
          </w:p>
        </w:tc>
        <w:tc>
          <w:tcPr>
            <w:tcW w:w="7421" w:type="dxa"/>
            <w:tcBorders>
              <w:top w:val="single" w:sz="8" w:space="0" w:color="808080"/>
              <w:left w:val="single" w:sz="4" w:space="0" w:color="auto"/>
              <w:bottom w:val="single" w:sz="8" w:space="0" w:color="808080"/>
              <w:right w:val="single" w:sz="8" w:space="0" w:color="808080"/>
            </w:tcBorders>
            <w:hideMark/>
          </w:tcPr>
          <w:p w14:paraId="1E481C9D" w14:textId="4214DC2E" w:rsidR="00D10251" w:rsidRPr="007B2CD4" w:rsidRDefault="00D10251" w:rsidP="00515E4E">
            <w:pPr>
              <w:widowControl w:val="0"/>
              <w:rPr>
                <w:rFonts w:cs="Arial"/>
                <w:color w:val="000000" w:themeColor="text1"/>
              </w:rPr>
            </w:pPr>
            <w:r w:rsidRPr="007B2CD4">
              <w:rPr>
                <w:rFonts w:cs="Arial"/>
                <w:color w:val="000000" w:themeColor="text1"/>
              </w:rPr>
              <w:t>Tematické okruhy: rodina, domov, bydlení, škola, třída, volný čas, přátelé, jídlo a restaurace, tradice a zvyky</w:t>
            </w:r>
            <w:r w:rsidR="00644BA4">
              <w:rPr>
                <w:rFonts w:cs="Arial"/>
                <w:color w:val="000000" w:themeColor="text1"/>
              </w:rPr>
              <w:t>.</w:t>
            </w:r>
            <w:r w:rsidRPr="007B2CD4">
              <w:rPr>
                <w:rFonts w:cs="Arial"/>
                <w:color w:val="000000" w:themeColor="text1"/>
              </w:rPr>
              <w:t xml:space="preserve"> </w:t>
            </w:r>
          </w:p>
          <w:p w14:paraId="4F7E6277" w14:textId="77777777" w:rsidR="00D10251" w:rsidRPr="007B2CD4" w:rsidRDefault="00D10251" w:rsidP="00515E4E">
            <w:pPr>
              <w:widowControl w:val="0"/>
              <w:rPr>
                <w:rFonts w:cs="Arial"/>
                <w:color w:val="000000" w:themeColor="text1"/>
              </w:rPr>
            </w:pPr>
            <w:r w:rsidRPr="007B2CD4">
              <w:rPr>
                <w:rFonts w:cs="Arial"/>
                <w:color w:val="000000" w:themeColor="text1"/>
              </w:rPr>
              <w:t>Důležité zeměpisné údaje a reálie.</w:t>
            </w:r>
          </w:p>
        </w:tc>
      </w:tr>
      <w:tr w:rsidR="00D10251" w:rsidRPr="007B2CD4" w14:paraId="6FFD2B99" w14:textId="77777777" w:rsidTr="00515E4E">
        <w:trPr>
          <w:trHeight w:val="45"/>
          <w:jc w:val="center"/>
        </w:trPr>
        <w:tc>
          <w:tcPr>
            <w:tcW w:w="6364" w:type="dxa"/>
            <w:tcBorders>
              <w:top w:val="single" w:sz="8" w:space="0" w:color="808080"/>
              <w:left w:val="single" w:sz="8" w:space="0" w:color="808080"/>
              <w:bottom w:val="single" w:sz="8" w:space="0" w:color="808080"/>
              <w:right w:val="single" w:sz="4" w:space="0" w:color="auto"/>
            </w:tcBorders>
            <w:hideMark/>
          </w:tcPr>
          <w:p w14:paraId="59A46AA2" w14:textId="3C14AA92" w:rsidR="00D10251" w:rsidRPr="007B2CD4" w:rsidRDefault="00D10251" w:rsidP="00515E4E">
            <w:pPr>
              <w:widowControl w:val="0"/>
              <w:rPr>
                <w:rFonts w:cs="Arial"/>
                <w:color w:val="000000" w:themeColor="text1"/>
              </w:rPr>
            </w:pPr>
            <w:r w:rsidRPr="007B2CD4">
              <w:rPr>
                <w:rFonts w:cs="Arial"/>
                <w:color w:val="000000" w:themeColor="text1"/>
              </w:rPr>
              <w:t xml:space="preserve">Používá základní gramatické struktury k vyjádření jednoduchých </w:t>
            </w:r>
            <w:r w:rsidRPr="007B2CD4">
              <w:rPr>
                <w:rFonts w:cs="Arial"/>
                <w:color w:val="000000" w:themeColor="text1"/>
              </w:rPr>
              <w:lastRenderedPageBreak/>
              <w:t>sdělení.</w:t>
            </w:r>
          </w:p>
          <w:p w14:paraId="139BA936" w14:textId="77777777" w:rsidR="00D10251" w:rsidRPr="007B2CD4" w:rsidRDefault="00D10251" w:rsidP="00515E4E">
            <w:pPr>
              <w:widowControl w:val="0"/>
              <w:rPr>
                <w:rFonts w:cs="Arial"/>
                <w:color w:val="000000" w:themeColor="text1"/>
              </w:rPr>
            </w:pPr>
          </w:p>
          <w:p w14:paraId="55B746B8" w14:textId="77777777" w:rsidR="00D10251" w:rsidRPr="007B2CD4" w:rsidRDefault="00D10251" w:rsidP="00515E4E">
            <w:pPr>
              <w:spacing w:after="160" w:line="256" w:lineRule="auto"/>
              <w:ind w:left="56"/>
              <w:rPr>
                <w:rFonts w:cs="Arial"/>
                <w:color w:val="000000" w:themeColor="text1"/>
              </w:rPr>
            </w:pPr>
          </w:p>
        </w:tc>
        <w:tc>
          <w:tcPr>
            <w:tcW w:w="7421" w:type="dxa"/>
            <w:tcBorders>
              <w:top w:val="single" w:sz="8" w:space="0" w:color="808080"/>
              <w:left w:val="single" w:sz="4" w:space="0" w:color="auto"/>
              <w:bottom w:val="single" w:sz="8" w:space="0" w:color="808080"/>
              <w:right w:val="single" w:sz="8" w:space="0" w:color="808080"/>
            </w:tcBorders>
            <w:hideMark/>
          </w:tcPr>
          <w:p w14:paraId="7320F355" w14:textId="354F975F" w:rsidR="00D10251" w:rsidRPr="007B2CD4" w:rsidRDefault="00D10251" w:rsidP="00515E4E">
            <w:pPr>
              <w:widowControl w:val="0"/>
              <w:rPr>
                <w:rFonts w:cs="Arial"/>
                <w:color w:val="000000" w:themeColor="text1"/>
              </w:rPr>
            </w:pPr>
            <w:r w:rsidRPr="007B2CD4">
              <w:rPr>
                <w:rFonts w:cs="Arial"/>
                <w:color w:val="000000" w:themeColor="text1"/>
              </w:rPr>
              <w:lastRenderedPageBreak/>
              <w:t>Skloňování – 4. pád, osobní a přivlastňovací zájmena, množné číslo</w:t>
            </w:r>
            <w:r w:rsidR="00644BA4">
              <w:rPr>
                <w:rFonts w:cs="Arial"/>
                <w:color w:val="000000" w:themeColor="text1"/>
              </w:rPr>
              <w:t>.</w:t>
            </w:r>
            <w:r w:rsidRPr="007B2CD4">
              <w:rPr>
                <w:rFonts w:cs="Arial"/>
                <w:color w:val="000000" w:themeColor="text1"/>
              </w:rPr>
              <w:t xml:space="preserve"> </w:t>
            </w:r>
            <w:r w:rsidRPr="007B2CD4">
              <w:rPr>
                <w:rFonts w:cs="Arial"/>
                <w:color w:val="000000" w:themeColor="text1"/>
              </w:rPr>
              <w:lastRenderedPageBreak/>
              <w:t>podstatných jmen, časování nepravidelných a způsobových sloves, rozkazovací způsob, předložky se 3. a 4. pádem, zápor</w:t>
            </w:r>
          </w:p>
          <w:p w14:paraId="5223F2B2" w14:textId="77777777" w:rsidR="00D10251" w:rsidRPr="007B2CD4" w:rsidRDefault="00D10251" w:rsidP="00515E4E">
            <w:pPr>
              <w:widowControl w:val="0"/>
              <w:rPr>
                <w:rFonts w:cs="Arial"/>
                <w:color w:val="000000" w:themeColor="text1"/>
              </w:rPr>
            </w:pPr>
            <w:r w:rsidRPr="007B2CD4">
              <w:rPr>
                <w:rFonts w:cs="Arial"/>
                <w:color w:val="000000" w:themeColor="text1"/>
              </w:rPr>
              <w:t>Věta – slovosled přímý a nepřímý.</w:t>
            </w:r>
          </w:p>
          <w:p w14:paraId="48228961" w14:textId="77777777" w:rsidR="00D10251" w:rsidRPr="007B2CD4" w:rsidRDefault="00D10251" w:rsidP="00515E4E">
            <w:pPr>
              <w:pStyle w:val="Bezmezer"/>
              <w:ind w:left="0" w:firstLine="0"/>
              <w:rPr>
                <w:rFonts w:cs="Arial"/>
                <w:color w:val="000000" w:themeColor="text1"/>
              </w:rPr>
            </w:pPr>
          </w:p>
        </w:tc>
      </w:tr>
      <w:tr w:rsidR="00D10251" w:rsidRPr="007B2CD4" w14:paraId="7B700742" w14:textId="77777777" w:rsidTr="00515E4E">
        <w:trPr>
          <w:trHeight w:val="45"/>
          <w:jc w:val="center"/>
        </w:trPr>
        <w:tc>
          <w:tcPr>
            <w:tcW w:w="6364" w:type="dxa"/>
            <w:tcBorders>
              <w:top w:val="single" w:sz="8" w:space="0" w:color="808080"/>
              <w:left w:val="single" w:sz="8" w:space="0" w:color="808080"/>
              <w:bottom w:val="single" w:sz="8" w:space="0" w:color="808080"/>
              <w:right w:val="single" w:sz="4" w:space="0" w:color="auto"/>
            </w:tcBorders>
            <w:hideMark/>
          </w:tcPr>
          <w:p w14:paraId="5E7E72DC" w14:textId="77777777" w:rsidR="00D10251" w:rsidRPr="007B2CD4" w:rsidRDefault="00D10251" w:rsidP="00515E4E">
            <w:pPr>
              <w:rPr>
                <w:rFonts w:cs="Arial"/>
                <w:color w:val="0070C0"/>
              </w:rPr>
            </w:pPr>
            <w:r w:rsidRPr="007B2CD4">
              <w:rPr>
                <w:rFonts w:cs="Arial"/>
              </w:rPr>
              <w:lastRenderedPageBreak/>
              <w:t>Orientuje se v jednoduchém textu a vyhledá odpověď na otázku.</w:t>
            </w:r>
            <w:r w:rsidRPr="007B2CD4">
              <w:rPr>
                <w:rFonts w:cs="Arial"/>
              </w:rPr>
              <w:br/>
              <w:t>Pracuje se slovníky.</w:t>
            </w:r>
            <w:r w:rsidRPr="007B2CD4">
              <w:rPr>
                <w:rFonts w:cs="Arial"/>
              </w:rPr>
              <w:br/>
              <w:t>Sdělí jednoduchým způsobem základní informace týkajících se osvojovaných témat.</w:t>
            </w:r>
          </w:p>
        </w:tc>
        <w:tc>
          <w:tcPr>
            <w:tcW w:w="7421" w:type="dxa"/>
            <w:tcBorders>
              <w:top w:val="single" w:sz="8" w:space="0" w:color="808080"/>
              <w:left w:val="single" w:sz="4" w:space="0" w:color="auto"/>
              <w:bottom w:val="single" w:sz="8" w:space="0" w:color="808080"/>
              <w:right w:val="single" w:sz="8" w:space="0" w:color="808080"/>
            </w:tcBorders>
          </w:tcPr>
          <w:p w14:paraId="07D7DFDF" w14:textId="77777777" w:rsidR="00644BA4" w:rsidRDefault="00D10251" w:rsidP="00515E4E">
            <w:pPr>
              <w:widowControl w:val="0"/>
              <w:rPr>
                <w:rFonts w:cs="Arial"/>
              </w:rPr>
            </w:pPr>
            <w:r w:rsidRPr="007B2CD4">
              <w:rPr>
                <w:rFonts w:cs="Arial"/>
              </w:rPr>
              <w:t>Tematické okruhy</w:t>
            </w:r>
          </w:p>
          <w:p w14:paraId="34093984" w14:textId="6B3FC0E4" w:rsidR="00D10251" w:rsidRPr="007B2CD4" w:rsidRDefault="00644BA4" w:rsidP="00515E4E">
            <w:pPr>
              <w:widowControl w:val="0"/>
              <w:rPr>
                <w:rFonts w:cs="Arial"/>
              </w:rPr>
            </w:pPr>
            <w:r>
              <w:rPr>
                <w:rFonts w:cs="Arial"/>
              </w:rPr>
              <w:t xml:space="preserve">- </w:t>
            </w:r>
            <w:r w:rsidR="00D10251" w:rsidRPr="007B2CD4">
              <w:rPr>
                <w:rFonts w:cs="Arial"/>
              </w:rPr>
              <w:t>denní program, cestování, dopravní prostředky, pozvánka, oslava, oblečení, svátky a přání, počasí, volnočasové aktivity</w:t>
            </w:r>
          </w:p>
          <w:p w14:paraId="60F03D64" w14:textId="77777777" w:rsidR="00D10251" w:rsidRPr="007B2CD4" w:rsidRDefault="00D10251" w:rsidP="00515E4E">
            <w:pPr>
              <w:pStyle w:val="Bezmezer"/>
              <w:ind w:left="0" w:firstLine="0"/>
              <w:rPr>
                <w:rFonts w:cs="Arial"/>
              </w:rPr>
            </w:pPr>
          </w:p>
        </w:tc>
      </w:tr>
      <w:tr w:rsidR="00D10251" w:rsidRPr="007B2CD4" w14:paraId="21B59D70" w14:textId="77777777" w:rsidTr="00515E4E">
        <w:trPr>
          <w:trHeight w:val="45"/>
          <w:jc w:val="center"/>
        </w:trPr>
        <w:tc>
          <w:tcPr>
            <w:tcW w:w="6364" w:type="dxa"/>
            <w:tcBorders>
              <w:top w:val="single" w:sz="8" w:space="0" w:color="808080"/>
              <w:left w:val="single" w:sz="8" w:space="0" w:color="808080"/>
              <w:bottom w:val="single" w:sz="8" w:space="0" w:color="808080"/>
              <w:right w:val="single" w:sz="4" w:space="0" w:color="auto"/>
            </w:tcBorders>
            <w:hideMark/>
          </w:tcPr>
          <w:p w14:paraId="13D35854" w14:textId="77777777" w:rsidR="00D10251" w:rsidRPr="007B2CD4" w:rsidRDefault="00D10251" w:rsidP="00515E4E">
            <w:pPr>
              <w:rPr>
                <w:rFonts w:cs="Arial"/>
                <w:color w:val="0070C0"/>
              </w:rPr>
            </w:pPr>
            <w:r w:rsidRPr="007B2CD4">
              <w:rPr>
                <w:rFonts w:cs="Arial"/>
                <w:color w:val="000000" w:themeColor="text1"/>
              </w:rPr>
              <w:t>Používá digitální technologie.</w:t>
            </w:r>
            <w:r w:rsidRPr="007B2CD4">
              <w:rPr>
                <w:rFonts w:cs="Arial"/>
                <w:color w:val="000000" w:themeColor="text1"/>
              </w:rPr>
              <w:br/>
              <w:t>Na základě jednoduchých reálií poznává život dané země.</w:t>
            </w:r>
            <w:r w:rsidRPr="007B2CD4">
              <w:rPr>
                <w:rFonts w:cs="Arial"/>
                <w:color w:val="000000" w:themeColor="text1"/>
              </w:rPr>
              <w:br/>
              <w:t>V jednoduchých článcích hledá hlavní myšlenku.</w:t>
            </w:r>
          </w:p>
        </w:tc>
        <w:tc>
          <w:tcPr>
            <w:tcW w:w="7421" w:type="dxa"/>
            <w:tcBorders>
              <w:top w:val="single" w:sz="8" w:space="0" w:color="808080"/>
              <w:left w:val="single" w:sz="4" w:space="0" w:color="auto"/>
              <w:bottom w:val="single" w:sz="8" w:space="0" w:color="808080"/>
              <w:right w:val="single" w:sz="8" w:space="0" w:color="808080"/>
            </w:tcBorders>
            <w:hideMark/>
          </w:tcPr>
          <w:p w14:paraId="2DF050FA" w14:textId="77777777" w:rsidR="00D10251" w:rsidRPr="007B2CD4" w:rsidRDefault="00D10251" w:rsidP="00515E4E">
            <w:pPr>
              <w:pStyle w:val="Bezmezer"/>
              <w:ind w:left="0" w:firstLine="0"/>
              <w:rPr>
                <w:rFonts w:cs="Arial"/>
              </w:rPr>
            </w:pPr>
            <w:r w:rsidRPr="007B2CD4">
              <w:rPr>
                <w:rFonts w:cs="Arial"/>
              </w:rPr>
              <w:t>Digitální technologie</w:t>
            </w:r>
          </w:p>
          <w:p w14:paraId="775F6514" w14:textId="7FB416FE" w:rsidR="00D10251" w:rsidRPr="007B2CD4" w:rsidRDefault="00D10251" w:rsidP="00515E4E">
            <w:pPr>
              <w:pStyle w:val="Bezmezer"/>
              <w:ind w:left="0" w:firstLine="0"/>
              <w:rPr>
                <w:rFonts w:cs="Arial"/>
              </w:rPr>
            </w:pPr>
            <w:r w:rsidRPr="007B2CD4">
              <w:rPr>
                <w:rFonts w:cs="Arial"/>
              </w:rPr>
              <w:t>Reálie německy mluvících zemí</w:t>
            </w:r>
            <w:r w:rsidR="00644BA4">
              <w:rPr>
                <w:rFonts w:cs="Arial"/>
              </w:rPr>
              <w:t>.</w:t>
            </w:r>
          </w:p>
        </w:tc>
      </w:tr>
    </w:tbl>
    <w:p w14:paraId="4F659E30" w14:textId="77777777" w:rsidR="00D10251" w:rsidRPr="007B2CD4" w:rsidRDefault="00D10251" w:rsidP="00D10251">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10251" w:rsidRPr="00FC317A" w14:paraId="1AE2E93C" w14:textId="77777777" w:rsidTr="00515E4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hideMark/>
          </w:tcPr>
          <w:p w14:paraId="3A604925" w14:textId="77777777" w:rsidR="00D10251" w:rsidRPr="00FC317A" w:rsidRDefault="00D10251" w:rsidP="00515E4E">
            <w:pPr>
              <w:spacing w:line="256" w:lineRule="auto"/>
              <w:ind w:left="53"/>
              <w:jc w:val="center"/>
              <w:rPr>
                <w:rFonts w:cs="Arial"/>
                <w:szCs w:val="22"/>
              </w:rPr>
            </w:pPr>
            <w:r w:rsidRPr="00FC317A">
              <w:rPr>
                <w:rFonts w:cs="Arial"/>
                <w:b/>
                <w:szCs w:val="22"/>
              </w:rPr>
              <w:t>Průřezová témata, přesahy, souvislosti</w:t>
            </w:r>
          </w:p>
        </w:tc>
      </w:tr>
      <w:tr w:rsidR="00D10251" w:rsidRPr="00FC317A" w14:paraId="24D3DCF0" w14:textId="77777777" w:rsidTr="00515E4E">
        <w:trPr>
          <w:trHeight w:val="297"/>
          <w:jc w:val="center"/>
        </w:trPr>
        <w:tc>
          <w:tcPr>
            <w:tcW w:w="13762" w:type="dxa"/>
            <w:tcBorders>
              <w:top w:val="single" w:sz="8" w:space="0" w:color="808080"/>
              <w:left w:val="single" w:sz="8" w:space="0" w:color="808080"/>
              <w:bottom w:val="single" w:sz="8" w:space="0" w:color="808080"/>
              <w:right w:val="single" w:sz="8" w:space="0" w:color="808080"/>
            </w:tcBorders>
            <w:hideMark/>
          </w:tcPr>
          <w:p w14:paraId="0E1A5FA4" w14:textId="5D136057" w:rsidR="00D10251" w:rsidRPr="00FC317A" w:rsidRDefault="00D10251" w:rsidP="00515E4E">
            <w:pPr>
              <w:spacing w:line="256" w:lineRule="auto"/>
              <w:ind w:left="2"/>
              <w:rPr>
                <w:rFonts w:cs="Arial"/>
                <w:szCs w:val="22"/>
              </w:rPr>
            </w:pPr>
            <w:r w:rsidRPr="00FC317A">
              <w:rPr>
                <w:rFonts w:cs="Arial"/>
                <w:szCs w:val="22"/>
              </w:rPr>
              <w:t xml:space="preserve">ENVIRONMENTÁLNÍ </w:t>
            </w:r>
            <w:r w:rsidR="00FC317A" w:rsidRPr="00FC317A">
              <w:rPr>
                <w:rFonts w:cs="Arial"/>
                <w:szCs w:val="22"/>
              </w:rPr>
              <w:t>VÝCHOVA – Lidské</w:t>
            </w:r>
            <w:r w:rsidRPr="00FC317A">
              <w:rPr>
                <w:rFonts w:cs="Arial"/>
                <w:szCs w:val="22"/>
              </w:rPr>
              <w:t xml:space="preserve"> aktivity a problémy životního prostředí </w:t>
            </w:r>
            <w:r w:rsidRPr="00FC317A">
              <w:rPr>
                <w:rFonts w:cs="Arial"/>
                <w:szCs w:val="22"/>
              </w:rPr>
              <w:br/>
              <w:t>Uplatňují znalosti o přírodě v jednoduchých rozhovorech.</w:t>
            </w:r>
          </w:p>
        </w:tc>
      </w:tr>
      <w:tr w:rsidR="00D10251" w:rsidRPr="00FC317A" w14:paraId="300CC450"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6ECFAC2A" w14:textId="688DDF55" w:rsidR="00D10251" w:rsidRPr="00FC317A" w:rsidRDefault="00D10251" w:rsidP="00515E4E">
            <w:pPr>
              <w:spacing w:line="256" w:lineRule="auto"/>
              <w:ind w:left="2"/>
              <w:rPr>
                <w:rFonts w:cs="Arial"/>
                <w:szCs w:val="22"/>
              </w:rPr>
            </w:pPr>
            <w:r w:rsidRPr="00FC317A">
              <w:rPr>
                <w:rFonts w:cs="Arial"/>
                <w:szCs w:val="22"/>
              </w:rPr>
              <w:t xml:space="preserve">MEDIÁLNÍ </w:t>
            </w:r>
            <w:r w:rsidR="00FC317A" w:rsidRPr="00FC317A">
              <w:rPr>
                <w:rFonts w:cs="Arial"/>
                <w:szCs w:val="22"/>
              </w:rPr>
              <w:t>VÝCHOVA – Kritické</w:t>
            </w:r>
            <w:r w:rsidRPr="00FC317A">
              <w:rPr>
                <w:rFonts w:cs="Arial"/>
                <w:szCs w:val="22"/>
              </w:rPr>
              <w:t xml:space="preserve"> čtení a vnímání mediálních sdělení </w:t>
            </w:r>
            <w:r w:rsidRPr="00FC317A">
              <w:rPr>
                <w:rFonts w:cs="Arial"/>
                <w:szCs w:val="22"/>
              </w:rPr>
              <w:br/>
              <w:t xml:space="preserve">V jednoduchých článcích hledají hlavní myšlenku. </w:t>
            </w:r>
            <w:r w:rsidRPr="00FC317A">
              <w:rPr>
                <w:rFonts w:cs="Arial"/>
                <w:szCs w:val="22"/>
              </w:rPr>
              <w:br/>
              <w:t xml:space="preserve">MEDIÁLNÍ </w:t>
            </w:r>
            <w:r w:rsidR="00FC317A" w:rsidRPr="00FC317A">
              <w:rPr>
                <w:rFonts w:cs="Arial"/>
                <w:szCs w:val="22"/>
              </w:rPr>
              <w:t>VÝCHOVA – Práce</w:t>
            </w:r>
            <w:r w:rsidRPr="00FC317A">
              <w:rPr>
                <w:rFonts w:cs="Arial"/>
                <w:szCs w:val="22"/>
              </w:rPr>
              <w:t xml:space="preserve"> v realizačním týmu </w:t>
            </w:r>
            <w:r w:rsidRPr="00FC317A">
              <w:rPr>
                <w:rFonts w:cs="Arial"/>
                <w:szCs w:val="22"/>
              </w:rPr>
              <w:br/>
              <w:t>Spolupracují, tvoří dialogy, skupinové práce, prezentace.</w:t>
            </w:r>
          </w:p>
        </w:tc>
      </w:tr>
      <w:tr w:rsidR="00D10251" w:rsidRPr="00FC317A" w14:paraId="069EC6FD"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74D4110B" w14:textId="41DA04E3" w:rsidR="00D10251" w:rsidRPr="00FC317A" w:rsidRDefault="00D10251" w:rsidP="00515E4E">
            <w:pPr>
              <w:spacing w:line="256" w:lineRule="auto"/>
              <w:ind w:left="2"/>
              <w:rPr>
                <w:rFonts w:cs="Arial"/>
                <w:szCs w:val="22"/>
              </w:rPr>
            </w:pPr>
            <w:r w:rsidRPr="00FC317A">
              <w:rPr>
                <w:rFonts w:cs="Arial"/>
                <w:szCs w:val="22"/>
              </w:rPr>
              <w:t xml:space="preserve">MULTIKULTURNÍ </w:t>
            </w:r>
            <w:r w:rsidR="00FC317A" w:rsidRPr="00FC317A">
              <w:rPr>
                <w:rFonts w:cs="Arial"/>
                <w:szCs w:val="22"/>
              </w:rPr>
              <w:t>VÝCHOVA – Kulturní</w:t>
            </w:r>
            <w:r w:rsidRPr="00FC317A">
              <w:rPr>
                <w:rFonts w:cs="Arial"/>
                <w:szCs w:val="22"/>
              </w:rPr>
              <w:t xml:space="preserve"> diference </w:t>
            </w:r>
            <w:r w:rsidRPr="00FC317A">
              <w:rPr>
                <w:rFonts w:cs="Arial"/>
                <w:szCs w:val="22"/>
              </w:rPr>
              <w:br/>
              <w:t xml:space="preserve">Na základě jednoduchých reálií poznávají život dané země. </w:t>
            </w:r>
            <w:r w:rsidRPr="00FC317A">
              <w:rPr>
                <w:rFonts w:cs="Arial"/>
                <w:szCs w:val="22"/>
              </w:rPr>
              <w:br/>
              <w:t xml:space="preserve">MULTIKULTURNÍ </w:t>
            </w:r>
            <w:r w:rsidR="00FC317A" w:rsidRPr="00FC317A">
              <w:rPr>
                <w:rFonts w:cs="Arial"/>
                <w:szCs w:val="22"/>
              </w:rPr>
              <w:t>VÝCHOVA – Lidské</w:t>
            </w:r>
            <w:r w:rsidRPr="00FC317A">
              <w:rPr>
                <w:rFonts w:cs="Arial"/>
                <w:szCs w:val="22"/>
              </w:rPr>
              <w:t xml:space="preserve"> vztahy </w:t>
            </w:r>
            <w:r w:rsidRPr="00FC317A">
              <w:rPr>
                <w:rFonts w:cs="Arial"/>
                <w:szCs w:val="22"/>
              </w:rPr>
              <w:br/>
              <w:t xml:space="preserve">Mezilidské vztahy jako základ porozumění. Poznání odlišností lidi </w:t>
            </w:r>
            <w:r w:rsidR="00FC317A" w:rsidRPr="00FC317A">
              <w:rPr>
                <w:rFonts w:cs="Arial"/>
                <w:szCs w:val="22"/>
              </w:rPr>
              <w:t>sbližuje – reálie</w:t>
            </w:r>
            <w:r w:rsidRPr="00FC317A">
              <w:rPr>
                <w:rFonts w:cs="Arial"/>
                <w:szCs w:val="22"/>
              </w:rPr>
              <w:t xml:space="preserve"> zemí s německy mluvícím obyvatelstvem.</w:t>
            </w:r>
          </w:p>
        </w:tc>
      </w:tr>
      <w:tr w:rsidR="00D10251" w:rsidRPr="00FC317A" w14:paraId="25AC9ABE"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14449248" w14:textId="14E3CFA2" w:rsidR="00D10251" w:rsidRPr="00FC317A" w:rsidRDefault="00D10251" w:rsidP="00515E4E">
            <w:pPr>
              <w:spacing w:line="256" w:lineRule="auto"/>
              <w:ind w:left="2"/>
              <w:rPr>
                <w:rFonts w:cs="Arial"/>
                <w:szCs w:val="22"/>
              </w:rPr>
            </w:pPr>
            <w:r w:rsidRPr="00FC317A">
              <w:rPr>
                <w:rFonts w:cs="Arial"/>
                <w:szCs w:val="22"/>
              </w:rPr>
              <w:t xml:space="preserve">OSOBNOSTNÍ A SOCIÁLNÍ VÝCHOVA  </w:t>
            </w:r>
            <w:r w:rsidRPr="00FC317A">
              <w:rPr>
                <w:rFonts w:cs="Arial"/>
                <w:szCs w:val="22"/>
              </w:rPr>
              <w:br/>
              <w:t xml:space="preserve">Komunikace jako prvek poznání a sbližování národů. Dialogy. </w:t>
            </w:r>
            <w:r w:rsidRPr="00FC317A">
              <w:rPr>
                <w:rFonts w:cs="Arial"/>
                <w:szCs w:val="22"/>
              </w:rPr>
              <w:br/>
              <w:t xml:space="preserve">OSOBNOSTNÍ A SOCIÁLNÍ </w:t>
            </w:r>
            <w:r w:rsidR="00FC317A" w:rsidRPr="00FC317A">
              <w:rPr>
                <w:rFonts w:cs="Arial"/>
                <w:szCs w:val="22"/>
              </w:rPr>
              <w:t>VÝCHOVA – Rozvoj</w:t>
            </w:r>
            <w:r w:rsidRPr="00FC317A">
              <w:rPr>
                <w:rFonts w:cs="Arial"/>
                <w:szCs w:val="22"/>
              </w:rPr>
              <w:t xml:space="preserve"> schopností poznávání</w:t>
            </w:r>
            <w:r w:rsidRPr="00FC317A">
              <w:rPr>
                <w:rFonts w:cs="Arial"/>
                <w:szCs w:val="22"/>
              </w:rPr>
              <w:br/>
              <w:t>Podněcovat k potřebě poznávat nové věci.</w:t>
            </w:r>
          </w:p>
        </w:tc>
      </w:tr>
      <w:tr w:rsidR="00D10251" w:rsidRPr="00FC317A" w14:paraId="7E6F1F2F"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69B9228B" w14:textId="4BA9CD48" w:rsidR="00D10251" w:rsidRPr="00FC317A" w:rsidRDefault="00D10251" w:rsidP="00515E4E">
            <w:pPr>
              <w:spacing w:line="256" w:lineRule="auto"/>
              <w:ind w:left="2"/>
              <w:rPr>
                <w:rFonts w:cs="Arial"/>
                <w:szCs w:val="22"/>
              </w:rPr>
            </w:pPr>
            <w:r w:rsidRPr="00FC317A">
              <w:rPr>
                <w:rFonts w:cs="Arial"/>
                <w:szCs w:val="22"/>
              </w:rPr>
              <w:t xml:space="preserve">VÝCHOVA K MYŠLENÍ V EVROPSKÝCH A GLOBÁLNÍCH </w:t>
            </w:r>
            <w:r w:rsidR="00FC317A" w:rsidRPr="00FC317A">
              <w:rPr>
                <w:rFonts w:cs="Arial"/>
                <w:szCs w:val="22"/>
              </w:rPr>
              <w:t>SOUVISLOSTECH – Evropa</w:t>
            </w:r>
            <w:r w:rsidRPr="00FC317A">
              <w:rPr>
                <w:rFonts w:cs="Arial"/>
                <w:szCs w:val="22"/>
              </w:rPr>
              <w:t xml:space="preserve"> a svět nás zajímá </w:t>
            </w:r>
            <w:r w:rsidRPr="00FC317A">
              <w:rPr>
                <w:rFonts w:cs="Arial"/>
                <w:szCs w:val="22"/>
              </w:rPr>
              <w:br/>
              <w:t xml:space="preserve">S jazykovou vybaveností do světa rychleji, bezpečněji, bez problémů. </w:t>
            </w:r>
            <w:r w:rsidRPr="00FC317A">
              <w:rPr>
                <w:rFonts w:cs="Arial"/>
                <w:szCs w:val="22"/>
              </w:rPr>
              <w:br/>
              <w:t xml:space="preserve">VÝCHOVA K MYŠLENÍ V EVROPSKÝCH A GLOBÁLNÍCH </w:t>
            </w:r>
            <w:r w:rsidR="00FC317A" w:rsidRPr="00FC317A">
              <w:rPr>
                <w:rFonts w:cs="Arial"/>
                <w:szCs w:val="22"/>
              </w:rPr>
              <w:t>SOUVISLOSTECH – Jsme</w:t>
            </w:r>
            <w:r w:rsidRPr="00FC317A">
              <w:rPr>
                <w:rFonts w:cs="Arial"/>
                <w:szCs w:val="22"/>
              </w:rPr>
              <w:t xml:space="preserve"> Evropané.  Jsme součástí evropské rodiny. </w:t>
            </w:r>
            <w:r w:rsidRPr="00FC317A">
              <w:rPr>
                <w:rFonts w:cs="Arial"/>
                <w:szCs w:val="22"/>
              </w:rPr>
              <w:br/>
              <w:t xml:space="preserve">VÝCHOVA K MYŠLENÍ V EVROPSKÝCH A GLOBÁLNÍCH </w:t>
            </w:r>
            <w:r w:rsidR="00FC317A" w:rsidRPr="00FC317A">
              <w:rPr>
                <w:rFonts w:cs="Arial"/>
                <w:szCs w:val="22"/>
              </w:rPr>
              <w:t>SOUVISLOSTECH – Objevujeme</w:t>
            </w:r>
            <w:r w:rsidRPr="00FC317A">
              <w:rPr>
                <w:rFonts w:cs="Arial"/>
                <w:szCs w:val="22"/>
              </w:rPr>
              <w:t xml:space="preserve"> Evropu a svět</w:t>
            </w:r>
            <w:r w:rsidRPr="00FC317A">
              <w:rPr>
                <w:rFonts w:cs="Arial"/>
                <w:szCs w:val="22"/>
              </w:rPr>
              <w:br/>
              <w:t>S jazykovou vybaveností do světa a do Evropy-bez starostí a problémů.</w:t>
            </w:r>
          </w:p>
        </w:tc>
      </w:tr>
    </w:tbl>
    <w:p w14:paraId="080C5579" w14:textId="10A9D2FD" w:rsidR="00D10251" w:rsidRPr="007B2CD4" w:rsidRDefault="00D10251" w:rsidP="00D10251">
      <w:pPr>
        <w:spacing w:line="256" w:lineRule="auto"/>
        <w:rPr>
          <w:rFonts w:cs="Arial"/>
        </w:rPr>
      </w:pPr>
    </w:p>
    <w:tbl>
      <w:tblPr>
        <w:tblStyle w:val="TableGrid"/>
        <w:tblW w:w="13785" w:type="dxa"/>
        <w:jc w:val="center"/>
        <w:tblInd w:w="0" w:type="dxa"/>
        <w:tblLayout w:type="fixed"/>
        <w:tblCellMar>
          <w:top w:w="18" w:type="dxa"/>
          <w:right w:w="26" w:type="dxa"/>
        </w:tblCellMar>
        <w:tblLook w:val="04A0" w:firstRow="1" w:lastRow="0" w:firstColumn="1" w:lastColumn="0" w:noHBand="0" w:noVBand="1"/>
      </w:tblPr>
      <w:tblGrid>
        <w:gridCol w:w="6364"/>
        <w:gridCol w:w="142"/>
        <w:gridCol w:w="7279"/>
      </w:tblGrid>
      <w:tr w:rsidR="00D10251" w:rsidRPr="00FC317A" w14:paraId="39DBDB4A" w14:textId="77777777" w:rsidTr="00515E4E">
        <w:trPr>
          <w:trHeight w:val="257"/>
          <w:jc w:val="center"/>
        </w:trPr>
        <w:tc>
          <w:tcPr>
            <w:tcW w:w="6365"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hideMark/>
          </w:tcPr>
          <w:p w14:paraId="5C37BF20" w14:textId="483BFD6B" w:rsidR="00D10251" w:rsidRPr="00FC317A" w:rsidRDefault="00D10251" w:rsidP="0013663B">
            <w:pPr>
              <w:spacing w:line="256" w:lineRule="auto"/>
              <w:ind w:left="6"/>
              <w:rPr>
                <w:rFonts w:cs="Arial"/>
                <w:szCs w:val="22"/>
              </w:rPr>
            </w:pPr>
            <w:r w:rsidRPr="00FC317A">
              <w:rPr>
                <w:rFonts w:cs="Arial"/>
                <w:b/>
                <w:szCs w:val="22"/>
              </w:rPr>
              <w:lastRenderedPageBreak/>
              <w:t>Německý jazyk – další cizí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61AC02FE" w14:textId="77777777" w:rsidR="00D10251" w:rsidRPr="00FC317A" w:rsidRDefault="00D10251" w:rsidP="00515E4E">
            <w:pPr>
              <w:spacing w:after="160" w:line="256" w:lineRule="auto"/>
              <w:rPr>
                <w:rFonts w:cs="Arial"/>
                <w:szCs w:val="22"/>
              </w:rPr>
            </w:pPr>
          </w:p>
        </w:tc>
        <w:tc>
          <w:tcPr>
            <w:tcW w:w="7280" w:type="dxa"/>
            <w:vMerge w:val="restart"/>
            <w:tcBorders>
              <w:top w:val="single" w:sz="8" w:space="0" w:color="808080"/>
              <w:left w:val="nil"/>
              <w:bottom w:val="single" w:sz="8" w:space="0" w:color="808080"/>
              <w:right w:val="single" w:sz="8" w:space="0" w:color="808080"/>
            </w:tcBorders>
            <w:shd w:val="clear" w:color="auto" w:fill="D9D9D9" w:themeFill="background1" w:themeFillShade="D9"/>
            <w:hideMark/>
          </w:tcPr>
          <w:p w14:paraId="1EFBB858" w14:textId="77777777" w:rsidR="00D10251" w:rsidRPr="00FC317A" w:rsidRDefault="00D10251" w:rsidP="00515E4E">
            <w:pPr>
              <w:spacing w:after="160" w:line="256" w:lineRule="auto"/>
              <w:rPr>
                <w:rFonts w:cs="Arial"/>
                <w:szCs w:val="22"/>
              </w:rPr>
            </w:pPr>
            <w:r w:rsidRPr="00FC317A">
              <w:rPr>
                <w:rFonts w:cs="Arial"/>
                <w:b/>
                <w:szCs w:val="22"/>
              </w:rPr>
              <w:t>9. ročník</w:t>
            </w:r>
          </w:p>
        </w:tc>
      </w:tr>
      <w:tr w:rsidR="00D10251" w:rsidRPr="00FC317A" w14:paraId="1D68C098" w14:textId="77777777" w:rsidTr="00515E4E">
        <w:trPr>
          <w:trHeight w:val="135"/>
          <w:jc w:val="center"/>
        </w:trPr>
        <w:tc>
          <w:tcPr>
            <w:tcW w:w="6365" w:type="dxa"/>
            <w:vMerge/>
            <w:tcBorders>
              <w:top w:val="single" w:sz="8" w:space="0" w:color="808080"/>
              <w:left w:val="single" w:sz="8" w:space="0" w:color="808080"/>
              <w:bottom w:val="single" w:sz="8" w:space="0" w:color="808080"/>
              <w:right w:val="single" w:sz="8" w:space="0" w:color="808080"/>
            </w:tcBorders>
            <w:vAlign w:val="center"/>
            <w:hideMark/>
          </w:tcPr>
          <w:p w14:paraId="42787F1F" w14:textId="77777777" w:rsidR="00D10251" w:rsidRPr="00FC317A" w:rsidRDefault="00D10251" w:rsidP="00515E4E">
            <w:pP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3B1AEEA" w14:textId="77777777" w:rsidR="00D10251" w:rsidRPr="00FC317A" w:rsidRDefault="00D10251" w:rsidP="00515E4E">
            <w:pPr>
              <w:spacing w:after="160" w:line="256" w:lineRule="auto"/>
              <w:rPr>
                <w:rFonts w:cs="Arial"/>
                <w:szCs w:val="22"/>
              </w:rPr>
            </w:pPr>
          </w:p>
        </w:tc>
        <w:tc>
          <w:tcPr>
            <w:tcW w:w="7280" w:type="dxa"/>
            <w:vMerge/>
            <w:tcBorders>
              <w:top w:val="single" w:sz="8" w:space="0" w:color="808080"/>
              <w:left w:val="nil"/>
              <w:bottom w:val="single" w:sz="8" w:space="0" w:color="808080"/>
              <w:right w:val="single" w:sz="8" w:space="0" w:color="808080"/>
            </w:tcBorders>
            <w:vAlign w:val="center"/>
            <w:hideMark/>
          </w:tcPr>
          <w:p w14:paraId="72901B00" w14:textId="77777777" w:rsidR="00D10251" w:rsidRPr="00FC317A" w:rsidRDefault="00D10251" w:rsidP="00515E4E">
            <w:pPr>
              <w:rPr>
                <w:rFonts w:cs="Arial"/>
                <w:szCs w:val="22"/>
              </w:rPr>
            </w:pPr>
          </w:p>
        </w:tc>
      </w:tr>
      <w:tr w:rsidR="00D10251" w:rsidRPr="00FC317A" w14:paraId="7FD4D013"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hideMark/>
          </w:tcPr>
          <w:p w14:paraId="56B148C8" w14:textId="77777777" w:rsidR="00D10251" w:rsidRPr="00FC317A" w:rsidRDefault="00D10251" w:rsidP="00515E4E">
            <w:pPr>
              <w:spacing w:after="160" w:line="256" w:lineRule="auto"/>
              <w:rPr>
                <w:rFonts w:cs="Arial"/>
                <w:szCs w:val="22"/>
              </w:rPr>
            </w:pPr>
            <w:r w:rsidRPr="00FC317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hideMark/>
          </w:tcPr>
          <w:p w14:paraId="6A41F805" w14:textId="77777777" w:rsidR="00D10251" w:rsidRPr="00FC317A" w:rsidRDefault="00D10251" w:rsidP="00515E4E">
            <w:pPr>
              <w:pStyle w:val="Bezmezer"/>
              <w:rPr>
                <w:rFonts w:cs="Arial"/>
              </w:rPr>
            </w:pPr>
            <w:r w:rsidRPr="00FC317A">
              <w:rPr>
                <w:rFonts w:cs="Arial"/>
                <w:b/>
              </w:rPr>
              <w:t>Učivo</w:t>
            </w:r>
          </w:p>
        </w:tc>
      </w:tr>
      <w:tr w:rsidR="00D10251" w:rsidRPr="00FC317A" w14:paraId="5C8980D1"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hideMark/>
          </w:tcPr>
          <w:p w14:paraId="223F5733" w14:textId="77777777" w:rsidR="00D10251" w:rsidRPr="00FC317A" w:rsidRDefault="00D10251" w:rsidP="00515E4E">
            <w:pPr>
              <w:rPr>
                <w:rFonts w:cs="Arial"/>
                <w:color w:val="000000" w:themeColor="text1"/>
                <w:szCs w:val="22"/>
              </w:rPr>
            </w:pPr>
            <w:r w:rsidRPr="00FC317A">
              <w:rPr>
                <w:rFonts w:cs="Arial"/>
                <w:color w:val="000000" w:themeColor="text1"/>
                <w:szCs w:val="22"/>
              </w:rPr>
              <w:t>Vyplní formuláře, napíše krátký dopis.</w:t>
            </w:r>
            <w:r w:rsidRPr="00FC317A">
              <w:rPr>
                <w:rFonts w:cs="Arial"/>
                <w:color w:val="000000" w:themeColor="text1"/>
                <w:szCs w:val="22"/>
              </w:rPr>
              <w:br/>
              <w:t xml:space="preserve">Stručně reprodukuje obsah jednoduchého textu, a to ústně i písemně. </w:t>
            </w:r>
            <w:r w:rsidRPr="00FC317A">
              <w:rPr>
                <w:rFonts w:cs="Arial"/>
                <w:color w:val="000000" w:themeColor="text1"/>
                <w:szCs w:val="22"/>
              </w:rPr>
              <w:br/>
              <w:t>Rozumí základním informacím v krátkých poslechových textech týkajících se každodenních témat.</w:t>
            </w:r>
            <w:r w:rsidRPr="00FC317A">
              <w:rPr>
                <w:rFonts w:cs="Arial"/>
                <w:color w:val="000000" w:themeColor="text1"/>
                <w:szCs w:val="22"/>
              </w:rPr>
              <w:br/>
            </w:r>
          </w:p>
        </w:tc>
        <w:tc>
          <w:tcPr>
            <w:tcW w:w="7422" w:type="dxa"/>
            <w:gridSpan w:val="2"/>
            <w:tcBorders>
              <w:top w:val="single" w:sz="8" w:space="0" w:color="808080"/>
              <w:left w:val="single" w:sz="4" w:space="0" w:color="auto"/>
              <w:bottom w:val="single" w:sz="8" w:space="0" w:color="808080"/>
              <w:right w:val="single" w:sz="8" w:space="0" w:color="808080"/>
            </w:tcBorders>
            <w:hideMark/>
          </w:tcPr>
          <w:p w14:paraId="73010163" w14:textId="77777777" w:rsidR="00D10251" w:rsidRPr="00FC317A" w:rsidRDefault="00D10251" w:rsidP="00515E4E">
            <w:pPr>
              <w:widowControl w:val="0"/>
              <w:rPr>
                <w:rFonts w:cs="Arial"/>
                <w:bCs/>
                <w:color w:val="000000" w:themeColor="text1"/>
                <w:szCs w:val="22"/>
              </w:rPr>
            </w:pPr>
            <w:r w:rsidRPr="00FC317A">
              <w:rPr>
                <w:rFonts w:cs="Arial"/>
                <w:bCs/>
                <w:color w:val="000000" w:themeColor="text1"/>
                <w:szCs w:val="22"/>
              </w:rPr>
              <w:t>Zvuková a grafická podoba jazyka, rozvoj dostatečné srozumitelné výslovnosti, schopnost rozlišovat sluchem prvky fonologického systému jazyka, slovní a větný přízvuk, intonace, ovládání pravopisu slov osvojené slovní zásoby.</w:t>
            </w:r>
          </w:p>
          <w:p w14:paraId="089F2635" w14:textId="77777777" w:rsidR="00D10251" w:rsidRPr="00FC317A" w:rsidRDefault="00D10251" w:rsidP="00515E4E">
            <w:pPr>
              <w:pStyle w:val="Bezmezer"/>
              <w:jc w:val="left"/>
              <w:rPr>
                <w:rFonts w:cs="Arial"/>
                <w:color w:val="000000" w:themeColor="text1"/>
              </w:rPr>
            </w:pPr>
          </w:p>
        </w:tc>
      </w:tr>
      <w:tr w:rsidR="00D10251" w:rsidRPr="00FC317A" w14:paraId="64DB498B"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hideMark/>
          </w:tcPr>
          <w:p w14:paraId="221FA94B" w14:textId="53725592" w:rsidR="00D10251" w:rsidRPr="00FC317A" w:rsidRDefault="00D10251" w:rsidP="00515E4E">
            <w:pPr>
              <w:widowControl w:val="0"/>
              <w:rPr>
                <w:rFonts w:cs="Arial"/>
                <w:color w:val="000000" w:themeColor="text1"/>
                <w:szCs w:val="22"/>
              </w:rPr>
            </w:pPr>
            <w:r w:rsidRPr="00FC317A">
              <w:rPr>
                <w:rFonts w:cs="Arial"/>
                <w:color w:val="000000" w:themeColor="text1"/>
                <w:szCs w:val="22"/>
              </w:rPr>
              <w:t xml:space="preserve">Pracuje s dvojjazyčným </w:t>
            </w:r>
            <w:r w:rsidR="00FC317A" w:rsidRPr="00FC317A">
              <w:rPr>
                <w:rFonts w:cs="Arial"/>
                <w:color w:val="000000" w:themeColor="text1"/>
                <w:szCs w:val="22"/>
              </w:rPr>
              <w:t>slovníkem, písemně</w:t>
            </w:r>
            <w:r w:rsidRPr="00FC317A">
              <w:rPr>
                <w:rFonts w:cs="Arial"/>
                <w:color w:val="000000" w:themeColor="text1"/>
                <w:szCs w:val="22"/>
              </w:rPr>
              <w:t xml:space="preserve"> i ústně sdělí základní údaje o sobě, své rodině a bydlišti, městě, státě.  </w:t>
            </w:r>
          </w:p>
          <w:p w14:paraId="33AE7425"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Stručně reprodukuje obsah jednoduchého textu, a to ústně i písemně.</w:t>
            </w:r>
            <w:r w:rsidRPr="00FC317A">
              <w:rPr>
                <w:rFonts w:cs="Arial"/>
                <w:color w:val="000000" w:themeColor="text1"/>
                <w:szCs w:val="22"/>
              </w:rPr>
              <w:br/>
              <w:t>Odpovídá na jednoduché otázky týkající se jeho samotného, rodiny, školy, volného času a podobné otázky pokládá.</w:t>
            </w:r>
          </w:p>
          <w:p w14:paraId="46AA775F" w14:textId="77777777" w:rsidR="00D10251" w:rsidRPr="00FC317A" w:rsidRDefault="00D10251" w:rsidP="00515E4E">
            <w:pPr>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hideMark/>
          </w:tcPr>
          <w:p w14:paraId="14B25FBD" w14:textId="3AE31C30" w:rsidR="00D10251" w:rsidRPr="00FC317A" w:rsidRDefault="00D10251" w:rsidP="00515E4E">
            <w:pPr>
              <w:widowControl w:val="0"/>
              <w:rPr>
                <w:rFonts w:cs="Arial"/>
                <w:color w:val="000000" w:themeColor="text1"/>
                <w:szCs w:val="22"/>
              </w:rPr>
            </w:pPr>
            <w:r w:rsidRPr="00FC317A">
              <w:rPr>
                <w:rFonts w:cs="Arial"/>
                <w:color w:val="000000" w:themeColor="text1"/>
                <w:szCs w:val="22"/>
              </w:rPr>
              <w:t>Určování času, kultura, sport, dopravní prostředky, příbuzenské vztahy, nábytek, oblečení, počasí</w:t>
            </w:r>
            <w:r w:rsidR="00644BA4">
              <w:rPr>
                <w:rFonts w:cs="Arial"/>
                <w:color w:val="000000" w:themeColor="text1"/>
                <w:szCs w:val="22"/>
              </w:rPr>
              <w:t>.</w:t>
            </w:r>
          </w:p>
          <w:p w14:paraId="1A0FA28A" w14:textId="77777777" w:rsidR="00D10251" w:rsidRPr="00FC317A" w:rsidRDefault="00D10251" w:rsidP="00515E4E">
            <w:pPr>
              <w:pStyle w:val="Bezmezer"/>
              <w:rPr>
                <w:rFonts w:cs="Arial"/>
                <w:color w:val="000000" w:themeColor="text1"/>
              </w:rPr>
            </w:pPr>
          </w:p>
        </w:tc>
      </w:tr>
      <w:tr w:rsidR="00D10251" w:rsidRPr="00FC317A" w14:paraId="2A3E2822"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hideMark/>
          </w:tcPr>
          <w:p w14:paraId="4BA1494A" w14:textId="77777777" w:rsidR="00D10251" w:rsidRPr="00FC317A" w:rsidRDefault="00D10251" w:rsidP="00515E4E">
            <w:pPr>
              <w:rPr>
                <w:rFonts w:cs="Arial"/>
                <w:color w:val="000000" w:themeColor="text1"/>
                <w:szCs w:val="22"/>
              </w:rPr>
            </w:pPr>
            <w:r w:rsidRPr="00FC317A">
              <w:rPr>
                <w:rFonts w:cs="Arial"/>
                <w:color w:val="000000" w:themeColor="text1"/>
                <w:szCs w:val="22"/>
              </w:rPr>
              <w:t>Písemně i ústně sdělí základní údaje o sobě, své rodině a bydlišti, městě, státě.</w:t>
            </w:r>
          </w:p>
          <w:p w14:paraId="05857607" w14:textId="77777777" w:rsidR="00D10251" w:rsidRPr="00FC317A" w:rsidRDefault="00D10251" w:rsidP="00515E4E">
            <w:pPr>
              <w:rPr>
                <w:rFonts w:cs="Arial"/>
                <w:color w:val="000000" w:themeColor="text1"/>
                <w:szCs w:val="22"/>
              </w:rPr>
            </w:pPr>
            <w:r w:rsidRPr="00FC317A">
              <w:rPr>
                <w:rFonts w:cs="Arial"/>
                <w:color w:val="000000" w:themeColor="text1"/>
                <w:szCs w:val="22"/>
              </w:rPr>
              <w:t>Stručně reprodukuje obsah jednoduchého textu, a to ústně i písemně.</w:t>
            </w:r>
          </w:p>
          <w:p w14:paraId="6C0D8B5C"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Používá základní gramatické struktury k vyjádření jednoduchých sdělení.</w:t>
            </w:r>
          </w:p>
        </w:tc>
        <w:tc>
          <w:tcPr>
            <w:tcW w:w="7422" w:type="dxa"/>
            <w:gridSpan w:val="2"/>
            <w:tcBorders>
              <w:top w:val="single" w:sz="8" w:space="0" w:color="808080"/>
              <w:left w:val="single" w:sz="4" w:space="0" w:color="auto"/>
              <w:bottom w:val="single" w:sz="8" w:space="0" w:color="808080"/>
              <w:right w:val="single" w:sz="8" w:space="0" w:color="808080"/>
            </w:tcBorders>
            <w:hideMark/>
          </w:tcPr>
          <w:p w14:paraId="5EA837B0" w14:textId="4E58CB3B" w:rsidR="00D10251" w:rsidRPr="00644BA4" w:rsidRDefault="00D10251" w:rsidP="00515E4E">
            <w:pPr>
              <w:widowControl w:val="0"/>
              <w:rPr>
                <w:rFonts w:cs="Arial"/>
                <w:color w:val="000000" w:themeColor="text1"/>
                <w:szCs w:val="22"/>
              </w:rPr>
            </w:pPr>
            <w:r w:rsidRPr="00644BA4">
              <w:rPr>
                <w:rFonts w:cs="Arial"/>
                <w:color w:val="000000" w:themeColor="text1"/>
                <w:szCs w:val="22"/>
              </w:rPr>
              <w:t>Tematické okruhy</w:t>
            </w:r>
          </w:p>
          <w:p w14:paraId="766D5119" w14:textId="3B6E1511" w:rsidR="00D10251" w:rsidRPr="00644BA4" w:rsidRDefault="00644BA4" w:rsidP="00644BA4">
            <w:pPr>
              <w:pStyle w:val="Odstavecseseznamem"/>
              <w:widowControl w:val="0"/>
              <w:numPr>
                <w:ilvl w:val="0"/>
                <w:numId w:val="21"/>
              </w:numPr>
              <w:rPr>
                <w:rFonts w:ascii="Arial" w:hAnsi="Arial" w:cs="Arial"/>
                <w:color w:val="000000" w:themeColor="text1"/>
              </w:rPr>
            </w:pPr>
            <w:r w:rsidRPr="00644BA4">
              <w:rPr>
                <w:rFonts w:ascii="Arial" w:hAnsi="Arial" w:cs="Arial"/>
                <w:color w:val="000000" w:themeColor="text1"/>
              </w:rPr>
              <w:t>d</w:t>
            </w:r>
            <w:r w:rsidR="00D10251" w:rsidRPr="00644BA4">
              <w:rPr>
                <w:rFonts w:ascii="Arial" w:hAnsi="Arial" w:cs="Arial"/>
                <w:color w:val="000000" w:themeColor="text1"/>
              </w:rPr>
              <w:t xml:space="preserve">omov, rodina, volný čas, zájmy, nákupy, oblékání, počasí, roční </w:t>
            </w:r>
            <w:r w:rsidR="00FC317A" w:rsidRPr="00644BA4">
              <w:rPr>
                <w:rFonts w:ascii="Arial" w:hAnsi="Arial" w:cs="Arial"/>
                <w:color w:val="000000" w:themeColor="text1"/>
              </w:rPr>
              <w:t>období,</w:t>
            </w:r>
            <w:r w:rsidR="00D10251" w:rsidRPr="00644BA4">
              <w:rPr>
                <w:rFonts w:ascii="Arial" w:hAnsi="Arial" w:cs="Arial"/>
                <w:color w:val="000000" w:themeColor="text1"/>
              </w:rPr>
              <w:t xml:space="preserve"> čas </w:t>
            </w:r>
          </w:p>
          <w:p w14:paraId="5ACD1714" w14:textId="3E93FCDF" w:rsidR="00D10251" w:rsidRPr="00644BA4" w:rsidRDefault="00D10251" w:rsidP="00515E4E">
            <w:pPr>
              <w:widowControl w:val="0"/>
              <w:rPr>
                <w:rFonts w:cs="Arial"/>
                <w:color w:val="000000" w:themeColor="text1"/>
                <w:szCs w:val="22"/>
              </w:rPr>
            </w:pPr>
            <w:r w:rsidRPr="00644BA4">
              <w:rPr>
                <w:rFonts w:cs="Arial"/>
                <w:color w:val="000000" w:themeColor="text1"/>
                <w:szCs w:val="22"/>
              </w:rPr>
              <w:t>Reálie německy mluvících zemí</w:t>
            </w:r>
            <w:r w:rsidR="00644BA4" w:rsidRPr="00644BA4">
              <w:rPr>
                <w:rFonts w:cs="Arial"/>
                <w:color w:val="000000" w:themeColor="text1"/>
                <w:szCs w:val="22"/>
              </w:rPr>
              <w:t>.</w:t>
            </w:r>
          </w:p>
          <w:p w14:paraId="08FB42CB" w14:textId="77777777" w:rsidR="00D10251" w:rsidRPr="00FC317A" w:rsidRDefault="00D10251" w:rsidP="00515E4E">
            <w:pPr>
              <w:rPr>
                <w:rFonts w:cs="Arial"/>
                <w:color w:val="000000" w:themeColor="text1"/>
                <w:szCs w:val="22"/>
              </w:rPr>
            </w:pPr>
          </w:p>
        </w:tc>
      </w:tr>
      <w:tr w:rsidR="00D10251" w:rsidRPr="00FC317A" w14:paraId="789B38A7"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hideMark/>
          </w:tcPr>
          <w:p w14:paraId="2D9677A5"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Gramatické učivo bude probíráno v návaznosti na zvolené téma.</w:t>
            </w:r>
          </w:p>
          <w:p w14:paraId="0078BFE0" w14:textId="77777777" w:rsidR="00D10251" w:rsidRPr="00FC317A" w:rsidRDefault="00D10251" w:rsidP="00515E4E">
            <w:pPr>
              <w:widowControl w:val="0"/>
              <w:rPr>
                <w:rFonts w:cs="Arial"/>
                <w:color w:val="000000" w:themeColor="text1"/>
                <w:szCs w:val="22"/>
              </w:rPr>
            </w:pPr>
          </w:p>
          <w:p w14:paraId="33659A11" w14:textId="77777777" w:rsidR="00D10251" w:rsidRPr="00FC317A" w:rsidRDefault="00D10251" w:rsidP="00515E4E">
            <w:pPr>
              <w:spacing w:after="160" w:line="256" w:lineRule="auto"/>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hideMark/>
          </w:tcPr>
          <w:p w14:paraId="5BD43FAA" w14:textId="3B709D63" w:rsidR="00D10251" w:rsidRPr="00FC317A" w:rsidRDefault="00D10251" w:rsidP="00515E4E">
            <w:pPr>
              <w:pStyle w:val="Bezmezer"/>
              <w:ind w:left="0" w:firstLine="0"/>
              <w:rPr>
                <w:rFonts w:cs="Arial"/>
                <w:color w:val="000000" w:themeColor="text1"/>
              </w:rPr>
            </w:pPr>
            <w:r w:rsidRPr="00FC317A">
              <w:rPr>
                <w:rFonts w:cs="Arial"/>
                <w:color w:val="000000" w:themeColor="text1"/>
              </w:rPr>
              <w:t xml:space="preserve">časování sloves s odlučitelnou předponou, způsobová slovesa, </w:t>
            </w:r>
            <w:r w:rsidR="00FC317A" w:rsidRPr="00FC317A">
              <w:rPr>
                <w:rFonts w:cs="Arial"/>
                <w:color w:val="000000" w:themeColor="text1"/>
              </w:rPr>
              <w:t>nepravidelná a</w:t>
            </w:r>
            <w:r w:rsidRPr="00FC317A">
              <w:rPr>
                <w:rFonts w:cs="Arial"/>
                <w:color w:val="000000" w:themeColor="text1"/>
              </w:rPr>
              <w:t xml:space="preserve"> pomocná slovesa, předložky, préteritum haben a sein, zájmena, řadové číslovky, spojka deshalb</w:t>
            </w:r>
            <w:r w:rsidR="00644BA4">
              <w:rPr>
                <w:rFonts w:cs="Arial"/>
                <w:color w:val="000000" w:themeColor="text1"/>
              </w:rPr>
              <w:t>.</w:t>
            </w:r>
          </w:p>
        </w:tc>
      </w:tr>
      <w:tr w:rsidR="00D10251" w:rsidRPr="00FC317A" w14:paraId="79939B39"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hideMark/>
          </w:tcPr>
          <w:p w14:paraId="75D969BB"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Využívá digitální technologie.</w:t>
            </w:r>
            <w:r w:rsidRPr="00FC317A">
              <w:rPr>
                <w:rFonts w:cs="Arial"/>
                <w:color w:val="000000" w:themeColor="text1"/>
                <w:szCs w:val="22"/>
              </w:rPr>
              <w:br/>
              <w:t>Napíše krátký e-mail, vyplní jednoduchý elektronický formulář.</w:t>
            </w:r>
          </w:p>
          <w:p w14:paraId="30BA2FEF" w14:textId="77777777" w:rsidR="00D10251" w:rsidRPr="00FC317A" w:rsidRDefault="00D10251" w:rsidP="00515E4E">
            <w:pPr>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hideMark/>
          </w:tcPr>
          <w:p w14:paraId="71CDA72F" w14:textId="6A52A5B2" w:rsidR="00D10251" w:rsidRPr="00FC317A" w:rsidRDefault="00D10251" w:rsidP="00515E4E">
            <w:pPr>
              <w:pStyle w:val="Bezmezer"/>
              <w:ind w:left="0" w:firstLine="0"/>
              <w:jc w:val="left"/>
              <w:rPr>
                <w:rFonts w:cs="Arial"/>
                <w:color w:val="000000" w:themeColor="text1"/>
              </w:rPr>
            </w:pPr>
            <w:r w:rsidRPr="00FC317A">
              <w:rPr>
                <w:rFonts w:cs="Arial"/>
                <w:color w:val="000000" w:themeColor="text1"/>
              </w:rPr>
              <w:t>Digitální technologie</w:t>
            </w:r>
            <w:r w:rsidR="00644BA4">
              <w:rPr>
                <w:rFonts w:cs="Arial"/>
                <w:color w:val="000000" w:themeColor="text1"/>
              </w:rPr>
              <w:t>.</w:t>
            </w:r>
            <w:r w:rsidRPr="00FC317A">
              <w:rPr>
                <w:rFonts w:cs="Arial"/>
                <w:color w:val="000000" w:themeColor="text1"/>
              </w:rPr>
              <w:br/>
            </w:r>
          </w:p>
        </w:tc>
      </w:tr>
      <w:tr w:rsidR="00D10251" w:rsidRPr="00FC317A" w14:paraId="62EEDD70"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EB6E24D" w14:textId="77777777" w:rsidR="00D10251" w:rsidRPr="00FC317A" w:rsidRDefault="00D10251" w:rsidP="00515E4E">
            <w:pPr>
              <w:widowControl w:val="0"/>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91482E8" w14:textId="77777777" w:rsidR="00D10251" w:rsidRPr="00FC317A" w:rsidRDefault="00D10251" w:rsidP="00515E4E">
            <w:pPr>
              <w:pStyle w:val="Bezmezer"/>
              <w:ind w:left="0" w:firstLine="0"/>
              <w:jc w:val="left"/>
              <w:rPr>
                <w:rFonts w:cs="Arial"/>
                <w:color w:val="000000" w:themeColor="text1"/>
              </w:rPr>
            </w:pPr>
          </w:p>
        </w:tc>
      </w:tr>
    </w:tbl>
    <w:p w14:paraId="00B205C1" w14:textId="7F92BF6C" w:rsidR="00D10251" w:rsidRDefault="00D10251" w:rsidP="00D10251">
      <w:pPr>
        <w:spacing w:line="259" w:lineRule="auto"/>
        <w:rPr>
          <w:rFonts w:cs="Arial"/>
        </w:rPr>
      </w:pPr>
    </w:p>
    <w:p w14:paraId="3BC692E4" w14:textId="77777777" w:rsidR="00FC317A" w:rsidRPr="007B2CD4" w:rsidRDefault="00FC317A" w:rsidP="00D10251">
      <w:pPr>
        <w:spacing w:line="259" w:lineRule="auto"/>
        <w:rPr>
          <w:rFonts w:cs="Arial"/>
        </w:rPr>
      </w:pPr>
    </w:p>
    <w:p w14:paraId="48937E73" w14:textId="77777777" w:rsidR="00D10251" w:rsidRDefault="00D10251" w:rsidP="00D10251">
      <w:pPr>
        <w:spacing w:line="259" w:lineRule="auto"/>
        <w:rPr>
          <w:rFonts w:cs="Arial"/>
        </w:rPr>
      </w:pPr>
    </w:p>
    <w:p w14:paraId="255A398D" w14:textId="77777777" w:rsidR="00A802AB" w:rsidRDefault="00A802AB" w:rsidP="00D10251">
      <w:pPr>
        <w:spacing w:line="259" w:lineRule="auto"/>
        <w:rPr>
          <w:rFonts w:cs="Arial"/>
        </w:rPr>
      </w:pPr>
    </w:p>
    <w:p w14:paraId="73AFDFDE" w14:textId="77777777" w:rsidR="00A802AB" w:rsidRPr="007B2CD4" w:rsidRDefault="00A802AB" w:rsidP="00D10251">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10251" w:rsidRPr="00FC317A" w14:paraId="5042FFAB" w14:textId="77777777" w:rsidTr="00515E4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hideMark/>
          </w:tcPr>
          <w:p w14:paraId="5D66EA9A" w14:textId="77777777" w:rsidR="00D10251" w:rsidRPr="00FC317A" w:rsidRDefault="00D10251" w:rsidP="00515E4E">
            <w:pPr>
              <w:spacing w:line="256" w:lineRule="auto"/>
              <w:ind w:left="53"/>
              <w:jc w:val="center"/>
              <w:rPr>
                <w:rFonts w:cs="Arial"/>
                <w:szCs w:val="22"/>
              </w:rPr>
            </w:pPr>
            <w:r w:rsidRPr="00FC317A">
              <w:rPr>
                <w:rFonts w:cs="Arial"/>
                <w:b/>
                <w:szCs w:val="22"/>
              </w:rPr>
              <w:lastRenderedPageBreak/>
              <w:t>Průřezová témata, přesahy, souvislosti</w:t>
            </w:r>
          </w:p>
        </w:tc>
      </w:tr>
      <w:tr w:rsidR="00D10251" w:rsidRPr="00FC317A" w14:paraId="6BB0E782" w14:textId="77777777" w:rsidTr="00515E4E">
        <w:trPr>
          <w:trHeight w:val="297"/>
          <w:jc w:val="center"/>
        </w:trPr>
        <w:tc>
          <w:tcPr>
            <w:tcW w:w="13762" w:type="dxa"/>
            <w:tcBorders>
              <w:top w:val="single" w:sz="8" w:space="0" w:color="808080"/>
              <w:left w:val="single" w:sz="8" w:space="0" w:color="808080"/>
              <w:bottom w:val="single" w:sz="8" w:space="0" w:color="808080"/>
              <w:right w:val="single" w:sz="8" w:space="0" w:color="808080"/>
            </w:tcBorders>
            <w:hideMark/>
          </w:tcPr>
          <w:p w14:paraId="35572846" w14:textId="72C6427F" w:rsidR="00D10251" w:rsidRPr="00FC317A" w:rsidRDefault="00D10251" w:rsidP="00515E4E">
            <w:pPr>
              <w:spacing w:line="256" w:lineRule="auto"/>
              <w:ind w:left="2"/>
              <w:rPr>
                <w:rFonts w:cs="Arial"/>
                <w:szCs w:val="22"/>
              </w:rPr>
            </w:pPr>
            <w:r w:rsidRPr="00FC317A">
              <w:rPr>
                <w:rFonts w:cs="Arial"/>
                <w:szCs w:val="22"/>
              </w:rPr>
              <w:t xml:space="preserve">ENVIRONMENTÁLNÍ </w:t>
            </w:r>
            <w:r w:rsidR="00D57809" w:rsidRPr="00FC317A">
              <w:rPr>
                <w:rFonts w:cs="Arial"/>
                <w:szCs w:val="22"/>
              </w:rPr>
              <w:t>VÝCHOVA – Lidské</w:t>
            </w:r>
            <w:r w:rsidRPr="00FC317A">
              <w:rPr>
                <w:rFonts w:cs="Arial"/>
                <w:szCs w:val="22"/>
              </w:rPr>
              <w:t xml:space="preserve"> aktivity a problémy životního prostředí</w:t>
            </w:r>
            <w:r w:rsidR="00644BA4">
              <w:rPr>
                <w:rFonts w:cs="Arial"/>
                <w:szCs w:val="22"/>
              </w:rPr>
              <w:t>.</w:t>
            </w:r>
            <w:r w:rsidRPr="00FC317A">
              <w:rPr>
                <w:rFonts w:cs="Arial"/>
                <w:szCs w:val="22"/>
              </w:rPr>
              <w:br/>
              <w:t>Uplatňují znalosti o přírodě v jednoduchých rozhovorech.</w:t>
            </w:r>
          </w:p>
        </w:tc>
      </w:tr>
      <w:tr w:rsidR="00D10251" w:rsidRPr="00FC317A" w14:paraId="48464B06"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7CAE5D82" w14:textId="6CC74999" w:rsidR="00D10251" w:rsidRPr="00FC317A" w:rsidRDefault="00D10251" w:rsidP="00515E4E">
            <w:pPr>
              <w:spacing w:line="256" w:lineRule="auto"/>
              <w:ind w:left="2"/>
              <w:rPr>
                <w:rFonts w:cs="Arial"/>
                <w:szCs w:val="22"/>
              </w:rPr>
            </w:pPr>
            <w:r w:rsidRPr="00FC317A">
              <w:rPr>
                <w:rFonts w:cs="Arial"/>
                <w:szCs w:val="22"/>
              </w:rPr>
              <w:t xml:space="preserve">MEDIÁLNÍ </w:t>
            </w:r>
            <w:r w:rsidR="00D57809" w:rsidRPr="00FC317A">
              <w:rPr>
                <w:rFonts w:cs="Arial"/>
                <w:szCs w:val="22"/>
              </w:rPr>
              <w:t>VÝCHOVA – Kritické</w:t>
            </w:r>
            <w:r w:rsidRPr="00FC317A">
              <w:rPr>
                <w:rFonts w:cs="Arial"/>
                <w:szCs w:val="22"/>
              </w:rPr>
              <w:t xml:space="preserve"> čtení a vnímání mediálních sdělení</w:t>
            </w:r>
            <w:r w:rsidR="00644BA4">
              <w:rPr>
                <w:rFonts w:cs="Arial"/>
                <w:szCs w:val="22"/>
              </w:rPr>
              <w:t>.</w:t>
            </w:r>
            <w:r w:rsidRPr="00FC317A">
              <w:rPr>
                <w:rFonts w:cs="Arial"/>
                <w:szCs w:val="22"/>
              </w:rPr>
              <w:t xml:space="preserve"> </w:t>
            </w:r>
            <w:r w:rsidRPr="00FC317A">
              <w:rPr>
                <w:rFonts w:cs="Arial"/>
                <w:szCs w:val="22"/>
              </w:rPr>
              <w:br/>
              <w:t xml:space="preserve">V jednoduchých článcích hledají hlavní myšlenku. </w:t>
            </w:r>
            <w:r w:rsidRPr="00FC317A">
              <w:rPr>
                <w:rFonts w:cs="Arial"/>
                <w:szCs w:val="22"/>
              </w:rPr>
              <w:br/>
              <w:t xml:space="preserve">MEDIÁLNÍ </w:t>
            </w:r>
            <w:r w:rsidR="00D57809" w:rsidRPr="00FC317A">
              <w:rPr>
                <w:rFonts w:cs="Arial"/>
                <w:szCs w:val="22"/>
              </w:rPr>
              <w:t>VÝCHOVA – Práce</w:t>
            </w:r>
            <w:r w:rsidRPr="00FC317A">
              <w:rPr>
                <w:rFonts w:cs="Arial"/>
                <w:szCs w:val="22"/>
              </w:rPr>
              <w:t xml:space="preserve"> v realizačním týmu</w:t>
            </w:r>
            <w:r w:rsidR="00644BA4">
              <w:rPr>
                <w:rFonts w:cs="Arial"/>
                <w:szCs w:val="22"/>
              </w:rPr>
              <w:t>.</w:t>
            </w:r>
            <w:r w:rsidRPr="00FC317A">
              <w:rPr>
                <w:rFonts w:cs="Arial"/>
                <w:szCs w:val="22"/>
              </w:rPr>
              <w:t xml:space="preserve"> </w:t>
            </w:r>
            <w:r w:rsidRPr="00FC317A">
              <w:rPr>
                <w:rFonts w:cs="Arial"/>
                <w:szCs w:val="22"/>
              </w:rPr>
              <w:br/>
              <w:t>Spolupracují, tvoří dialogy, skupinové práce, prezentace.</w:t>
            </w:r>
          </w:p>
        </w:tc>
      </w:tr>
      <w:tr w:rsidR="00D10251" w:rsidRPr="00FC317A" w14:paraId="11CEC37E"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4BB8F654" w14:textId="4A48176C" w:rsidR="00D10251" w:rsidRPr="00FC317A" w:rsidRDefault="00D10251" w:rsidP="00515E4E">
            <w:pPr>
              <w:spacing w:line="256" w:lineRule="auto"/>
              <w:ind w:left="2"/>
              <w:rPr>
                <w:rFonts w:cs="Arial"/>
                <w:szCs w:val="22"/>
              </w:rPr>
            </w:pPr>
            <w:r w:rsidRPr="00FC317A">
              <w:rPr>
                <w:rFonts w:cs="Arial"/>
                <w:szCs w:val="22"/>
              </w:rPr>
              <w:t xml:space="preserve">MULTIKULTURNÍ </w:t>
            </w:r>
            <w:r w:rsidR="00D57809" w:rsidRPr="00FC317A">
              <w:rPr>
                <w:rFonts w:cs="Arial"/>
                <w:szCs w:val="22"/>
              </w:rPr>
              <w:t>VÝCHOVA – Kulturní</w:t>
            </w:r>
            <w:r w:rsidRPr="00FC317A">
              <w:rPr>
                <w:rFonts w:cs="Arial"/>
                <w:szCs w:val="22"/>
              </w:rPr>
              <w:t xml:space="preserve"> diference</w:t>
            </w:r>
            <w:r w:rsidR="00644BA4">
              <w:rPr>
                <w:rFonts w:cs="Arial"/>
                <w:szCs w:val="22"/>
              </w:rPr>
              <w:t>.</w:t>
            </w:r>
            <w:r w:rsidRPr="00FC317A">
              <w:rPr>
                <w:rFonts w:cs="Arial"/>
                <w:szCs w:val="22"/>
              </w:rPr>
              <w:t xml:space="preserve"> </w:t>
            </w:r>
            <w:r w:rsidRPr="00FC317A">
              <w:rPr>
                <w:rFonts w:cs="Arial"/>
                <w:szCs w:val="22"/>
              </w:rPr>
              <w:br/>
              <w:t xml:space="preserve">Na základě jednoduchých reálií poznávají život dané země. </w:t>
            </w:r>
            <w:r w:rsidRPr="00FC317A">
              <w:rPr>
                <w:rFonts w:cs="Arial"/>
                <w:szCs w:val="22"/>
              </w:rPr>
              <w:br/>
              <w:t xml:space="preserve">MULTIKULTURNÍ </w:t>
            </w:r>
            <w:r w:rsidR="00D57809" w:rsidRPr="00FC317A">
              <w:rPr>
                <w:rFonts w:cs="Arial"/>
                <w:szCs w:val="22"/>
              </w:rPr>
              <w:t>VÝCHOVA – Lidské</w:t>
            </w:r>
            <w:r w:rsidRPr="00FC317A">
              <w:rPr>
                <w:rFonts w:cs="Arial"/>
                <w:szCs w:val="22"/>
              </w:rPr>
              <w:t xml:space="preserve"> vztahy</w:t>
            </w:r>
            <w:r w:rsidR="00644BA4">
              <w:rPr>
                <w:rFonts w:cs="Arial"/>
                <w:szCs w:val="22"/>
              </w:rPr>
              <w:t>.</w:t>
            </w:r>
            <w:r w:rsidRPr="00FC317A">
              <w:rPr>
                <w:rFonts w:cs="Arial"/>
                <w:szCs w:val="22"/>
              </w:rPr>
              <w:t xml:space="preserve"> </w:t>
            </w:r>
            <w:r w:rsidRPr="00FC317A">
              <w:rPr>
                <w:rFonts w:cs="Arial"/>
                <w:szCs w:val="22"/>
              </w:rPr>
              <w:br/>
              <w:t xml:space="preserve">Mezilidské vztahy jako základ porozumění. Poznání odlišností lidi </w:t>
            </w:r>
            <w:r w:rsidR="00D57809" w:rsidRPr="00FC317A">
              <w:rPr>
                <w:rFonts w:cs="Arial"/>
                <w:szCs w:val="22"/>
              </w:rPr>
              <w:t>sbližuje – reálie</w:t>
            </w:r>
            <w:r w:rsidRPr="00FC317A">
              <w:rPr>
                <w:rFonts w:cs="Arial"/>
                <w:szCs w:val="22"/>
              </w:rPr>
              <w:t xml:space="preserve"> zemí s německy mluvícím obyvatelstvem.</w:t>
            </w:r>
          </w:p>
        </w:tc>
      </w:tr>
      <w:tr w:rsidR="00D10251" w:rsidRPr="00FC317A" w14:paraId="4690C72D"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442E7D7C" w14:textId="75A6F94C" w:rsidR="00D10251" w:rsidRPr="00FC317A" w:rsidRDefault="00D10251" w:rsidP="00515E4E">
            <w:pPr>
              <w:spacing w:line="256" w:lineRule="auto"/>
              <w:ind w:left="2"/>
              <w:rPr>
                <w:rFonts w:cs="Arial"/>
                <w:szCs w:val="22"/>
              </w:rPr>
            </w:pPr>
            <w:r w:rsidRPr="00FC317A">
              <w:rPr>
                <w:rFonts w:cs="Arial"/>
                <w:szCs w:val="22"/>
              </w:rPr>
              <w:t>OSOBNOSTNÍ A SOCIÁLNÍ VÝCHOVA</w:t>
            </w:r>
            <w:r w:rsidRPr="00FC317A">
              <w:rPr>
                <w:rFonts w:cs="Arial"/>
                <w:szCs w:val="22"/>
              </w:rPr>
              <w:br/>
              <w:t xml:space="preserve">Komunikace jako prvek poznání a sbližování národů. Dialogy. </w:t>
            </w:r>
            <w:r w:rsidRPr="00FC317A">
              <w:rPr>
                <w:rFonts w:cs="Arial"/>
                <w:szCs w:val="22"/>
              </w:rPr>
              <w:br/>
              <w:t xml:space="preserve">OSOBNOSTNÍ A SOCIÁLNÍ </w:t>
            </w:r>
            <w:r w:rsidR="00D57809" w:rsidRPr="00FC317A">
              <w:rPr>
                <w:rFonts w:cs="Arial"/>
                <w:szCs w:val="22"/>
              </w:rPr>
              <w:t>VÝCHOVA – Rozvoj</w:t>
            </w:r>
            <w:r w:rsidRPr="00FC317A">
              <w:rPr>
                <w:rFonts w:cs="Arial"/>
                <w:szCs w:val="22"/>
              </w:rPr>
              <w:t xml:space="preserve"> schopností poznávání</w:t>
            </w:r>
            <w:r w:rsidRPr="00FC317A">
              <w:rPr>
                <w:rFonts w:cs="Arial"/>
                <w:szCs w:val="22"/>
              </w:rPr>
              <w:br/>
              <w:t>Podněcovat k potřebě poznávat nové věci.</w:t>
            </w:r>
          </w:p>
        </w:tc>
      </w:tr>
      <w:tr w:rsidR="00D10251" w:rsidRPr="00FC317A" w14:paraId="1EF7677D"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3B35EDFA" w14:textId="69832A73" w:rsidR="00D10251" w:rsidRPr="00FC317A" w:rsidRDefault="00D10251" w:rsidP="00515E4E">
            <w:pPr>
              <w:spacing w:line="256" w:lineRule="auto"/>
              <w:ind w:left="2"/>
              <w:rPr>
                <w:rFonts w:cs="Arial"/>
                <w:szCs w:val="22"/>
              </w:rPr>
            </w:pPr>
            <w:r w:rsidRPr="00FC317A">
              <w:rPr>
                <w:rFonts w:cs="Arial"/>
                <w:szCs w:val="22"/>
              </w:rPr>
              <w:t xml:space="preserve">VÝCHOVA K MYŠLENÍ V EVROPSKÝCH A GLOBÁLNÍCH </w:t>
            </w:r>
            <w:r w:rsidR="00D57809" w:rsidRPr="00FC317A">
              <w:rPr>
                <w:rFonts w:cs="Arial"/>
                <w:szCs w:val="22"/>
              </w:rPr>
              <w:t>SOUVISLOSTECH – Evropa</w:t>
            </w:r>
            <w:r w:rsidRPr="00FC317A">
              <w:rPr>
                <w:rFonts w:cs="Arial"/>
                <w:szCs w:val="22"/>
              </w:rPr>
              <w:t xml:space="preserve"> a svět nás zajímá </w:t>
            </w:r>
            <w:r w:rsidRPr="00FC317A">
              <w:rPr>
                <w:rFonts w:cs="Arial"/>
                <w:szCs w:val="22"/>
              </w:rPr>
              <w:br/>
              <w:t xml:space="preserve">S jazykovou vybaveností do světa rychleji, bezpečněji, bez problémů. </w:t>
            </w:r>
            <w:r w:rsidRPr="00FC317A">
              <w:rPr>
                <w:rFonts w:cs="Arial"/>
                <w:szCs w:val="22"/>
              </w:rPr>
              <w:br/>
              <w:t xml:space="preserve">VÝCHOVA K MYŠLENÍ V EVROPSKÝCH A GLOBÁLNÍCH </w:t>
            </w:r>
            <w:r w:rsidR="00D57809" w:rsidRPr="00FC317A">
              <w:rPr>
                <w:rFonts w:cs="Arial"/>
                <w:szCs w:val="22"/>
              </w:rPr>
              <w:t>SOUVISLOSTECH – Jsme</w:t>
            </w:r>
            <w:r w:rsidRPr="00FC317A">
              <w:rPr>
                <w:rFonts w:cs="Arial"/>
                <w:szCs w:val="22"/>
              </w:rPr>
              <w:t xml:space="preserve"> Evropané.  Jsme součástí evropské rodiny. </w:t>
            </w:r>
            <w:r w:rsidRPr="00FC317A">
              <w:rPr>
                <w:rFonts w:cs="Arial"/>
                <w:szCs w:val="22"/>
              </w:rPr>
              <w:br/>
              <w:t xml:space="preserve">VÝCHOVA K MYŠLENÍ V EVROPSKÝCH A GLOBÁLNÍCH </w:t>
            </w:r>
            <w:r w:rsidR="00FC317A" w:rsidRPr="00FC317A">
              <w:rPr>
                <w:rFonts w:cs="Arial"/>
                <w:szCs w:val="22"/>
              </w:rPr>
              <w:t>SOUVISLOSTECH – Objevujeme</w:t>
            </w:r>
            <w:r w:rsidRPr="00FC317A">
              <w:rPr>
                <w:rFonts w:cs="Arial"/>
                <w:szCs w:val="22"/>
              </w:rPr>
              <w:t xml:space="preserve"> Evropu a svět</w:t>
            </w:r>
            <w:r w:rsidRPr="00FC317A">
              <w:rPr>
                <w:rFonts w:cs="Arial"/>
                <w:szCs w:val="22"/>
              </w:rPr>
              <w:br/>
              <w:t>S jazykovou vybaveností do světa a do Evropy-bez starostí a problémů.</w:t>
            </w:r>
          </w:p>
        </w:tc>
      </w:tr>
    </w:tbl>
    <w:p w14:paraId="1449EDD2" w14:textId="77777777" w:rsidR="00D10251" w:rsidRPr="007B2CD4" w:rsidRDefault="00D10251" w:rsidP="00D10251">
      <w:pPr>
        <w:spacing w:line="256" w:lineRule="auto"/>
        <w:rPr>
          <w:rFonts w:cs="Arial"/>
        </w:rPr>
      </w:pPr>
    </w:p>
    <w:p w14:paraId="733548BC" w14:textId="664E883C" w:rsidR="00D10251" w:rsidRDefault="00D10251" w:rsidP="00D10251">
      <w:pPr>
        <w:spacing w:line="259" w:lineRule="auto"/>
        <w:rPr>
          <w:rFonts w:cs="Arial"/>
        </w:rPr>
      </w:pPr>
    </w:p>
    <w:p w14:paraId="6DCD4B06" w14:textId="7DDD2BA9" w:rsidR="00D24AC2" w:rsidRDefault="00D24AC2" w:rsidP="00D10251">
      <w:pPr>
        <w:spacing w:line="259" w:lineRule="auto"/>
        <w:rPr>
          <w:rFonts w:cs="Arial"/>
        </w:rPr>
      </w:pPr>
    </w:p>
    <w:p w14:paraId="28E0F30C" w14:textId="58D8E88D" w:rsidR="007367E1" w:rsidRDefault="007367E1" w:rsidP="00D10251">
      <w:pPr>
        <w:spacing w:line="259" w:lineRule="auto"/>
        <w:rPr>
          <w:rFonts w:cs="Arial"/>
        </w:rPr>
      </w:pPr>
    </w:p>
    <w:p w14:paraId="145E5738" w14:textId="5DC95175" w:rsidR="007367E1" w:rsidRDefault="007367E1" w:rsidP="00D10251">
      <w:pPr>
        <w:spacing w:line="259" w:lineRule="auto"/>
        <w:rPr>
          <w:rFonts w:cs="Arial"/>
        </w:rPr>
      </w:pPr>
    </w:p>
    <w:p w14:paraId="0F46E407" w14:textId="085A8049" w:rsidR="007367E1" w:rsidRDefault="007367E1" w:rsidP="00D10251">
      <w:pPr>
        <w:spacing w:line="259" w:lineRule="auto"/>
        <w:rPr>
          <w:rFonts w:cs="Arial"/>
        </w:rPr>
      </w:pPr>
    </w:p>
    <w:p w14:paraId="65CA9394" w14:textId="77777777" w:rsidR="00A802AB" w:rsidRDefault="00A802AB" w:rsidP="00D10251">
      <w:pPr>
        <w:spacing w:line="259" w:lineRule="auto"/>
        <w:rPr>
          <w:rFonts w:cs="Arial"/>
        </w:rPr>
      </w:pPr>
    </w:p>
    <w:p w14:paraId="564D2A80" w14:textId="77777777" w:rsidR="00A802AB" w:rsidRDefault="00A802AB" w:rsidP="00D10251">
      <w:pPr>
        <w:spacing w:line="259" w:lineRule="auto"/>
        <w:rPr>
          <w:rFonts w:cs="Arial"/>
        </w:rPr>
      </w:pPr>
    </w:p>
    <w:p w14:paraId="12F82F63" w14:textId="77777777" w:rsidR="007367E1" w:rsidRDefault="007367E1" w:rsidP="00D10251">
      <w:pPr>
        <w:spacing w:line="259" w:lineRule="auto"/>
        <w:rPr>
          <w:rFonts w:cs="Arial"/>
        </w:rPr>
      </w:pPr>
    </w:p>
    <w:p w14:paraId="07FB253F" w14:textId="187731F2" w:rsidR="00D24AC2" w:rsidRPr="00C91C5C" w:rsidRDefault="00D24AC2" w:rsidP="00C91C5C">
      <w:pPr>
        <w:pStyle w:val="Nadpis2"/>
        <w:rPr>
          <w:rFonts w:ascii="Arial" w:hAnsi="Arial"/>
          <w:sz w:val="22"/>
          <w:szCs w:val="22"/>
        </w:rPr>
      </w:pPr>
      <w:bookmarkStart w:id="144" w:name="_Toc840433"/>
      <w:bookmarkStart w:id="145" w:name="_Toc131419750"/>
      <w:bookmarkStart w:id="146" w:name="_Toc177038728"/>
      <w:r w:rsidRPr="00C91C5C">
        <w:rPr>
          <w:rFonts w:ascii="Arial" w:hAnsi="Arial"/>
          <w:sz w:val="22"/>
          <w:szCs w:val="22"/>
        </w:rPr>
        <w:lastRenderedPageBreak/>
        <w:t>Francouzský jazy</w:t>
      </w:r>
      <w:bookmarkEnd w:id="144"/>
      <w:r w:rsidRPr="00C91C5C">
        <w:rPr>
          <w:rFonts w:ascii="Arial" w:hAnsi="Arial"/>
          <w:sz w:val="22"/>
          <w:szCs w:val="22"/>
        </w:rPr>
        <w:t>k</w:t>
      </w:r>
      <w:bookmarkEnd w:id="145"/>
      <w:bookmarkEnd w:id="146"/>
    </w:p>
    <w:p w14:paraId="2FC3C61D" w14:textId="77777777" w:rsidR="00C91C5C" w:rsidRPr="00C91C5C" w:rsidRDefault="00C91C5C" w:rsidP="00C91C5C">
      <w:pPr>
        <w:rPr>
          <w:rFonts w:cs="Arial"/>
          <w:szCs w:val="22"/>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D24AC2" w:rsidRPr="00C91C5C" w14:paraId="0F96C502" w14:textId="77777777" w:rsidTr="00D24AC2">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48D0A4CC" w14:textId="77777777" w:rsidR="00D24AC2" w:rsidRPr="00C91C5C" w:rsidRDefault="00D24AC2" w:rsidP="004F418B">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074F07D2" w14:textId="77777777" w:rsidR="00D24AC2" w:rsidRPr="00C91C5C" w:rsidRDefault="00D24AC2" w:rsidP="004F418B">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7DEBB15E" w14:textId="77777777" w:rsidR="00D24AC2" w:rsidRPr="00C91C5C" w:rsidRDefault="00D24AC2" w:rsidP="004F418B">
            <w:pPr>
              <w:spacing w:after="160" w:line="259" w:lineRule="auto"/>
              <w:rPr>
                <w:rFonts w:cs="Arial"/>
                <w:szCs w:val="22"/>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5600582F" w14:textId="77777777" w:rsidR="00D24AC2" w:rsidRPr="00C91C5C" w:rsidRDefault="00D24AC2" w:rsidP="004F418B">
            <w:pPr>
              <w:spacing w:line="259" w:lineRule="auto"/>
              <w:ind w:right="-54"/>
              <w:jc w:val="center"/>
              <w:rPr>
                <w:rFonts w:cs="Arial"/>
                <w:szCs w:val="22"/>
              </w:rPr>
            </w:pPr>
            <w:r w:rsidRPr="00C91C5C">
              <w:rPr>
                <w:rFonts w:cs="Arial"/>
                <w:b/>
                <w:szCs w:val="22"/>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6643F8C9" w14:textId="77777777" w:rsidR="00D24AC2" w:rsidRPr="00C91C5C" w:rsidRDefault="00D24AC2" w:rsidP="004F418B">
            <w:pPr>
              <w:spacing w:after="160" w:line="259" w:lineRule="auto"/>
              <w:jc w:val="center"/>
              <w:rPr>
                <w:rFonts w:cs="Arial"/>
                <w:szCs w:val="22"/>
              </w:rPr>
            </w:pPr>
          </w:p>
        </w:tc>
        <w:tc>
          <w:tcPr>
            <w:tcW w:w="1474" w:type="dxa"/>
            <w:tcBorders>
              <w:top w:val="single" w:sz="8" w:space="0" w:color="808080"/>
              <w:left w:val="nil"/>
              <w:bottom w:val="single" w:sz="8" w:space="0" w:color="808080"/>
              <w:right w:val="nil"/>
            </w:tcBorders>
            <w:shd w:val="clear" w:color="auto" w:fill="C5E0B3" w:themeFill="accent6" w:themeFillTint="66"/>
          </w:tcPr>
          <w:p w14:paraId="58AC1E92" w14:textId="77777777" w:rsidR="00D24AC2" w:rsidRPr="00C91C5C" w:rsidRDefault="00D24AC2" w:rsidP="004F418B">
            <w:pPr>
              <w:spacing w:after="160" w:line="259" w:lineRule="auto"/>
              <w:rPr>
                <w:rFonts w:cs="Arial"/>
                <w:szCs w:val="22"/>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5E1DA1ED" w14:textId="77777777" w:rsidR="00D24AC2" w:rsidRPr="00C91C5C" w:rsidRDefault="00D24AC2" w:rsidP="004F418B">
            <w:pPr>
              <w:spacing w:after="160" w:line="259" w:lineRule="auto"/>
              <w:rPr>
                <w:rFonts w:cs="Arial"/>
                <w:szCs w:val="22"/>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31D9E79A" w14:textId="77777777" w:rsidR="00D24AC2" w:rsidRPr="00C91C5C" w:rsidRDefault="00D24AC2" w:rsidP="004F418B">
            <w:pPr>
              <w:spacing w:line="259" w:lineRule="auto"/>
              <w:ind w:right="112"/>
              <w:jc w:val="center"/>
              <w:rPr>
                <w:rFonts w:cs="Arial"/>
                <w:szCs w:val="22"/>
              </w:rPr>
            </w:pPr>
            <w:r w:rsidRPr="00C91C5C">
              <w:rPr>
                <w:rFonts w:cs="Arial"/>
                <w:b/>
                <w:szCs w:val="22"/>
              </w:rPr>
              <w:t>Celkem</w:t>
            </w:r>
          </w:p>
        </w:tc>
      </w:tr>
      <w:tr w:rsidR="00D24AC2" w:rsidRPr="00C91C5C" w14:paraId="1216A7A5" w14:textId="77777777" w:rsidTr="00D24AC2">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26108AD6" w14:textId="77777777" w:rsidR="00D24AC2" w:rsidRPr="00C91C5C" w:rsidRDefault="00D24AC2" w:rsidP="004F418B">
            <w:pPr>
              <w:spacing w:line="259" w:lineRule="auto"/>
              <w:ind w:left="1"/>
              <w:rPr>
                <w:rFonts w:cs="Arial"/>
                <w:szCs w:val="22"/>
              </w:rPr>
            </w:pPr>
            <w:r w:rsidRPr="00C91C5C">
              <w:rPr>
                <w:rFonts w:cs="Arial"/>
                <w:szCs w:val="22"/>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63AAF48E" w14:textId="77777777" w:rsidR="00D24AC2" w:rsidRPr="00C91C5C" w:rsidRDefault="00D24AC2" w:rsidP="004F418B">
            <w:pPr>
              <w:spacing w:line="259" w:lineRule="auto"/>
              <w:rPr>
                <w:rFonts w:cs="Arial"/>
                <w:szCs w:val="22"/>
              </w:rPr>
            </w:pPr>
            <w:r w:rsidRPr="00C91C5C">
              <w:rPr>
                <w:rFonts w:cs="Arial"/>
                <w:szCs w:val="22"/>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074C9FF" w14:textId="77777777" w:rsidR="00D24AC2" w:rsidRPr="00C91C5C" w:rsidRDefault="00D24AC2" w:rsidP="004F418B">
            <w:pPr>
              <w:spacing w:line="259" w:lineRule="auto"/>
              <w:rPr>
                <w:rFonts w:cs="Arial"/>
                <w:szCs w:val="22"/>
              </w:rPr>
            </w:pPr>
            <w:r w:rsidRPr="00C91C5C">
              <w:rPr>
                <w:rFonts w:cs="Arial"/>
                <w:szCs w:val="22"/>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B761062" w14:textId="77777777" w:rsidR="00D24AC2" w:rsidRPr="00C91C5C" w:rsidRDefault="00D24AC2" w:rsidP="004F418B">
            <w:pPr>
              <w:spacing w:line="259" w:lineRule="auto"/>
              <w:ind w:right="110"/>
              <w:jc w:val="center"/>
              <w:rPr>
                <w:rFonts w:cs="Arial"/>
                <w:szCs w:val="22"/>
              </w:rPr>
            </w:pPr>
            <w:r w:rsidRPr="00C91C5C">
              <w:rPr>
                <w:rFonts w:cs="Arial"/>
                <w:szCs w:val="22"/>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B5F43C9" w14:textId="77777777" w:rsidR="00D24AC2" w:rsidRPr="00C91C5C" w:rsidRDefault="00D24AC2" w:rsidP="004F418B">
            <w:pPr>
              <w:spacing w:line="259" w:lineRule="auto"/>
              <w:ind w:right="110"/>
              <w:jc w:val="center"/>
              <w:rPr>
                <w:rFonts w:cs="Arial"/>
                <w:szCs w:val="22"/>
              </w:rPr>
            </w:pPr>
            <w:r w:rsidRPr="00C91C5C">
              <w:rPr>
                <w:rFonts w:cs="Arial"/>
                <w:szCs w:val="22"/>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0B85B1A" w14:textId="77777777" w:rsidR="00D24AC2" w:rsidRPr="00C91C5C" w:rsidRDefault="00D24AC2" w:rsidP="004F418B">
            <w:pPr>
              <w:spacing w:line="259" w:lineRule="auto"/>
              <w:ind w:right="110"/>
              <w:jc w:val="center"/>
              <w:rPr>
                <w:rFonts w:cs="Arial"/>
                <w:szCs w:val="22"/>
              </w:rPr>
            </w:pPr>
            <w:r w:rsidRPr="00C91C5C">
              <w:rPr>
                <w:rFonts w:cs="Arial"/>
                <w:szCs w:val="22"/>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B8BA932" w14:textId="77777777" w:rsidR="00D24AC2" w:rsidRPr="00C91C5C" w:rsidRDefault="00D24AC2" w:rsidP="004F418B">
            <w:pPr>
              <w:spacing w:line="259" w:lineRule="auto"/>
              <w:ind w:right="110"/>
              <w:jc w:val="center"/>
              <w:rPr>
                <w:rFonts w:cs="Arial"/>
                <w:szCs w:val="22"/>
              </w:rPr>
            </w:pPr>
            <w:r w:rsidRPr="00C91C5C">
              <w:rPr>
                <w:rFonts w:cs="Arial"/>
                <w:szCs w:val="22"/>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7E6B836" w14:textId="77777777" w:rsidR="00D24AC2" w:rsidRPr="00C91C5C" w:rsidRDefault="00D24AC2" w:rsidP="004F418B">
            <w:pPr>
              <w:spacing w:line="259" w:lineRule="auto"/>
              <w:ind w:right="110"/>
              <w:jc w:val="center"/>
              <w:rPr>
                <w:rFonts w:cs="Arial"/>
                <w:szCs w:val="22"/>
              </w:rPr>
            </w:pPr>
            <w:r w:rsidRPr="00C91C5C">
              <w:rPr>
                <w:rFonts w:cs="Arial"/>
                <w:szCs w:val="22"/>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935A951" w14:textId="77777777" w:rsidR="00D24AC2" w:rsidRPr="00C91C5C" w:rsidRDefault="00D24AC2" w:rsidP="004F418B">
            <w:pPr>
              <w:spacing w:line="259" w:lineRule="auto"/>
              <w:ind w:right="110"/>
              <w:jc w:val="center"/>
              <w:rPr>
                <w:rFonts w:cs="Arial"/>
                <w:szCs w:val="22"/>
              </w:rPr>
            </w:pPr>
            <w:r w:rsidRPr="00C91C5C">
              <w:rPr>
                <w:rFonts w:cs="Arial"/>
                <w:szCs w:val="22"/>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AAD36A7" w14:textId="77777777" w:rsidR="00D24AC2" w:rsidRPr="00C91C5C" w:rsidRDefault="00D24AC2" w:rsidP="004F418B">
            <w:pPr>
              <w:spacing w:after="160" w:line="259" w:lineRule="auto"/>
              <w:rPr>
                <w:rFonts w:cs="Arial"/>
                <w:szCs w:val="22"/>
              </w:rPr>
            </w:pPr>
          </w:p>
        </w:tc>
      </w:tr>
      <w:tr w:rsidR="00D24AC2" w:rsidRPr="00C91C5C" w14:paraId="4D0F9586" w14:textId="77777777" w:rsidTr="00D24AC2">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0A2A2BE7" w14:textId="77777777" w:rsidR="00D24AC2" w:rsidRPr="00C91C5C" w:rsidRDefault="00D24AC2" w:rsidP="004F418B">
            <w:pPr>
              <w:spacing w:line="259" w:lineRule="auto"/>
              <w:ind w:right="108"/>
              <w:jc w:val="center"/>
              <w:rPr>
                <w:rFonts w:cs="Arial"/>
                <w:szCs w:val="22"/>
              </w:rPr>
            </w:pPr>
            <w:r w:rsidRPr="00C91C5C">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0EE2F0EC" w14:textId="77777777" w:rsidR="00D24AC2" w:rsidRPr="00C91C5C" w:rsidRDefault="00D24AC2" w:rsidP="004F418B">
            <w:pPr>
              <w:spacing w:line="259" w:lineRule="auto"/>
              <w:ind w:right="109"/>
              <w:jc w:val="center"/>
              <w:rPr>
                <w:rFonts w:cs="Arial"/>
                <w:szCs w:val="22"/>
              </w:rPr>
            </w:pPr>
            <w:r w:rsidRPr="00C91C5C">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33414376" w14:textId="77777777" w:rsidR="00D24AC2" w:rsidRPr="00C91C5C" w:rsidRDefault="00D24AC2" w:rsidP="004F418B">
            <w:pPr>
              <w:spacing w:line="259" w:lineRule="auto"/>
              <w:ind w:right="109"/>
              <w:jc w:val="center"/>
              <w:rPr>
                <w:rFonts w:cs="Arial"/>
                <w:szCs w:val="22"/>
              </w:rPr>
            </w:pPr>
            <w:r w:rsidRPr="00C91C5C">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69C5C268" w14:textId="77777777" w:rsidR="00D24AC2" w:rsidRPr="00C91C5C" w:rsidRDefault="00D24AC2" w:rsidP="004F418B">
            <w:pPr>
              <w:spacing w:line="259" w:lineRule="auto"/>
              <w:ind w:right="109"/>
              <w:jc w:val="center"/>
              <w:rPr>
                <w:rFonts w:cs="Arial"/>
                <w:szCs w:val="22"/>
              </w:rPr>
            </w:pPr>
            <w:r w:rsidRPr="00C91C5C">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62C006FE" w14:textId="77777777" w:rsidR="00D24AC2" w:rsidRPr="00C91C5C" w:rsidRDefault="00D24AC2" w:rsidP="004F418B">
            <w:pPr>
              <w:spacing w:line="259" w:lineRule="auto"/>
              <w:ind w:right="109"/>
              <w:jc w:val="center"/>
              <w:rPr>
                <w:rFonts w:cs="Arial"/>
                <w:szCs w:val="22"/>
              </w:rPr>
            </w:pPr>
            <w:r w:rsidRPr="00C91C5C">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7BD917BC" w14:textId="77777777" w:rsidR="00D24AC2" w:rsidRPr="00C91C5C" w:rsidRDefault="00D24AC2" w:rsidP="004F418B">
            <w:pPr>
              <w:spacing w:line="259" w:lineRule="auto"/>
              <w:ind w:right="109"/>
              <w:jc w:val="center"/>
              <w:rPr>
                <w:rFonts w:cs="Arial"/>
                <w:szCs w:val="22"/>
              </w:rPr>
            </w:pPr>
            <w:r w:rsidRPr="00C91C5C">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527082DA" w14:textId="77777777" w:rsidR="00D24AC2" w:rsidRPr="00C91C5C" w:rsidRDefault="00D24AC2" w:rsidP="004F418B">
            <w:pPr>
              <w:spacing w:line="259" w:lineRule="auto"/>
              <w:ind w:right="109"/>
              <w:jc w:val="center"/>
              <w:rPr>
                <w:rFonts w:cs="Arial"/>
                <w:szCs w:val="22"/>
              </w:rPr>
            </w:pPr>
            <w:r w:rsidRPr="00C91C5C">
              <w:rPr>
                <w:rFonts w:cs="Arial"/>
                <w:szCs w:val="22"/>
              </w:rPr>
              <w:t>2</w:t>
            </w:r>
          </w:p>
        </w:tc>
        <w:tc>
          <w:tcPr>
            <w:tcW w:w="1474" w:type="dxa"/>
            <w:tcBorders>
              <w:top w:val="single" w:sz="8" w:space="0" w:color="808080"/>
              <w:left w:val="single" w:sz="8" w:space="0" w:color="808080"/>
              <w:bottom w:val="single" w:sz="8" w:space="0" w:color="808080"/>
              <w:right w:val="single" w:sz="8" w:space="0" w:color="808080"/>
            </w:tcBorders>
          </w:tcPr>
          <w:p w14:paraId="4158D344" w14:textId="77777777" w:rsidR="00D24AC2" w:rsidRPr="00C91C5C" w:rsidRDefault="00D24AC2" w:rsidP="004F418B">
            <w:pPr>
              <w:spacing w:line="259" w:lineRule="auto"/>
              <w:ind w:right="109"/>
              <w:jc w:val="center"/>
              <w:rPr>
                <w:rFonts w:cs="Arial"/>
                <w:szCs w:val="22"/>
              </w:rPr>
            </w:pPr>
            <w:r w:rsidRPr="00C91C5C">
              <w:rPr>
                <w:rFonts w:cs="Arial"/>
                <w:szCs w:val="22"/>
              </w:rPr>
              <w:t>2</w:t>
            </w:r>
          </w:p>
        </w:tc>
        <w:tc>
          <w:tcPr>
            <w:tcW w:w="1474" w:type="dxa"/>
            <w:tcBorders>
              <w:top w:val="single" w:sz="8" w:space="0" w:color="808080"/>
              <w:left w:val="single" w:sz="8" w:space="0" w:color="808080"/>
              <w:bottom w:val="single" w:sz="8" w:space="0" w:color="808080"/>
              <w:right w:val="single" w:sz="8" w:space="0" w:color="808080"/>
            </w:tcBorders>
          </w:tcPr>
          <w:p w14:paraId="07ADAB07" w14:textId="77777777" w:rsidR="00D24AC2" w:rsidRPr="00C91C5C" w:rsidRDefault="00D24AC2" w:rsidP="004F418B">
            <w:pPr>
              <w:spacing w:line="259" w:lineRule="auto"/>
              <w:ind w:right="109"/>
              <w:jc w:val="center"/>
              <w:rPr>
                <w:rFonts w:cs="Arial"/>
                <w:szCs w:val="22"/>
              </w:rPr>
            </w:pPr>
            <w:r w:rsidRPr="00C91C5C">
              <w:rPr>
                <w:rFonts w:cs="Arial"/>
                <w:szCs w:val="22"/>
              </w:rPr>
              <w:t>2</w:t>
            </w:r>
          </w:p>
        </w:tc>
        <w:tc>
          <w:tcPr>
            <w:tcW w:w="1409" w:type="dxa"/>
            <w:tcBorders>
              <w:top w:val="single" w:sz="8" w:space="0" w:color="808080"/>
              <w:left w:val="single" w:sz="8" w:space="0" w:color="808080"/>
              <w:bottom w:val="single" w:sz="8" w:space="0" w:color="808080"/>
              <w:right w:val="single" w:sz="8" w:space="0" w:color="808080"/>
            </w:tcBorders>
          </w:tcPr>
          <w:p w14:paraId="2C86DE6C" w14:textId="77777777" w:rsidR="00D24AC2" w:rsidRPr="00C91C5C" w:rsidRDefault="00D24AC2" w:rsidP="004F418B">
            <w:pPr>
              <w:spacing w:line="259" w:lineRule="auto"/>
              <w:ind w:right="111"/>
              <w:jc w:val="center"/>
              <w:rPr>
                <w:rFonts w:cs="Arial"/>
                <w:szCs w:val="22"/>
              </w:rPr>
            </w:pPr>
            <w:r w:rsidRPr="00C91C5C">
              <w:rPr>
                <w:rFonts w:cs="Arial"/>
                <w:szCs w:val="22"/>
              </w:rPr>
              <w:t>6</w:t>
            </w:r>
          </w:p>
        </w:tc>
      </w:tr>
      <w:tr w:rsidR="00D24AC2" w:rsidRPr="00C91C5C" w14:paraId="6BDFC8E8" w14:textId="77777777" w:rsidTr="00D24AC2">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69E809AC" w14:textId="77777777" w:rsidR="00D24AC2" w:rsidRPr="00C91C5C" w:rsidRDefault="00D24AC2" w:rsidP="00C91C5C">
            <w:pPr>
              <w:spacing w:line="259" w:lineRule="auto"/>
              <w:rPr>
                <w:rFonts w:cs="Arial"/>
                <w:szCs w:val="22"/>
              </w:rPr>
            </w:pPr>
          </w:p>
        </w:tc>
        <w:tc>
          <w:tcPr>
            <w:tcW w:w="1159" w:type="dxa"/>
            <w:tcBorders>
              <w:top w:val="single" w:sz="8" w:space="0" w:color="808080"/>
              <w:left w:val="single" w:sz="8" w:space="0" w:color="808080"/>
              <w:bottom w:val="single" w:sz="8" w:space="0" w:color="808080"/>
              <w:right w:val="single" w:sz="8" w:space="0" w:color="808080"/>
            </w:tcBorders>
          </w:tcPr>
          <w:p w14:paraId="05C7FD14" w14:textId="77777777" w:rsidR="00D24AC2" w:rsidRPr="00C91C5C" w:rsidRDefault="00D24AC2" w:rsidP="00C91C5C">
            <w:pPr>
              <w:spacing w:line="259" w:lineRule="auto"/>
              <w:ind w:right="109"/>
              <w:jc w:val="center"/>
              <w:rPr>
                <w:rFonts w:cs="Arial"/>
                <w:szCs w:val="22"/>
              </w:rPr>
            </w:pPr>
            <w:r w:rsidRPr="00C91C5C">
              <w:rPr>
                <w:rFonts w:cs="Arial"/>
                <w:szCs w:val="22"/>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6444A9D3" w14:textId="77777777" w:rsidR="00D24AC2" w:rsidRPr="00C91C5C" w:rsidRDefault="00D24AC2" w:rsidP="00C91C5C">
            <w:pPr>
              <w:spacing w:line="259" w:lineRule="auto"/>
              <w:rPr>
                <w:rFonts w:cs="Arial"/>
                <w:szCs w:val="22"/>
              </w:rPr>
            </w:pPr>
          </w:p>
        </w:tc>
        <w:tc>
          <w:tcPr>
            <w:tcW w:w="1474" w:type="dxa"/>
            <w:tcBorders>
              <w:top w:val="single" w:sz="8" w:space="0" w:color="808080"/>
              <w:left w:val="single" w:sz="8" w:space="0" w:color="808080"/>
              <w:bottom w:val="single" w:sz="8" w:space="0" w:color="808080"/>
              <w:right w:val="single" w:sz="8" w:space="0" w:color="808080"/>
            </w:tcBorders>
          </w:tcPr>
          <w:p w14:paraId="39340162" w14:textId="77777777" w:rsidR="00D24AC2" w:rsidRPr="00C91C5C" w:rsidRDefault="00D24AC2" w:rsidP="00C91C5C">
            <w:pPr>
              <w:spacing w:line="259" w:lineRule="auto"/>
              <w:ind w:right="110"/>
              <w:jc w:val="center"/>
              <w:rPr>
                <w:rFonts w:cs="Arial"/>
                <w:szCs w:val="22"/>
              </w:rPr>
            </w:pPr>
          </w:p>
        </w:tc>
        <w:tc>
          <w:tcPr>
            <w:tcW w:w="1474" w:type="dxa"/>
            <w:tcBorders>
              <w:top w:val="single" w:sz="8" w:space="0" w:color="808080"/>
              <w:left w:val="single" w:sz="8" w:space="0" w:color="808080"/>
              <w:bottom w:val="single" w:sz="8" w:space="0" w:color="808080"/>
              <w:right w:val="single" w:sz="8" w:space="0" w:color="808080"/>
            </w:tcBorders>
          </w:tcPr>
          <w:p w14:paraId="1B25DE80" w14:textId="77777777" w:rsidR="00D24AC2" w:rsidRPr="00C91C5C" w:rsidRDefault="00D24AC2" w:rsidP="00C91C5C">
            <w:pPr>
              <w:spacing w:line="259" w:lineRule="auto"/>
              <w:ind w:right="110"/>
              <w:jc w:val="center"/>
              <w:rPr>
                <w:rFonts w:cs="Arial"/>
                <w:szCs w:val="22"/>
              </w:rPr>
            </w:pPr>
          </w:p>
        </w:tc>
        <w:tc>
          <w:tcPr>
            <w:tcW w:w="1474" w:type="dxa"/>
            <w:tcBorders>
              <w:top w:val="single" w:sz="8" w:space="0" w:color="808080"/>
              <w:left w:val="single" w:sz="8" w:space="0" w:color="808080"/>
              <w:bottom w:val="single" w:sz="8" w:space="0" w:color="808080"/>
              <w:right w:val="single" w:sz="8" w:space="0" w:color="808080"/>
            </w:tcBorders>
          </w:tcPr>
          <w:p w14:paraId="16D59C6F" w14:textId="77777777" w:rsidR="00D24AC2" w:rsidRPr="00C91C5C" w:rsidRDefault="00D24AC2" w:rsidP="00C91C5C">
            <w:pPr>
              <w:spacing w:line="259" w:lineRule="auto"/>
              <w:ind w:right="110"/>
              <w:jc w:val="center"/>
              <w:rPr>
                <w:rFonts w:cs="Arial"/>
                <w:szCs w:val="22"/>
              </w:rPr>
            </w:pPr>
          </w:p>
        </w:tc>
        <w:tc>
          <w:tcPr>
            <w:tcW w:w="1474" w:type="dxa"/>
            <w:tcBorders>
              <w:top w:val="single" w:sz="8" w:space="0" w:color="808080"/>
              <w:left w:val="single" w:sz="8" w:space="0" w:color="808080"/>
              <w:bottom w:val="single" w:sz="8" w:space="0" w:color="808080"/>
              <w:right w:val="single" w:sz="8" w:space="0" w:color="808080"/>
            </w:tcBorders>
          </w:tcPr>
          <w:p w14:paraId="1BDF1030" w14:textId="77777777" w:rsidR="00D24AC2" w:rsidRPr="00C91C5C" w:rsidRDefault="00D24AC2" w:rsidP="00C91C5C">
            <w:pPr>
              <w:spacing w:line="259" w:lineRule="auto"/>
              <w:ind w:right="110"/>
              <w:jc w:val="center"/>
              <w:rPr>
                <w:rFonts w:cs="Arial"/>
                <w:szCs w:val="22"/>
              </w:rPr>
            </w:pPr>
            <w:r w:rsidRPr="00C91C5C">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577CCE50" w14:textId="77777777" w:rsidR="00D24AC2" w:rsidRPr="00C91C5C" w:rsidRDefault="00D24AC2" w:rsidP="00C91C5C">
            <w:pPr>
              <w:spacing w:line="259" w:lineRule="auto"/>
              <w:ind w:right="110"/>
              <w:jc w:val="center"/>
              <w:rPr>
                <w:rFonts w:cs="Arial"/>
                <w:szCs w:val="22"/>
              </w:rPr>
            </w:pPr>
            <w:r w:rsidRPr="00C91C5C">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6A03BAD6" w14:textId="77777777" w:rsidR="00D24AC2" w:rsidRPr="00C91C5C" w:rsidRDefault="00D24AC2" w:rsidP="00C91C5C">
            <w:pPr>
              <w:spacing w:line="259" w:lineRule="auto"/>
              <w:ind w:right="110"/>
              <w:jc w:val="center"/>
              <w:rPr>
                <w:rFonts w:cs="Arial"/>
                <w:szCs w:val="22"/>
              </w:rPr>
            </w:pPr>
            <w:r w:rsidRPr="00C91C5C">
              <w:rPr>
                <w:rFonts w:cs="Arial"/>
                <w:szCs w:val="22"/>
              </w:rPr>
              <w:t>Povinný</w:t>
            </w:r>
          </w:p>
        </w:tc>
        <w:tc>
          <w:tcPr>
            <w:tcW w:w="1409" w:type="dxa"/>
            <w:tcBorders>
              <w:top w:val="single" w:sz="8" w:space="0" w:color="808080"/>
              <w:left w:val="single" w:sz="8" w:space="0" w:color="808080"/>
              <w:bottom w:val="single" w:sz="8" w:space="0" w:color="808080"/>
              <w:right w:val="single" w:sz="8" w:space="0" w:color="808080"/>
            </w:tcBorders>
          </w:tcPr>
          <w:p w14:paraId="2C239389" w14:textId="77777777" w:rsidR="00D24AC2" w:rsidRPr="00C91C5C" w:rsidRDefault="00D24AC2" w:rsidP="00C91C5C">
            <w:pPr>
              <w:spacing w:line="259" w:lineRule="auto"/>
              <w:rPr>
                <w:rFonts w:cs="Arial"/>
                <w:szCs w:val="22"/>
              </w:rPr>
            </w:pPr>
          </w:p>
        </w:tc>
      </w:tr>
    </w:tbl>
    <w:p w14:paraId="032B59D5" w14:textId="77777777" w:rsidR="00D24AC2" w:rsidRPr="00C91C5C" w:rsidRDefault="00D24AC2" w:rsidP="00D24AC2">
      <w:pPr>
        <w:spacing w:line="259" w:lineRule="auto"/>
        <w:rPr>
          <w:rFonts w:cs="Arial"/>
          <w:szCs w:val="22"/>
        </w:rPr>
      </w:pPr>
      <w:r w:rsidRPr="00C91C5C">
        <w:rPr>
          <w:rFonts w:cs="Arial"/>
          <w:szCs w:val="22"/>
        </w:rPr>
        <w:t xml:space="preserve">   </w:t>
      </w:r>
    </w:p>
    <w:p w14:paraId="3121E312" w14:textId="7B54B0AB" w:rsidR="00D24AC2" w:rsidRDefault="00D24AC2" w:rsidP="00D24AC2">
      <w:pPr>
        <w:spacing w:line="259" w:lineRule="auto"/>
        <w:rPr>
          <w:rFonts w:cs="Arial"/>
          <w:szCs w:val="22"/>
        </w:rPr>
      </w:pPr>
    </w:p>
    <w:p w14:paraId="7B0A7772" w14:textId="5B953CD5" w:rsidR="007367E1" w:rsidRDefault="007367E1" w:rsidP="00D24AC2">
      <w:pPr>
        <w:spacing w:line="259" w:lineRule="auto"/>
        <w:rPr>
          <w:rFonts w:cs="Arial"/>
          <w:szCs w:val="22"/>
        </w:rPr>
      </w:pPr>
    </w:p>
    <w:p w14:paraId="074BB14B" w14:textId="77777777" w:rsidR="007367E1" w:rsidRPr="00C91C5C" w:rsidRDefault="007367E1" w:rsidP="00D24AC2">
      <w:pPr>
        <w:spacing w:line="259" w:lineRule="auto"/>
        <w:rPr>
          <w:rFonts w:cs="Arial"/>
          <w:szCs w:val="22"/>
        </w:rPr>
      </w:pP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D24AC2" w:rsidRPr="00C91C5C" w14:paraId="348761C1" w14:textId="77777777" w:rsidTr="00C91C5C">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C110733" w14:textId="77777777" w:rsidR="00D24AC2" w:rsidRPr="00C91C5C" w:rsidRDefault="00D24AC2" w:rsidP="004F418B">
            <w:pPr>
              <w:spacing w:line="259" w:lineRule="auto"/>
              <w:ind w:left="2"/>
              <w:rPr>
                <w:rFonts w:cs="Arial"/>
                <w:szCs w:val="22"/>
              </w:rPr>
            </w:pPr>
            <w:r w:rsidRPr="00C91C5C">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344E2252" w14:textId="5EB4C7A5" w:rsidR="00D24AC2" w:rsidRPr="00A802AB" w:rsidRDefault="00D24AC2" w:rsidP="004F418B">
            <w:pPr>
              <w:spacing w:line="259" w:lineRule="auto"/>
              <w:ind w:right="12"/>
              <w:jc w:val="center"/>
              <w:rPr>
                <w:rFonts w:cs="Arial"/>
                <w:szCs w:val="22"/>
              </w:rPr>
            </w:pPr>
            <w:r w:rsidRPr="00A802AB">
              <w:rPr>
                <w:rFonts w:cs="Arial"/>
                <w:szCs w:val="22"/>
              </w:rPr>
              <w:t xml:space="preserve">Francouzský </w:t>
            </w:r>
            <w:r w:rsidR="00A802AB" w:rsidRPr="00A802AB">
              <w:rPr>
                <w:rFonts w:cs="Arial"/>
                <w:szCs w:val="22"/>
              </w:rPr>
              <w:t>jazyk – další</w:t>
            </w:r>
            <w:r w:rsidR="00C91C5C" w:rsidRPr="00A802AB">
              <w:rPr>
                <w:rFonts w:cs="Arial"/>
                <w:szCs w:val="22"/>
              </w:rPr>
              <w:t xml:space="preserve"> cizí jazyk</w:t>
            </w:r>
          </w:p>
        </w:tc>
      </w:tr>
      <w:tr w:rsidR="00D24AC2" w:rsidRPr="00C91C5C" w14:paraId="03C6EC52" w14:textId="77777777" w:rsidTr="00C91C5C">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8BE0B45" w14:textId="77777777" w:rsidR="00D24AC2" w:rsidRPr="00C91C5C" w:rsidRDefault="00D24AC2" w:rsidP="004F418B">
            <w:pPr>
              <w:spacing w:line="259" w:lineRule="auto"/>
              <w:ind w:left="2"/>
              <w:rPr>
                <w:rFonts w:cs="Arial"/>
                <w:szCs w:val="22"/>
              </w:rPr>
            </w:pPr>
            <w:r w:rsidRPr="00C91C5C">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DC32DF5" w14:textId="77777777" w:rsidR="00D24AC2" w:rsidRPr="00C91C5C" w:rsidRDefault="00D24AC2" w:rsidP="004F418B">
            <w:pPr>
              <w:spacing w:line="259" w:lineRule="auto"/>
              <w:jc w:val="center"/>
              <w:rPr>
                <w:rFonts w:cs="Arial"/>
                <w:szCs w:val="22"/>
              </w:rPr>
            </w:pPr>
            <w:r w:rsidRPr="00C91C5C">
              <w:rPr>
                <w:rFonts w:cs="Arial"/>
                <w:szCs w:val="22"/>
              </w:rPr>
              <w:t>Jazyk a jazyková komunikace</w:t>
            </w:r>
          </w:p>
        </w:tc>
      </w:tr>
      <w:tr w:rsidR="00D24AC2" w:rsidRPr="00C91C5C" w14:paraId="7F8AEEB7" w14:textId="77777777" w:rsidTr="00C91C5C">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0164B0E1" w14:textId="77777777" w:rsidR="00D24AC2" w:rsidRPr="00C91C5C" w:rsidRDefault="00D24AC2" w:rsidP="004F418B">
            <w:pPr>
              <w:spacing w:line="259" w:lineRule="auto"/>
              <w:ind w:left="2"/>
              <w:rPr>
                <w:rFonts w:cs="Arial"/>
                <w:szCs w:val="22"/>
              </w:rPr>
            </w:pPr>
            <w:r w:rsidRPr="00C91C5C">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0EE245DD" w14:textId="77777777" w:rsidR="00D24AC2" w:rsidRPr="00C91C5C" w:rsidRDefault="00D24AC2" w:rsidP="004F418B">
            <w:pPr>
              <w:spacing w:line="259" w:lineRule="auto"/>
              <w:rPr>
                <w:rFonts w:cs="Arial"/>
                <w:szCs w:val="22"/>
              </w:rPr>
            </w:pPr>
            <w:r w:rsidRPr="00C91C5C">
              <w:rPr>
                <w:rFonts w:cs="Arial"/>
                <w:szCs w:val="22"/>
              </w:rPr>
              <w:t>Vyučování francouzského jazyka jako dalšího cizího jazyka pomáhá žákům snižovat jazykové bariéry, čímž zvyšuje šanci pro budoucí studijní i profesní uplatnění, přispívá ke zvýšení celkové úrovně jejich jazykové kultury a ke zkvalitňování jejich komunikativních schopností a dovedností. Zároveň vytváří základnu pro další osvojování cizího jazyka. Umožňuje žákům poznávat kulturní tradice a život lidí v jiných zemích. Cílem je poskytnout žákům dobré předpoklady pro všestrannou komunikaci s lidmi v rámci integrované Evropy a světa. Důraz je tedy kladen především na rozvoj komunikačních dovedností žáků, jejichž osvojení jsou podřízeny všechny složky vyučovacího procesu, zejména pak složka gramatická a lexikologická.</w:t>
            </w:r>
          </w:p>
          <w:p w14:paraId="199EE384" w14:textId="77777777" w:rsidR="00D24AC2" w:rsidRPr="00C91C5C" w:rsidRDefault="00D24AC2" w:rsidP="004F418B">
            <w:pPr>
              <w:spacing w:line="259" w:lineRule="auto"/>
              <w:rPr>
                <w:rFonts w:cs="Arial"/>
                <w:szCs w:val="22"/>
              </w:rPr>
            </w:pPr>
            <w:r w:rsidRPr="00C91C5C">
              <w:rPr>
                <w:rFonts w:cs="Arial"/>
                <w:szCs w:val="22"/>
              </w:rPr>
              <w:t xml:space="preserve">Vzdělávací cíle a očekávané výsledky ve vyučovacím předmětu „Francouzský jazyk“ jsou koncipovány na úrovni stupně A1 podle Společného evropského referenčního rámce pro jazyky. </w:t>
            </w:r>
          </w:p>
        </w:tc>
      </w:tr>
      <w:tr w:rsidR="00D24AC2" w:rsidRPr="00C91C5C" w14:paraId="76B6B584" w14:textId="77777777" w:rsidTr="00C91C5C">
        <w:trPr>
          <w:trHeight w:val="927"/>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0FF4EE0A" w14:textId="77777777" w:rsidR="00D24AC2" w:rsidRPr="00C91C5C" w:rsidRDefault="00D24AC2" w:rsidP="004F418B">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425CA1C4" w14:textId="77777777" w:rsidR="00D24AC2" w:rsidRPr="00C91C5C" w:rsidRDefault="00D24AC2" w:rsidP="004F418B">
            <w:pPr>
              <w:spacing w:after="160" w:line="259" w:lineRule="auto"/>
              <w:rPr>
                <w:rFonts w:cs="Arial"/>
                <w:szCs w:val="22"/>
              </w:rPr>
            </w:pPr>
          </w:p>
        </w:tc>
      </w:tr>
      <w:tr w:rsidR="00D24AC2" w:rsidRPr="00C91C5C" w14:paraId="1D7DE123" w14:textId="77777777" w:rsidTr="00C91C5C">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A5E7692" w14:textId="77777777" w:rsidR="00D24AC2" w:rsidRPr="00C91C5C" w:rsidRDefault="00D24AC2" w:rsidP="004F418B">
            <w:pPr>
              <w:spacing w:line="259" w:lineRule="auto"/>
              <w:ind w:left="2"/>
              <w:rPr>
                <w:rFonts w:cs="Arial"/>
                <w:szCs w:val="22"/>
              </w:rPr>
            </w:pPr>
            <w:r w:rsidRPr="00C91C5C">
              <w:rPr>
                <w:rFonts w:cs="Arial"/>
                <w:szCs w:val="22"/>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74F7B559" w14:textId="77777777" w:rsidR="00D24AC2" w:rsidRPr="00C91C5C" w:rsidRDefault="00D24AC2" w:rsidP="004F418B">
            <w:pPr>
              <w:pStyle w:val="Bezmezer"/>
              <w:jc w:val="left"/>
              <w:rPr>
                <w:rFonts w:cs="Arial"/>
              </w:rPr>
            </w:pPr>
            <w:r w:rsidRPr="00C91C5C">
              <w:rPr>
                <w:rFonts w:cs="Arial"/>
              </w:rPr>
              <w:t xml:space="preserve">S výukou francouzského jazyka jako dalšího cizího jazyka začínáme v 7. ročníku a pokračujeme v 8. a 9. ročníku. Vyučujeme dvě hodiny týdně. Výuka probíhá ve třídách dělených na skupiny. Při výuce využíváme běžnou třídu, pracovnu s interaktivní tabulí i pracovnu informatiky. Pro poslech a nácvik správné výslovnosti využíváme audio a video nosiče, jakož i výukové programy a materiály přístupné na internetu. </w:t>
            </w:r>
          </w:p>
          <w:p w14:paraId="5DF51044" w14:textId="77777777" w:rsidR="00D24AC2" w:rsidRPr="00C91C5C" w:rsidRDefault="00D24AC2" w:rsidP="004F418B">
            <w:pPr>
              <w:pStyle w:val="Bezmezer"/>
              <w:rPr>
                <w:rFonts w:cs="Arial"/>
              </w:rPr>
            </w:pPr>
          </w:p>
        </w:tc>
      </w:tr>
      <w:tr w:rsidR="00D24AC2" w:rsidRPr="00C91C5C" w14:paraId="3D2BBB27" w14:textId="77777777" w:rsidTr="00C91C5C">
        <w:trPr>
          <w:trHeight w:val="406"/>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132CCCB" w14:textId="77777777" w:rsidR="00D24AC2" w:rsidRPr="00C91C5C" w:rsidRDefault="00D24AC2" w:rsidP="004F418B">
            <w:pPr>
              <w:spacing w:line="259" w:lineRule="auto"/>
              <w:ind w:left="2"/>
              <w:rPr>
                <w:rFonts w:cs="Arial"/>
                <w:szCs w:val="22"/>
              </w:rPr>
            </w:pPr>
            <w:r w:rsidRPr="00C91C5C">
              <w:rPr>
                <w:rFonts w:cs="Arial"/>
                <w:szCs w:val="22"/>
              </w:rPr>
              <w:lastRenderedPageBreak/>
              <w:t>Integrace předmětů</w:t>
            </w:r>
          </w:p>
          <w:p w14:paraId="14E72964" w14:textId="77777777" w:rsidR="00D24AC2" w:rsidRPr="00C91C5C" w:rsidRDefault="00D24AC2" w:rsidP="004F418B">
            <w:pPr>
              <w:spacing w:line="259" w:lineRule="auto"/>
              <w:ind w:left="2"/>
              <w:rPr>
                <w:rFonts w:cs="Arial"/>
                <w:szCs w:val="22"/>
              </w:rPr>
            </w:pPr>
            <w:r w:rsidRPr="00C91C5C">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32BAA2A" w14:textId="77777777" w:rsidR="00D24AC2" w:rsidRPr="00C91C5C" w:rsidRDefault="00D24AC2" w:rsidP="004F418B">
            <w:pPr>
              <w:spacing w:line="259" w:lineRule="auto"/>
              <w:rPr>
                <w:rFonts w:cs="Arial"/>
                <w:szCs w:val="22"/>
              </w:rPr>
            </w:pPr>
            <w:r w:rsidRPr="00C91C5C">
              <w:rPr>
                <w:rFonts w:cs="Arial"/>
                <w:szCs w:val="22"/>
              </w:rPr>
              <w:t>český jazyk, zeměpis, dějepis, občanská výchova, výtvarná výchova, hudební výchova</w:t>
            </w:r>
          </w:p>
        </w:tc>
      </w:tr>
    </w:tbl>
    <w:p w14:paraId="51B7979B" w14:textId="77777777" w:rsidR="00D24AC2" w:rsidRPr="00C91C5C" w:rsidRDefault="00D24AC2" w:rsidP="00D24AC2">
      <w:pPr>
        <w:spacing w:line="259" w:lineRule="auto"/>
        <w:ind w:left="-1800" w:right="37"/>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D24AC2" w:rsidRPr="00C91C5C" w14:paraId="6F6048F4" w14:textId="77777777" w:rsidTr="00C91C5C">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B3FF299" w14:textId="77777777" w:rsidR="00D24AC2" w:rsidRPr="00C91C5C" w:rsidRDefault="00D24AC2" w:rsidP="004F418B">
            <w:pPr>
              <w:spacing w:line="259" w:lineRule="auto"/>
              <w:ind w:left="3"/>
              <w:rPr>
                <w:rFonts w:cs="Arial"/>
                <w:szCs w:val="22"/>
              </w:rPr>
            </w:pPr>
            <w:r w:rsidRPr="00C91C5C">
              <w:rPr>
                <w:rFonts w:cs="Arial"/>
                <w:szCs w:val="22"/>
              </w:rPr>
              <w:t>Průřezová témata</w:t>
            </w:r>
          </w:p>
        </w:tc>
        <w:tc>
          <w:tcPr>
            <w:tcW w:w="9626" w:type="dxa"/>
            <w:tcBorders>
              <w:top w:val="single" w:sz="8" w:space="0" w:color="808080"/>
              <w:left w:val="single" w:sz="8" w:space="0" w:color="808080"/>
              <w:bottom w:val="single" w:sz="8" w:space="0" w:color="808080"/>
              <w:right w:val="single" w:sz="8" w:space="0" w:color="808080"/>
            </w:tcBorders>
            <w:shd w:val="clear" w:color="auto" w:fill="FFFFFF" w:themeFill="background1"/>
          </w:tcPr>
          <w:p w14:paraId="2F4A9087" w14:textId="0C9CC181" w:rsidR="00D24AC2" w:rsidRPr="00C91C5C" w:rsidRDefault="00D24AC2" w:rsidP="004F418B">
            <w:pPr>
              <w:spacing w:line="259" w:lineRule="auto"/>
              <w:ind w:left="24"/>
              <w:rPr>
                <w:rFonts w:cs="Arial"/>
                <w:szCs w:val="22"/>
              </w:rPr>
            </w:pPr>
            <w:r w:rsidRPr="00C91C5C">
              <w:rPr>
                <w:rFonts w:cs="Arial"/>
                <w:szCs w:val="22"/>
              </w:rPr>
              <w:t>Osobnostní a sociální výchova</w:t>
            </w:r>
            <w:r w:rsidR="00644BA4">
              <w:rPr>
                <w:rFonts w:cs="Arial"/>
                <w:szCs w:val="22"/>
              </w:rPr>
              <w:t>.</w:t>
            </w:r>
          </w:p>
          <w:p w14:paraId="5A9766AE" w14:textId="2CCE97A8" w:rsidR="00D24AC2" w:rsidRPr="00C91C5C" w:rsidRDefault="00D24AC2" w:rsidP="004F418B">
            <w:pPr>
              <w:spacing w:line="259" w:lineRule="auto"/>
              <w:ind w:left="24"/>
              <w:rPr>
                <w:rFonts w:cs="Arial"/>
                <w:szCs w:val="22"/>
              </w:rPr>
            </w:pPr>
            <w:r w:rsidRPr="00C91C5C">
              <w:rPr>
                <w:rFonts w:cs="Arial"/>
                <w:szCs w:val="22"/>
              </w:rPr>
              <w:t>Výchova k myšlení v evropských a globálních souvislostech</w:t>
            </w:r>
            <w:r w:rsidR="00644BA4">
              <w:rPr>
                <w:rFonts w:cs="Arial"/>
                <w:szCs w:val="22"/>
              </w:rPr>
              <w:t>.</w:t>
            </w:r>
          </w:p>
          <w:p w14:paraId="7D4B00AB" w14:textId="790E187E" w:rsidR="00D24AC2" w:rsidRPr="00C91C5C" w:rsidRDefault="00D24AC2" w:rsidP="004F418B">
            <w:pPr>
              <w:spacing w:line="259" w:lineRule="auto"/>
              <w:ind w:left="24"/>
              <w:rPr>
                <w:rFonts w:cs="Arial"/>
                <w:szCs w:val="22"/>
              </w:rPr>
            </w:pPr>
            <w:r w:rsidRPr="00C91C5C">
              <w:rPr>
                <w:rFonts w:cs="Arial"/>
                <w:szCs w:val="22"/>
              </w:rPr>
              <w:t>Multikulturní výchova</w:t>
            </w:r>
            <w:r w:rsidR="00644BA4">
              <w:rPr>
                <w:rFonts w:cs="Arial"/>
                <w:szCs w:val="22"/>
              </w:rPr>
              <w:t>.</w:t>
            </w:r>
          </w:p>
          <w:p w14:paraId="416589B2" w14:textId="4AB76798" w:rsidR="00D24AC2" w:rsidRPr="00C91C5C" w:rsidRDefault="00D24AC2" w:rsidP="004F418B">
            <w:pPr>
              <w:spacing w:line="259" w:lineRule="auto"/>
              <w:ind w:left="24"/>
              <w:rPr>
                <w:rFonts w:cs="Arial"/>
                <w:szCs w:val="22"/>
              </w:rPr>
            </w:pPr>
            <w:r w:rsidRPr="00C91C5C">
              <w:rPr>
                <w:rFonts w:cs="Arial"/>
                <w:szCs w:val="22"/>
              </w:rPr>
              <w:t>Mediální výchova</w:t>
            </w:r>
            <w:r w:rsidR="00644BA4">
              <w:rPr>
                <w:rFonts w:cs="Arial"/>
                <w:szCs w:val="22"/>
              </w:rPr>
              <w:t>.</w:t>
            </w:r>
          </w:p>
        </w:tc>
      </w:tr>
      <w:tr w:rsidR="00D24AC2" w:rsidRPr="00C91C5C" w14:paraId="33963F78" w14:textId="77777777" w:rsidTr="00C91C5C">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5BDBA9EE" w14:textId="77777777" w:rsidR="00D24AC2" w:rsidRPr="00C91C5C" w:rsidRDefault="00D24AC2" w:rsidP="004F418B">
            <w:pPr>
              <w:ind w:left="3"/>
              <w:rPr>
                <w:rFonts w:cs="Arial"/>
                <w:szCs w:val="22"/>
              </w:rPr>
            </w:pPr>
            <w:r w:rsidRPr="00C91C5C">
              <w:rPr>
                <w:rFonts w:cs="Arial"/>
                <w:szCs w:val="22"/>
              </w:rPr>
              <w:t xml:space="preserve">Výchovné a vzdělávací strategie: společné postupy uplatňované na úrovni předmětu, </w:t>
            </w:r>
          </w:p>
          <w:p w14:paraId="151301E1" w14:textId="77777777" w:rsidR="00D24AC2" w:rsidRPr="00C91C5C" w:rsidRDefault="00D24AC2" w:rsidP="004F418B">
            <w:pPr>
              <w:ind w:left="3"/>
              <w:rPr>
                <w:rFonts w:cs="Arial"/>
                <w:szCs w:val="22"/>
              </w:rPr>
            </w:pPr>
            <w:r w:rsidRPr="00C91C5C">
              <w:rPr>
                <w:rFonts w:cs="Arial"/>
                <w:szCs w:val="22"/>
              </w:rPr>
              <w:t>jimiž učitelé cíleně utvářejí a rozvíjejí klíčové kompetence žáků</w:t>
            </w:r>
          </w:p>
        </w:tc>
        <w:tc>
          <w:tcPr>
            <w:tcW w:w="9626" w:type="dxa"/>
            <w:tcBorders>
              <w:top w:val="single" w:sz="8" w:space="0" w:color="808080"/>
              <w:left w:val="single" w:sz="8" w:space="0" w:color="808080"/>
              <w:bottom w:val="single" w:sz="8" w:space="0" w:color="808080"/>
              <w:right w:val="single" w:sz="8" w:space="0" w:color="808080"/>
            </w:tcBorders>
          </w:tcPr>
          <w:p w14:paraId="153BD63B" w14:textId="489F98D9" w:rsidR="00D24AC2" w:rsidRPr="00C91C5C" w:rsidRDefault="00D24AC2" w:rsidP="004F418B">
            <w:pPr>
              <w:spacing w:line="259" w:lineRule="auto"/>
              <w:rPr>
                <w:rFonts w:cs="Arial"/>
                <w:b/>
                <w:szCs w:val="22"/>
              </w:rPr>
            </w:pPr>
            <w:r w:rsidRPr="00C91C5C">
              <w:rPr>
                <w:rFonts w:cs="Arial"/>
                <w:szCs w:val="22"/>
              </w:rPr>
              <w:t xml:space="preserve">Vzdělávání ve vyučovacím předmětu „Francouzský jazyk“ směřuje k utváření a rozvíjení klíčových kompetencí tím, že vede žáky k získání základní komunikativní a gramatické dovednosti v rámci témat a komunikačních situací běžného života. Žáci se učí taktéž správně a účelně používat dvojjazyčný slovník a ostatní učební pomůcky a materiály, včetně digitálních. Potupně se učí pracovat s autentickými francouzsky psanými texty, číst je potichu i nahlas, vnímat jejich obsah a umět formulovat jejich základní myšlenky. K osvojení učiva jsou využívány různé pracovní </w:t>
            </w:r>
            <w:r w:rsidR="00C91C5C" w:rsidRPr="00C91C5C">
              <w:rPr>
                <w:rFonts w:cs="Arial"/>
                <w:szCs w:val="22"/>
              </w:rPr>
              <w:t>aktivity – práce</w:t>
            </w:r>
            <w:r w:rsidRPr="00C91C5C">
              <w:rPr>
                <w:rFonts w:cs="Arial"/>
                <w:szCs w:val="22"/>
              </w:rPr>
              <w:t xml:space="preserve"> ve skupinách, dvojicích, rozhovory, poslechy, dramatizace, hry a kvízy, diskuse, projekty, internet. Výuka francouzského jazyka se v rámci konkrétních témat prolíná s učivem dějepisným, zeměpisným, literárním, jakož i s hudební a výtvarnou výchovou pro pochopení a uvědomění si historie, kultury, umění a tradic francouzsky mluvících zemí.</w:t>
            </w:r>
          </w:p>
        </w:tc>
      </w:tr>
      <w:tr w:rsidR="00D24AC2" w:rsidRPr="00C91C5C" w14:paraId="362B285C" w14:textId="77777777" w:rsidTr="00C91C5C">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260DB49D" w14:textId="77777777" w:rsidR="00D24AC2" w:rsidRPr="00C91C5C" w:rsidRDefault="00D24AC2" w:rsidP="004F418B">
            <w:pPr>
              <w:spacing w:line="259" w:lineRule="auto"/>
              <w:ind w:left="3"/>
              <w:rPr>
                <w:rFonts w:cs="Arial"/>
                <w:szCs w:val="22"/>
              </w:rPr>
            </w:pPr>
            <w:r w:rsidRPr="00C91C5C">
              <w:rPr>
                <w:rFonts w:cs="Arial"/>
                <w:szCs w:val="22"/>
              </w:rPr>
              <w:t xml:space="preserve"> </w:t>
            </w:r>
          </w:p>
        </w:tc>
        <w:tc>
          <w:tcPr>
            <w:tcW w:w="9626" w:type="dxa"/>
            <w:vMerge w:val="restart"/>
            <w:tcBorders>
              <w:top w:val="single" w:sz="8" w:space="0" w:color="808080"/>
              <w:left w:val="single" w:sz="8" w:space="0" w:color="808080"/>
              <w:bottom w:val="single" w:sz="8" w:space="0" w:color="808080"/>
              <w:right w:val="single" w:sz="8" w:space="0" w:color="808080"/>
            </w:tcBorders>
          </w:tcPr>
          <w:p w14:paraId="76D6B297" w14:textId="77777777" w:rsidR="00D24AC2" w:rsidRPr="00C91C5C" w:rsidRDefault="00D24AC2" w:rsidP="004F418B">
            <w:pPr>
              <w:spacing w:line="259" w:lineRule="auto"/>
              <w:rPr>
                <w:rFonts w:cs="Arial"/>
                <w:szCs w:val="22"/>
              </w:rPr>
            </w:pPr>
            <w:r w:rsidRPr="00C91C5C">
              <w:rPr>
                <w:rFonts w:cs="Arial"/>
                <w:b/>
                <w:szCs w:val="22"/>
              </w:rPr>
              <w:t>Kompetence k učení:</w:t>
            </w:r>
          </w:p>
          <w:p w14:paraId="258E369B" w14:textId="77777777" w:rsidR="00D24AC2" w:rsidRPr="00C91C5C" w:rsidRDefault="00D24AC2" w:rsidP="004F418B">
            <w:pPr>
              <w:spacing w:line="254" w:lineRule="auto"/>
              <w:rPr>
                <w:rFonts w:cs="Arial"/>
                <w:szCs w:val="22"/>
              </w:rPr>
            </w:pPr>
            <w:r w:rsidRPr="00C91C5C">
              <w:rPr>
                <w:rFonts w:cs="Arial"/>
                <w:szCs w:val="22"/>
              </w:rPr>
              <w:t xml:space="preserve">Žák využívá efektivní způsoby, metody a strategie k zvládnutí cizího jazyka. </w:t>
            </w:r>
          </w:p>
          <w:p w14:paraId="5BD19393" w14:textId="77777777" w:rsidR="00D24AC2" w:rsidRPr="00C91C5C" w:rsidRDefault="00D24AC2" w:rsidP="004F418B">
            <w:pPr>
              <w:spacing w:line="254" w:lineRule="auto"/>
              <w:rPr>
                <w:rFonts w:cs="Arial"/>
                <w:szCs w:val="22"/>
              </w:rPr>
            </w:pPr>
            <w:r w:rsidRPr="00C91C5C">
              <w:rPr>
                <w:rFonts w:cs="Arial"/>
                <w:szCs w:val="22"/>
              </w:rPr>
              <w:t xml:space="preserve">Žák dovede kriticky posoudit pokroky a vyvodit z nich závěry pro využití v budoucnu, je ochotný věnovat se dalšímu studiu a celoživotnímu učení. </w:t>
            </w:r>
          </w:p>
          <w:p w14:paraId="1217623F" w14:textId="77777777" w:rsidR="00D24AC2" w:rsidRPr="00C91C5C" w:rsidRDefault="00D24AC2" w:rsidP="004F418B">
            <w:pPr>
              <w:spacing w:line="254" w:lineRule="auto"/>
              <w:rPr>
                <w:rFonts w:cs="Arial"/>
                <w:szCs w:val="22"/>
              </w:rPr>
            </w:pPr>
            <w:r w:rsidRPr="00C91C5C">
              <w:rPr>
                <w:rFonts w:cs="Arial"/>
                <w:szCs w:val="22"/>
              </w:rPr>
              <w:t>Žák je veden k aktivnímu učení během hodiny i k prohlubování poznatků získaných ve škole při práci doma.</w:t>
            </w:r>
          </w:p>
          <w:p w14:paraId="2620B752" w14:textId="77777777" w:rsidR="00D24AC2" w:rsidRPr="00C91C5C" w:rsidRDefault="00D24AC2" w:rsidP="004F418B">
            <w:pPr>
              <w:pStyle w:val="Bezmezer"/>
              <w:jc w:val="left"/>
              <w:rPr>
                <w:rFonts w:cs="Arial"/>
              </w:rPr>
            </w:pPr>
            <w:r w:rsidRPr="00C91C5C">
              <w:rPr>
                <w:rFonts w:cs="Arial"/>
              </w:rPr>
              <w:t>Žák je veden ke správné orientaci v učebnicích a dalších materiálech – slovníky, internet, časopisy, doplňkové texty, osvojení si pokynů a termínů související s jednotlivými typy cvičení, textů apod.</w:t>
            </w:r>
          </w:p>
          <w:p w14:paraId="5025939D" w14:textId="77777777" w:rsidR="00D24AC2" w:rsidRPr="00C91C5C" w:rsidRDefault="00D24AC2" w:rsidP="004F418B">
            <w:pPr>
              <w:pStyle w:val="Bezmezer"/>
              <w:jc w:val="left"/>
              <w:rPr>
                <w:rFonts w:cs="Arial"/>
              </w:rPr>
            </w:pPr>
          </w:p>
          <w:p w14:paraId="4C9CCB2C" w14:textId="77777777" w:rsidR="00D24AC2" w:rsidRPr="00C91C5C" w:rsidRDefault="00D24AC2" w:rsidP="004F418B">
            <w:pPr>
              <w:spacing w:line="259" w:lineRule="auto"/>
              <w:rPr>
                <w:rFonts w:cs="Arial"/>
                <w:szCs w:val="22"/>
              </w:rPr>
            </w:pPr>
            <w:r w:rsidRPr="00C91C5C">
              <w:rPr>
                <w:rFonts w:cs="Arial"/>
                <w:szCs w:val="22"/>
              </w:rPr>
              <w:t>Žák je veden ke schopnosti využívat analogie, odhadovat význam neznámých výrazů podle známých či dříve osvojených, orientovat se v novém neznámém textu poslechovém či čteném.</w:t>
            </w:r>
          </w:p>
        </w:tc>
      </w:tr>
      <w:tr w:rsidR="00D24AC2" w:rsidRPr="00C91C5C" w14:paraId="5063A0CF" w14:textId="77777777" w:rsidTr="00C91C5C">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30B80EF0" w14:textId="77777777" w:rsidR="00D24AC2" w:rsidRPr="00C91C5C" w:rsidRDefault="00D24AC2" w:rsidP="004F418B">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2021EBE6" w14:textId="77777777" w:rsidR="00D24AC2" w:rsidRPr="00C91C5C" w:rsidRDefault="00D24AC2" w:rsidP="004F418B">
            <w:pPr>
              <w:spacing w:after="160" w:line="259" w:lineRule="auto"/>
              <w:rPr>
                <w:rFonts w:cs="Arial"/>
                <w:szCs w:val="22"/>
              </w:rPr>
            </w:pPr>
          </w:p>
        </w:tc>
      </w:tr>
      <w:tr w:rsidR="00D24AC2" w:rsidRPr="00C91C5C" w14:paraId="5C3435FE" w14:textId="77777777" w:rsidTr="00C91C5C">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91CFF44"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087993EC" w14:textId="77777777" w:rsidR="00D24AC2" w:rsidRPr="00C91C5C" w:rsidRDefault="00D24AC2" w:rsidP="004F418B">
            <w:pPr>
              <w:spacing w:line="259" w:lineRule="auto"/>
              <w:rPr>
                <w:rFonts w:cs="Arial"/>
                <w:szCs w:val="22"/>
              </w:rPr>
            </w:pPr>
            <w:r w:rsidRPr="00C91C5C">
              <w:rPr>
                <w:rFonts w:cs="Arial"/>
                <w:b/>
                <w:szCs w:val="22"/>
              </w:rPr>
              <w:t>Kompetence k řešení problémů:</w:t>
            </w:r>
          </w:p>
          <w:p w14:paraId="3B2C6B66" w14:textId="77777777" w:rsidR="00D24AC2" w:rsidRPr="00C91C5C" w:rsidRDefault="00D24AC2" w:rsidP="004F418B">
            <w:pPr>
              <w:rPr>
                <w:rFonts w:cs="Arial"/>
                <w:szCs w:val="22"/>
              </w:rPr>
            </w:pPr>
            <w:r w:rsidRPr="00C91C5C">
              <w:rPr>
                <w:rFonts w:cs="Arial"/>
                <w:szCs w:val="22"/>
              </w:rPr>
              <w:t xml:space="preserve">Žák dovede samostatně nalézt řešení, vyhledat vhodné situace, volit vhodné způsoby řešení, přistupuje tvořivě k řešení problému. </w:t>
            </w:r>
          </w:p>
          <w:p w14:paraId="3220F768" w14:textId="77777777" w:rsidR="00D24AC2" w:rsidRPr="00C91C5C" w:rsidRDefault="00D24AC2" w:rsidP="004F418B">
            <w:pPr>
              <w:rPr>
                <w:rFonts w:cs="Arial"/>
                <w:szCs w:val="22"/>
              </w:rPr>
            </w:pPr>
            <w:r w:rsidRPr="00C91C5C">
              <w:rPr>
                <w:rFonts w:cs="Arial"/>
                <w:szCs w:val="22"/>
              </w:rPr>
              <w:t xml:space="preserve">Žák umí kriticky myslet a hájit svá rozhodnutí. </w:t>
            </w:r>
          </w:p>
          <w:p w14:paraId="35C011F8" w14:textId="77777777" w:rsidR="00D24AC2" w:rsidRPr="00C91C5C" w:rsidRDefault="00D24AC2" w:rsidP="004F418B">
            <w:pPr>
              <w:rPr>
                <w:rFonts w:cs="Arial"/>
                <w:szCs w:val="22"/>
              </w:rPr>
            </w:pPr>
            <w:r w:rsidRPr="00C91C5C">
              <w:rPr>
                <w:rFonts w:cs="Arial"/>
                <w:szCs w:val="22"/>
              </w:rPr>
              <w:t>Žák je veden k práci s různými typy cvičení, postupně je schopen pracovat bez předchozího vysvětlování.</w:t>
            </w:r>
          </w:p>
          <w:p w14:paraId="247E31FC" w14:textId="77777777" w:rsidR="00D24AC2" w:rsidRPr="00C91C5C" w:rsidRDefault="00D24AC2" w:rsidP="004F418B">
            <w:pPr>
              <w:rPr>
                <w:rFonts w:cs="Arial"/>
                <w:szCs w:val="22"/>
              </w:rPr>
            </w:pPr>
            <w:r w:rsidRPr="00C91C5C">
              <w:rPr>
                <w:rFonts w:cs="Arial"/>
                <w:szCs w:val="22"/>
              </w:rPr>
              <w:t xml:space="preserve">Žák je veden k otevřeným debatám, porovnává různé názory, navrhuje řešení. </w:t>
            </w:r>
          </w:p>
          <w:p w14:paraId="185050B0" w14:textId="77777777" w:rsidR="00D24AC2" w:rsidRPr="00C91C5C" w:rsidRDefault="00D24AC2" w:rsidP="004F418B">
            <w:pPr>
              <w:rPr>
                <w:rFonts w:cs="Arial"/>
                <w:szCs w:val="22"/>
              </w:rPr>
            </w:pPr>
            <w:r w:rsidRPr="00C91C5C">
              <w:rPr>
                <w:rFonts w:cs="Arial"/>
                <w:szCs w:val="22"/>
              </w:rPr>
              <w:t>Žákovi je umožněno samostatně posuzovat nejrůznější modelové situace.</w:t>
            </w:r>
          </w:p>
        </w:tc>
      </w:tr>
      <w:tr w:rsidR="00D24AC2" w:rsidRPr="00C91C5C" w14:paraId="67545007" w14:textId="77777777" w:rsidTr="00C91C5C">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A084B1B"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0B3631FD" w14:textId="77777777" w:rsidR="00D24AC2" w:rsidRPr="00C91C5C" w:rsidRDefault="00D24AC2" w:rsidP="004F418B">
            <w:pPr>
              <w:spacing w:line="259" w:lineRule="auto"/>
              <w:rPr>
                <w:rFonts w:cs="Arial"/>
                <w:szCs w:val="22"/>
              </w:rPr>
            </w:pPr>
            <w:r w:rsidRPr="00C91C5C">
              <w:rPr>
                <w:rFonts w:cs="Arial"/>
                <w:b/>
                <w:szCs w:val="22"/>
              </w:rPr>
              <w:t>Kompetence komunikativní:</w:t>
            </w:r>
          </w:p>
          <w:p w14:paraId="39286EF5" w14:textId="77777777" w:rsidR="00D24AC2" w:rsidRPr="00C91C5C" w:rsidRDefault="00D24AC2" w:rsidP="004F418B">
            <w:pPr>
              <w:spacing w:line="254" w:lineRule="auto"/>
              <w:rPr>
                <w:rFonts w:cs="Arial"/>
                <w:szCs w:val="22"/>
              </w:rPr>
            </w:pPr>
            <w:r w:rsidRPr="00C91C5C">
              <w:rPr>
                <w:rFonts w:cs="Arial"/>
                <w:szCs w:val="22"/>
              </w:rPr>
              <w:t>Žák formuluje a vyjadřuje své myšlenky a názory logicky, souvisle, výstižně.</w:t>
            </w:r>
          </w:p>
          <w:p w14:paraId="5F3581BF" w14:textId="77777777" w:rsidR="00D24AC2" w:rsidRPr="00C91C5C" w:rsidRDefault="00D24AC2" w:rsidP="004F418B">
            <w:pPr>
              <w:spacing w:line="254" w:lineRule="auto"/>
              <w:rPr>
                <w:rFonts w:cs="Arial"/>
                <w:szCs w:val="22"/>
              </w:rPr>
            </w:pPr>
            <w:r w:rsidRPr="00C91C5C">
              <w:rPr>
                <w:rFonts w:cs="Arial"/>
                <w:szCs w:val="22"/>
              </w:rPr>
              <w:t>Žák naslouchá promluvám druhých lidí, rozumí jim, vhodně na ně reaguje, účinně se zapojuje do diskuse, obhajuje svůj názor, argumentuje.</w:t>
            </w:r>
          </w:p>
          <w:p w14:paraId="22BF66F0" w14:textId="77777777" w:rsidR="00D24AC2" w:rsidRPr="00C91C5C" w:rsidRDefault="00D24AC2" w:rsidP="004F418B">
            <w:pPr>
              <w:spacing w:line="254" w:lineRule="auto"/>
              <w:rPr>
                <w:rFonts w:cs="Arial"/>
                <w:szCs w:val="22"/>
              </w:rPr>
            </w:pPr>
            <w:r w:rsidRPr="00C91C5C">
              <w:rPr>
                <w:rFonts w:cs="Arial"/>
                <w:szCs w:val="22"/>
              </w:rPr>
              <w:t>Žák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23DCC3E8" w14:textId="77777777" w:rsidR="00D24AC2" w:rsidRPr="00C91C5C" w:rsidRDefault="00D24AC2" w:rsidP="004F418B">
            <w:pPr>
              <w:spacing w:line="259" w:lineRule="auto"/>
              <w:rPr>
                <w:rFonts w:cs="Arial"/>
                <w:szCs w:val="22"/>
              </w:rPr>
            </w:pPr>
            <w:r w:rsidRPr="00C91C5C">
              <w:rPr>
                <w:rFonts w:cs="Arial"/>
                <w:szCs w:val="22"/>
              </w:rPr>
              <w:t>Žák využívá vhodné informační a komunikační prostředky a technologie pro kvalitní a účinnou komunikaci s okolním světem.</w:t>
            </w:r>
          </w:p>
        </w:tc>
      </w:tr>
      <w:tr w:rsidR="00D24AC2" w:rsidRPr="00C91C5C" w14:paraId="4732FD03" w14:textId="77777777" w:rsidTr="00C91C5C">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88F17F4"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1496A557" w14:textId="77777777" w:rsidR="00D24AC2" w:rsidRPr="00C91C5C" w:rsidRDefault="00D24AC2" w:rsidP="004F418B">
            <w:pPr>
              <w:spacing w:line="259" w:lineRule="auto"/>
              <w:rPr>
                <w:rFonts w:cs="Arial"/>
                <w:szCs w:val="22"/>
              </w:rPr>
            </w:pPr>
            <w:r w:rsidRPr="00C91C5C">
              <w:rPr>
                <w:rFonts w:cs="Arial"/>
                <w:b/>
                <w:szCs w:val="22"/>
              </w:rPr>
              <w:t>Kompetence sociální a personální:</w:t>
            </w:r>
          </w:p>
          <w:p w14:paraId="72371BD0" w14:textId="3266D49A" w:rsidR="00D24AC2" w:rsidRPr="00C91C5C" w:rsidRDefault="00D24AC2" w:rsidP="00A802AB">
            <w:pPr>
              <w:spacing w:line="254" w:lineRule="auto"/>
              <w:rPr>
                <w:rFonts w:cs="Arial"/>
                <w:szCs w:val="22"/>
              </w:rPr>
            </w:pPr>
            <w:r w:rsidRPr="00C91C5C">
              <w:rPr>
                <w:rFonts w:cs="Arial"/>
                <w:szCs w:val="22"/>
              </w:rPr>
              <w:t>Žák umí pracovat ve skupině v týmu, naslouchá, respektuje jiná hlediska, poskytuje rady, pomáhá ostatním.</w:t>
            </w:r>
            <w:r w:rsidR="00A802AB">
              <w:rPr>
                <w:rFonts w:cs="Arial"/>
                <w:szCs w:val="22"/>
              </w:rPr>
              <w:t xml:space="preserve"> </w:t>
            </w:r>
            <w:r w:rsidRPr="00C91C5C">
              <w:rPr>
                <w:rFonts w:cs="Arial"/>
                <w:szCs w:val="22"/>
              </w:rPr>
              <w:t>Žák je schopen autoevaluace a evaluace druhých. Žák je veden k upevňování mezilidských vztahů.</w:t>
            </w:r>
            <w:r w:rsidR="00A802AB">
              <w:rPr>
                <w:rFonts w:cs="Arial"/>
                <w:szCs w:val="22"/>
              </w:rPr>
              <w:t xml:space="preserve"> </w:t>
            </w:r>
            <w:r w:rsidRPr="00C91C5C">
              <w:rPr>
                <w:rFonts w:cs="Arial"/>
                <w:szCs w:val="22"/>
              </w:rPr>
              <w:t>Žák si vytváří pozitivní představu o sobě samém, která podporuje jeho sebedůvěru a samostatný rozvoj.</w:t>
            </w:r>
          </w:p>
        </w:tc>
      </w:tr>
      <w:tr w:rsidR="00D24AC2" w:rsidRPr="00C91C5C" w14:paraId="48C6748C" w14:textId="77777777" w:rsidTr="00C91C5C">
        <w:trPr>
          <w:trHeight w:val="1260"/>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A213F13"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87D6D5B" w14:textId="77777777" w:rsidR="00D24AC2" w:rsidRPr="00C91C5C" w:rsidRDefault="00D24AC2" w:rsidP="004F418B">
            <w:pPr>
              <w:spacing w:line="259" w:lineRule="auto"/>
              <w:rPr>
                <w:rFonts w:cs="Arial"/>
                <w:szCs w:val="22"/>
              </w:rPr>
            </w:pPr>
            <w:r w:rsidRPr="00C91C5C">
              <w:rPr>
                <w:rFonts w:cs="Arial"/>
                <w:b/>
                <w:szCs w:val="22"/>
              </w:rPr>
              <w:t>Kompetence občanské:</w:t>
            </w:r>
          </w:p>
          <w:p w14:paraId="3ED91167" w14:textId="77777777" w:rsidR="00D24AC2" w:rsidRPr="00C91C5C" w:rsidRDefault="00D24AC2" w:rsidP="004F418B">
            <w:pPr>
              <w:rPr>
                <w:rFonts w:cs="Arial"/>
                <w:szCs w:val="22"/>
              </w:rPr>
            </w:pPr>
            <w:r w:rsidRPr="00C91C5C">
              <w:rPr>
                <w:rFonts w:cs="Arial"/>
                <w:szCs w:val="22"/>
              </w:rPr>
              <w:t xml:space="preserve">Žák si průběžně rozšiřuje poznatky z reálií zemí francouzské jazykové oblasti. </w:t>
            </w:r>
          </w:p>
          <w:p w14:paraId="6F8ABB04" w14:textId="77777777" w:rsidR="00D24AC2" w:rsidRPr="00C91C5C" w:rsidRDefault="00D24AC2" w:rsidP="004F418B">
            <w:pPr>
              <w:spacing w:line="259" w:lineRule="auto"/>
              <w:rPr>
                <w:rFonts w:cs="Arial"/>
                <w:szCs w:val="22"/>
              </w:rPr>
            </w:pPr>
            <w:r w:rsidRPr="00C91C5C">
              <w:rPr>
                <w:rFonts w:cs="Arial"/>
                <w:szCs w:val="22"/>
              </w:rPr>
              <w:t>Žák respektuje individuální rozdíly mezi lidmi.</w:t>
            </w:r>
          </w:p>
          <w:p w14:paraId="796C3F54" w14:textId="77777777" w:rsidR="00D24AC2" w:rsidRPr="00C91C5C" w:rsidRDefault="00D24AC2" w:rsidP="004F418B">
            <w:pPr>
              <w:pStyle w:val="Bezmezer"/>
              <w:rPr>
                <w:rFonts w:cs="Arial"/>
              </w:rPr>
            </w:pPr>
            <w:r w:rsidRPr="00C91C5C">
              <w:rPr>
                <w:rFonts w:cs="Arial"/>
              </w:rPr>
              <w:t>Napomáháme žákům získat představu o zvycích ve francouzsky mluvících zemích a porovnávat je s našimi zvyky.</w:t>
            </w:r>
          </w:p>
        </w:tc>
      </w:tr>
      <w:tr w:rsidR="00D24AC2" w:rsidRPr="00C91C5C" w14:paraId="6A1E34CC" w14:textId="77777777" w:rsidTr="00C91C5C">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00720298"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0DA2BA1" w14:textId="77777777" w:rsidR="00D24AC2" w:rsidRPr="00C91C5C" w:rsidRDefault="00D24AC2" w:rsidP="004F418B">
            <w:pPr>
              <w:spacing w:line="259" w:lineRule="auto"/>
              <w:rPr>
                <w:rFonts w:cs="Arial"/>
                <w:b/>
                <w:szCs w:val="22"/>
              </w:rPr>
            </w:pPr>
            <w:r w:rsidRPr="00C91C5C">
              <w:rPr>
                <w:rFonts w:cs="Arial"/>
                <w:b/>
                <w:szCs w:val="22"/>
              </w:rPr>
              <w:t>Kompetence pracovní:</w:t>
            </w:r>
          </w:p>
          <w:p w14:paraId="3CC891FC" w14:textId="77777777" w:rsidR="00D24AC2" w:rsidRPr="00C91C5C" w:rsidRDefault="00D24AC2" w:rsidP="004F418B">
            <w:pPr>
              <w:spacing w:line="259" w:lineRule="auto"/>
              <w:rPr>
                <w:rFonts w:cs="Arial"/>
                <w:b/>
                <w:szCs w:val="22"/>
              </w:rPr>
            </w:pPr>
            <w:r w:rsidRPr="00C91C5C">
              <w:rPr>
                <w:rFonts w:cs="Arial"/>
                <w:szCs w:val="22"/>
              </w:rPr>
              <w:t>Vedeme žáky k samostatnému a účinnému používání učebních pomůcek a materiálů, tj. dvojjazyčný, výkladový slovník, gramatické přehledy, mapy států.</w:t>
            </w:r>
          </w:p>
          <w:p w14:paraId="7595555C" w14:textId="77777777" w:rsidR="00D24AC2" w:rsidRPr="00C91C5C" w:rsidRDefault="00D24AC2" w:rsidP="004F418B">
            <w:pPr>
              <w:spacing w:after="66"/>
              <w:rPr>
                <w:rFonts w:cs="Arial"/>
                <w:szCs w:val="22"/>
              </w:rPr>
            </w:pPr>
          </w:p>
          <w:p w14:paraId="7CF8A6A6" w14:textId="77777777" w:rsidR="00D24AC2" w:rsidRPr="00C91C5C" w:rsidRDefault="00D24AC2" w:rsidP="004F418B">
            <w:pPr>
              <w:spacing w:after="66"/>
              <w:rPr>
                <w:rFonts w:cs="Arial"/>
                <w:b/>
                <w:szCs w:val="22"/>
              </w:rPr>
            </w:pPr>
            <w:r w:rsidRPr="00C91C5C">
              <w:rPr>
                <w:rFonts w:cs="Arial"/>
                <w:szCs w:val="22"/>
              </w:rPr>
              <w:lastRenderedPageBreak/>
              <w:t>Žák využívá znalostí a zkušeností v zájmu vlastního rozvoje a přípravy na profesní zaměření.</w:t>
            </w:r>
          </w:p>
        </w:tc>
      </w:tr>
      <w:tr w:rsidR="00D24AC2" w:rsidRPr="00C91C5C" w14:paraId="03552F0B" w14:textId="77777777" w:rsidTr="00C91C5C">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23DC781D"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5BF8A9A1" w14:textId="77777777" w:rsidR="00D24AC2" w:rsidRPr="00C91C5C" w:rsidRDefault="00D24AC2" w:rsidP="004F418B">
            <w:pPr>
              <w:spacing w:line="259" w:lineRule="auto"/>
              <w:rPr>
                <w:rFonts w:cs="Arial"/>
                <w:b/>
                <w:szCs w:val="22"/>
              </w:rPr>
            </w:pPr>
            <w:r w:rsidRPr="00C91C5C">
              <w:rPr>
                <w:rFonts w:cs="Arial"/>
                <w:b/>
                <w:szCs w:val="22"/>
              </w:rPr>
              <w:t xml:space="preserve">Kompetence digitální: </w:t>
            </w:r>
          </w:p>
          <w:p w14:paraId="6D906F0F" w14:textId="77777777" w:rsidR="00D24AC2" w:rsidRPr="00C91C5C" w:rsidRDefault="00D24AC2" w:rsidP="004F418B">
            <w:pPr>
              <w:spacing w:line="254" w:lineRule="auto"/>
              <w:rPr>
                <w:rFonts w:cs="Arial"/>
                <w:szCs w:val="22"/>
              </w:rPr>
            </w:pPr>
            <w:r w:rsidRPr="00C91C5C">
              <w:rPr>
                <w:rFonts w:cs="Arial"/>
                <w:szCs w:val="22"/>
              </w:rPr>
              <w:t>Žák umí vyhledávat a zpracovávat informace, zkouší posuzovat důvěryhodnost cizojazyčného informačního zdroje.</w:t>
            </w:r>
          </w:p>
          <w:p w14:paraId="2BFF46DE" w14:textId="77777777" w:rsidR="00D24AC2" w:rsidRPr="00C91C5C" w:rsidRDefault="00D24AC2" w:rsidP="004F418B">
            <w:pPr>
              <w:spacing w:line="254" w:lineRule="auto"/>
              <w:rPr>
                <w:rFonts w:cs="Arial"/>
                <w:szCs w:val="22"/>
              </w:rPr>
            </w:pPr>
            <w:r w:rsidRPr="00C91C5C">
              <w:rPr>
                <w:rFonts w:cs="Arial"/>
                <w:szCs w:val="22"/>
              </w:rPr>
              <w:t>Žák je veden k práci s vybranými internetovými aplikacemi, které jsou určeny pro studium cizího jazyka.</w:t>
            </w:r>
          </w:p>
          <w:p w14:paraId="0DFD99C5" w14:textId="77777777" w:rsidR="00D24AC2" w:rsidRPr="00C91C5C" w:rsidRDefault="00D24AC2" w:rsidP="004F418B">
            <w:pPr>
              <w:spacing w:line="254" w:lineRule="auto"/>
              <w:rPr>
                <w:rFonts w:cs="Arial"/>
                <w:szCs w:val="22"/>
              </w:rPr>
            </w:pPr>
            <w:r w:rsidRPr="00C91C5C">
              <w:rPr>
                <w:rFonts w:cs="Arial"/>
                <w:szCs w:val="22"/>
              </w:rPr>
              <w:t>Žák je veden k práci s klávesnicí pro další cizí jazyky, písemnému vyjadřování různými formami.</w:t>
            </w:r>
          </w:p>
          <w:p w14:paraId="1A0D17C2" w14:textId="77777777" w:rsidR="00D24AC2" w:rsidRPr="00C91C5C" w:rsidRDefault="00D24AC2" w:rsidP="004F418B">
            <w:pPr>
              <w:spacing w:line="259" w:lineRule="auto"/>
              <w:rPr>
                <w:rFonts w:cs="Arial"/>
                <w:b/>
                <w:szCs w:val="22"/>
              </w:rPr>
            </w:pPr>
            <w:r w:rsidRPr="00C91C5C">
              <w:rPr>
                <w:rFonts w:cs="Arial"/>
                <w:szCs w:val="22"/>
              </w:rPr>
              <w:t>Žák využívá internet k osvojení slovní zásoby, gramatiky, výslovnosti, používá elektronické slovníky.</w:t>
            </w:r>
          </w:p>
        </w:tc>
      </w:tr>
      <w:tr w:rsidR="00D24AC2" w:rsidRPr="00C91C5C" w14:paraId="6DBC7D7D" w14:textId="77777777" w:rsidTr="00C91C5C">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5FA69FF" w14:textId="77777777" w:rsidR="00D24AC2" w:rsidRPr="00C91C5C" w:rsidRDefault="00D24AC2" w:rsidP="004F418B">
            <w:pPr>
              <w:spacing w:line="259" w:lineRule="auto"/>
              <w:rPr>
                <w:rFonts w:cs="Arial"/>
                <w:szCs w:val="22"/>
              </w:rPr>
            </w:pPr>
            <w:r w:rsidRPr="00C91C5C">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22C153E7" w14:textId="77777777" w:rsidR="00D24AC2" w:rsidRPr="00C91C5C" w:rsidRDefault="00D24AC2" w:rsidP="004F418B">
            <w:pPr>
              <w:spacing w:line="259" w:lineRule="auto"/>
              <w:ind w:left="3"/>
              <w:rPr>
                <w:rFonts w:cs="Arial"/>
                <w:szCs w:val="22"/>
              </w:rPr>
            </w:pPr>
            <w:r w:rsidRPr="00C91C5C">
              <w:rPr>
                <w:rFonts w:cs="Arial"/>
                <w:szCs w:val="22"/>
              </w:rPr>
              <w:t>Základní formou hodnocení výsledků vzdělávání je klasifikace, která vychází z klasifikačního řádu školy.</w:t>
            </w:r>
          </w:p>
        </w:tc>
      </w:tr>
    </w:tbl>
    <w:p w14:paraId="73270391" w14:textId="77777777" w:rsidR="00D24AC2" w:rsidRPr="00C91C5C" w:rsidRDefault="00D24AC2" w:rsidP="00D24AC2">
      <w:pPr>
        <w:spacing w:line="259" w:lineRule="auto"/>
        <w:rPr>
          <w:rFonts w:cs="Arial"/>
          <w:szCs w:val="22"/>
        </w:rPr>
      </w:pPr>
      <w:r w:rsidRPr="00C91C5C">
        <w:rPr>
          <w:rFonts w:cs="Arial"/>
          <w:szCs w:val="22"/>
        </w:rPr>
        <w:t xml:space="preserve">   </w:t>
      </w:r>
    </w:p>
    <w:p w14:paraId="3AC0C5E4" w14:textId="77777777" w:rsidR="00D24AC2" w:rsidRPr="00C91C5C" w:rsidRDefault="00D24AC2" w:rsidP="00D24AC2">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D24AC2" w:rsidRPr="00C91C5C" w14:paraId="4F96E38D" w14:textId="77777777" w:rsidTr="004F418B">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10748B2E" w14:textId="1F1AD3A1" w:rsidR="00D24AC2" w:rsidRPr="00C91C5C" w:rsidRDefault="00D24AC2" w:rsidP="004F418B">
            <w:pPr>
              <w:spacing w:line="259" w:lineRule="auto"/>
              <w:ind w:left="6"/>
              <w:jc w:val="center"/>
              <w:rPr>
                <w:rFonts w:cs="Arial"/>
                <w:szCs w:val="22"/>
              </w:rPr>
            </w:pPr>
            <w:r w:rsidRPr="00C91C5C">
              <w:rPr>
                <w:rFonts w:cs="Arial"/>
                <w:b/>
                <w:szCs w:val="22"/>
              </w:rPr>
              <w:t>Francouzský jazyk</w:t>
            </w:r>
            <w:r w:rsidR="007367E1">
              <w:rPr>
                <w:rFonts w:cs="Arial"/>
                <w:b/>
                <w:szCs w:val="22"/>
              </w:rPr>
              <w:t xml:space="preserve"> </w:t>
            </w:r>
            <w:r w:rsidR="007367E1" w:rsidRPr="00FC317A">
              <w:rPr>
                <w:rFonts w:cs="Arial"/>
                <w:b/>
                <w:szCs w:val="22"/>
              </w:rPr>
              <w:t>– další cizí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620C24E6" w14:textId="77777777" w:rsidR="00D24AC2" w:rsidRPr="00C91C5C" w:rsidRDefault="00D24AC2"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06F06672" w14:textId="77777777" w:rsidR="00D24AC2" w:rsidRPr="00C91C5C" w:rsidRDefault="00D24AC2" w:rsidP="004F418B">
            <w:pPr>
              <w:spacing w:after="160" w:line="259" w:lineRule="auto"/>
              <w:jc w:val="center"/>
              <w:rPr>
                <w:rFonts w:cs="Arial"/>
                <w:szCs w:val="22"/>
              </w:rPr>
            </w:pPr>
            <w:r w:rsidRPr="00C91C5C">
              <w:rPr>
                <w:rFonts w:cs="Arial"/>
                <w:b/>
                <w:szCs w:val="22"/>
              </w:rPr>
              <w:t>7. ročník</w:t>
            </w:r>
          </w:p>
        </w:tc>
      </w:tr>
      <w:tr w:rsidR="00D24AC2" w:rsidRPr="00C91C5C" w14:paraId="599DA833" w14:textId="77777777" w:rsidTr="004F418B">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AA484A4" w14:textId="77777777" w:rsidR="00D24AC2" w:rsidRPr="00C91C5C" w:rsidRDefault="00D24AC2"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4818169" w14:textId="77777777" w:rsidR="00D24AC2" w:rsidRPr="00C91C5C" w:rsidRDefault="00D24AC2"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374E8052" w14:textId="77777777" w:rsidR="00D24AC2" w:rsidRPr="00C91C5C" w:rsidRDefault="00D24AC2" w:rsidP="004F418B">
            <w:pPr>
              <w:spacing w:after="160" w:line="259" w:lineRule="auto"/>
              <w:rPr>
                <w:rFonts w:cs="Arial"/>
                <w:szCs w:val="22"/>
              </w:rPr>
            </w:pPr>
          </w:p>
        </w:tc>
      </w:tr>
      <w:tr w:rsidR="00D24AC2" w:rsidRPr="00C91C5C" w14:paraId="70F9521C"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04A8146" w14:textId="77777777" w:rsidR="00D24AC2" w:rsidRPr="00C91C5C" w:rsidRDefault="00D24AC2" w:rsidP="004F418B">
            <w:pPr>
              <w:spacing w:after="160" w:line="259" w:lineRule="auto"/>
              <w:rPr>
                <w:rFonts w:cs="Arial"/>
                <w:szCs w:val="22"/>
              </w:rPr>
            </w:pPr>
            <w:r w:rsidRPr="00C91C5C">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54E1E9E" w14:textId="77777777" w:rsidR="00D24AC2" w:rsidRPr="00C91C5C" w:rsidRDefault="00D24AC2" w:rsidP="004F418B">
            <w:pPr>
              <w:pStyle w:val="Bezmezer"/>
              <w:rPr>
                <w:rFonts w:cs="Arial"/>
              </w:rPr>
            </w:pPr>
            <w:r w:rsidRPr="00C91C5C">
              <w:rPr>
                <w:rFonts w:cs="Arial"/>
                <w:b/>
              </w:rPr>
              <w:t>Učivo</w:t>
            </w:r>
          </w:p>
        </w:tc>
      </w:tr>
      <w:tr w:rsidR="00D24AC2" w:rsidRPr="00C91C5C" w14:paraId="0057813C"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7CFFDA6" w14:textId="77777777" w:rsidR="00D24AC2" w:rsidRPr="00C91C5C" w:rsidRDefault="00D24AC2" w:rsidP="004F418B">
            <w:pPr>
              <w:pStyle w:val="Bezmezer"/>
              <w:rPr>
                <w:rFonts w:cs="Arial"/>
              </w:rPr>
            </w:pPr>
            <w:r w:rsidRPr="00C91C5C">
              <w:rPr>
                <w:rFonts w:cs="Arial"/>
              </w:rPr>
              <w:t xml:space="preserve">-umět představit sebe i jiné osoby, pozdravit a rozloučit se, formulovat jednoduchou prosbu, poděkování a omluvu, vést krátký telefonický rozhovor, vyjádřit svůj momentální zdrav. stav, jednoduše popsat sebe a členy své rodiny, popsat oblečení včetně barev, orientovat se v týdnu </w:t>
            </w:r>
          </w:p>
          <w:p w14:paraId="71429E58" w14:textId="77777777" w:rsidR="00D24AC2" w:rsidRPr="00C91C5C" w:rsidRDefault="00D24AC2" w:rsidP="004F418B">
            <w:pPr>
              <w:pStyle w:val="Bezmezer"/>
              <w:rPr>
                <w:rFonts w:cs="Arial"/>
              </w:rPr>
            </w:pPr>
            <w:r w:rsidRPr="00C91C5C">
              <w:rPr>
                <w:rFonts w:cs="Arial"/>
              </w:rPr>
              <w:t>- reprodukovat dle svých schopností jednoduché písničky a říkanky</w:t>
            </w:r>
          </w:p>
          <w:p w14:paraId="23C19C64" w14:textId="77777777" w:rsidR="00D24AC2" w:rsidRPr="00C91C5C" w:rsidRDefault="00D24AC2" w:rsidP="004F418B">
            <w:pPr>
              <w:pStyle w:val="Bezmezer"/>
              <w:rPr>
                <w:rFonts w:cs="Arial"/>
              </w:rPr>
            </w:pPr>
            <w:r w:rsidRPr="00C91C5C">
              <w:rPr>
                <w:rFonts w:cs="Arial"/>
              </w:rPr>
              <w:t>- vytvořit a prezentovat jednoduchý projekt na dané téma</w:t>
            </w:r>
          </w:p>
          <w:p w14:paraId="55997D12" w14:textId="77777777" w:rsidR="00D24AC2" w:rsidRPr="00C91C5C" w:rsidRDefault="00D24AC2" w:rsidP="004F418B">
            <w:pPr>
              <w:pStyle w:val="Bezmezer"/>
              <w:rPr>
                <w:rFonts w:cs="Arial"/>
              </w:rPr>
            </w:pPr>
            <w:r w:rsidRPr="00C91C5C">
              <w:rPr>
                <w:rFonts w:cs="Arial"/>
              </w:rPr>
              <w:t>- pracovat se slovníky (včetně internetových)</w:t>
            </w:r>
          </w:p>
          <w:p w14:paraId="7C600615" w14:textId="77777777" w:rsidR="00D24AC2" w:rsidRPr="00C91C5C" w:rsidRDefault="00D24AC2" w:rsidP="004F418B">
            <w:pPr>
              <w:pStyle w:val="Bezmezer"/>
              <w:rPr>
                <w:rFonts w:cs="Arial"/>
              </w:rPr>
            </w:pPr>
            <w:r w:rsidRPr="00C91C5C">
              <w:rPr>
                <w:rFonts w:cs="Arial"/>
              </w:rPr>
              <w:t>- reprodukovat se správnou výslovností jednoduchou fr. píseň, báseň, či říkanku</w:t>
            </w:r>
          </w:p>
          <w:p w14:paraId="0AD65F13" w14:textId="77777777" w:rsidR="00D24AC2" w:rsidRPr="00C91C5C" w:rsidRDefault="00D24AC2" w:rsidP="004F418B">
            <w:pPr>
              <w:pStyle w:val="Bezmezer"/>
              <w:rPr>
                <w:rFonts w:cs="Arial"/>
              </w:rPr>
            </w:pPr>
            <w:r w:rsidRPr="00C91C5C">
              <w:rPr>
                <w:rFonts w:cs="Arial"/>
              </w:rPr>
              <w:t>- číst a doplnit jednoduchý komiks</w:t>
            </w:r>
          </w:p>
        </w:tc>
        <w:tc>
          <w:tcPr>
            <w:tcW w:w="7422" w:type="dxa"/>
            <w:gridSpan w:val="2"/>
            <w:tcBorders>
              <w:top w:val="single" w:sz="8" w:space="0" w:color="808080"/>
              <w:left w:val="single" w:sz="4" w:space="0" w:color="auto"/>
              <w:bottom w:val="single" w:sz="8" w:space="0" w:color="808080"/>
              <w:right w:val="single" w:sz="8" w:space="0" w:color="808080"/>
            </w:tcBorders>
          </w:tcPr>
          <w:p w14:paraId="5D0A10BA" w14:textId="77777777" w:rsidR="00D24AC2" w:rsidRPr="00C91C5C" w:rsidRDefault="00D24AC2" w:rsidP="004F418B">
            <w:pPr>
              <w:pStyle w:val="Bezmezer"/>
              <w:rPr>
                <w:rFonts w:cs="Arial"/>
              </w:rPr>
            </w:pPr>
            <w:r w:rsidRPr="00C91C5C">
              <w:rPr>
                <w:rFonts w:cs="Arial"/>
              </w:rPr>
              <w:t>- představení se, seznámení, pozdrav</w:t>
            </w:r>
          </w:p>
          <w:p w14:paraId="66308B95" w14:textId="77777777" w:rsidR="00D24AC2" w:rsidRPr="00C91C5C" w:rsidRDefault="00D24AC2" w:rsidP="004F418B">
            <w:pPr>
              <w:pStyle w:val="Bezmezer"/>
              <w:rPr>
                <w:rFonts w:cs="Arial"/>
              </w:rPr>
            </w:pPr>
            <w:r w:rsidRPr="00C91C5C">
              <w:rPr>
                <w:rFonts w:cs="Arial"/>
              </w:rPr>
              <w:t>-prosba, přání, poděkování</w:t>
            </w:r>
          </w:p>
          <w:p w14:paraId="6F67AF10" w14:textId="77777777" w:rsidR="00D24AC2" w:rsidRPr="00C91C5C" w:rsidRDefault="00D24AC2" w:rsidP="004F418B">
            <w:pPr>
              <w:pStyle w:val="Bezmezer"/>
              <w:rPr>
                <w:rFonts w:cs="Arial"/>
              </w:rPr>
            </w:pPr>
            <w:r w:rsidRPr="00C91C5C">
              <w:rPr>
                <w:rFonts w:cs="Arial"/>
              </w:rPr>
              <w:t>- národnost (země, města)</w:t>
            </w:r>
          </w:p>
          <w:p w14:paraId="77B3F424" w14:textId="77777777" w:rsidR="00D24AC2" w:rsidRPr="00C91C5C" w:rsidRDefault="00D24AC2" w:rsidP="004F418B">
            <w:pPr>
              <w:pStyle w:val="Bezmezer"/>
              <w:rPr>
                <w:rFonts w:cs="Arial"/>
              </w:rPr>
            </w:pPr>
            <w:r w:rsidRPr="00C91C5C">
              <w:rPr>
                <w:rFonts w:cs="Arial"/>
              </w:rPr>
              <w:t>-telefonování</w:t>
            </w:r>
          </w:p>
          <w:p w14:paraId="4DAA08AE" w14:textId="77777777" w:rsidR="00D24AC2" w:rsidRPr="00C91C5C" w:rsidRDefault="00D24AC2" w:rsidP="004F418B">
            <w:pPr>
              <w:pStyle w:val="Bezmezer"/>
              <w:rPr>
                <w:rFonts w:cs="Arial"/>
              </w:rPr>
            </w:pPr>
            <w:r w:rsidRPr="00C91C5C">
              <w:rPr>
                <w:rFonts w:cs="Arial"/>
              </w:rPr>
              <w:t>-zdraví a nemoci</w:t>
            </w:r>
          </w:p>
          <w:p w14:paraId="0F1BE1F1" w14:textId="77777777" w:rsidR="00D24AC2" w:rsidRPr="00C91C5C" w:rsidRDefault="00D24AC2" w:rsidP="004F418B">
            <w:pPr>
              <w:pStyle w:val="Bezmezer"/>
              <w:rPr>
                <w:rFonts w:cs="Arial"/>
              </w:rPr>
            </w:pPr>
            <w:r w:rsidRPr="00C91C5C">
              <w:rPr>
                <w:rFonts w:cs="Arial"/>
              </w:rPr>
              <w:t>-vlastnosti</w:t>
            </w:r>
          </w:p>
          <w:p w14:paraId="3BB78F27" w14:textId="77777777" w:rsidR="00D24AC2" w:rsidRPr="00C91C5C" w:rsidRDefault="00D24AC2" w:rsidP="004F418B">
            <w:pPr>
              <w:pStyle w:val="Bezmezer"/>
              <w:rPr>
                <w:rFonts w:cs="Arial"/>
              </w:rPr>
            </w:pPr>
            <w:r w:rsidRPr="00C91C5C">
              <w:rPr>
                <w:rFonts w:cs="Arial"/>
              </w:rPr>
              <w:t>-oblečení, móda, barvy</w:t>
            </w:r>
          </w:p>
          <w:p w14:paraId="0BFB9247" w14:textId="77777777" w:rsidR="00D24AC2" w:rsidRPr="00C91C5C" w:rsidRDefault="00D24AC2" w:rsidP="004F418B">
            <w:pPr>
              <w:pStyle w:val="Bezmezer"/>
              <w:rPr>
                <w:rFonts w:cs="Arial"/>
              </w:rPr>
            </w:pPr>
            <w:r w:rsidRPr="00C91C5C">
              <w:rPr>
                <w:rFonts w:cs="Arial"/>
              </w:rPr>
              <w:t>-rodina</w:t>
            </w:r>
          </w:p>
          <w:p w14:paraId="4D276FBB" w14:textId="77777777" w:rsidR="00D24AC2" w:rsidRPr="00C91C5C" w:rsidRDefault="00D24AC2" w:rsidP="004F418B">
            <w:pPr>
              <w:pStyle w:val="Bezmezer"/>
              <w:rPr>
                <w:rFonts w:cs="Arial"/>
              </w:rPr>
            </w:pPr>
            <w:r w:rsidRPr="00C91C5C">
              <w:rPr>
                <w:rFonts w:cs="Arial"/>
              </w:rPr>
              <w:t>-dny v týdnu</w:t>
            </w:r>
          </w:p>
          <w:p w14:paraId="7CF62CC6" w14:textId="77777777" w:rsidR="00D24AC2" w:rsidRPr="00C91C5C" w:rsidRDefault="00D24AC2" w:rsidP="004F418B">
            <w:pPr>
              <w:pStyle w:val="Bezmezer"/>
              <w:rPr>
                <w:rFonts w:cs="Arial"/>
              </w:rPr>
            </w:pPr>
            <w:r w:rsidRPr="00C91C5C">
              <w:rPr>
                <w:rFonts w:cs="Arial"/>
              </w:rPr>
              <w:t xml:space="preserve">- Vánoce </w:t>
            </w:r>
          </w:p>
          <w:p w14:paraId="0B20B1F3" w14:textId="77777777" w:rsidR="00D24AC2" w:rsidRPr="00C91C5C" w:rsidRDefault="00D24AC2" w:rsidP="004F418B">
            <w:pPr>
              <w:pStyle w:val="Bezmezer"/>
              <w:rPr>
                <w:rFonts w:cs="Arial"/>
              </w:rPr>
            </w:pPr>
            <w:r w:rsidRPr="00C91C5C">
              <w:rPr>
                <w:rFonts w:cs="Arial"/>
              </w:rPr>
              <w:t>- písně a básně</w:t>
            </w:r>
          </w:p>
        </w:tc>
      </w:tr>
      <w:tr w:rsidR="00D24AC2" w:rsidRPr="00C91C5C" w14:paraId="02B10A8F"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80598FD" w14:textId="77777777" w:rsidR="00D24AC2" w:rsidRPr="00C91C5C" w:rsidRDefault="00D24AC2" w:rsidP="004F418B">
            <w:pPr>
              <w:spacing w:line="259" w:lineRule="auto"/>
              <w:rPr>
                <w:rFonts w:cs="Arial"/>
                <w:szCs w:val="22"/>
              </w:rPr>
            </w:pPr>
            <w:r w:rsidRPr="00C91C5C">
              <w:rPr>
                <w:rFonts w:cs="Arial"/>
                <w:szCs w:val="22"/>
              </w:rPr>
              <w:lastRenderedPageBreak/>
              <w:t>- ovládat francouzskou abecedu, umět se orientovat ve slovnících a jazyk. příručkách</w:t>
            </w:r>
          </w:p>
          <w:p w14:paraId="49CAF29C" w14:textId="77777777" w:rsidR="00D24AC2" w:rsidRPr="00C91C5C" w:rsidRDefault="00D24AC2" w:rsidP="004F418B">
            <w:pPr>
              <w:spacing w:line="259" w:lineRule="auto"/>
              <w:rPr>
                <w:rFonts w:cs="Arial"/>
                <w:szCs w:val="22"/>
              </w:rPr>
            </w:pPr>
            <w:r w:rsidRPr="00C91C5C">
              <w:rPr>
                <w:rFonts w:cs="Arial"/>
                <w:szCs w:val="22"/>
              </w:rPr>
              <w:t>-umět rozeznat a používat rod a číslo u podst. a příd. jmen</w:t>
            </w:r>
          </w:p>
          <w:p w14:paraId="09CA2497" w14:textId="77777777" w:rsidR="00D24AC2" w:rsidRPr="00C91C5C" w:rsidRDefault="00D24AC2" w:rsidP="004F418B">
            <w:pPr>
              <w:spacing w:line="259" w:lineRule="auto"/>
              <w:rPr>
                <w:rFonts w:cs="Arial"/>
                <w:szCs w:val="22"/>
              </w:rPr>
            </w:pPr>
            <w:r w:rsidRPr="00C91C5C">
              <w:rPr>
                <w:rFonts w:cs="Arial"/>
                <w:szCs w:val="22"/>
              </w:rPr>
              <w:t xml:space="preserve">-umět počítat do 20 a zvládat sčítání a odčítání do 20 </w:t>
            </w:r>
          </w:p>
          <w:p w14:paraId="2AEA6722" w14:textId="77777777" w:rsidR="00D24AC2" w:rsidRPr="00C91C5C" w:rsidRDefault="00D24AC2" w:rsidP="004F418B">
            <w:pPr>
              <w:spacing w:line="259" w:lineRule="auto"/>
              <w:rPr>
                <w:rFonts w:cs="Arial"/>
                <w:szCs w:val="22"/>
              </w:rPr>
            </w:pPr>
            <w:r w:rsidRPr="00C91C5C">
              <w:rPr>
                <w:rFonts w:cs="Arial"/>
                <w:szCs w:val="22"/>
              </w:rPr>
              <w:t>-v mluvených i psaných projevech vědomě používat osvojené tvaroslovné učivo</w:t>
            </w:r>
          </w:p>
          <w:p w14:paraId="7D83589E" w14:textId="77777777" w:rsidR="00D24AC2" w:rsidRPr="00C91C5C" w:rsidRDefault="00D24AC2" w:rsidP="004F418B">
            <w:pPr>
              <w:spacing w:line="259" w:lineRule="auto"/>
              <w:rPr>
                <w:rFonts w:cs="Arial"/>
                <w:szCs w:val="22"/>
              </w:rPr>
            </w:pPr>
            <w:r w:rsidRPr="00C91C5C">
              <w:rPr>
                <w:rFonts w:cs="Arial"/>
                <w:szCs w:val="22"/>
              </w:rPr>
              <w:t>-všímat si tvaroslovných jevů při četbě textů</w:t>
            </w:r>
          </w:p>
          <w:p w14:paraId="32EB9A5D" w14:textId="77777777" w:rsidR="00D24AC2" w:rsidRPr="00C91C5C" w:rsidRDefault="00D24AC2" w:rsidP="004F418B">
            <w:pPr>
              <w:spacing w:line="259" w:lineRule="auto"/>
              <w:rPr>
                <w:rFonts w:cs="Arial"/>
                <w:szCs w:val="22"/>
              </w:rPr>
            </w:pPr>
            <w:r w:rsidRPr="00C91C5C">
              <w:rPr>
                <w:rFonts w:cs="Arial"/>
                <w:szCs w:val="22"/>
              </w:rPr>
              <w:t>-správně používat předložky a předložkové vazby</w:t>
            </w:r>
          </w:p>
        </w:tc>
        <w:tc>
          <w:tcPr>
            <w:tcW w:w="7422" w:type="dxa"/>
            <w:gridSpan w:val="2"/>
            <w:tcBorders>
              <w:top w:val="single" w:sz="8" w:space="0" w:color="808080"/>
              <w:left w:val="single" w:sz="4" w:space="0" w:color="auto"/>
              <w:bottom w:val="single" w:sz="8" w:space="0" w:color="808080"/>
              <w:right w:val="single" w:sz="8" w:space="0" w:color="808080"/>
            </w:tcBorders>
          </w:tcPr>
          <w:p w14:paraId="138DAA18" w14:textId="77777777" w:rsidR="00D24AC2" w:rsidRPr="00C91C5C" w:rsidRDefault="00D24AC2" w:rsidP="004F418B">
            <w:pPr>
              <w:rPr>
                <w:rFonts w:cs="Arial"/>
                <w:szCs w:val="22"/>
              </w:rPr>
            </w:pPr>
            <w:r w:rsidRPr="00C91C5C">
              <w:rPr>
                <w:rFonts w:cs="Arial"/>
                <w:szCs w:val="22"/>
              </w:rPr>
              <w:t>-abeceda</w:t>
            </w:r>
          </w:p>
          <w:p w14:paraId="3CC3190F" w14:textId="77777777" w:rsidR="00D24AC2" w:rsidRPr="00C91C5C" w:rsidRDefault="00D24AC2" w:rsidP="004F418B">
            <w:pPr>
              <w:rPr>
                <w:rFonts w:cs="Arial"/>
                <w:szCs w:val="22"/>
              </w:rPr>
            </w:pPr>
            <w:r w:rsidRPr="00C91C5C">
              <w:rPr>
                <w:rFonts w:cs="Arial"/>
                <w:szCs w:val="22"/>
              </w:rPr>
              <w:t>-rod a číslo podst. jmen</w:t>
            </w:r>
          </w:p>
          <w:p w14:paraId="23A53316" w14:textId="77777777" w:rsidR="00D24AC2" w:rsidRPr="00C91C5C" w:rsidRDefault="00D24AC2" w:rsidP="004F418B">
            <w:pPr>
              <w:rPr>
                <w:rFonts w:cs="Arial"/>
                <w:szCs w:val="22"/>
              </w:rPr>
            </w:pPr>
            <w:r w:rsidRPr="00C91C5C">
              <w:rPr>
                <w:rFonts w:cs="Arial"/>
                <w:szCs w:val="22"/>
              </w:rPr>
              <w:t>-člen určitý a neurčitý</w:t>
            </w:r>
          </w:p>
          <w:p w14:paraId="13A59648" w14:textId="77777777" w:rsidR="00D24AC2" w:rsidRPr="00C91C5C" w:rsidRDefault="00D24AC2" w:rsidP="004F418B">
            <w:pPr>
              <w:rPr>
                <w:rFonts w:cs="Arial"/>
                <w:szCs w:val="22"/>
              </w:rPr>
            </w:pPr>
            <w:r w:rsidRPr="00C91C5C">
              <w:rPr>
                <w:rFonts w:cs="Arial"/>
                <w:szCs w:val="22"/>
              </w:rPr>
              <w:t>-rod a číslo příd. jmen, shoda přídavných jmen s podstatnými</w:t>
            </w:r>
          </w:p>
          <w:p w14:paraId="5282FFFA" w14:textId="77777777" w:rsidR="00D24AC2" w:rsidRPr="00C91C5C" w:rsidRDefault="00D24AC2" w:rsidP="004F418B">
            <w:pPr>
              <w:rPr>
                <w:rFonts w:cs="Arial"/>
                <w:szCs w:val="22"/>
              </w:rPr>
            </w:pPr>
            <w:r w:rsidRPr="00C91C5C">
              <w:rPr>
                <w:rFonts w:cs="Arial"/>
                <w:szCs w:val="22"/>
              </w:rPr>
              <w:t>-osobní a přivlastňovací zájmena nesamostatná, tázací zájmena qui, que, qu’est-ce que c‘est</w:t>
            </w:r>
          </w:p>
          <w:p w14:paraId="06A30007" w14:textId="77777777" w:rsidR="00D24AC2" w:rsidRPr="00C91C5C" w:rsidRDefault="00D24AC2" w:rsidP="004F418B">
            <w:pPr>
              <w:rPr>
                <w:rFonts w:cs="Arial"/>
                <w:szCs w:val="22"/>
              </w:rPr>
            </w:pPr>
            <w:r w:rsidRPr="00C91C5C">
              <w:rPr>
                <w:rFonts w:cs="Arial"/>
                <w:szCs w:val="22"/>
              </w:rPr>
              <w:t>-základní číslovky 1-20</w:t>
            </w:r>
          </w:p>
          <w:p w14:paraId="3644B6BB" w14:textId="77777777" w:rsidR="00D24AC2" w:rsidRPr="00C91C5C" w:rsidRDefault="00D24AC2" w:rsidP="004F418B">
            <w:pPr>
              <w:rPr>
                <w:rFonts w:cs="Arial"/>
                <w:szCs w:val="22"/>
              </w:rPr>
            </w:pPr>
            <w:r w:rsidRPr="00C91C5C">
              <w:rPr>
                <w:rFonts w:cs="Arial"/>
                <w:szCs w:val="22"/>
              </w:rPr>
              <w:t>-slovesná kategorie osoby a čísla, pomocná a nepravidelná slovesa être, avoir, indikativ přítomného času</w:t>
            </w:r>
          </w:p>
          <w:p w14:paraId="0522E187" w14:textId="77777777" w:rsidR="00D24AC2" w:rsidRPr="00C91C5C" w:rsidRDefault="00D24AC2" w:rsidP="004F418B">
            <w:pPr>
              <w:rPr>
                <w:rFonts w:cs="Arial"/>
                <w:szCs w:val="22"/>
              </w:rPr>
            </w:pPr>
            <w:r w:rsidRPr="00C91C5C">
              <w:rPr>
                <w:rFonts w:cs="Arial"/>
                <w:szCs w:val="22"/>
              </w:rPr>
              <w:t xml:space="preserve">-nejfrekventovanější příslovce a předložky </w:t>
            </w:r>
          </w:p>
          <w:p w14:paraId="2632B75C" w14:textId="77777777" w:rsidR="00D24AC2" w:rsidRPr="00C91C5C" w:rsidRDefault="00D24AC2" w:rsidP="004F418B">
            <w:pPr>
              <w:pStyle w:val="Bezmezer"/>
              <w:rPr>
                <w:rFonts w:cs="Arial"/>
              </w:rPr>
            </w:pPr>
            <w:r w:rsidRPr="00C91C5C">
              <w:rPr>
                <w:rFonts w:eastAsia="Times New Roman" w:cs="Arial"/>
                <w:color w:val="auto"/>
              </w:rPr>
              <w:t>-uváděcí výrazy voici, voilà, c’est, ce sont</w:t>
            </w:r>
          </w:p>
        </w:tc>
      </w:tr>
      <w:tr w:rsidR="00D24AC2" w:rsidRPr="00C91C5C" w14:paraId="5FB92916" w14:textId="77777777" w:rsidTr="004F418B">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CEEC406" w14:textId="77777777" w:rsidR="00D24AC2" w:rsidRPr="00C91C5C" w:rsidRDefault="00D24AC2" w:rsidP="004F418B">
            <w:pPr>
              <w:spacing w:line="259" w:lineRule="auto"/>
              <w:ind w:left="56"/>
              <w:rPr>
                <w:rFonts w:cs="Arial"/>
                <w:szCs w:val="22"/>
              </w:rPr>
            </w:pPr>
            <w:r w:rsidRPr="00C91C5C">
              <w:rPr>
                <w:rFonts w:cs="Arial"/>
                <w:szCs w:val="22"/>
              </w:rPr>
              <w:t>- číst potichu i nahlas jednoduché texty se správným přízvukem a větnou melodií</w:t>
            </w:r>
          </w:p>
          <w:p w14:paraId="4EE2FD3D" w14:textId="77777777" w:rsidR="00D24AC2" w:rsidRPr="00C91C5C" w:rsidRDefault="00D24AC2" w:rsidP="004F418B">
            <w:pPr>
              <w:spacing w:line="259" w:lineRule="auto"/>
              <w:ind w:left="56"/>
              <w:rPr>
                <w:rFonts w:cs="Arial"/>
                <w:szCs w:val="22"/>
              </w:rPr>
            </w:pPr>
            <w:r w:rsidRPr="00C91C5C">
              <w:rPr>
                <w:rFonts w:cs="Arial"/>
                <w:szCs w:val="22"/>
              </w:rPr>
              <w:t>-reprodukovat a obměňovat mikro dialogy, formulovat otázky a odpovídat na ně</w:t>
            </w:r>
          </w:p>
          <w:p w14:paraId="7519DC95" w14:textId="77777777" w:rsidR="00D24AC2" w:rsidRPr="00C91C5C" w:rsidRDefault="00D24AC2" w:rsidP="004F418B">
            <w:pPr>
              <w:spacing w:line="259" w:lineRule="auto"/>
              <w:ind w:left="56"/>
              <w:rPr>
                <w:rFonts w:cs="Arial"/>
                <w:szCs w:val="22"/>
              </w:rPr>
            </w:pPr>
            <w:r w:rsidRPr="00C91C5C">
              <w:rPr>
                <w:rFonts w:cs="Arial"/>
                <w:szCs w:val="22"/>
              </w:rPr>
              <w:t>-rozlišovat a správně používat různé druhy vět</w:t>
            </w:r>
          </w:p>
        </w:tc>
        <w:tc>
          <w:tcPr>
            <w:tcW w:w="7422" w:type="dxa"/>
            <w:gridSpan w:val="2"/>
            <w:tcBorders>
              <w:top w:val="single" w:sz="8" w:space="0" w:color="808080"/>
              <w:left w:val="single" w:sz="4" w:space="0" w:color="auto"/>
              <w:bottom w:val="single" w:sz="8" w:space="0" w:color="808080"/>
              <w:right w:val="single" w:sz="8" w:space="0" w:color="808080"/>
            </w:tcBorders>
          </w:tcPr>
          <w:p w14:paraId="7C302EA5" w14:textId="77777777" w:rsidR="00D24AC2" w:rsidRPr="00C91C5C" w:rsidRDefault="00D24AC2" w:rsidP="004F418B">
            <w:pPr>
              <w:pStyle w:val="Bezmezer"/>
              <w:ind w:left="0" w:firstLine="0"/>
              <w:rPr>
                <w:rFonts w:cs="Arial"/>
              </w:rPr>
            </w:pPr>
            <w:r w:rsidRPr="00C91C5C">
              <w:rPr>
                <w:rFonts w:cs="Arial"/>
              </w:rPr>
              <w:t>-pořádek slov ve fr. větě</w:t>
            </w:r>
          </w:p>
          <w:p w14:paraId="5F7A6D25" w14:textId="77777777" w:rsidR="00D24AC2" w:rsidRPr="00C91C5C" w:rsidRDefault="00D24AC2" w:rsidP="004F418B">
            <w:pPr>
              <w:pStyle w:val="Bezmezer"/>
              <w:ind w:left="0" w:firstLine="0"/>
              <w:rPr>
                <w:rFonts w:cs="Arial"/>
              </w:rPr>
            </w:pPr>
            <w:r w:rsidRPr="00C91C5C">
              <w:rPr>
                <w:rFonts w:cs="Arial"/>
              </w:rPr>
              <w:t>-jednoduchá inverze</w:t>
            </w:r>
          </w:p>
          <w:p w14:paraId="76BA125C" w14:textId="77777777" w:rsidR="00D24AC2" w:rsidRPr="00C91C5C" w:rsidRDefault="00D24AC2" w:rsidP="004F418B">
            <w:pPr>
              <w:pStyle w:val="Bezmezer"/>
              <w:ind w:left="0" w:firstLine="0"/>
              <w:rPr>
                <w:rFonts w:cs="Arial"/>
              </w:rPr>
            </w:pPr>
            <w:r w:rsidRPr="00C91C5C">
              <w:rPr>
                <w:rFonts w:cs="Arial"/>
              </w:rPr>
              <w:t>-jednoduchá věta oznamovací, tázací, zvolací – větná melodie, vázání</w:t>
            </w:r>
          </w:p>
          <w:p w14:paraId="5B5F3F2B" w14:textId="77777777" w:rsidR="00D24AC2" w:rsidRPr="00C91C5C" w:rsidRDefault="00D24AC2" w:rsidP="004F418B">
            <w:pPr>
              <w:pStyle w:val="Bezmezer"/>
              <w:ind w:left="0" w:firstLine="0"/>
              <w:rPr>
                <w:rFonts w:cs="Arial"/>
              </w:rPr>
            </w:pPr>
            <w:r w:rsidRPr="00C91C5C">
              <w:rPr>
                <w:rFonts w:cs="Arial"/>
              </w:rPr>
              <w:t>-věty kladné a záporné</w:t>
            </w:r>
          </w:p>
          <w:p w14:paraId="70073640" w14:textId="77777777" w:rsidR="00D24AC2" w:rsidRPr="00C91C5C" w:rsidRDefault="00D24AC2" w:rsidP="004F418B">
            <w:pPr>
              <w:pStyle w:val="Bezmezer"/>
              <w:ind w:left="0" w:firstLine="0"/>
              <w:rPr>
                <w:rFonts w:cs="Arial"/>
              </w:rPr>
            </w:pPr>
            <w:r w:rsidRPr="00C91C5C">
              <w:rPr>
                <w:rFonts w:cs="Arial"/>
              </w:rPr>
              <w:t>-větný zápor (ne…pas)</w:t>
            </w:r>
          </w:p>
        </w:tc>
      </w:tr>
    </w:tbl>
    <w:p w14:paraId="5D6A2A4D" w14:textId="77777777" w:rsidR="00D24AC2" w:rsidRPr="00C91C5C" w:rsidRDefault="00D24AC2" w:rsidP="00D24AC2">
      <w:pPr>
        <w:spacing w:line="259" w:lineRule="auto"/>
        <w:rPr>
          <w:rFonts w:cs="Arial"/>
          <w:szCs w:val="22"/>
        </w:rPr>
      </w:pPr>
      <w:r w:rsidRPr="00C91C5C">
        <w:rPr>
          <w:rFonts w:cs="Arial"/>
          <w:szCs w:val="22"/>
        </w:rPr>
        <w:t xml:space="preserve">  </w:t>
      </w:r>
    </w:p>
    <w:p w14:paraId="4CE5A8BC" w14:textId="77777777" w:rsidR="00D24AC2" w:rsidRPr="00C91C5C" w:rsidRDefault="00D24AC2" w:rsidP="00D24AC2">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24AC2" w:rsidRPr="00C91C5C" w14:paraId="54786EEC" w14:textId="77777777" w:rsidTr="004F418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1870931" w14:textId="77777777" w:rsidR="00D24AC2" w:rsidRPr="00C91C5C" w:rsidRDefault="00D24AC2" w:rsidP="004F418B">
            <w:pPr>
              <w:spacing w:line="259" w:lineRule="auto"/>
              <w:ind w:left="53"/>
              <w:jc w:val="center"/>
              <w:rPr>
                <w:rFonts w:cs="Arial"/>
                <w:szCs w:val="22"/>
              </w:rPr>
            </w:pPr>
            <w:r w:rsidRPr="00C91C5C">
              <w:rPr>
                <w:rFonts w:cs="Arial"/>
                <w:b/>
                <w:szCs w:val="22"/>
              </w:rPr>
              <w:t>Průřezová témata, přesahy, souvislosti</w:t>
            </w:r>
          </w:p>
        </w:tc>
      </w:tr>
      <w:tr w:rsidR="00D24AC2" w:rsidRPr="00C91C5C" w14:paraId="72082CE6" w14:textId="77777777" w:rsidTr="004F418B">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B443092" w14:textId="5D650C37" w:rsidR="00D24AC2" w:rsidRPr="00C91C5C" w:rsidRDefault="00D24AC2" w:rsidP="004F418B">
            <w:pPr>
              <w:spacing w:line="259" w:lineRule="auto"/>
              <w:ind w:left="2"/>
              <w:rPr>
                <w:rFonts w:cs="Arial"/>
                <w:szCs w:val="22"/>
              </w:rPr>
            </w:pPr>
            <w:r w:rsidRPr="00C91C5C">
              <w:rPr>
                <w:rFonts w:cs="Arial"/>
                <w:szCs w:val="22"/>
              </w:rPr>
              <w:t xml:space="preserve">Osobnostní a sociální </w:t>
            </w:r>
            <w:r w:rsidR="004874BC" w:rsidRPr="00C91C5C">
              <w:rPr>
                <w:rFonts w:cs="Arial"/>
                <w:szCs w:val="22"/>
              </w:rPr>
              <w:t>výchova – poznávání</w:t>
            </w:r>
            <w:r w:rsidRPr="00C91C5C">
              <w:rPr>
                <w:rFonts w:cs="Arial"/>
                <w:szCs w:val="22"/>
              </w:rPr>
              <w:t>, komunikace</w:t>
            </w:r>
          </w:p>
        </w:tc>
      </w:tr>
      <w:tr w:rsidR="00D24AC2" w:rsidRPr="00C91C5C" w14:paraId="6A327FA8" w14:textId="77777777" w:rsidTr="004F418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EAF67EB" w14:textId="5368B0A2" w:rsidR="00D24AC2" w:rsidRPr="00C91C5C" w:rsidRDefault="00D24AC2" w:rsidP="004F418B">
            <w:pPr>
              <w:spacing w:line="259" w:lineRule="auto"/>
              <w:ind w:left="2"/>
              <w:rPr>
                <w:rFonts w:cs="Arial"/>
                <w:szCs w:val="22"/>
              </w:rPr>
            </w:pPr>
            <w:r w:rsidRPr="00C91C5C">
              <w:rPr>
                <w:rFonts w:cs="Arial"/>
                <w:szCs w:val="22"/>
              </w:rPr>
              <w:t xml:space="preserve">Multikulturní </w:t>
            </w:r>
            <w:r w:rsidR="004874BC" w:rsidRPr="00C91C5C">
              <w:rPr>
                <w:rFonts w:cs="Arial"/>
                <w:szCs w:val="22"/>
              </w:rPr>
              <w:t>výchova – tradice</w:t>
            </w:r>
            <w:r w:rsidRPr="00C91C5C">
              <w:rPr>
                <w:rFonts w:cs="Arial"/>
                <w:szCs w:val="22"/>
              </w:rPr>
              <w:t xml:space="preserve"> a zvyky frankofonních zemí</w:t>
            </w:r>
          </w:p>
        </w:tc>
      </w:tr>
      <w:tr w:rsidR="00D24AC2" w:rsidRPr="00C91C5C" w14:paraId="081CF83F" w14:textId="77777777" w:rsidTr="004F418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E582F57" w14:textId="29607312" w:rsidR="00D24AC2" w:rsidRPr="00C91C5C" w:rsidRDefault="00D24AC2" w:rsidP="004F418B">
            <w:pPr>
              <w:spacing w:line="259" w:lineRule="auto"/>
              <w:ind w:left="2"/>
              <w:rPr>
                <w:rFonts w:cs="Arial"/>
                <w:szCs w:val="22"/>
              </w:rPr>
            </w:pPr>
            <w:r w:rsidRPr="00C91C5C">
              <w:rPr>
                <w:rFonts w:cs="Arial"/>
                <w:szCs w:val="22"/>
              </w:rPr>
              <w:t xml:space="preserve">Výchova k myšlení v evropských a globálních </w:t>
            </w:r>
            <w:r w:rsidR="004874BC" w:rsidRPr="00C91C5C">
              <w:rPr>
                <w:rFonts w:cs="Arial"/>
                <w:szCs w:val="22"/>
              </w:rPr>
              <w:t>souvislostech – frankofonní</w:t>
            </w:r>
            <w:r w:rsidRPr="00C91C5C">
              <w:rPr>
                <w:rFonts w:cs="Arial"/>
                <w:szCs w:val="22"/>
              </w:rPr>
              <w:t xml:space="preserve"> země, objevujeme Evropu a svět</w:t>
            </w:r>
          </w:p>
        </w:tc>
      </w:tr>
      <w:tr w:rsidR="00D24AC2" w:rsidRPr="00C91C5C" w14:paraId="062C23C3" w14:textId="77777777" w:rsidTr="004F418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A6C41FB" w14:textId="32995328" w:rsidR="00D24AC2" w:rsidRPr="00C91C5C" w:rsidRDefault="00D24AC2" w:rsidP="004F418B">
            <w:pPr>
              <w:spacing w:line="259" w:lineRule="auto"/>
              <w:ind w:left="2"/>
              <w:rPr>
                <w:rFonts w:cs="Arial"/>
                <w:szCs w:val="22"/>
              </w:rPr>
            </w:pPr>
            <w:r w:rsidRPr="00C91C5C">
              <w:rPr>
                <w:rFonts w:cs="Arial"/>
                <w:szCs w:val="22"/>
              </w:rPr>
              <w:t xml:space="preserve">Mezipředmětové </w:t>
            </w:r>
            <w:r w:rsidR="004874BC" w:rsidRPr="00C91C5C">
              <w:rPr>
                <w:rFonts w:cs="Arial"/>
                <w:szCs w:val="22"/>
              </w:rPr>
              <w:t>vztahy – český</w:t>
            </w:r>
            <w:r w:rsidRPr="00C91C5C">
              <w:rPr>
                <w:rFonts w:cs="Arial"/>
                <w:szCs w:val="22"/>
              </w:rPr>
              <w:t xml:space="preserve"> jazyk, zeměpis, občanská výchova, výtvarná výchova, hudební výchova</w:t>
            </w:r>
          </w:p>
        </w:tc>
      </w:tr>
    </w:tbl>
    <w:p w14:paraId="6664A0B1" w14:textId="77777777" w:rsidR="00D24AC2" w:rsidRPr="00C91C5C" w:rsidRDefault="00D24AC2" w:rsidP="00D24AC2">
      <w:pPr>
        <w:spacing w:line="259" w:lineRule="auto"/>
        <w:rPr>
          <w:rFonts w:cs="Arial"/>
          <w:szCs w:val="22"/>
        </w:rPr>
      </w:pPr>
    </w:p>
    <w:p w14:paraId="3D7590A0" w14:textId="2DB799AB" w:rsidR="00D24AC2" w:rsidRDefault="00D24AC2" w:rsidP="00D24AC2">
      <w:pPr>
        <w:spacing w:line="259" w:lineRule="auto"/>
        <w:rPr>
          <w:rFonts w:cs="Arial"/>
          <w:szCs w:val="22"/>
        </w:rPr>
      </w:pPr>
    </w:p>
    <w:p w14:paraId="721746AF" w14:textId="77777777" w:rsidR="00A802AB" w:rsidRDefault="00A802AB" w:rsidP="00D24AC2">
      <w:pPr>
        <w:spacing w:line="259" w:lineRule="auto"/>
        <w:rPr>
          <w:rFonts w:cs="Arial"/>
          <w:szCs w:val="22"/>
        </w:rPr>
      </w:pPr>
    </w:p>
    <w:p w14:paraId="4810AC40" w14:textId="77777777" w:rsidR="00A802AB" w:rsidRDefault="00A802AB" w:rsidP="00D24AC2">
      <w:pPr>
        <w:spacing w:line="259" w:lineRule="auto"/>
        <w:rPr>
          <w:rFonts w:cs="Arial"/>
          <w:szCs w:val="22"/>
        </w:rPr>
      </w:pPr>
    </w:p>
    <w:p w14:paraId="7D86A5BF" w14:textId="77777777" w:rsidR="00A802AB" w:rsidRDefault="00A802AB" w:rsidP="00D24AC2">
      <w:pPr>
        <w:spacing w:line="259" w:lineRule="auto"/>
        <w:rPr>
          <w:rFonts w:cs="Arial"/>
          <w:szCs w:val="22"/>
        </w:rPr>
      </w:pPr>
    </w:p>
    <w:p w14:paraId="3556E5C8" w14:textId="77777777" w:rsidR="00A802AB" w:rsidRDefault="00A802AB" w:rsidP="00D24AC2">
      <w:pPr>
        <w:spacing w:line="259" w:lineRule="auto"/>
        <w:rPr>
          <w:rFonts w:cs="Arial"/>
          <w:szCs w:val="22"/>
        </w:rPr>
      </w:pPr>
    </w:p>
    <w:p w14:paraId="34A1394A" w14:textId="77777777" w:rsidR="00A802AB" w:rsidRDefault="00A802AB" w:rsidP="00D24AC2">
      <w:pPr>
        <w:spacing w:line="259" w:lineRule="auto"/>
        <w:rPr>
          <w:rFonts w:cs="Arial"/>
          <w:szCs w:val="22"/>
        </w:rPr>
      </w:pPr>
    </w:p>
    <w:p w14:paraId="778F10FB" w14:textId="77777777" w:rsidR="00C91C5C" w:rsidRPr="00C91C5C" w:rsidRDefault="00C91C5C" w:rsidP="00D24AC2">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D24AC2" w:rsidRPr="00C91C5C" w14:paraId="3C897D45" w14:textId="77777777" w:rsidTr="004F418B">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23A1A4C" w14:textId="16480111" w:rsidR="00D24AC2" w:rsidRPr="00C91C5C" w:rsidRDefault="00D24AC2" w:rsidP="004F418B">
            <w:pPr>
              <w:spacing w:line="259" w:lineRule="auto"/>
              <w:ind w:left="6"/>
              <w:jc w:val="center"/>
              <w:rPr>
                <w:rFonts w:cs="Arial"/>
                <w:szCs w:val="22"/>
              </w:rPr>
            </w:pPr>
            <w:r w:rsidRPr="00C91C5C">
              <w:rPr>
                <w:rFonts w:cs="Arial"/>
                <w:b/>
                <w:szCs w:val="22"/>
              </w:rPr>
              <w:lastRenderedPageBreak/>
              <w:t>Francouzský jazyk</w:t>
            </w:r>
            <w:r w:rsidR="007367E1">
              <w:rPr>
                <w:rFonts w:cs="Arial"/>
                <w:b/>
                <w:szCs w:val="22"/>
              </w:rPr>
              <w:t xml:space="preserve"> </w:t>
            </w:r>
            <w:r w:rsidR="007367E1" w:rsidRPr="00FC317A">
              <w:rPr>
                <w:rFonts w:cs="Arial"/>
                <w:b/>
                <w:szCs w:val="22"/>
              </w:rPr>
              <w:t>– další cizí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6A0FBD15" w14:textId="77777777" w:rsidR="00D24AC2" w:rsidRPr="00C91C5C" w:rsidRDefault="00D24AC2"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8D5C8E9" w14:textId="77777777" w:rsidR="00D24AC2" w:rsidRPr="00C91C5C" w:rsidRDefault="00D24AC2" w:rsidP="004F418B">
            <w:pPr>
              <w:spacing w:after="160" w:line="259" w:lineRule="auto"/>
              <w:jc w:val="center"/>
              <w:rPr>
                <w:rFonts w:cs="Arial"/>
                <w:szCs w:val="22"/>
              </w:rPr>
            </w:pPr>
            <w:r w:rsidRPr="00C91C5C">
              <w:rPr>
                <w:rFonts w:cs="Arial"/>
                <w:b/>
                <w:szCs w:val="22"/>
              </w:rPr>
              <w:t>8. ročník</w:t>
            </w:r>
          </w:p>
        </w:tc>
      </w:tr>
      <w:tr w:rsidR="00D24AC2" w:rsidRPr="00C91C5C" w14:paraId="14B4924B" w14:textId="77777777" w:rsidTr="004F418B">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19785D4" w14:textId="77777777" w:rsidR="00D24AC2" w:rsidRPr="00C91C5C" w:rsidRDefault="00D24AC2"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CF5CD9D" w14:textId="77777777" w:rsidR="00D24AC2" w:rsidRPr="00C91C5C" w:rsidRDefault="00D24AC2"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6CDDD155" w14:textId="77777777" w:rsidR="00D24AC2" w:rsidRPr="00C91C5C" w:rsidRDefault="00D24AC2" w:rsidP="004F418B">
            <w:pPr>
              <w:spacing w:after="160" w:line="259" w:lineRule="auto"/>
              <w:rPr>
                <w:rFonts w:cs="Arial"/>
                <w:szCs w:val="22"/>
              </w:rPr>
            </w:pPr>
          </w:p>
        </w:tc>
      </w:tr>
      <w:tr w:rsidR="00D24AC2" w:rsidRPr="00C91C5C" w14:paraId="6DE1B2BA"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E5D1266" w14:textId="77777777" w:rsidR="00D24AC2" w:rsidRPr="00C91C5C" w:rsidRDefault="00D24AC2" w:rsidP="004F418B">
            <w:pPr>
              <w:spacing w:after="160" w:line="259" w:lineRule="auto"/>
              <w:rPr>
                <w:rFonts w:cs="Arial"/>
                <w:szCs w:val="22"/>
              </w:rPr>
            </w:pPr>
            <w:r w:rsidRPr="00C91C5C">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397B404" w14:textId="77777777" w:rsidR="00D24AC2" w:rsidRPr="00C91C5C" w:rsidRDefault="00D24AC2" w:rsidP="004F418B">
            <w:pPr>
              <w:pStyle w:val="Bezmezer"/>
              <w:rPr>
                <w:rFonts w:cs="Arial"/>
              </w:rPr>
            </w:pPr>
            <w:r w:rsidRPr="00C91C5C">
              <w:rPr>
                <w:rFonts w:cs="Arial"/>
                <w:b/>
              </w:rPr>
              <w:t>Učivo</w:t>
            </w:r>
          </w:p>
        </w:tc>
      </w:tr>
      <w:tr w:rsidR="00D24AC2" w:rsidRPr="00C91C5C" w14:paraId="42C939D7"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6926908" w14:textId="77777777" w:rsidR="00D24AC2" w:rsidRPr="00C91C5C" w:rsidRDefault="00D24AC2" w:rsidP="004F418B">
            <w:pPr>
              <w:pStyle w:val="Bezmezer"/>
              <w:rPr>
                <w:rFonts w:cs="Arial"/>
              </w:rPr>
            </w:pPr>
            <w:r w:rsidRPr="00C91C5C">
              <w:rPr>
                <w:rFonts w:cs="Arial"/>
              </w:rPr>
              <w:t>- umět hovořit o členech rodiny, popsat školu, třídu, svůj pokoj, svůj rozvrh hodin, vytvořit a komentovat svůj denní a týdenní rozvrh včetně časových údajů, umět vyjádřit hodiny, data, popsat své koníčky a oblíbený sport</w:t>
            </w:r>
          </w:p>
          <w:p w14:paraId="39D41B44" w14:textId="77777777" w:rsidR="00D24AC2" w:rsidRPr="00C91C5C" w:rsidRDefault="00D24AC2" w:rsidP="004F418B">
            <w:pPr>
              <w:pStyle w:val="Bezmezer"/>
              <w:rPr>
                <w:rFonts w:cs="Arial"/>
              </w:rPr>
            </w:pPr>
            <w:r w:rsidRPr="00C91C5C">
              <w:rPr>
                <w:rFonts w:cs="Arial"/>
              </w:rPr>
              <w:t>- v týmu nebo samostatně vytvořit jednoduchý projekt na dané téma a prezentovat jej</w:t>
            </w:r>
          </w:p>
          <w:p w14:paraId="1926E4DC" w14:textId="77777777" w:rsidR="00D24AC2" w:rsidRPr="00C91C5C" w:rsidRDefault="00D24AC2" w:rsidP="004F418B">
            <w:pPr>
              <w:pStyle w:val="Bezmezer"/>
              <w:rPr>
                <w:rFonts w:cs="Arial"/>
              </w:rPr>
            </w:pPr>
            <w:r w:rsidRPr="00C91C5C">
              <w:rPr>
                <w:rFonts w:cs="Arial"/>
              </w:rPr>
              <w:t>- pracovat s internetovými slovníky</w:t>
            </w:r>
          </w:p>
          <w:p w14:paraId="042687A5" w14:textId="77777777" w:rsidR="00D24AC2" w:rsidRPr="00C91C5C" w:rsidRDefault="00D24AC2" w:rsidP="004F418B">
            <w:pPr>
              <w:pStyle w:val="Bezmezer"/>
              <w:rPr>
                <w:rFonts w:cs="Arial"/>
              </w:rPr>
            </w:pPr>
            <w:r w:rsidRPr="00C91C5C">
              <w:rPr>
                <w:rFonts w:cs="Arial"/>
              </w:rPr>
              <w:t>- podle poslechu doplnit chybějící slova v jednoduchém textu</w:t>
            </w:r>
          </w:p>
        </w:tc>
        <w:tc>
          <w:tcPr>
            <w:tcW w:w="7422" w:type="dxa"/>
            <w:gridSpan w:val="2"/>
            <w:tcBorders>
              <w:top w:val="single" w:sz="8" w:space="0" w:color="808080"/>
              <w:left w:val="single" w:sz="4" w:space="0" w:color="auto"/>
              <w:bottom w:val="single" w:sz="8" w:space="0" w:color="808080"/>
              <w:right w:val="single" w:sz="8" w:space="0" w:color="808080"/>
            </w:tcBorders>
          </w:tcPr>
          <w:p w14:paraId="552E6F80" w14:textId="77777777" w:rsidR="00D24AC2" w:rsidRPr="00C91C5C" w:rsidRDefault="00D24AC2" w:rsidP="004F418B">
            <w:pPr>
              <w:rPr>
                <w:rFonts w:cs="Arial"/>
                <w:szCs w:val="22"/>
              </w:rPr>
            </w:pPr>
            <w:r w:rsidRPr="00C91C5C">
              <w:rPr>
                <w:rFonts w:cs="Arial"/>
                <w:szCs w:val="22"/>
              </w:rPr>
              <w:t>-širší rodina</w:t>
            </w:r>
          </w:p>
          <w:p w14:paraId="717861EE" w14:textId="77777777" w:rsidR="00D24AC2" w:rsidRPr="00C91C5C" w:rsidRDefault="00D24AC2" w:rsidP="004F418B">
            <w:pPr>
              <w:rPr>
                <w:rFonts w:cs="Arial"/>
                <w:szCs w:val="22"/>
              </w:rPr>
            </w:pPr>
            <w:r w:rsidRPr="00C91C5C">
              <w:rPr>
                <w:rFonts w:cs="Arial"/>
                <w:szCs w:val="22"/>
              </w:rPr>
              <w:t>-škola</w:t>
            </w:r>
          </w:p>
          <w:p w14:paraId="3251DEE6" w14:textId="77777777" w:rsidR="00D24AC2" w:rsidRPr="00C91C5C" w:rsidRDefault="00D24AC2" w:rsidP="004F418B">
            <w:pPr>
              <w:rPr>
                <w:rFonts w:cs="Arial"/>
                <w:szCs w:val="22"/>
              </w:rPr>
            </w:pPr>
            <w:r w:rsidRPr="00C91C5C">
              <w:rPr>
                <w:rFonts w:cs="Arial"/>
                <w:szCs w:val="22"/>
              </w:rPr>
              <w:t>-týdenní a denní rozvrh</w:t>
            </w:r>
          </w:p>
          <w:p w14:paraId="09E0E5B7" w14:textId="77777777" w:rsidR="00D24AC2" w:rsidRPr="00C91C5C" w:rsidRDefault="00D24AC2" w:rsidP="004F418B">
            <w:pPr>
              <w:rPr>
                <w:rFonts w:cs="Arial"/>
                <w:szCs w:val="22"/>
              </w:rPr>
            </w:pPr>
            <w:r w:rsidRPr="00C91C5C">
              <w:rPr>
                <w:rFonts w:cs="Arial"/>
                <w:szCs w:val="22"/>
              </w:rPr>
              <w:t>-domov, bydlení</w:t>
            </w:r>
          </w:p>
          <w:p w14:paraId="13D94DE3" w14:textId="77777777" w:rsidR="00D24AC2" w:rsidRPr="00C91C5C" w:rsidRDefault="00D24AC2" w:rsidP="004F418B">
            <w:pPr>
              <w:rPr>
                <w:rFonts w:cs="Arial"/>
                <w:szCs w:val="22"/>
              </w:rPr>
            </w:pPr>
            <w:r w:rsidRPr="00C91C5C">
              <w:rPr>
                <w:rFonts w:cs="Arial"/>
                <w:szCs w:val="22"/>
              </w:rPr>
              <w:t>-čas, hodiny</w:t>
            </w:r>
          </w:p>
          <w:p w14:paraId="128DBDFB" w14:textId="77777777" w:rsidR="00D24AC2" w:rsidRPr="00C91C5C" w:rsidRDefault="00D24AC2" w:rsidP="004F418B">
            <w:pPr>
              <w:rPr>
                <w:rFonts w:cs="Arial"/>
                <w:szCs w:val="22"/>
              </w:rPr>
            </w:pPr>
            <w:r w:rsidRPr="00C91C5C">
              <w:rPr>
                <w:rFonts w:cs="Arial"/>
                <w:szCs w:val="22"/>
              </w:rPr>
              <w:t>-kalendář, datum, měsíce</w:t>
            </w:r>
          </w:p>
          <w:p w14:paraId="62BE08B8" w14:textId="77777777" w:rsidR="00D24AC2" w:rsidRPr="00C91C5C" w:rsidRDefault="00D24AC2" w:rsidP="004F418B">
            <w:pPr>
              <w:rPr>
                <w:rFonts w:cs="Arial"/>
                <w:szCs w:val="22"/>
              </w:rPr>
            </w:pPr>
            <w:r w:rsidRPr="00C91C5C">
              <w:rPr>
                <w:rFonts w:cs="Arial"/>
                <w:szCs w:val="22"/>
              </w:rPr>
              <w:t>-koníčky</w:t>
            </w:r>
          </w:p>
          <w:p w14:paraId="2F616013" w14:textId="77777777" w:rsidR="00D24AC2" w:rsidRPr="00C91C5C" w:rsidRDefault="00D24AC2" w:rsidP="004F418B">
            <w:pPr>
              <w:pStyle w:val="Bezmezer"/>
              <w:rPr>
                <w:rFonts w:cs="Arial"/>
              </w:rPr>
            </w:pPr>
            <w:r w:rsidRPr="00C91C5C">
              <w:rPr>
                <w:rFonts w:cs="Arial"/>
              </w:rPr>
              <w:t>-sport</w:t>
            </w:r>
          </w:p>
          <w:p w14:paraId="45AF7B97" w14:textId="77777777" w:rsidR="00D24AC2" w:rsidRPr="00C91C5C" w:rsidRDefault="00D24AC2" w:rsidP="004F418B">
            <w:pPr>
              <w:pStyle w:val="Bezmezer"/>
              <w:rPr>
                <w:rFonts w:cs="Arial"/>
              </w:rPr>
            </w:pPr>
            <w:r w:rsidRPr="00C91C5C">
              <w:rPr>
                <w:rFonts w:cs="Arial"/>
              </w:rPr>
              <w:t>- svátky – Vánoce, Velikonoce</w:t>
            </w:r>
          </w:p>
          <w:p w14:paraId="78251CA7" w14:textId="77777777" w:rsidR="00D24AC2" w:rsidRPr="00C91C5C" w:rsidRDefault="00D24AC2" w:rsidP="004F418B">
            <w:pPr>
              <w:pStyle w:val="Bezmezer"/>
              <w:rPr>
                <w:rFonts w:cs="Arial"/>
              </w:rPr>
            </w:pPr>
            <w:r w:rsidRPr="00C91C5C">
              <w:rPr>
                <w:rFonts w:cs="Arial"/>
              </w:rPr>
              <w:t>- písně, básně, říkanky</w:t>
            </w:r>
          </w:p>
        </w:tc>
      </w:tr>
      <w:tr w:rsidR="00D24AC2" w:rsidRPr="00C91C5C" w14:paraId="7C4CBDDA"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CBCBAA8" w14:textId="77777777" w:rsidR="00D24AC2" w:rsidRPr="00C91C5C" w:rsidRDefault="00D24AC2" w:rsidP="004F418B">
            <w:pPr>
              <w:rPr>
                <w:rFonts w:cs="Arial"/>
                <w:szCs w:val="22"/>
              </w:rPr>
            </w:pPr>
            <w:r w:rsidRPr="00C91C5C">
              <w:rPr>
                <w:rFonts w:cs="Arial"/>
                <w:szCs w:val="22"/>
              </w:rPr>
              <w:t>-umět používat správně různé druhy zájmen</w:t>
            </w:r>
          </w:p>
          <w:p w14:paraId="2F5198CC" w14:textId="77777777" w:rsidR="00D24AC2" w:rsidRPr="00C91C5C" w:rsidRDefault="00D24AC2" w:rsidP="004F418B">
            <w:pPr>
              <w:rPr>
                <w:rFonts w:cs="Arial"/>
                <w:szCs w:val="22"/>
              </w:rPr>
            </w:pPr>
            <w:r w:rsidRPr="00C91C5C">
              <w:rPr>
                <w:rFonts w:cs="Arial"/>
                <w:szCs w:val="22"/>
              </w:rPr>
              <w:t>-ovládat pravopis, výslovnost a použití číslovek v datu, hodinách i výrazech množství, umět vyjádřit základní početní výkony</w:t>
            </w:r>
          </w:p>
          <w:p w14:paraId="685F94D0" w14:textId="77777777" w:rsidR="00D24AC2" w:rsidRPr="00C91C5C" w:rsidRDefault="00D24AC2" w:rsidP="004F418B">
            <w:pPr>
              <w:rPr>
                <w:rFonts w:cs="Arial"/>
                <w:szCs w:val="22"/>
              </w:rPr>
            </w:pPr>
            <w:r w:rsidRPr="00C91C5C">
              <w:rPr>
                <w:rFonts w:cs="Arial"/>
                <w:szCs w:val="22"/>
              </w:rPr>
              <w:t>-v písemných i mluvených projevech používat správné tvary pravidelných i nepravidelných sloves a jejich pravopis</w:t>
            </w:r>
          </w:p>
          <w:p w14:paraId="35DCCD13" w14:textId="77777777" w:rsidR="00D24AC2" w:rsidRPr="00C91C5C" w:rsidRDefault="00D24AC2" w:rsidP="004F418B">
            <w:pPr>
              <w:spacing w:line="259" w:lineRule="auto"/>
              <w:rPr>
                <w:rFonts w:cs="Arial"/>
                <w:szCs w:val="22"/>
              </w:rPr>
            </w:pPr>
            <w:r w:rsidRPr="00C91C5C">
              <w:rPr>
                <w:rFonts w:cs="Arial"/>
                <w:szCs w:val="22"/>
              </w:rPr>
              <w:t>-vyjadřovat množství pomocí příslovce</w:t>
            </w:r>
          </w:p>
        </w:tc>
        <w:tc>
          <w:tcPr>
            <w:tcW w:w="7422" w:type="dxa"/>
            <w:gridSpan w:val="2"/>
            <w:tcBorders>
              <w:top w:val="single" w:sz="8" w:space="0" w:color="808080"/>
              <w:left w:val="single" w:sz="4" w:space="0" w:color="auto"/>
              <w:bottom w:val="single" w:sz="8" w:space="0" w:color="808080"/>
              <w:right w:val="single" w:sz="8" w:space="0" w:color="808080"/>
            </w:tcBorders>
          </w:tcPr>
          <w:p w14:paraId="72B41FC0" w14:textId="77777777" w:rsidR="00D24AC2" w:rsidRPr="00C91C5C" w:rsidRDefault="00D24AC2" w:rsidP="004F418B">
            <w:pPr>
              <w:rPr>
                <w:rFonts w:cs="Arial"/>
                <w:szCs w:val="22"/>
              </w:rPr>
            </w:pPr>
            <w:r w:rsidRPr="00C91C5C">
              <w:rPr>
                <w:rFonts w:cs="Arial"/>
                <w:szCs w:val="22"/>
              </w:rPr>
              <w:t>-stahování členu le, les s předložkami à, de</w:t>
            </w:r>
          </w:p>
          <w:p w14:paraId="0332FE64" w14:textId="77777777" w:rsidR="00D24AC2" w:rsidRPr="00C91C5C" w:rsidRDefault="00D24AC2" w:rsidP="004F418B">
            <w:pPr>
              <w:rPr>
                <w:rFonts w:cs="Arial"/>
                <w:szCs w:val="22"/>
              </w:rPr>
            </w:pPr>
            <w:r w:rsidRPr="00C91C5C">
              <w:rPr>
                <w:rFonts w:cs="Arial"/>
                <w:szCs w:val="22"/>
              </w:rPr>
              <w:t>-osobní zájmena samostatná</w:t>
            </w:r>
          </w:p>
          <w:p w14:paraId="5655FCB2" w14:textId="77777777" w:rsidR="00D24AC2" w:rsidRPr="00C91C5C" w:rsidRDefault="00D24AC2" w:rsidP="004F418B">
            <w:pPr>
              <w:rPr>
                <w:rFonts w:cs="Arial"/>
                <w:szCs w:val="22"/>
              </w:rPr>
            </w:pPr>
            <w:r w:rsidRPr="00C91C5C">
              <w:rPr>
                <w:rFonts w:cs="Arial"/>
                <w:szCs w:val="22"/>
              </w:rPr>
              <w:t>-neurčitá zájmena: on, quelque chose, quelqu’un, tout, plusieurs</w:t>
            </w:r>
          </w:p>
          <w:p w14:paraId="3BCC259D" w14:textId="77777777" w:rsidR="00D24AC2" w:rsidRPr="00C91C5C" w:rsidRDefault="00D24AC2" w:rsidP="004F418B">
            <w:pPr>
              <w:rPr>
                <w:rFonts w:cs="Arial"/>
                <w:szCs w:val="22"/>
              </w:rPr>
            </w:pPr>
            <w:r w:rsidRPr="00C91C5C">
              <w:rPr>
                <w:rFonts w:cs="Arial"/>
                <w:szCs w:val="22"/>
              </w:rPr>
              <w:t>-tázací zájmena: quel, quoi</w:t>
            </w:r>
          </w:p>
          <w:p w14:paraId="21CBC690" w14:textId="77777777" w:rsidR="00D24AC2" w:rsidRPr="00C91C5C" w:rsidRDefault="00D24AC2" w:rsidP="004F418B">
            <w:pPr>
              <w:rPr>
                <w:rFonts w:cs="Arial"/>
                <w:szCs w:val="22"/>
              </w:rPr>
            </w:pPr>
            <w:r w:rsidRPr="00C91C5C">
              <w:rPr>
                <w:rFonts w:cs="Arial"/>
                <w:szCs w:val="22"/>
              </w:rPr>
              <w:t xml:space="preserve">-číslovky 1-100 </w:t>
            </w:r>
          </w:p>
          <w:p w14:paraId="218D4394" w14:textId="77777777" w:rsidR="00D24AC2" w:rsidRPr="00C91C5C" w:rsidRDefault="00D24AC2" w:rsidP="004F418B">
            <w:pPr>
              <w:rPr>
                <w:rFonts w:cs="Arial"/>
                <w:szCs w:val="22"/>
              </w:rPr>
            </w:pPr>
            <w:r w:rsidRPr="00C91C5C">
              <w:rPr>
                <w:rFonts w:cs="Arial"/>
                <w:szCs w:val="22"/>
              </w:rPr>
              <w:t>-pravidelná slovesa na –er (parler), nepravidelná slovesa lire, écrire, faire, aller, prendre, apprendre, comprendre</w:t>
            </w:r>
          </w:p>
          <w:p w14:paraId="43664042" w14:textId="77777777" w:rsidR="00D24AC2" w:rsidRPr="00C91C5C" w:rsidRDefault="00D24AC2" w:rsidP="004F418B">
            <w:pPr>
              <w:rPr>
                <w:rFonts w:cs="Arial"/>
                <w:szCs w:val="22"/>
              </w:rPr>
            </w:pPr>
            <w:r w:rsidRPr="00C91C5C">
              <w:rPr>
                <w:rFonts w:cs="Arial"/>
                <w:szCs w:val="22"/>
              </w:rPr>
              <w:t>-neosobní výraz il fait, il faut</w:t>
            </w:r>
          </w:p>
          <w:p w14:paraId="44BC065C" w14:textId="77777777" w:rsidR="00D24AC2" w:rsidRPr="00C91C5C" w:rsidRDefault="00D24AC2" w:rsidP="004F418B">
            <w:pPr>
              <w:pStyle w:val="Bezmezer"/>
              <w:rPr>
                <w:rFonts w:cs="Arial"/>
              </w:rPr>
            </w:pPr>
            <w:r w:rsidRPr="00C91C5C">
              <w:rPr>
                <w:rFonts w:cs="Arial"/>
              </w:rPr>
              <w:t>-příslovce vyjadřující množství (beaucoup, assez, peu, très…)</w:t>
            </w:r>
          </w:p>
        </w:tc>
      </w:tr>
      <w:tr w:rsidR="00D24AC2" w:rsidRPr="00C91C5C" w14:paraId="1D4E2A15" w14:textId="77777777" w:rsidTr="004F418B">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71C4A82" w14:textId="77777777" w:rsidR="00D24AC2" w:rsidRPr="00C91C5C" w:rsidRDefault="00D24AC2" w:rsidP="004F418B">
            <w:pPr>
              <w:spacing w:line="259" w:lineRule="auto"/>
              <w:ind w:left="56"/>
              <w:rPr>
                <w:rFonts w:cs="Arial"/>
                <w:szCs w:val="22"/>
              </w:rPr>
            </w:pPr>
            <w:r w:rsidRPr="00C91C5C">
              <w:rPr>
                <w:rFonts w:cs="Arial"/>
                <w:szCs w:val="22"/>
              </w:rPr>
              <w:t>-orientovat se v textu</w:t>
            </w:r>
          </w:p>
          <w:p w14:paraId="03632FE0" w14:textId="77777777" w:rsidR="00D24AC2" w:rsidRPr="00C91C5C" w:rsidRDefault="00D24AC2" w:rsidP="004F418B">
            <w:pPr>
              <w:spacing w:line="259" w:lineRule="auto"/>
              <w:ind w:left="56"/>
              <w:rPr>
                <w:rFonts w:cs="Arial"/>
                <w:szCs w:val="22"/>
              </w:rPr>
            </w:pPr>
            <w:r w:rsidRPr="00C91C5C">
              <w:rPr>
                <w:rFonts w:cs="Arial"/>
                <w:szCs w:val="22"/>
              </w:rPr>
              <w:t xml:space="preserve"> -reprodukovat a obměňovat mikro dialogy, formulovat otázky a odpovídat na ně</w:t>
            </w:r>
          </w:p>
          <w:p w14:paraId="0F306544" w14:textId="77777777" w:rsidR="00D24AC2" w:rsidRPr="00C91C5C" w:rsidRDefault="00D24AC2" w:rsidP="004F418B">
            <w:pPr>
              <w:spacing w:line="259" w:lineRule="auto"/>
              <w:ind w:left="56"/>
              <w:rPr>
                <w:rFonts w:cs="Arial"/>
                <w:szCs w:val="22"/>
              </w:rPr>
            </w:pPr>
            <w:r w:rsidRPr="00C91C5C">
              <w:rPr>
                <w:rFonts w:cs="Arial"/>
                <w:szCs w:val="22"/>
              </w:rPr>
              <w:t>-rozlišovat a správně používat různé druhy vět, číst se správnou intonací</w:t>
            </w:r>
          </w:p>
          <w:p w14:paraId="4EA9A0B8" w14:textId="77777777" w:rsidR="00D24AC2" w:rsidRPr="00C91C5C" w:rsidRDefault="00D24AC2" w:rsidP="004F418B">
            <w:pPr>
              <w:spacing w:line="259" w:lineRule="auto"/>
              <w:ind w:left="56"/>
              <w:rPr>
                <w:rFonts w:cs="Arial"/>
                <w:szCs w:val="22"/>
              </w:rPr>
            </w:pPr>
            <w:r w:rsidRPr="00C91C5C">
              <w:rPr>
                <w:rFonts w:cs="Arial"/>
                <w:szCs w:val="22"/>
              </w:rPr>
              <w:t>-tvořit krátká souvětí v mluvených i psaných projevech</w:t>
            </w:r>
          </w:p>
        </w:tc>
        <w:tc>
          <w:tcPr>
            <w:tcW w:w="7422" w:type="dxa"/>
            <w:gridSpan w:val="2"/>
            <w:tcBorders>
              <w:top w:val="single" w:sz="8" w:space="0" w:color="808080"/>
              <w:left w:val="single" w:sz="4" w:space="0" w:color="auto"/>
              <w:bottom w:val="single" w:sz="8" w:space="0" w:color="808080"/>
              <w:right w:val="single" w:sz="8" w:space="0" w:color="808080"/>
            </w:tcBorders>
          </w:tcPr>
          <w:p w14:paraId="5C878377" w14:textId="77777777" w:rsidR="00D24AC2" w:rsidRPr="00C91C5C" w:rsidRDefault="00D24AC2" w:rsidP="004F418B">
            <w:pPr>
              <w:pStyle w:val="Bezmezer"/>
              <w:ind w:left="0" w:firstLine="0"/>
              <w:rPr>
                <w:rFonts w:cs="Arial"/>
              </w:rPr>
            </w:pPr>
            <w:r w:rsidRPr="00C91C5C">
              <w:rPr>
                <w:rFonts w:cs="Arial"/>
              </w:rPr>
              <w:t xml:space="preserve">- existenciální vazba il y a </w:t>
            </w:r>
          </w:p>
          <w:p w14:paraId="55CB5727" w14:textId="77777777" w:rsidR="00D24AC2" w:rsidRPr="00C91C5C" w:rsidRDefault="00D24AC2" w:rsidP="004F418B">
            <w:pPr>
              <w:pStyle w:val="Bezmezer"/>
              <w:ind w:left="0" w:firstLine="0"/>
              <w:rPr>
                <w:rFonts w:cs="Arial"/>
              </w:rPr>
            </w:pPr>
            <w:r w:rsidRPr="00C91C5C">
              <w:rPr>
                <w:rFonts w:cs="Arial"/>
              </w:rPr>
              <w:t>-souvětí souřadné slučovací (et) a odporovací (mais)</w:t>
            </w:r>
          </w:p>
          <w:p w14:paraId="74DB54B9" w14:textId="77777777" w:rsidR="00D24AC2" w:rsidRPr="00C91C5C" w:rsidRDefault="00D24AC2" w:rsidP="004F418B">
            <w:pPr>
              <w:pStyle w:val="Bezmezer"/>
              <w:ind w:left="0" w:firstLine="0"/>
              <w:rPr>
                <w:rFonts w:cs="Arial"/>
              </w:rPr>
            </w:pPr>
            <w:r w:rsidRPr="00C91C5C">
              <w:rPr>
                <w:rFonts w:cs="Arial"/>
              </w:rPr>
              <w:t>-souvětí podřadné (que ve významu že- parce que)</w:t>
            </w:r>
          </w:p>
        </w:tc>
      </w:tr>
    </w:tbl>
    <w:p w14:paraId="5AB11842" w14:textId="77777777" w:rsidR="00D24AC2" w:rsidRDefault="00D24AC2" w:rsidP="00D24AC2">
      <w:pPr>
        <w:spacing w:line="259" w:lineRule="auto"/>
        <w:rPr>
          <w:rFonts w:cs="Arial"/>
          <w:szCs w:val="22"/>
        </w:rPr>
      </w:pPr>
    </w:p>
    <w:p w14:paraId="5EE9759D" w14:textId="77777777" w:rsidR="00A802AB" w:rsidRDefault="00A802AB" w:rsidP="00D24AC2">
      <w:pPr>
        <w:spacing w:line="259" w:lineRule="auto"/>
        <w:rPr>
          <w:rFonts w:cs="Arial"/>
          <w:szCs w:val="22"/>
        </w:rPr>
      </w:pPr>
    </w:p>
    <w:p w14:paraId="0B6CA7DE" w14:textId="77777777" w:rsidR="00A802AB" w:rsidRPr="00C91C5C" w:rsidRDefault="00A802AB" w:rsidP="00D24AC2">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24AC2" w:rsidRPr="00C91C5C" w14:paraId="2D970C3B" w14:textId="77777777" w:rsidTr="00C91C5C">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6FC7165" w14:textId="77777777" w:rsidR="00D24AC2" w:rsidRPr="00C91C5C" w:rsidRDefault="00D24AC2" w:rsidP="004F418B">
            <w:pPr>
              <w:spacing w:line="259" w:lineRule="auto"/>
              <w:ind w:left="53"/>
              <w:jc w:val="center"/>
              <w:rPr>
                <w:rFonts w:cs="Arial"/>
                <w:szCs w:val="22"/>
              </w:rPr>
            </w:pPr>
            <w:r w:rsidRPr="00C91C5C">
              <w:rPr>
                <w:rFonts w:cs="Arial"/>
                <w:b/>
                <w:szCs w:val="22"/>
              </w:rPr>
              <w:lastRenderedPageBreak/>
              <w:t>Průřezová témata, přesahy, souvislosti</w:t>
            </w:r>
          </w:p>
        </w:tc>
      </w:tr>
      <w:tr w:rsidR="00D24AC2" w:rsidRPr="00C91C5C" w14:paraId="69D354B7" w14:textId="77777777" w:rsidTr="00C91C5C">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6BCF36D" w14:textId="257A0BC1" w:rsidR="00D24AC2" w:rsidRPr="00C91C5C" w:rsidRDefault="00D24AC2" w:rsidP="004F418B">
            <w:pPr>
              <w:spacing w:line="259" w:lineRule="auto"/>
              <w:ind w:left="2"/>
              <w:rPr>
                <w:rFonts w:cs="Arial"/>
                <w:szCs w:val="22"/>
              </w:rPr>
            </w:pPr>
            <w:r w:rsidRPr="00C91C5C">
              <w:rPr>
                <w:rFonts w:cs="Arial"/>
                <w:szCs w:val="22"/>
              </w:rPr>
              <w:t xml:space="preserve">Osobnostní a sociální </w:t>
            </w:r>
            <w:r w:rsidR="00C91C5C" w:rsidRPr="00C91C5C">
              <w:rPr>
                <w:rFonts w:cs="Arial"/>
                <w:szCs w:val="22"/>
              </w:rPr>
              <w:t>výchova – mezilidské</w:t>
            </w:r>
            <w:r w:rsidRPr="00C91C5C">
              <w:rPr>
                <w:rFonts w:cs="Arial"/>
                <w:szCs w:val="22"/>
              </w:rPr>
              <w:t xml:space="preserve"> vztahy, sebehodnocení</w:t>
            </w:r>
          </w:p>
        </w:tc>
      </w:tr>
      <w:tr w:rsidR="00D24AC2" w:rsidRPr="00C91C5C" w14:paraId="41171803" w14:textId="77777777" w:rsidTr="00C91C5C">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B65F28E" w14:textId="258C2894" w:rsidR="00D24AC2" w:rsidRPr="00C91C5C" w:rsidRDefault="00D24AC2" w:rsidP="004F418B">
            <w:pPr>
              <w:spacing w:line="259" w:lineRule="auto"/>
              <w:ind w:left="2"/>
              <w:rPr>
                <w:rFonts w:cs="Arial"/>
                <w:szCs w:val="22"/>
              </w:rPr>
            </w:pPr>
            <w:r w:rsidRPr="00C91C5C">
              <w:rPr>
                <w:rFonts w:cs="Arial"/>
                <w:szCs w:val="22"/>
              </w:rPr>
              <w:t xml:space="preserve">Multikulturní </w:t>
            </w:r>
            <w:r w:rsidR="00A802AB" w:rsidRPr="00C91C5C">
              <w:rPr>
                <w:rFonts w:cs="Arial"/>
                <w:szCs w:val="22"/>
              </w:rPr>
              <w:t>výchova – etnický</w:t>
            </w:r>
            <w:r w:rsidRPr="00C91C5C">
              <w:rPr>
                <w:rFonts w:cs="Arial"/>
                <w:szCs w:val="22"/>
              </w:rPr>
              <w:t xml:space="preserve"> původ, francouzština v mimoevropských zemích</w:t>
            </w:r>
          </w:p>
        </w:tc>
      </w:tr>
      <w:tr w:rsidR="00D24AC2" w:rsidRPr="00C91C5C" w14:paraId="79E75BF4" w14:textId="77777777" w:rsidTr="00C91C5C">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E01109E" w14:textId="4ACF2567" w:rsidR="00D24AC2" w:rsidRPr="00C91C5C" w:rsidRDefault="00D24AC2" w:rsidP="004F418B">
            <w:pPr>
              <w:spacing w:line="259" w:lineRule="auto"/>
              <w:ind w:left="2"/>
              <w:rPr>
                <w:rFonts w:cs="Arial"/>
                <w:szCs w:val="22"/>
              </w:rPr>
            </w:pPr>
            <w:r w:rsidRPr="00C91C5C">
              <w:rPr>
                <w:rFonts w:cs="Arial"/>
                <w:szCs w:val="22"/>
              </w:rPr>
              <w:t xml:space="preserve">Výchova k myšlení v evropských a globálních </w:t>
            </w:r>
            <w:r w:rsidR="00A802AB" w:rsidRPr="00C91C5C">
              <w:rPr>
                <w:rFonts w:cs="Arial"/>
                <w:szCs w:val="22"/>
              </w:rPr>
              <w:t>souvislostech – Evropa</w:t>
            </w:r>
            <w:r w:rsidRPr="00C91C5C">
              <w:rPr>
                <w:rFonts w:cs="Arial"/>
                <w:szCs w:val="22"/>
              </w:rPr>
              <w:t xml:space="preserve"> a svět nás zajímá</w:t>
            </w:r>
          </w:p>
        </w:tc>
      </w:tr>
      <w:tr w:rsidR="00D24AC2" w:rsidRPr="00C91C5C" w14:paraId="42B723F5" w14:textId="77777777" w:rsidTr="00C91C5C">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BBFA8AF" w14:textId="0A68FDC1" w:rsidR="00D24AC2" w:rsidRPr="00C91C5C" w:rsidRDefault="00D24AC2" w:rsidP="004F418B">
            <w:pPr>
              <w:spacing w:line="259" w:lineRule="auto"/>
              <w:ind w:left="2"/>
              <w:rPr>
                <w:rFonts w:cs="Arial"/>
                <w:szCs w:val="22"/>
              </w:rPr>
            </w:pPr>
            <w:r w:rsidRPr="00C91C5C">
              <w:rPr>
                <w:rFonts w:cs="Arial"/>
                <w:szCs w:val="22"/>
              </w:rPr>
              <w:t xml:space="preserve">Mezipředmětové </w:t>
            </w:r>
            <w:r w:rsidR="00A802AB" w:rsidRPr="00C91C5C">
              <w:rPr>
                <w:rFonts w:cs="Arial"/>
                <w:szCs w:val="22"/>
              </w:rPr>
              <w:t>vztahy – český</w:t>
            </w:r>
            <w:r w:rsidRPr="00C91C5C">
              <w:rPr>
                <w:rFonts w:cs="Arial"/>
                <w:szCs w:val="22"/>
              </w:rPr>
              <w:t xml:space="preserve"> jazyk, zeměpis, občanská výchova, výtvarná výchova, hudební výchova</w:t>
            </w:r>
          </w:p>
        </w:tc>
      </w:tr>
    </w:tbl>
    <w:p w14:paraId="06EB3471" w14:textId="77777777" w:rsidR="00D24AC2" w:rsidRPr="00C91C5C" w:rsidRDefault="00D24AC2" w:rsidP="00D24AC2">
      <w:pPr>
        <w:spacing w:line="259" w:lineRule="auto"/>
        <w:rPr>
          <w:rFonts w:cs="Arial"/>
          <w:szCs w:val="22"/>
        </w:rPr>
      </w:pPr>
    </w:p>
    <w:p w14:paraId="08477CA4" w14:textId="77777777" w:rsidR="00D24AC2" w:rsidRPr="00C91C5C" w:rsidRDefault="00D24AC2" w:rsidP="00D24AC2">
      <w:pPr>
        <w:spacing w:line="259" w:lineRule="auto"/>
        <w:rPr>
          <w:rFonts w:cs="Arial"/>
          <w:szCs w:val="22"/>
        </w:rPr>
      </w:pPr>
    </w:p>
    <w:tbl>
      <w:tblPr>
        <w:tblStyle w:val="TableGrid"/>
        <w:tblW w:w="13808" w:type="dxa"/>
        <w:jc w:val="center"/>
        <w:tblInd w:w="0" w:type="dxa"/>
        <w:tblLayout w:type="fixed"/>
        <w:tblCellMar>
          <w:top w:w="18" w:type="dxa"/>
          <w:right w:w="26" w:type="dxa"/>
        </w:tblCellMar>
        <w:tblLook w:val="04A0" w:firstRow="1" w:lastRow="0" w:firstColumn="1" w:lastColumn="0" w:noHBand="0" w:noVBand="1"/>
      </w:tblPr>
      <w:tblGrid>
        <w:gridCol w:w="21"/>
        <w:gridCol w:w="6365"/>
        <w:gridCol w:w="142"/>
        <w:gridCol w:w="7234"/>
        <w:gridCol w:w="46"/>
      </w:tblGrid>
      <w:tr w:rsidR="00D24AC2" w:rsidRPr="00C91C5C" w14:paraId="7B4A6734" w14:textId="77777777" w:rsidTr="00C91C5C">
        <w:trPr>
          <w:gridBefore w:val="1"/>
          <w:wBefore w:w="21" w:type="dxa"/>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9854BC9" w14:textId="1D79F45D" w:rsidR="00D24AC2" w:rsidRPr="00C91C5C" w:rsidRDefault="00D24AC2" w:rsidP="004F418B">
            <w:pPr>
              <w:spacing w:line="259" w:lineRule="auto"/>
              <w:ind w:left="6"/>
              <w:jc w:val="center"/>
              <w:rPr>
                <w:rFonts w:cs="Arial"/>
                <w:szCs w:val="22"/>
              </w:rPr>
            </w:pPr>
            <w:r w:rsidRPr="00C91C5C">
              <w:rPr>
                <w:rFonts w:cs="Arial"/>
                <w:b/>
                <w:szCs w:val="22"/>
              </w:rPr>
              <w:t>Francouzský jazyk</w:t>
            </w:r>
            <w:r w:rsidR="007367E1">
              <w:rPr>
                <w:rFonts w:cs="Arial"/>
                <w:b/>
                <w:szCs w:val="22"/>
              </w:rPr>
              <w:t xml:space="preserve"> </w:t>
            </w:r>
            <w:r w:rsidR="007367E1" w:rsidRPr="00FC317A">
              <w:rPr>
                <w:rFonts w:cs="Arial"/>
                <w:b/>
                <w:szCs w:val="22"/>
              </w:rPr>
              <w:t>– další cizí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49B93E4D" w14:textId="77777777" w:rsidR="00D24AC2" w:rsidRPr="00C91C5C" w:rsidRDefault="00D24AC2" w:rsidP="004F418B">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6297F978" w14:textId="77777777" w:rsidR="00D24AC2" w:rsidRPr="00C91C5C" w:rsidRDefault="00D24AC2" w:rsidP="004F418B">
            <w:pPr>
              <w:spacing w:after="160" w:line="259" w:lineRule="auto"/>
              <w:jc w:val="center"/>
              <w:rPr>
                <w:rFonts w:cs="Arial"/>
                <w:szCs w:val="22"/>
              </w:rPr>
            </w:pPr>
            <w:r w:rsidRPr="00C91C5C">
              <w:rPr>
                <w:rFonts w:cs="Arial"/>
                <w:b/>
                <w:szCs w:val="22"/>
              </w:rPr>
              <w:t>9. ročník</w:t>
            </w:r>
          </w:p>
        </w:tc>
      </w:tr>
      <w:tr w:rsidR="00D24AC2" w:rsidRPr="00C91C5C" w14:paraId="67207DAA" w14:textId="77777777" w:rsidTr="00C91C5C">
        <w:trPr>
          <w:gridBefore w:val="1"/>
          <w:wBefore w:w="21" w:type="dxa"/>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0662455" w14:textId="77777777" w:rsidR="00D24AC2" w:rsidRPr="00C91C5C" w:rsidRDefault="00D24AC2"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198CC731" w14:textId="77777777" w:rsidR="00D24AC2" w:rsidRPr="00C91C5C" w:rsidRDefault="00D24AC2" w:rsidP="004F418B">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8C27572" w14:textId="77777777" w:rsidR="00D24AC2" w:rsidRPr="00C91C5C" w:rsidRDefault="00D24AC2" w:rsidP="004F418B">
            <w:pPr>
              <w:spacing w:after="160" w:line="259" w:lineRule="auto"/>
              <w:rPr>
                <w:rFonts w:cs="Arial"/>
                <w:szCs w:val="22"/>
              </w:rPr>
            </w:pPr>
          </w:p>
        </w:tc>
      </w:tr>
      <w:tr w:rsidR="00D24AC2" w:rsidRPr="00C91C5C" w14:paraId="1171492B" w14:textId="77777777" w:rsidTr="00C91C5C">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481C822" w14:textId="77777777" w:rsidR="00D24AC2" w:rsidRPr="00C91C5C" w:rsidRDefault="00D24AC2" w:rsidP="004F418B">
            <w:pPr>
              <w:spacing w:after="160" w:line="259" w:lineRule="auto"/>
              <w:rPr>
                <w:rFonts w:cs="Arial"/>
                <w:szCs w:val="22"/>
              </w:rPr>
            </w:pPr>
            <w:r w:rsidRPr="00C91C5C">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1E7B756" w14:textId="77777777" w:rsidR="00D24AC2" w:rsidRPr="00C91C5C" w:rsidRDefault="00D24AC2" w:rsidP="004F418B">
            <w:pPr>
              <w:pStyle w:val="Bezmezer"/>
              <w:rPr>
                <w:rFonts w:cs="Arial"/>
              </w:rPr>
            </w:pPr>
            <w:r w:rsidRPr="00C91C5C">
              <w:rPr>
                <w:rFonts w:cs="Arial"/>
                <w:b/>
              </w:rPr>
              <w:t>Učivo</w:t>
            </w:r>
          </w:p>
        </w:tc>
      </w:tr>
      <w:tr w:rsidR="00D24AC2" w:rsidRPr="00C91C5C" w14:paraId="4AEE461B" w14:textId="77777777" w:rsidTr="00C91C5C">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210B1D1" w14:textId="77777777" w:rsidR="00D24AC2" w:rsidRPr="00C91C5C" w:rsidRDefault="00D24AC2" w:rsidP="004F418B">
            <w:pPr>
              <w:spacing w:line="259" w:lineRule="auto"/>
              <w:rPr>
                <w:rFonts w:cs="Arial"/>
                <w:szCs w:val="22"/>
              </w:rPr>
            </w:pPr>
            <w:r w:rsidRPr="00C91C5C">
              <w:rPr>
                <w:rFonts w:cs="Arial"/>
                <w:szCs w:val="22"/>
              </w:rPr>
              <w:t>- umět sdělit adresu a telefonní číslo a otázat se na ně</w:t>
            </w:r>
          </w:p>
          <w:p w14:paraId="15826570" w14:textId="77777777" w:rsidR="00D24AC2" w:rsidRPr="00C91C5C" w:rsidRDefault="00D24AC2" w:rsidP="004F418B">
            <w:pPr>
              <w:spacing w:line="259" w:lineRule="auto"/>
              <w:rPr>
                <w:rFonts w:cs="Arial"/>
                <w:szCs w:val="22"/>
              </w:rPr>
            </w:pPr>
            <w:r w:rsidRPr="00C91C5C">
              <w:rPr>
                <w:rFonts w:cs="Arial"/>
                <w:szCs w:val="22"/>
              </w:rPr>
              <w:t>-orientovat se ve městě, dokázat sdělit směr cesty či se na něj zeptat, zvolit vhodný dopravní prostředek</w:t>
            </w:r>
          </w:p>
          <w:p w14:paraId="467A2A3E" w14:textId="362AF08E" w:rsidR="00D24AC2" w:rsidRPr="00C91C5C" w:rsidRDefault="00D24AC2" w:rsidP="004F418B">
            <w:pPr>
              <w:spacing w:line="259" w:lineRule="auto"/>
              <w:rPr>
                <w:rFonts w:cs="Arial"/>
                <w:szCs w:val="22"/>
              </w:rPr>
            </w:pPr>
            <w:r w:rsidRPr="00C91C5C">
              <w:rPr>
                <w:rFonts w:cs="Arial"/>
                <w:szCs w:val="22"/>
              </w:rPr>
              <w:t xml:space="preserve">-dokázat formulovat krátký dopis a pohlednici, </w:t>
            </w:r>
            <w:r w:rsidR="00C91C5C" w:rsidRPr="00C91C5C">
              <w:rPr>
                <w:rFonts w:cs="Arial"/>
                <w:szCs w:val="22"/>
              </w:rPr>
              <w:t>e – mail</w:t>
            </w:r>
          </w:p>
          <w:p w14:paraId="57B35AF9" w14:textId="77777777" w:rsidR="00D24AC2" w:rsidRPr="00C91C5C" w:rsidRDefault="00D24AC2" w:rsidP="004F418B">
            <w:pPr>
              <w:spacing w:line="259" w:lineRule="auto"/>
              <w:rPr>
                <w:rFonts w:cs="Arial"/>
                <w:szCs w:val="22"/>
              </w:rPr>
            </w:pPr>
            <w:r w:rsidRPr="00C91C5C">
              <w:rPr>
                <w:rFonts w:cs="Arial"/>
                <w:szCs w:val="22"/>
              </w:rPr>
              <w:t>-charakterizovat jednotlivá roční období včetně počasí</w:t>
            </w:r>
          </w:p>
          <w:p w14:paraId="16B5E31E" w14:textId="77777777" w:rsidR="00D24AC2" w:rsidRPr="00C91C5C" w:rsidRDefault="00D24AC2" w:rsidP="004F418B">
            <w:pPr>
              <w:spacing w:line="259" w:lineRule="auto"/>
              <w:rPr>
                <w:rFonts w:cs="Arial"/>
                <w:szCs w:val="22"/>
              </w:rPr>
            </w:pPr>
            <w:r w:rsidRPr="00C91C5C">
              <w:rPr>
                <w:rFonts w:cs="Arial"/>
                <w:szCs w:val="22"/>
              </w:rPr>
              <w:t>-orientovat se na mapě dle světových stran</w:t>
            </w:r>
          </w:p>
          <w:p w14:paraId="5AD6B583" w14:textId="77777777" w:rsidR="00D24AC2" w:rsidRPr="00C91C5C" w:rsidRDefault="00D24AC2" w:rsidP="004F418B">
            <w:pPr>
              <w:spacing w:line="259" w:lineRule="auto"/>
              <w:rPr>
                <w:rFonts w:cs="Arial"/>
                <w:szCs w:val="22"/>
              </w:rPr>
            </w:pPr>
            <w:r w:rsidRPr="00C91C5C">
              <w:rPr>
                <w:rFonts w:cs="Arial"/>
                <w:szCs w:val="22"/>
              </w:rPr>
              <w:t>-ovládat základní postup při nakupování (otázka na výrobek, velikost, množství, cenu…)</w:t>
            </w:r>
          </w:p>
          <w:p w14:paraId="79FE4498" w14:textId="77777777" w:rsidR="00D24AC2" w:rsidRPr="00C91C5C" w:rsidRDefault="00D24AC2" w:rsidP="004F418B">
            <w:pPr>
              <w:spacing w:line="259" w:lineRule="auto"/>
              <w:rPr>
                <w:rFonts w:cs="Arial"/>
                <w:szCs w:val="22"/>
              </w:rPr>
            </w:pPr>
            <w:r w:rsidRPr="00C91C5C">
              <w:rPr>
                <w:rFonts w:cs="Arial"/>
                <w:szCs w:val="22"/>
              </w:rPr>
              <w:t>-orientovat se v literatuře a tisku, vyhledat informace z fr. reálií na internetu</w:t>
            </w:r>
          </w:p>
        </w:tc>
        <w:tc>
          <w:tcPr>
            <w:tcW w:w="7422" w:type="dxa"/>
            <w:gridSpan w:val="3"/>
            <w:tcBorders>
              <w:top w:val="single" w:sz="8" w:space="0" w:color="808080"/>
              <w:left w:val="single" w:sz="4" w:space="0" w:color="auto"/>
              <w:bottom w:val="single" w:sz="8" w:space="0" w:color="808080"/>
              <w:right w:val="single" w:sz="8" w:space="0" w:color="808080"/>
            </w:tcBorders>
          </w:tcPr>
          <w:p w14:paraId="2A9A6B8A" w14:textId="77777777" w:rsidR="00D24AC2" w:rsidRPr="00C91C5C" w:rsidRDefault="00D24AC2" w:rsidP="004F418B">
            <w:pPr>
              <w:rPr>
                <w:rFonts w:cs="Arial"/>
                <w:szCs w:val="22"/>
              </w:rPr>
            </w:pPr>
            <w:r w:rsidRPr="00C91C5C">
              <w:rPr>
                <w:rFonts w:cs="Arial"/>
                <w:szCs w:val="22"/>
              </w:rPr>
              <w:t>-adresa, telefonní číslo</w:t>
            </w:r>
          </w:p>
          <w:p w14:paraId="011C4B67" w14:textId="77777777" w:rsidR="00D24AC2" w:rsidRPr="00C91C5C" w:rsidRDefault="00D24AC2" w:rsidP="004F418B">
            <w:pPr>
              <w:rPr>
                <w:rFonts w:cs="Arial"/>
                <w:szCs w:val="22"/>
              </w:rPr>
            </w:pPr>
            <w:r w:rsidRPr="00C91C5C">
              <w:rPr>
                <w:rFonts w:cs="Arial"/>
                <w:szCs w:val="22"/>
              </w:rPr>
              <w:t>-město, plán města</w:t>
            </w:r>
          </w:p>
          <w:p w14:paraId="35855FB9" w14:textId="77777777" w:rsidR="00D24AC2" w:rsidRPr="00C91C5C" w:rsidRDefault="00D24AC2" w:rsidP="004F418B">
            <w:pPr>
              <w:rPr>
                <w:rFonts w:cs="Arial"/>
                <w:szCs w:val="22"/>
              </w:rPr>
            </w:pPr>
            <w:r w:rsidRPr="00C91C5C">
              <w:rPr>
                <w:rFonts w:cs="Arial"/>
                <w:szCs w:val="22"/>
              </w:rPr>
              <w:t>-doprava, dopravní prostředky</w:t>
            </w:r>
          </w:p>
          <w:p w14:paraId="58B6039D" w14:textId="649279CE" w:rsidR="00D24AC2" w:rsidRPr="00C91C5C" w:rsidRDefault="00D24AC2" w:rsidP="004F418B">
            <w:pPr>
              <w:rPr>
                <w:rFonts w:cs="Arial"/>
                <w:szCs w:val="22"/>
              </w:rPr>
            </w:pPr>
            <w:r w:rsidRPr="00C91C5C">
              <w:rPr>
                <w:rFonts w:cs="Arial"/>
                <w:szCs w:val="22"/>
              </w:rPr>
              <w:t xml:space="preserve">-dopis, </w:t>
            </w:r>
            <w:r w:rsidR="00C91C5C" w:rsidRPr="00C91C5C">
              <w:rPr>
                <w:rFonts w:cs="Arial"/>
                <w:szCs w:val="22"/>
              </w:rPr>
              <w:t>e – mail</w:t>
            </w:r>
          </w:p>
          <w:p w14:paraId="59B5874F" w14:textId="77777777" w:rsidR="00D24AC2" w:rsidRPr="00C91C5C" w:rsidRDefault="00D24AC2" w:rsidP="004F418B">
            <w:pPr>
              <w:rPr>
                <w:rFonts w:cs="Arial"/>
                <w:szCs w:val="22"/>
              </w:rPr>
            </w:pPr>
            <w:r w:rsidRPr="00C91C5C">
              <w:rPr>
                <w:rFonts w:cs="Arial"/>
                <w:szCs w:val="22"/>
              </w:rPr>
              <w:t>-roční období, počasí</w:t>
            </w:r>
          </w:p>
          <w:p w14:paraId="2414C368" w14:textId="77777777" w:rsidR="00D24AC2" w:rsidRPr="00C91C5C" w:rsidRDefault="00D24AC2" w:rsidP="004F418B">
            <w:pPr>
              <w:rPr>
                <w:rFonts w:cs="Arial"/>
                <w:szCs w:val="22"/>
              </w:rPr>
            </w:pPr>
            <w:r w:rsidRPr="00C91C5C">
              <w:rPr>
                <w:rFonts w:cs="Arial"/>
                <w:szCs w:val="22"/>
              </w:rPr>
              <w:t>-mapa, světové strany</w:t>
            </w:r>
          </w:p>
          <w:p w14:paraId="4B99413A" w14:textId="77777777" w:rsidR="00D24AC2" w:rsidRPr="00C91C5C" w:rsidRDefault="00D24AC2" w:rsidP="004F418B">
            <w:pPr>
              <w:rPr>
                <w:rFonts w:cs="Arial"/>
                <w:szCs w:val="22"/>
              </w:rPr>
            </w:pPr>
            <w:r w:rsidRPr="00C91C5C">
              <w:rPr>
                <w:rFonts w:cs="Arial"/>
                <w:szCs w:val="22"/>
              </w:rPr>
              <w:t>-nakupování</w:t>
            </w:r>
          </w:p>
          <w:p w14:paraId="51681CBF" w14:textId="77777777" w:rsidR="00D24AC2" w:rsidRPr="00C91C5C" w:rsidRDefault="00D24AC2" w:rsidP="004F418B">
            <w:pPr>
              <w:pStyle w:val="Bezmezer"/>
              <w:rPr>
                <w:rFonts w:cs="Arial"/>
              </w:rPr>
            </w:pPr>
            <w:r w:rsidRPr="00C91C5C">
              <w:rPr>
                <w:rFonts w:cs="Arial"/>
              </w:rPr>
              <w:t>-literatura a tisk</w:t>
            </w:r>
          </w:p>
          <w:p w14:paraId="22239A97" w14:textId="37E62C6F" w:rsidR="00D24AC2" w:rsidRPr="00C91C5C" w:rsidRDefault="00D24AC2" w:rsidP="004F418B">
            <w:pPr>
              <w:pStyle w:val="Bezmezer"/>
              <w:rPr>
                <w:rFonts w:cs="Arial"/>
              </w:rPr>
            </w:pPr>
            <w:r w:rsidRPr="00C91C5C">
              <w:rPr>
                <w:rFonts w:cs="Arial"/>
              </w:rPr>
              <w:t xml:space="preserve">- </w:t>
            </w:r>
            <w:r w:rsidR="00C91C5C" w:rsidRPr="00C91C5C">
              <w:rPr>
                <w:rFonts w:cs="Arial"/>
              </w:rPr>
              <w:t>Francie – reálie – umění</w:t>
            </w:r>
            <w:r w:rsidRPr="00C91C5C">
              <w:rPr>
                <w:rFonts w:cs="Arial"/>
              </w:rPr>
              <w:t xml:space="preserve"> a kultura, sport, zeměpis</w:t>
            </w:r>
          </w:p>
        </w:tc>
      </w:tr>
      <w:tr w:rsidR="00D24AC2" w:rsidRPr="00C91C5C" w14:paraId="56B1A4C8" w14:textId="77777777" w:rsidTr="00C91C5C">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2045CF1" w14:textId="77777777" w:rsidR="00D24AC2" w:rsidRPr="00C91C5C" w:rsidRDefault="00D24AC2" w:rsidP="004F418B">
            <w:pPr>
              <w:rPr>
                <w:rFonts w:cs="Arial"/>
                <w:szCs w:val="22"/>
              </w:rPr>
            </w:pPr>
            <w:r w:rsidRPr="00C91C5C">
              <w:rPr>
                <w:rFonts w:cs="Arial"/>
                <w:szCs w:val="22"/>
              </w:rPr>
              <w:t>-umět správně používat ukazovací zájmena a zájmenná příslovce (ve funkci příslovce místa i zájmena)</w:t>
            </w:r>
          </w:p>
          <w:p w14:paraId="6C6E48F0" w14:textId="77777777" w:rsidR="00D24AC2" w:rsidRPr="00C91C5C" w:rsidRDefault="00D24AC2" w:rsidP="004F418B">
            <w:pPr>
              <w:rPr>
                <w:rFonts w:cs="Arial"/>
                <w:szCs w:val="22"/>
              </w:rPr>
            </w:pPr>
            <w:r w:rsidRPr="00C91C5C">
              <w:rPr>
                <w:rFonts w:cs="Arial"/>
                <w:szCs w:val="22"/>
              </w:rPr>
              <w:t>-umět vyjádřit blízkou budoucnost opisným tvarem</w:t>
            </w:r>
          </w:p>
          <w:p w14:paraId="5DF112A7" w14:textId="77777777" w:rsidR="00D24AC2" w:rsidRPr="00C91C5C" w:rsidRDefault="00D24AC2" w:rsidP="004F418B">
            <w:pPr>
              <w:rPr>
                <w:rFonts w:cs="Arial"/>
                <w:szCs w:val="22"/>
              </w:rPr>
            </w:pPr>
            <w:r w:rsidRPr="00C91C5C">
              <w:rPr>
                <w:rFonts w:cs="Arial"/>
                <w:szCs w:val="22"/>
              </w:rPr>
              <w:t>-rozeznat a umět formulovat rozkaz, prosbu, přání, žádost</w:t>
            </w:r>
          </w:p>
          <w:p w14:paraId="04656710" w14:textId="77777777" w:rsidR="00D24AC2" w:rsidRPr="00C91C5C" w:rsidRDefault="00D24AC2" w:rsidP="004F418B">
            <w:pPr>
              <w:spacing w:line="259" w:lineRule="auto"/>
              <w:rPr>
                <w:rFonts w:cs="Arial"/>
                <w:szCs w:val="22"/>
              </w:rPr>
            </w:pPr>
            <w:r w:rsidRPr="00C91C5C">
              <w:rPr>
                <w:rFonts w:cs="Arial"/>
                <w:szCs w:val="22"/>
              </w:rPr>
              <w:t>-dokázat vyjádřit místní určení vhodnými předložkami</w:t>
            </w:r>
          </w:p>
        </w:tc>
        <w:tc>
          <w:tcPr>
            <w:tcW w:w="7422" w:type="dxa"/>
            <w:gridSpan w:val="3"/>
            <w:tcBorders>
              <w:top w:val="single" w:sz="8" w:space="0" w:color="808080"/>
              <w:left w:val="single" w:sz="4" w:space="0" w:color="auto"/>
              <w:bottom w:val="single" w:sz="8" w:space="0" w:color="808080"/>
              <w:right w:val="single" w:sz="8" w:space="0" w:color="808080"/>
            </w:tcBorders>
          </w:tcPr>
          <w:p w14:paraId="412F94D9" w14:textId="77777777" w:rsidR="00D24AC2" w:rsidRPr="00C91C5C" w:rsidRDefault="00D24AC2" w:rsidP="004F418B">
            <w:pPr>
              <w:rPr>
                <w:rFonts w:cs="Arial"/>
                <w:szCs w:val="22"/>
              </w:rPr>
            </w:pPr>
            <w:r w:rsidRPr="00C91C5C">
              <w:rPr>
                <w:rFonts w:cs="Arial"/>
                <w:szCs w:val="22"/>
              </w:rPr>
              <w:t>-ukazovací zájmena nesamostatná</w:t>
            </w:r>
          </w:p>
          <w:p w14:paraId="596E1FF9" w14:textId="77777777" w:rsidR="00D24AC2" w:rsidRPr="00C91C5C" w:rsidRDefault="00D24AC2" w:rsidP="004F418B">
            <w:pPr>
              <w:rPr>
                <w:rFonts w:cs="Arial"/>
                <w:szCs w:val="22"/>
              </w:rPr>
            </w:pPr>
            <w:r w:rsidRPr="00C91C5C">
              <w:rPr>
                <w:rFonts w:cs="Arial"/>
                <w:szCs w:val="22"/>
              </w:rPr>
              <w:t>-zájmenná příslovce en, y</w:t>
            </w:r>
          </w:p>
          <w:p w14:paraId="70CD76CF" w14:textId="77777777" w:rsidR="00D24AC2" w:rsidRPr="00C91C5C" w:rsidRDefault="00D24AC2" w:rsidP="004F418B">
            <w:pPr>
              <w:rPr>
                <w:rFonts w:cs="Arial"/>
                <w:szCs w:val="22"/>
              </w:rPr>
            </w:pPr>
            <w:r w:rsidRPr="00C91C5C">
              <w:rPr>
                <w:rFonts w:cs="Arial"/>
                <w:szCs w:val="22"/>
              </w:rPr>
              <w:t>-číslovky 1- 1 000 000</w:t>
            </w:r>
          </w:p>
          <w:p w14:paraId="1553DDDC" w14:textId="77777777" w:rsidR="00D24AC2" w:rsidRPr="00C91C5C" w:rsidRDefault="00D24AC2" w:rsidP="004F418B">
            <w:pPr>
              <w:rPr>
                <w:rFonts w:cs="Arial"/>
                <w:szCs w:val="22"/>
              </w:rPr>
            </w:pPr>
            <w:r w:rsidRPr="00C91C5C">
              <w:rPr>
                <w:rFonts w:cs="Arial"/>
                <w:szCs w:val="22"/>
              </w:rPr>
              <w:t>-některá další nepravidelná slovesa</w:t>
            </w:r>
          </w:p>
          <w:p w14:paraId="4D7301BC" w14:textId="77777777" w:rsidR="00D24AC2" w:rsidRPr="00C91C5C" w:rsidRDefault="00D24AC2" w:rsidP="004F418B">
            <w:pPr>
              <w:rPr>
                <w:rFonts w:cs="Arial"/>
                <w:szCs w:val="22"/>
              </w:rPr>
            </w:pPr>
            <w:r w:rsidRPr="00C91C5C">
              <w:rPr>
                <w:rFonts w:cs="Arial"/>
                <w:szCs w:val="22"/>
              </w:rPr>
              <w:t>-blízká budoucnost (futur proche)</w:t>
            </w:r>
          </w:p>
          <w:p w14:paraId="501667B5" w14:textId="77777777" w:rsidR="00D24AC2" w:rsidRPr="00C91C5C" w:rsidRDefault="00D24AC2" w:rsidP="004F418B">
            <w:pPr>
              <w:rPr>
                <w:rFonts w:cs="Arial"/>
                <w:szCs w:val="22"/>
              </w:rPr>
            </w:pPr>
            <w:r w:rsidRPr="00C91C5C">
              <w:rPr>
                <w:rFonts w:cs="Arial"/>
                <w:szCs w:val="22"/>
              </w:rPr>
              <w:t>-rozkazovací způsob</w:t>
            </w:r>
          </w:p>
          <w:p w14:paraId="06955F80" w14:textId="77777777" w:rsidR="00D24AC2" w:rsidRPr="00C91C5C" w:rsidRDefault="00D24AC2" w:rsidP="004F418B">
            <w:pPr>
              <w:rPr>
                <w:rFonts w:cs="Arial"/>
                <w:szCs w:val="22"/>
              </w:rPr>
            </w:pPr>
            <w:r w:rsidRPr="00C91C5C">
              <w:rPr>
                <w:rFonts w:cs="Arial"/>
                <w:szCs w:val="22"/>
              </w:rPr>
              <w:t>-conditionnel présent-pouze vybrané tvary (je voudrais, j’aimerais…)</w:t>
            </w:r>
          </w:p>
          <w:p w14:paraId="2B7D75B0" w14:textId="4FCAB8CA" w:rsidR="00D24AC2" w:rsidRPr="00C91C5C" w:rsidRDefault="00D24AC2" w:rsidP="004F418B">
            <w:pPr>
              <w:rPr>
                <w:rFonts w:cs="Arial"/>
                <w:szCs w:val="22"/>
              </w:rPr>
            </w:pPr>
            <w:r w:rsidRPr="00C91C5C">
              <w:rPr>
                <w:rFonts w:cs="Arial"/>
                <w:szCs w:val="22"/>
              </w:rPr>
              <w:t xml:space="preserve">-neosobní </w:t>
            </w:r>
            <w:r w:rsidR="00C91C5C" w:rsidRPr="00C91C5C">
              <w:rPr>
                <w:rFonts w:cs="Arial"/>
                <w:szCs w:val="22"/>
              </w:rPr>
              <w:t>výrazy – il</w:t>
            </w:r>
            <w:r w:rsidRPr="00C91C5C">
              <w:rPr>
                <w:rFonts w:cs="Arial"/>
                <w:szCs w:val="22"/>
              </w:rPr>
              <w:t xml:space="preserve"> faut, il fait, il est</w:t>
            </w:r>
          </w:p>
          <w:p w14:paraId="07189FA8" w14:textId="77777777" w:rsidR="00D24AC2" w:rsidRPr="00C91C5C" w:rsidRDefault="00D24AC2" w:rsidP="004F418B">
            <w:pPr>
              <w:pStyle w:val="Bezmezer"/>
              <w:rPr>
                <w:rFonts w:cs="Arial"/>
              </w:rPr>
            </w:pPr>
            <w:r w:rsidRPr="00C91C5C">
              <w:rPr>
                <w:rFonts w:cs="Arial"/>
              </w:rPr>
              <w:t>-předložky s místním určením</w:t>
            </w:r>
          </w:p>
        </w:tc>
      </w:tr>
      <w:tr w:rsidR="00D24AC2" w:rsidRPr="00C91C5C" w14:paraId="1AE21190" w14:textId="77777777" w:rsidTr="00C91C5C">
        <w:trPr>
          <w:gridBefore w:val="1"/>
          <w:wBefore w:w="21" w:type="dxa"/>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80B61B2" w14:textId="77777777" w:rsidR="00D24AC2" w:rsidRPr="00C91C5C" w:rsidRDefault="00D24AC2" w:rsidP="004F418B">
            <w:pPr>
              <w:spacing w:line="259" w:lineRule="auto"/>
              <w:ind w:left="56"/>
              <w:rPr>
                <w:rFonts w:cs="Arial"/>
                <w:szCs w:val="22"/>
              </w:rPr>
            </w:pPr>
            <w:r w:rsidRPr="00C91C5C">
              <w:rPr>
                <w:rFonts w:cs="Arial"/>
                <w:szCs w:val="22"/>
              </w:rPr>
              <w:lastRenderedPageBreak/>
              <w:t>-rozeznat v textu polovětné konstrukce, umět je používat ve zautomatizovaných frázích</w:t>
            </w:r>
          </w:p>
          <w:p w14:paraId="67AFF015" w14:textId="77777777" w:rsidR="00D24AC2" w:rsidRPr="00C91C5C" w:rsidRDefault="00D24AC2" w:rsidP="004F418B">
            <w:pPr>
              <w:spacing w:line="259" w:lineRule="auto"/>
              <w:ind w:left="56"/>
              <w:rPr>
                <w:rFonts w:cs="Arial"/>
                <w:szCs w:val="22"/>
              </w:rPr>
            </w:pPr>
            <w:r w:rsidRPr="00C91C5C">
              <w:rPr>
                <w:rFonts w:cs="Arial"/>
                <w:szCs w:val="22"/>
              </w:rPr>
              <w:t>-dokázat vést jednoduchý rozhovor na dané téma</w:t>
            </w:r>
          </w:p>
          <w:p w14:paraId="639A50BC" w14:textId="77777777" w:rsidR="00D24AC2" w:rsidRPr="00C91C5C" w:rsidRDefault="00D24AC2" w:rsidP="004F418B">
            <w:pPr>
              <w:spacing w:line="259" w:lineRule="auto"/>
              <w:ind w:left="56"/>
              <w:rPr>
                <w:rFonts w:cs="Arial"/>
                <w:szCs w:val="22"/>
              </w:rPr>
            </w:pPr>
            <w:r w:rsidRPr="00C91C5C">
              <w:rPr>
                <w:rFonts w:cs="Arial"/>
                <w:szCs w:val="22"/>
              </w:rPr>
              <w:t>-převést řeč přímou na nepřímou a naopak</w:t>
            </w:r>
          </w:p>
        </w:tc>
        <w:tc>
          <w:tcPr>
            <w:tcW w:w="7422" w:type="dxa"/>
            <w:gridSpan w:val="3"/>
            <w:tcBorders>
              <w:top w:val="single" w:sz="8" w:space="0" w:color="808080"/>
              <w:left w:val="single" w:sz="4" w:space="0" w:color="auto"/>
              <w:bottom w:val="single" w:sz="8" w:space="0" w:color="808080"/>
              <w:right w:val="single" w:sz="8" w:space="0" w:color="808080"/>
            </w:tcBorders>
          </w:tcPr>
          <w:p w14:paraId="321826D9" w14:textId="77777777" w:rsidR="00D24AC2" w:rsidRPr="00C91C5C" w:rsidRDefault="00D24AC2" w:rsidP="004F418B">
            <w:pPr>
              <w:pStyle w:val="Bezmezer"/>
              <w:ind w:left="0" w:firstLine="0"/>
              <w:rPr>
                <w:rFonts w:cs="Arial"/>
              </w:rPr>
            </w:pPr>
            <w:r w:rsidRPr="00C91C5C">
              <w:rPr>
                <w:rFonts w:cs="Arial"/>
              </w:rPr>
              <w:t>-polovětné konstrukce podmětové (il est facile de+inf.), předmětové (il est content de+inf.), účelové (pour+inf.)</w:t>
            </w:r>
          </w:p>
          <w:p w14:paraId="6397118C" w14:textId="77777777" w:rsidR="00D24AC2" w:rsidRPr="00C91C5C" w:rsidRDefault="00D24AC2" w:rsidP="004F418B">
            <w:pPr>
              <w:pStyle w:val="Bezmezer"/>
              <w:ind w:left="0" w:firstLine="0"/>
              <w:rPr>
                <w:rFonts w:cs="Arial"/>
              </w:rPr>
            </w:pPr>
            <w:r w:rsidRPr="00C91C5C">
              <w:rPr>
                <w:rFonts w:cs="Arial"/>
              </w:rPr>
              <w:t>-řeč přímá a nepřímá</w:t>
            </w:r>
          </w:p>
          <w:p w14:paraId="358902F9" w14:textId="77777777" w:rsidR="00D24AC2" w:rsidRPr="00C91C5C" w:rsidRDefault="00D24AC2" w:rsidP="004F418B">
            <w:pPr>
              <w:pStyle w:val="Bezmezer"/>
              <w:ind w:left="0" w:firstLine="0"/>
              <w:rPr>
                <w:rFonts w:cs="Arial"/>
              </w:rPr>
            </w:pPr>
            <w:r w:rsidRPr="00C91C5C">
              <w:rPr>
                <w:rFonts w:cs="Arial"/>
              </w:rPr>
              <w:t>-pořádek slov ve fr. větě, postavení větných členů</w:t>
            </w:r>
          </w:p>
          <w:p w14:paraId="6443DF80" w14:textId="77777777" w:rsidR="00D24AC2" w:rsidRPr="00C91C5C" w:rsidRDefault="00D24AC2" w:rsidP="004F418B">
            <w:pPr>
              <w:pStyle w:val="Bezmezer"/>
              <w:ind w:left="0" w:firstLine="0"/>
              <w:rPr>
                <w:rFonts w:cs="Arial"/>
              </w:rPr>
            </w:pPr>
          </w:p>
        </w:tc>
      </w:tr>
      <w:tr w:rsidR="00D24AC2" w:rsidRPr="00C91C5C" w14:paraId="3D6C041C" w14:textId="77777777" w:rsidTr="00C91C5C">
        <w:tblPrEx>
          <w:tblCellMar>
            <w:top w:w="55" w:type="dxa"/>
            <w:left w:w="73" w:type="dxa"/>
            <w:right w:w="115" w:type="dxa"/>
          </w:tblCellMar>
        </w:tblPrEx>
        <w:trPr>
          <w:gridAfter w:val="1"/>
          <w:wAfter w:w="46"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6DC86F8A" w14:textId="77777777" w:rsidR="00D24AC2" w:rsidRPr="00C91C5C" w:rsidRDefault="00D24AC2" w:rsidP="004F418B">
            <w:pPr>
              <w:spacing w:line="259" w:lineRule="auto"/>
              <w:ind w:left="53"/>
              <w:jc w:val="center"/>
              <w:rPr>
                <w:rFonts w:cs="Arial"/>
                <w:b/>
                <w:szCs w:val="22"/>
              </w:rPr>
            </w:pPr>
            <w:r w:rsidRPr="00C91C5C">
              <w:rPr>
                <w:rFonts w:cs="Arial"/>
                <w:b/>
                <w:szCs w:val="22"/>
              </w:rPr>
              <w:t>Průřezová témata, přesahy, souvislosti</w:t>
            </w:r>
          </w:p>
        </w:tc>
      </w:tr>
      <w:tr w:rsidR="00D24AC2" w:rsidRPr="00C91C5C" w14:paraId="69F56559" w14:textId="77777777" w:rsidTr="00C91C5C">
        <w:tblPrEx>
          <w:tblCellMar>
            <w:top w:w="55" w:type="dxa"/>
            <w:left w:w="73" w:type="dxa"/>
            <w:right w:w="115" w:type="dxa"/>
          </w:tblCellMar>
        </w:tblPrEx>
        <w:trPr>
          <w:gridAfter w:val="1"/>
          <w:wAfter w:w="46"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3E66D20" w14:textId="5499239C" w:rsidR="00D24AC2" w:rsidRPr="00C91C5C" w:rsidRDefault="00D24AC2" w:rsidP="004F418B">
            <w:pPr>
              <w:spacing w:line="259" w:lineRule="auto"/>
              <w:ind w:left="2"/>
              <w:rPr>
                <w:rFonts w:cs="Arial"/>
                <w:szCs w:val="22"/>
              </w:rPr>
            </w:pPr>
            <w:r w:rsidRPr="00C91C5C">
              <w:rPr>
                <w:rFonts w:cs="Arial"/>
                <w:szCs w:val="22"/>
              </w:rPr>
              <w:t xml:space="preserve">Osobnostní a sociální </w:t>
            </w:r>
            <w:r w:rsidR="00C91C5C" w:rsidRPr="00C91C5C">
              <w:rPr>
                <w:rFonts w:cs="Arial"/>
                <w:szCs w:val="22"/>
              </w:rPr>
              <w:t>výchova – rozvoj</w:t>
            </w:r>
            <w:r w:rsidRPr="00C91C5C">
              <w:rPr>
                <w:rFonts w:cs="Arial"/>
                <w:szCs w:val="22"/>
              </w:rPr>
              <w:t xml:space="preserve"> schopností poznávání, osobnostní rozvoj</w:t>
            </w:r>
          </w:p>
        </w:tc>
      </w:tr>
      <w:tr w:rsidR="00D24AC2" w:rsidRPr="00C91C5C" w14:paraId="150FE04E" w14:textId="77777777" w:rsidTr="00C91C5C">
        <w:tblPrEx>
          <w:tblCellMar>
            <w:top w:w="55" w:type="dxa"/>
            <w:left w:w="73" w:type="dxa"/>
            <w:right w:w="115" w:type="dxa"/>
          </w:tblCellMar>
        </w:tblPrEx>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63E09F0" w14:textId="073A0321" w:rsidR="00D24AC2" w:rsidRPr="00C91C5C" w:rsidRDefault="00D24AC2" w:rsidP="004F418B">
            <w:pPr>
              <w:spacing w:line="259" w:lineRule="auto"/>
              <w:ind w:left="2"/>
              <w:rPr>
                <w:rFonts w:cs="Arial"/>
                <w:szCs w:val="22"/>
              </w:rPr>
            </w:pPr>
            <w:r w:rsidRPr="00C91C5C">
              <w:rPr>
                <w:rFonts w:cs="Arial"/>
                <w:szCs w:val="22"/>
              </w:rPr>
              <w:t xml:space="preserve">Multikulturní </w:t>
            </w:r>
            <w:r w:rsidR="00C91C5C" w:rsidRPr="00C91C5C">
              <w:rPr>
                <w:rFonts w:cs="Arial"/>
                <w:szCs w:val="22"/>
              </w:rPr>
              <w:t>výchova – multikulturalita</w:t>
            </w:r>
            <w:r w:rsidRPr="00C91C5C">
              <w:rPr>
                <w:rFonts w:cs="Arial"/>
                <w:szCs w:val="22"/>
              </w:rPr>
              <w:t xml:space="preserve"> v umění</w:t>
            </w:r>
          </w:p>
        </w:tc>
      </w:tr>
      <w:tr w:rsidR="00D24AC2" w:rsidRPr="00C91C5C" w14:paraId="76BB6FC3" w14:textId="77777777" w:rsidTr="00C91C5C">
        <w:tblPrEx>
          <w:tblCellMar>
            <w:top w:w="55" w:type="dxa"/>
            <w:left w:w="73" w:type="dxa"/>
            <w:right w:w="115" w:type="dxa"/>
          </w:tblCellMar>
        </w:tblPrEx>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1D1CD8F2" w14:textId="67C87D6D" w:rsidR="00D24AC2" w:rsidRPr="00C91C5C" w:rsidRDefault="00D24AC2" w:rsidP="004F418B">
            <w:pPr>
              <w:spacing w:line="259" w:lineRule="auto"/>
              <w:ind w:left="2"/>
              <w:rPr>
                <w:rFonts w:cs="Arial"/>
                <w:szCs w:val="22"/>
              </w:rPr>
            </w:pPr>
            <w:r w:rsidRPr="00C91C5C">
              <w:rPr>
                <w:rFonts w:cs="Arial"/>
                <w:szCs w:val="22"/>
              </w:rPr>
              <w:t xml:space="preserve">Výchova k myšlení v evropských a globálních </w:t>
            </w:r>
            <w:r w:rsidR="00C91C5C" w:rsidRPr="00C91C5C">
              <w:rPr>
                <w:rFonts w:cs="Arial"/>
                <w:szCs w:val="22"/>
              </w:rPr>
              <w:t>souvislostech – jsme</w:t>
            </w:r>
            <w:r w:rsidRPr="00C91C5C">
              <w:rPr>
                <w:rFonts w:cs="Arial"/>
                <w:szCs w:val="22"/>
              </w:rPr>
              <w:t xml:space="preserve"> Evropané</w:t>
            </w:r>
          </w:p>
        </w:tc>
      </w:tr>
      <w:tr w:rsidR="00D24AC2" w:rsidRPr="00C91C5C" w14:paraId="2737E7EB" w14:textId="77777777" w:rsidTr="00C91C5C">
        <w:tblPrEx>
          <w:tblCellMar>
            <w:top w:w="55" w:type="dxa"/>
            <w:left w:w="73" w:type="dxa"/>
            <w:right w:w="115" w:type="dxa"/>
          </w:tblCellMar>
        </w:tblPrEx>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FBB805B" w14:textId="65E80410" w:rsidR="00D24AC2" w:rsidRPr="00C91C5C" w:rsidRDefault="00D24AC2" w:rsidP="004F418B">
            <w:pPr>
              <w:spacing w:line="259" w:lineRule="auto"/>
              <w:ind w:left="2"/>
              <w:rPr>
                <w:rFonts w:cs="Arial"/>
                <w:szCs w:val="22"/>
              </w:rPr>
            </w:pPr>
            <w:r w:rsidRPr="00C91C5C">
              <w:rPr>
                <w:rFonts w:cs="Arial"/>
                <w:szCs w:val="22"/>
              </w:rPr>
              <w:t xml:space="preserve">Mediální </w:t>
            </w:r>
            <w:r w:rsidR="00C91C5C" w:rsidRPr="00C91C5C">
              <w:rPr>
                <w:rFonts w:cs="Arial"/>
                <w:szCs w:val="22"/>
              </w:rPr>
              <w:t>výchova – vnímání</w:t>
            </w:r>
            <w:r w:rsidRPr="00C91C5C">
              <w:rPr>
                <w:rFonts w:cs="Arial"/>
                <w:szCs w:val="22"/>
              </w:rPr>
              <w:t xml:space="preserve"> autora mediálního sdělení</w:t>
            </w:r>
          </w:p>
        </w:tc>
      </w:tr>
      <w:tr w:rsidR="00D24AC2" w:rsidRPr="00C91C5C" w14:paraId="07161A14" w14:textId="77777777" w:rsidTr="00C91C5C">
        <w:tblPrEx>
          <w:tblCellMar>
            <w:top w:w="55" w:type="dxa"/>
            <w:left w:w="73" w:type="dxa"/>
            <w:right w:w="115" w:type="dxa"/>
          </w:tblCellMar>
        </w:tblPrEx>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26C8F971" w14:textId="2D703D35" w:rsidR="00D24AC2" w:rsidRPr="00C91C5C" w:rsidRDefault="00D24AC2" w:rsidP="004F418B">
            <w:pPr>
              <w:spacing w:line="259" w:lineRule="auto"/>
              <w:ind w:left="2"/>
              <w:rPr>
                <w:rFonts w:cs="Arial"/>
                <w:szCs w:val="22"/>
              </w:rPr>
            </w:pPr>
            <w:r w:rsidRPr="00C91C5C">
              <w:rPr>
                <w:rFonts w:cs="Arial"/>
                <w:szCs w:val="22"/>
              </w:rPr>
              <w:t xml:space="preserve">Mezipředmětové </w:t>
            </w:r>
            <w:r w:rsidR="00C91C5C" w:rsidRPr="00C91C5C">
              <w:rPr>
                <w:rFonts w:cs="Arial"/>
                <w:szCs w:val="22"/>
              </w:rPr>
              <w:t>vztahy – český</w:t>
            </w:r>
            <w:r w:rsidRPr="00C91C5C">
              <w:rPr>
                <w:rFonts w:cs="Arial"/>
                <w:szCs w:val="22"/>
              </w:rPr>
              <w:t xml:space="preserve"> jazyk, občanská výchova, dějepis, zeměpis, hudební výchova, výtvarná výchova</w:t>
            </w:r>
          </w:p>
        </w:tc>
      </w:tr>
    </w:tbl>
    <w:p w14:paraId="75F32351" w14:textId="77777777" w:rsidR="00D24AC2" w:rsidRDefault="00D24AC2" w:rsidP="00D24AC2">
      <w:pPr>
        <w:spacing w:line="259" w:lineRule="auto"/>
        <w:rPr>
          <w:rFonts w:cs="Arial"/>
          <w:szCs w:val="22"/>
        </w:rPr>
      </w:pPr>
    </w:p>
    <w:p w14:paraId="13E6B121" w14:textId="77777777" w:rsidR="004874BC" w:rsidRDefault="004874BC" w:rsidP="00D24AC2">
      <w:pPr>
        <w:spacing w:line="259" w:lineRule="auto"/>
        <w:rPr>
          <w:rFonts w:cs="Arial"/>
          <w:szCs w:val="22"/>
        </w:rPr>
      </w:pPr>
    </w:p>
    <w:p w14:paraId="11D30E60" w14:textId="77777777" w:rsidR="004874BC" w:rsidRPr="00C91C5C" w:rsidRDefault="004874BC" w:rsidP="00D24AC2">
      <w:pPr>
        <w:spacing w:line="259" w:lineRule="auto"/>
        <w:rPr>
          <w:rFonts w:cs="Arial"/>
          <w:szCs w:val="22"/>
        </w:rPr>
      </w:pPr>
    </w:p>
    <w:p w14:paraId="679D3500" w14:textId="49A12220" w:rsidR="00AB3470" w:rsidRPr="007B2CD4" w:rsidRDefault="00AB3470" w:rsidP="006741D6">
      <w:pPr>
        <w:pStyle w:val="Nadpis1"/>
        <w:rPr>
          <w:rFonts w:ascii="Arial" w:hAnsi="Arial" w:cs="Arial"/>
        </w:rPr>
      </w:pPr>
      <w:bookmarkStart w:id="147" w:name="_Toc45618018"/>
      <w:bookmarkStart w:id="148" w:name="_Toc131419751"/>
      <w:bookmarkStart w:id="149" w:name="_Toc177038729"/>
      <w:r w:rsidRPr="007B2CD4">
        <w:rPr>
          <w:rFonts w:ascii="Arial" w:hAnsi="Arial" w:cs="Arial"/>
        </w:rPr>
        <w:t>Vzdělávací oblast: Matematika a její aplikace</w:t>
      </w:r>
      <w:bookmarkEnd w:id="147"/>
      <w:bookmarkEnd w:id="148"/>
      <w:bookmarkEnd w:id="149"/>
    </w:p>
    <w:p w14:paraId="7FB81C9E" w14:textId="3BE71BB8" w:rsidR="00A5682C" w:rsidRPr="007B2CD4" w:rsidRDefault="00A5682C" w:rsidP="006741D6">
      <w:pPr>
        <w:pStyle w:val="Nadpis2"/>
        <w:rPr>
          <w:rFonts w:ascii="Arial" w:hAnsi="Arial"/>
        </w:rPr>
      </w:pPr>
      <w:bookmarkStart w:id="150" w:name="_Toc131419752"/>
      <w:bookmarkStart w:id="151" w:name="_Toc177038730"/>
      <w:r w:rsidRPr="007B2CD4">
        <w:rPr>
          <w:rFonts w:ascii="Arial" w:hAnsi="Arial"/>
        </w:rPr>
        <w:t>Matematika</w:t>
      </w:r>
      <w:bookmarkEnd w:id="150"/>
      <w:bookmarkEnd w:id="151"/>
    </w:p>
    <w:p w14:paraId="761A27F0" w14:textId="77777777" w:rsidR="00A5682C" w:rsidRPr="007B2CD4" w:rsidRDefault="00A5682C" w:rsidP="00A5682C">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A5682C" w:rsidRPr="007B2CD4" w14:paraId="6B8453D4" w14:textId="77777777" w:rsidTr="007618E3">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552EDC13" w14:textId="77777777" w:rsidR="00A5682C" w:rsidRPr="007B2CD4" w:rsidRDefault="00A5682C"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01BD965B" w14:textId="77777777" w:rsidR="00A5682C" w:rsidRPr="007B2CD4" w:rsidRDefault="00A5682C"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613DBF2E" w14:textId="77777777" w:rsidR="00A5682C" w:rsidRPr="007B2CD4" w:rsidRDefault="00A5682C"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8DC224E" w14:textId="77777777" w:rsidR="00A5682C" w:rsidRPr="007B2CD4" w:rsidRDefault="00A5682C"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501CC59B" w14:textId="77777777" w:rsidR="00A5682C" w:rsidRPr="007B2CD4" w:rsidRDefault="00A5682C"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7AD598C8" w14:textId="77777777" w:rsidR="00A5682C" w:rsidRPr="007B2CD4" w:rsidRDefault="00A5682C"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6F5329D0" w14:textId="77777777" w:rsidR="00A5682C" w:rsidRPr="007B2CD4" w:rsidRDefault="00A5682C"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647805D3" w14:textId="77777777" w:rsidR="00A5682C" w:rsidRPr="007B2CD4" w:rsidRDefault="00A5682C" w:rsidP="00515E4E">
            <w:pPr>
              <w:spacing w:line="259" w:lineRule="auto"/>
              <w:ind w:right="112"/>
              <w:jc w:val="center"/>
              <w:rPr>
                <w:rFonts w:cs="Arial"/>
              </w:rPr>
            </w:pPr>
            <w:r w:rsidRPr="007B2CD4">
              <w:rPr>
                <w:rFonts w:cs="Arial"/>
                <w:b/>
              </w:rPr>
              <w:t>Celkem</w:t>
            </w:r>
          </w:p>
        </w:tc>
      </w:tr>
      <w:tr w:rsidR="00A5682C" w:rsidRPr="007B2CD4" w14:paraId="73824258" w14:textId="77777777" w:rsidTr="007618E3">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E90E699" w14:textId="77777777" w:rsidR="00A5682C" w:rsidRPr="007B2CD4" w:rsidRDefault="00A5682C"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7EB5BB8" w14:textId="77777777" w:rsidR="00A5682C" w:rsidRPr="007B2CD4" w:rsidRDefault="00A5682C"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0B2A570C" w14:textId="77777777" w:rsidR="00A5682C" w:rsidRPr="007B2CD4" w:rsidRDefault="00A5682C"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25A197C" w14:textId="77777777" w:rsidR="00A5682C" w:rsidRPr="007B2CD4" w:rsidRDefault="00A5682C"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59097BF" w14:textId="77777777" w:rsidR="00A5682C" w:rsidRPr="007B2CD4" w:rsidRDefault="00A5682C"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71A2ADE" w14:textId="77777777" w:rsidR="00A5682C" w:rsidRPr="007B2CD4" w:rsidRDefault="00A5682C"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1EB4E21" w14:textId="77777777" w:rsidR="00A5682C" w:rsidRPr="007B2CD4" w:rsidRDefault="00A5682C"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B212CC5" w14:textId="77777777" w:rsidR="00A5682C" w:rsidRPr="007B2CD4" w:rsidRDefault="00A5682C"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2BF40CE" w14:textId="77777777" w:rsidR="00A5682C" w:rsidRPr="007B2CD4" w:rsidRDefault="00A5682C"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5E26045D" w14:textId="77777777" w:rsidR="00A5682C" w:rsidRPr="007B2CD4" w:rsidRDefault="00A5682C" w:rsidP="00515E4E">
            <w:pPr>
              <w:spacing w:after="160" w:line="259" w:lineRule="auto"/>
              <w:rPr>
                <w:rFonts w:cs="Arial"/>
              </w:rPr>
            </w:pPr>
          </w:p>
        </w:tc>
      </w:tr>
      <w:tr w:rsidR="00A5682C" w:rsidRPr="007B2CD4" w14:paraId="4ABDEB18" w14:textId="77777777" w:rsidTr="007618E3">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67380CA6" w14:textId="77777777" w:rsidR="00A5682C" w:rsidRPr="007B2CD4" w:rsidRDefault="00A5682C" w:rsidP="00515E4E">
            <w:pPr>
              <w:spacing w:line="259" w:lineRule="auto"/>
              <w:ind w:right="108"/>
              <w:jc w:val="center"/>
              <w:rPr>
                <w:rFonts w:cs="Arial"/>
              </w:rPr>
            </w:pPr>
            <w:r w:rsidRPr="007B2CD4">
              <w:rPr>
                <w:rFonts w:cs="Arial"/>
              </w:rPr>
              <w:t>4</w:t>
            </w:r>
          </w:p>
        </w:tc>
        <w:tc>
          <w:tcPr>
            <w:tcW w:w="1159" w:type="dxa"/>
            <w:tcBorders>
              <w:top w:val="single" w:sz="8" w:space="0" w:color="808080"/>
              <w:left w:val="single" w:sz="8" w:space="0" w:color="808080"/>
              <w:bottom w:val="single" w:sz="8" w:space="0" w:color="808080"/>
              <w:right w:val="single" w:sz="8" w:space="0" w:color="808080"/>
            </w:tcBorders>
          </w:tcPr>
          <w:p w14:paraId="6C4A1EAF" w14:textId="77777777" w:rsidR="00A5682C" w:rsidRPr="007B2CD4" w:rsidRDefault="00A5682C" w:rsidP="00515E4E">
            <w:pPr>
              <w:spacing w:line="259" w:lineRule="auto"/>
              <w:ind w:right="109"/>
              <w:jc w:val="center"/>
              <w:rPr>
                <w:rFonts w:cs="Arial"/>
              </w:rPr>
            </w:pPr>
            <w:r w:rsidRPr="007B2CD4">
              <w:rPr>
                <w:rFonts w:cs="Arial"/>
              </w:rPr>
              <w:t>5</w:t>
            </w:r>
          </w:p>
        </w:tc>
        <w:tc>
          <w:tcPr>
            <w:tcW w:w="1159" w:type="dxa"/>
            <w:tcBorders>
              <w:top w:val="single" w:sz="8" w:space="0" w:color="808080"/>
              <w:left w:val="single" w:sz="8" w:space="0" w:color="808080"/>
              <w:bottom w:val="single" w:sz="8" w:space="0" w:color="808080"/>
              <w:right w:val="single" w:sz="8" w:space="0" w:color="808080"/>
            </w:tcBorders>
          </w:tcPr>
          <w:p w14:paraId="72880C5E"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684F6875"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49674983"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1A7C0DD8"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242BD67C"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40D023AC"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0BF5420C" w14:textId="77777777" w:rsidR="00A5682C" w:rsidRPr="007B2CD4" w:rsidRDefault="00A5682C" w:rsidP="00515E4E">
            <w:pPr>
              <w:spacing w:line="259" w:lineRule="auto"/>
              <w:ind w:right="109"/>
              <w:jc w:val="center"/>
              <w:rPr>
                <w:rFonts w:cs="Arial"/>
              </w:rPr>
            </w:pPr>
            <w:r w:rsidRPr="007B2CD4">
              <w:rPr>
                <w:rFonts w:cs="Arial"/>
              </w:rPr>
              <w:t>5</w:t>
            </w:r>
          </w:p>
        </w:tc>
        <w:tc>
          <w:tcPr>
            <w:tcW w:w="1409" w:type="dxa"/>
            <w:tcBorders>
              <w:top w:val="single" w:sz="8" w:space="0" w:color="808080"/>
              <w:left w:val="single" w:sz="8" w:space="0" w:color="808080"/>
              <w:bottom w:val="single" w:sz="8" w:space="0" w:color="808080"/>
              <w:right w:val="single" w:sz="8" w:space="0" w:color="808080"/>
            </w:tcBorders>
          </w:tcPr>
          <w:p w14:paraId="5AF3818D" w14:textId="77777777" w:rsidR="00A5682C" w:rsidRPr="007B2CD4" w:rsidRDefault="00A5682C" w:rsidP="00515E4E">
            <w:pPr>
              <w:spacing w:line="259" w:lineRule="auto"/>
              <w:ind w:right="111"/>
              <w:jc w:val="center"/>
              <w:rPr>
                <w:rFonts w:cs="Arial"/>
              </w:rPr>
            </w:pPr>
            <w:r w:rsidRPr="007B2CD4">
              <w:rPr>
                <w:rFonts w:cs="Arial"/>
              </w:rPr>
              <w:t>24/20</w:t>
            </w:r>
          </w:p>
        </w:tc>
      </w:tr>
      <w:tr w:rsidR="00A5682C" w:rsidRPr="007B2CD4" w14:paraId="5DC6520C" w14:textId="77777777" w:rsidTr="007618E3">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72F0CEA2" w14:textId="77777777" w:rsidR="00A5682C" w:rsidRPr="007B2CD4" w:rsidRDefault="00A5682C" w:rsidP="00515E4E">
            <w:pPr>
              <w:spacing w:after="160" w:line="259" w:lineRule="auto"/>
              <w:jc w:val="center"/>
              <w:rPr>
                <w:rFonts w:cs="Arial"/>
              </w:rPr>
            </w:pPr>
            <w:r w:rsidRPr="007B2CD4">
              <w:rPr>
                <w:rFonts w:cs="Arial"/>
              </w:rPr>
              <w:t>Povinný</w:t>
            </w:r>
          </w:p>
        </w:tc>
        <w:tc>
          <w:tcPr>
            <w:tcW w:w="1159" w:type="dxa"/>
            <w:tcBorders>
              <w:top w:val="single" w:sz="8" w:space="0" w:color="808080"/>
              <w:left w:val="single" w:sz="8" w:space="0" w:color="808080"/>
              <w:bottom w:val="single" w:sz="8" w:space="0" w:color="808080"/>
              <w:right w:val="single" w:sz="8" w:space="0" w:color="808080"/>
            </w:tcBorders>
          </w:tcPr>
          <w:p w14:paraId="1B3411AB" w14:textId="77777777" w:rsidR="00A5682C" w:rsidRPr="007B2CD4" w:rsidRDefault="00A5682C" w:rsidP="00515E4E">
            <w:pPr>
              <w:spacing w:line="259" w:lineRule="auto"/>
              <w:ind w:right="109"/>
              <w:jc w:val="center"/>
              <w:rPr>
                <w:rFonts w:cs="Arial"/>
              </w:rPr>
            </w:pPr>
            <w:r w:rsidRPr="007B2CD4">
              <w:rPr>
                <w:rFonts w:cs="Arial"/>
              </w:rPr>
              <w:t xml:space="preserve"> Povinný</w:t>
            </w:r>
          </w:p>
        </w:tc>
        <w:tc>
          <w:tcPr>
            <w:tcW w:w="1159" w:type="dxa"/>
            <w:tcBorders>
              <w:top w:val="single" w:sz="8" w:space="0" w:color="808080"/>
              <w:left w:val="single" w:sz="8" w:space="0" w:color="808080"/>
              <w:bottom w:val="single" w:sz="8" w:space="0" w:color="808080"/>
              <w:right w:val="single" w:sz="8" w:space="0" w:color="808080"/>
            </w:tcBorders>
          </w:tcPr>
          <w:p w14:paraId="3796877E" w14:textId="77777777" w:rsidR="00A5682C" w:rsidRPr="007B2CD4" w:rsidRDefault="00A5682C" w:rsidP="00515E4E">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24D8B35C" w14:textId="77777777" w:rsidR="00A5682C" w:rsidRPr="007B2CD4" w:rsidRDefault="00A5682C"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286587F2" w14:textId="77777777" w:rsidR="00A5682C" w:rsidRPr="007B2CD4" w:rsidRDefault="00A5682C"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5A1D193E" w14:textId="77777777" w:rsidR="00A5682C" w:rsidRPr="007B2CD4" w:rsidRDefault="00A5682C"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295E408F" w14:textId="77777777" w:rsidR="00A5682C" w:rsidRPr="007B2CD4" w:rsidRDefault="00A5682C"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FDF6A0B" w14:textId="77777777" w:rsidR="00A5682C" w:rsidRPr="007B2CD4" w:rsidRDefault="00A5682C"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58F3F565" w14:textId="77777777" w:rsidR="00A5682C" w:rsidRPr="007B2CD4" w:rsidRDefault="00A5682C"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221A15E2" w14:textId="77777777" w:rsidR="00A5682C" w:rsidRPr="007B2CD4" w:rsidRDefault="00A5682C" w:rsidP="00515E4E">
            <w:pPr>
              <w:spacing w:after="160" w:line="259" w:lineRule="auto"/>
              <w:rPr>
                <w:rFonts w:cs="Arial"/>
              </w:rPr>
            </w:pPr>
          </w:p>
        </w:tc>
      </w:tr>
    </w:tbl>
    <w:p w14:paraId="22903F77" w14:textId="77777777" w:rsidR="007618E3" w:rsidRDefault="007618E3" w:rsidP="00A5682C">
      <w:pPr>
        <w:spacing w:line="259" w:lineRule="auto"/>
        <w:rPr>
          <w:rFonts w:cs="Arial"/>
        </w:rPr>
      </w:pPr>
    </w:p>
    <w:p w14:paraId="1A168EE4" w14:textId="77777777" w:rsidR="00A802AB" w:rsidRDefault="00A802AB" w:rsidP="00A5682C">
      <w:pPr>
        <w:spacing w:line="259" w:lineRule="auto"/>
        <w:rPr>
          <w:rFonts w:cs="Arial"/>
        </w:rPr>
      </w:pPr>
    </w:p>
    <w:p w14:paraId="1A83921F" w14:textId="77777777" w:rsidR="00A802AB" w:rsidRDefault="00A802AB" w:rsidP="00A5682C">
      <w:pPr>
        <w:spacing w:line="259" w:lineRule="auto"/>
        <w:rPr>
          <w:rFonts w:cs="Arial"/>
        </w:rPr>
      </w:pPr>
    </w:p>
    <w:p w14:paraId="67BA2604" w14:textId="77777777" w:rsidR="00A802AB" w:rsidRDefault="00A802AB" w:rsidP="00A5682C">
      <w:pPr>
        <w:spacing w:line="259" w:lineRule="auto"/>
        <w:rPr>
          <w:rFonts w:cs="Arial"/>
        </w:rPr>
      </w:pPr>
    </w:p>
    <w:p w14:paraId="2BD1B76A" w14:textId="77777777" w:rsidR="00A802AB" w:rsidRDefault="00A802AB" w:rsidP="00A5682C">
      <w:pPr>
        <w:spacing w:line="259" w:lineRule="auto"/>
        <w:rPr>
          <w:rFonts w:cs="Arial"/>
        </w:rPr>
      </w:pPr>
    </w:p>
    <w:p w14:paraId="1C467320" w14:textId="2C22B6D9" w:rsidR="00A5682C" w:rsidRDefault="007618E3" w:rsidP="00A5682C">
      <w:pPr>
        <w:spacing w:line="259" w:lineRule="auto"/>
        <w:rPr>
          <w:rFonts w:cs="Arial"/>
        </w:rPr>
      </w:pPr>
      <w:r w:rsidRPr="007618E3">
        <w:rPr>
          <w:rFonts w:cs="Arial"/>
          <w:b/>
          <w:bCs/>
          <w:szCs w:val="22"/>
        </w:rPr>
        <w:lastRenderedPageBreak/>
        <w:t>I. stupeň</w:t>
      </w:r>
      <w:r w:rsidR="00A5682C" w:rsidRPr="007B2CD4">
        <w:rPr>
          <w:rFonts w:cs="Arial"/>
        </w:rPr>
        <w:t xml:space="preserve">   </w:t>
      </w:r>
    </w:p>
    <w:p w14:paraId="303FF2A3" w14:textId="77777777" w:rsidR="007618E3" w:rsidRPr="007B2CD4" w:rsidRDefault="007618E3" w:rsidP="00A5682C">
      <w:pPr>
        <w:spacing w:line="259" w:lineRule="auto"/>
        <w:rPr>
          <w:rFonts w:cs="Arial"/>
        </w:rPr>
      </w:pP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5682C" w:rsidRPr="007B2CD4" w14:paraId="49DE7C81" w14:textId="77777777" w:rsidTr="007618E3">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5BB4128" w14:textId="77777777" w:rsidR="00A5682C" w:rsidRPr="007B2CD4" w:rsidRDefault="00A5682C"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BBF6DA8" w14:textId="2E44DEF7" w:rsidR="00A5682C" w:rsidRPr="007618E3" w:rsidRDefault="00A5682C" w:rsidP="00515E4E">
            <w:pPr>
              <w:spacing w:line="259" w:lineRule="auto"/>
              <w:ind w:right="12"/>
              <w:jc w:val="center"/>
              <w:rPr>
                <w:rFonts w:cs="Arial"/>
                <w:b/>
                <w:bCs/>
                <w:szCs w:val="22"/>
              </w:rPr>
            </w:pPr>
            <w:r w:rsidRPr="007618E3">
              <w:rPr>
                <w:rFonts w:cs="Arial"/>
                <w:b/>
                <w:bCs/>
                <w:szCs w:val="22"/>
              </w:rPr>
              <w:t xml:space="preserve">Matematika </w:t>
            </w:r>
          </w:p>
        </w:tc>
      </w:tr>
      <w:tr w:rsidR="00A5682C" w:rsidRPr="007B2CD4" w14:paraId="5885B353" w14:textId="77777777" w:rsidTr="007618E3">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75B3CB9" w14:textId="77777777" w:rsidR="00A5682C" w:rsidRPr="007B2CD4" w:rsidRDefault="00A5682C"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2357993" w14:textId="77777777" w:rsidR="00A5682C" w:rsidRPr="007618E3" w:rsidRDefault="00A5682C" w:rsidP="00515E4E">
            <w:pPr>
              <w:spacing w:line="259" w:lineRule="auto"/>
              <w:jc w:val="center"/>
              <w:rPr>
                <w:rFonts w:cs="Arial"/>
                <w:szCs w:val="22"/>
              </w:rPr>
            </w:pPr>
            <w:r w:rsidRPr="007618E3">
              <w:rPr>
                <w:rFonts w:cs="Arial"/>
                <w:szCs w:val="22"/>
              </w:rPr>
              <w:t>Matematika a její aplikace</w:t>
            </w:r>
          </w:p>
        </w:tc>
      </w:tr>
      <w:tr w:rsidR="00A5682C" w:rsidRPr="007B2CD4" w14:paraId="47C4E157" w14:textId="77777777" w:rsidTr="007618E3">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C3D5677" w14:textId="77777777" w:rsidR="00A5682C" w:rsidRPr="007B2CD4" w:rsidRDefault="00A5682C"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782ADF81" w14:textId="74B8318D" w:rsidR="00A5682C" w:rsidRPr="00644BA4" w:rsidRDefault="00A5682C" w:rsidP="00515E4E">
            <w:pPr>
              <w:spacing w:line="259" w:lineRule="auto"/>
              <w:rPr>
                <w:rFonts w:cs="Arial"/>
                <w:b/>
                <w:bCs/>
                <w:szCs w:val="22"/>
              </w:rPr>
            </w:pPr>
            <w:r w:rsidRPr="00644BA4">
              <w:rPr>
                <w:rFonts w:cs="Arial"/>
                <w:b/>
                <w:bCs/>
                <w:szCs w:val="22"/>
              </w:rPr>
              <w:t>Vzdělávací obsah je rozdělen na čtyři tematické okruhy</w:t>
            </w:r>
          </w:p>
          <w:p w14:paraId="1FCD549F" w14:textId="77777777" w:rsidR="00A5682C" w:rsidRPr="007618E3" w:rsidRDefault="00A5682C" w:rsidP="00515E4E">
            <w:pPr>
              <w:spacing w:line="259" w:lineRule="auto"/>
              <w:rPr>
                <w:rFonts w:cs="Arial"/>
                <w:szCs w:val="22"/>
              </w:rPr>
            </w:pPr>
            <w:r w:rsidRPr="007618E3">
              <w:rPr>
                <w:rFonts w:cs="Arial"/>
                <w:szCs w:val="22"/>
              </w:rPr>
              <w:t xml:space="preserve">- čísla a početní operace-osvojení aritmetických operací ve třech složkách: </w:t>
            </w:r>
          </w:p>
          <w:p w14:paraId="23341BE0" w14:textId="77777777" w:rsidR="00A5682C" w:rsidRPr="007618E3" w:rsidRDefault="00A5682C" w:rsidP="00515E4E">
            <w:pPr>
              <w:spacing w:line="259" w:lineRule="auto"/>
              <w:rPr>
                <w:rFonts w:cs="Arial"/>
                <w:szCs w:val="22"/>
              </w:rPr>
            </w:pPr>
            <w:r w:rsidRPr="007618E3">
              <w:rPr>
                <w:rFonts w:cs="Arial"/>
                <w:szCs w:val="22"/>
              </w:rPr>
              <w:t>- dovednost provádět operaci</w:t>
            </w:r>
          </w:p>
          <w:p w14:paraId="211E1820" w14:textId="77777777" w:rsidR="00A5682C" w:rsidRPr="007618E3" w:rsidRDefault="00A5682C" w:rsidP="00515E4E">
            <w:pPr>
              <w:spacing w:line="259" w:lineRule="auto"/>
              <w:rPr>
                <w:rFonts w:cs="Arial"/>
                <w:szCs w:val="22"/>
              </w:rPr>
            </w:pPr>
            <w:r w:rsidRPr="007618E3">
              <w:rPr>
                <w:rFonts w:cs="Arial"/>
                <w:szCs w:val="22"/>
              </w:rPr>
              <w:t>- algoritmické porozumění</w:t>
            </w:r>
          </w:p>
          <w:p w14:paraId="1A903C80" w14:textId="77777777" w:rsidR="00A5682C" w:rsidRPr="007618E3" w:rsidRDefault="00A5682C" w:rsidP="00515E4E">
            <w:pPr>
              <w:spacing w:line="259" w:lineRule="auto"/>
              <w:rPr>
                <w:rFonts w:cs="Arial"/>
                <w:szCs w:val="22"/>
              </w:rPr>
            </w:pPr>
            <w:r w:rsidRPr="007618E3">
              <w:rPr>
                <w:rFonts w:cs="Arial"/>
                <w:szCs w:val="22"/>
              </w:rPr>
              <w:t>- významové porozumění</w:t>
            </w:r>
          </w:p>
          <w:p w14:paraId="2A6DA8CF" w14:textId="77777777" w:rsidR="00A5682C" w:rsidRPr="007618E3" w:rsidRDefault="00A5682C" w:rsidP="00515E4E">
            <w:pPr>
              <w:spacing w:line="259" w:lineRule="auto"/>
              <w:rPr>
                <w:rFonts w:cs="Arial"/>
                <w:szCs w:val="22"/>
              </w:rPr>
            </w:pPr>
            <w:r w:rsidRPr="007618E3">
              <w:rPr>
                <w:rFonts w:cs="Arial"/>
                <w:szCs w:val="22"/>
              </w:rPr>
              <w:t xml:space="preserve">- získávání číselných údajů, seznámení se s pojmem proměnná </w:t>
            </w:r>
          </w:p>
          <w:p w14:paraId="4BF1CA6A" w14:textId="77777777" w:rsidR="00A5682C" w:rsidRPr="007618E3" w:rsidRDefault="00A5682C" w:rsidP="00515E4E">
            <w:pPr>
              <w:spacing w:line="259" w:lineRule="auto"/>
              <w:rPr>
                <w:rFonts w:cs="Arial"/>
                <w:szCs w:val="22"/>
              </w:rPr>
            </w:pPr>
            <w:r w:rsidRPr="007618E3">
              <w:rPr>
                <w:rFonts w:cs="Arial"/>
                <w:szCs w:val="22"/>
              </w:rPr>
              <w:t xml:space="preserve"> -závislosti, vztahy a práce s daty-rozpoznávání a uvědomění si určitých typů změn a závislostí, jejich analyzování z tabulek, diagramů a grafů </w:t>
            </w:r>
          </w:p>
          <w:p w14:paraId="15EF2DB6" w14:textId="77777777" w:rsidR="00A5682C" w:rsidRPr="007618E3" w:rsidRDefault="00A5682C" w:rsidP="00515E4E">
            <w:pPr>
              <w:spacing w:line="259" w:lineRule="auto"/>
              <w:rPr>
                <w:rFonts w:cs="Arial"/>
                <w:szCs w:val="22"/>
              </w:rPr>
            </w:pPr>
            <w:r w:rsidRPr="007618E3">
              <w:rPr>
                <w:rFonts w:cs="Arial"/>
                <w:szCs w:val="22"/>
              </w:rPr>
              <w:t xml:space="preserve"> -geometrie v rovině a prostoru-určování a znázorňování geometrických útvarů a modelování reálných situací, zkoumání tvarů a prostoru</w:t>
            </w:r>
          </w:p>
          <w:p w14:paraId="13B9537F" w14:textId="77777777" w:rsidR="00A5682C" w:rsidRPr="007618E3" w:rsidRDefault="00A5682C" w:rsidP="00515E4E">
            <w:pPr>
              <w:spacing w:line="259" w:lineRule="auto"/>
              <w:rPr>
                <w:rFonts w:cs="Arial"/>
                <w:szCs w:val="22"/>
              </w:rPr>
            </w:pPr>
            <w:r w:rsidRPr="007618E3">
              <w:rPr>
                <w:rFonts w:cs="Arial"/>
                <w:szCs w:val="22"/>
              </w:rPr>
              <w:t xml:space="preserve"> -nestandardní aplikační úlohy a problémy-uplatňování logického myšlení, řešení problémových situací a úloh z běžného života</w:t>
            </w:r>
          </w:p>
        </w:tc>
      </w:tr>
      <w:tr w:rsidR="00A5682C" w:rsidRPr="007B2CD4" w14:paraId="7965FD37" w14:textId="77777777" w:rsidTr="007618E3">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670594E7" w14:textId="77777777" w:rsidR="00A5682C" w:rsidRPr="007B2CD4" w:rsidRDefault="00A5682C"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5C2E5B00" w14:textId="77777777" w:rsidR="00A5682C" w:rsidRPr="007618E3" w:rsidRDefault="00A5682C" w:rsidP="00515E4E">
            <w:pPr>
              <w:spacing w:after="160" w:line="259" w:lineRule="auto"/>
              <w:rPr>
                <w:rFonts w:cs="Arial"/>
                <w:szCs w:val="22"/>
              </w:rPr>
            </w:pPr>
          </w:p>
        </w:tc>
      </w:tr>
      <w:tr w:rsidR="00A5682C" w:rsidRPr="007B2CD4" w14:paraId="6419DEBF" w14:textId="77777777" w:rsidTr="007618E3">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8B02E99" w14:textId="77777777" w:rsidR="00A5682C" w:rsidRPr="007B2CD4" w:rsidRDefault="00A5682C"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79F89B17" w14:textId="77777777" w:rsidR="00A5682C" w:rsidRPr="007618E3" w:rsidRDefault="00A5682C" w:rsidP="00515E4E">
            <w:pPr>
              <w:spacing w:line="259" w:lineRule="auto"/>
              <w:rPr>
                <w:rFonts w:cs="Arial"/>
                <w:szCs w:val="22"/>
              </w:rPr>
            </w:pPr>
            <w:r w:rsidRPr="007618E3">
              <w:rPr>
                <w:rFonts w:cs="Arial"/>
                <w:szCs w:val="22"/>
              </w:rPr>
              <w:t>v 1. ročníku jsou 4 hodiny týdně,</w:t>
            </w:r>
          </w:p>
          <w:p w14:paraId="5162B6B1" w14:textId="77777777" w:rsidR="00A5682C" w:rsidRPr="007618E3" w:rsidRDefault="00A5682C" w:rsidP="00515E4E">
            <w:pPr>
              <w:spacing w:line="259" w:lineRule="auto"/>
              <w:rPr>
                <w:rFonts w:cs="Arial"/>
                <w:szCs w:val="22"/>
              </w:rPr>
            </w:pPr>
            <w:r w:rsidRPr="007618E3">
              <w:rPr>
                <w:rFonts w:cs="Arial"/>
                <w:szCs w:val="22"/>
              </w:rPr>
              <w:t>v 2. a 3. ročníku je 5 hodin týdně</w:t>
            </w:r>
          </w:p>
          <w:p w14:paraId="53078F86" w14:textId="77777777" w:rsidR="00A5682C" w:rsidRPr="007618E3" w:rsidRDefault="00A5682C" w:rsidP="00515E4E">
            <w:pPr>
              <w:spacing w:line="259" w:lineRule="auto"/>
              <w:rPr>
                <w:rFonts w:cs="Arial"/>
                <w:szCs w:val="22"/>
              </w:rPr>
            </w:pPr>
            <w:r w:rsidRPr="007618E3">
              <w:rPr>
                <w:rFonts w:cs="Arial"/>
                <w:szCs w:val="22"/>
              </w:rPr>
              <w:t>v 4. a 5. ročníku je 5 hodin týdně</w:t>
            </w:r>
          </w:p>
        </w:tc>
      </w:tr>
      <w:tr w:rsidR="00A5682C" w:rsidRPr="007B2CD4" w14:paraId="46300A5D" w14:textId="77777777" w:rsidTr="007618E3">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912CEB4" w14:textId="77777777" w:rsidR="00A5682C" w:rsidRPr="007B2CD4" w:rsidRDefault="00A5682C" w:rsidP="00515E4E">
            <w:pPr>
              <w:spacing w:line="259" w:lineRule="auto"/>
              <w:ind w:left="2"/>
              <w:rPr>
                <w:rFonts w:cs="Arial"/>
              </w:rPr>
            </w:pPr>
            <w:r w:rsidRPr="007B2CD4">
              <w:rPr>
                <w:rFonts w:cs="Arial"/>
              </w:rPr>
              <w:t>Integrace předmětů</w:t>
            </w:r>
          </w:p>
          <w:p w14:paraId="21909D78" w14:textId="77777777" w:rsidR="00A5682C" w:rsidRPr="007B2CD4" w:rsidRDefault="00A5682C"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43F5C269" w14:textId="77777777" w:rsidR="00A5682C" w:rsidRPr="007618E3" w:rsidRDefault="00A5682C" w:rsidP="00515E4E">
            <w:pPr>
              <w:spacing w:line="259" w:lineRule="auto"/>
              <w:rPr>
                <w:rFonts w:cs="Arial"/>
                <w:szCs w:val="22"/>
              </w:rPr>
            </w:pPr>
            <w:r w:rsidRPr="007618E3">
              <w:rPr>
                <w:rFonts w:cs="Arial"/>
                <w:szCs w:val="22"/>
              </w:rPr>
              <w:t>výtvarná výchova, pracovní činnosti, prvouka</w:t>
            </w:r>
          </w:p>
        </w:tc>
      </w:tr>
    </w:tbl>
    <w:p w14:paraId="3C0A71EB" w14:textId="77777777" w:rsidR="00A5682C" w:rsidRPr="007B2CD4" w:rsidRDefault="00A5682C" w:rsidP="00A5682C">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A5682C" w:rsidRPr="007B2CD4" w14:paraId="7060A6D4" w14:textId="77777777" w:rsidTr="007618E3">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7C11FEE" w14:textId="77777777" w:rsidR="00A5682C" w:rsidRPr="007B2CD4" w:rsidRDefault="00A5682C" w:rsidP="00515E4E">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46F2EC50" w14:textId="77777777" w:rsidR="00A5682C" w:rsidRPr="007B2CD4" w:rsidRDefault="00A5682C" w:rsidP="00515E4E">
            <w:pPr>
              <w:spacing w:line="259" w:lineRule="auto"/>
              <w:ind w:left="24"/>
              <w:jc w:val="center"/>
              <w:rPr>
                <w:rFonts w:cs="Arial"/>
              </w:rPr>
            </w:pPr>
            <w:r w:rsidRPr="007B2CD4">
              <w:rPr>
                <w:rFonts w:cs="Arial"/>
              </w:rPr>
              <w:t>Předmět</w:t>
            </w:r>
          </w:p>
        </w:tc>
      </w:tr>
      <w:tr w:rsidR="00A5682C" w:rsidRPr="007B2CD4" w14:paraId="52B04A9F" w14:textId="77777777" w:rsidTr="007618E3">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46ED1730" w14:textId="77777777" w:rsidR="00A5682C" w:rsidRPr="007B2CD4" w:rsidRDefault="00A5682C" w:rsidP="00515E4E">
            <w:pPr>
              <w:ind w:left="3"/>
              <w:rPr>
                <w:rFonts w:cs="Arial"/>
              </w:rPr>
            </w:pPr>
            <w:r w:rsidRPr="007B2CD4">
              <w:rPr>
                <w:rFonts w:cs="Arial"/>
              </w:rPr>
              <w:t xml:space="preserve">Výchovné a vzdělávací strategie: společné postupy uplatňované na úrovni předmětu, </w:t>
            </w:r>
          </w:p>
          <w:p w14:paraId="109F762A" w14:textId="77777777" w:rsidR="00A5682C" w:rsidRPr="007B2CD4" w:rsidRDefault="00A5682C"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5084E80C" w14:textId="5F3A83D1" w:rsidR="00A5682C" w:rsidRPr="007B2CD4" w:rsidRDefault="00A5682C" w:rsidP="00515E4E">
            <w:pPr>
              <w:spacing w:line="259" w:lineRule="auto"/>
              <w:rPr>
                <w:rFonts w:cs="Arial"/>
                <w:sz w:val="24"/>
                <w:szCs w:val="24"/>
              </w:rPr>
            </w:pPr>
            <w:r w:rsidRPr="007B2CD4">
              <w:rPr>
                <w:rFonts w:cs="Arial"/>
                <w:b/>
                <w:sz w:val="24"/>
                <w:szCs w:val="24"/>
              </w:rPr>
              <w:t>Kompetence k učení</w:t>
            </w:r>
          </w:p>
          <w:p w14:paraId="0CE91DFA" w14:textId="6DE6E6B4" w:rsidR="00A5682C" w:rsidRPr="007B2CD4" w:rsidRDefault="001366FC" w:rsidP="00515E4E">
            <w:pPr>
              <w:spacing w:line="259" w:lineRule="auto"/>
              <w:rPr>
                <w:rFonts w:cs="Arial"/>
                <w:szCs w:val="22"/>
              </w:rPr>
            </w:pPr>
            <w:r>
              <w:rPr>
                <w:rFonts w:cs="Arial"/>
                <w:szCs w:val="22"/>
              </w:rPr>
              <w:t>Ž</w:t>
            </w:r>
            <w:r w:rsidR="00A5682C" w:rsidRPr="007B2CD4">
              <w:rPr>
                <w:rFonts w:cs="Arial"/>
                <w:szCs w:val="22"/>
              </w:rPr>
              <w:t>ák získané poznatky hodnotí, třídí a vyvozuje z nich závěry</w:t>
            </w:r>
            <w:r w:rsidR="00CA3A55">
              <w:rPr>
                <w:rFonts w:cs="Arial"/>
                <w:szCs w:val="22"/>
              </w:rPr>
              <w:t>.</w:t>
            </w:r>
          </w:p>
          <w:p w14:paraId="4FFB30E6" w14:textId="75113A0B" w:rsidR="00A5682C" w:rsidRPr="007B2CD4" w:rsidRDefault="001366FC" w:rsidP="00515E4E">
            <w:pPr>
              <w:spacing w:line="259" w:lineRule="auto"/>
              <w:rPr>
                <w:rFonts w:cs="Arial"/>
                <w:szCs w:val="22"/>
              </w:rPr>
            </w:pPr>
            <w:r>
              <w:rPr>
                <w:rFonts w:cs="Arial"/>
                <w:szCs w:val="22"/>
              </w:rPr>
              <w:t>Ž</w:t>
            </w:r>
            <w:r w:rsidR="00A5682C" w:rsidRPr="007B2CD4">
              <w:rPr>
                <w:rFonts w:cs="Arial"/>
                <w:szCs w:val="22"/>
              </w:rPr>
              <w:t>ák samostatně pozoruje a experimentuje, získané výsledky porovnává a vyvozuje z nich závěry pro využití v</w:t>
            </w:r>
            <w:r w:rsidR="00CA3A55">
              <w:rPr>
                <w:rFonts w:cs="Arial"/>
                <w:szCs w:val="22"/>
              </w:rPr>
              <w:t> </w:t>
            </w:r>
            <w:r w:rsidR="00A5682C" w:rsidRPr="007B2CD4">
              <w:rPr>
                <w:rFonts w:cs="Arial"/>
                <w:szCs w:val="22"/>
              </w:rPr>
              <w:t>budoucnosti</w:t>
            </w:r>
            <w:r w:rsidR="00CA3A55">
              <w:rPr>
                <w:rFonts w:cs="Arial"/>
                <w:szCs w:val="22"/>
              </w:rPr>
              <w:t>.</w:t>
            </w:r>
          </w:p>
          <w:p w14:paraId="130EADEE" w14:textId="30ECB773" w:rsidR="00A5682C" w:rsidRPr="007B2CD4" w:rsidRDefault="001366FC" w:rsidP="001366FC">
            <w:pPr>
              <w:rPr>
                <w:rFonts w:cs="Arial"/>
                <w:szCs w:val="22"/>
              </w:rPr>
            </w:pPr>
            <w:r>
              <w:rPr>
                <w:rFonts w:cs="Arial"/>
                <w:szCs w:val="22"/>
              </w:rPr>
              <w:t xml:space="preserve">Žák </w:t>
            </w:r>
            <w:r w:rsidR="00A5682C" w:rsidRPr="007B2CD4">
              <w:rPr>
                <w:rFonts w:cs="Arial"/>
                <w:szCs w:val="22"/>
              </w:rPr>
              <w:t>vybírá a využívá pro efektivní učení vhodné způsoby, metody a strategie, plánuje, organizuje a řídí vlastní učení, projevuje ochotu věnovat se dalšímu studiu a celoživotnímu učení</w:t>
            </w:r>
            <w:r w:rsidR="00CA3A55">
              <w:rPr>
                <w:rFonts w:cs="Arial"/>
                <w:szCs w:val="22"/>
              </w:rPr>
              <w:t>.</w:t>
            </w:r>
          </w:p>
          <w:p w14:paraId="35334C38" w14:textId="04468F92" w:rsidR="00A5682C" w:rsidRPr="007B2CD4" w:rsidRDefault="001366FC" w:rsidP="001366FC">
            <w:pPr>
              <w:rPr>
                <w:rFonts w:cs="Arial"/>
                <w:szCs w:val="22"/>
              </w:rPr>
            </w:pPr>
            <w:r>
              <w:rPr>
                <w:rFonts w:cs="Arial"/>
                <w:szCs w:val="22"/>
              </w:rPr>
              <w:lastRenderedPageBreak/>
              <w:t xml:space="preserve">Žák </w:t>
            </w:r>
            <w:r w:rsidR="00A5682C" w:rsidRPr="007B2CD4">
              <w:rPr>
                <w:rFonts w:cs="Arial"/>
                <w:szCs w:val="22"/>
              </w:rPr>
              <w:t>vyhledává a třídí informace a na základě jejich pochopení, propojení a systematizace je efektivně využívá v procesu učení, tvůrčích činnostech a praktickém životě</w:t>
            </w:r>
            <w:r w:rsidR="00CA3A55">
              <w:rPr>
                <w:rFonts w:cs="Arial"/>
                <w:szCs w:val="22"/>
              </w:rPr>
              <w:t>.</w:t>
            </w:r>
          </w:p>
          <w:p w14:paraId="0BFFC222" w14:textId="21FE90E2" w:rsidR="00A5682C" w:rsidRPr="007B2CD4" w:rsidRDefault="001366FC" w:rsidP="001366FC">
            <w:pPr>
              <w:rPr>
                <w:rFonts w:cs="Arial"/>
                <w:szCs w:val="22"/>
              </w:rPr>
            </w:pPr>
            <w:r>
              <w:rPr>
                <w:rFonts w:cs="Arial"/>
                <w:szCs w:val="22"/>
              </w:rPr>
              <w:t xml:space="preserve">Žák </w:t>
            </w:r>
            <w:r w:rsidR="00A5682C" w:rsidRPr="007B2CD4">
              <w:rPr>
                <w:rFonts w:cs="Arial"/>
                <w:szCs w:val="22"/>
              </w:rPr>
              <w:t>operuje s obecně užívanými termíny, znaky a symboly, uvádí věci do souvislostí, propojuje do širších celků poznatky z různých vzdělávacích oblastí a na základě toho si vytváří komplexnější pohled na matematické a přírodní jevy</w:t>
            </w:r>
            <w:r w:rsidR="00CA3A55">
              <w:rPr>
                <w:rFonts w:cs="Arial"/>
                <w:szCs w:val="22"/>
              </w:rPr>
              <w:t>.</w:t>
            </w:r>
          </w:p>
          <w:p w14:paraId="1391C7E0" w14:textId="3E08F476" w:rsidR="00A5682C" w:rsidRPr="007B2CD4" w:rsidRDefault="001366FC" w:rsidP="001366FC">
            <w:pPr>
              <w:rPr>
                <w:rFonts w:cs="Arial"/>
                <w:szCs w:val="22"/>
              </w:rPr>
            </w:pPr>
            <w:r>
              <w:rPr>
                <w:rFonts w:cs="Arial"/>
                <w:szCs w:val="22"/>
              </w:rPr>
              <w:t xml:space="preserve">Žák </w:t>
            </w:r>
            <w:r w:rsidR="00A5682C" w:rsidRPr="007B2CD4">
              <w:rPr>
                <w:rFonts w:cs="Arial"/>
                <w:szCs w:val="22"/>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r w:rsidR="00CA3A55">
              <w:rPr>
                <w:rFonts w:cs="Arial"/>
                <w:szCs w:val="22"/>
              </w:rPr>
              <w:t>.</w:t>
            </w:r>
          </w:p>
          <w:p w14:paraId="5AADA56E" w14:textId="77777777" w:rsidR="00A5682C" w:rsidRPr="007B2CD4" w:rsidRDefault="00A5682C" w:rsidP="00515E4E">
            <w:pPr>
              <w:spacing w:line="259" w:lineRule="auto"/>
              <w:rPr>
                <w:rFonts w:cs="Arial"/>
              </w:rPr>
            </w:pPr>
          </w:p>
        </w:tc>
      </w:tr>
      <w:tr w:rsidR="00A5682C" w:rsidRPr="007B2CD4" w14:paraId="4A19BFF2" w14:textId="77777777" w:rsidTr="007618E3">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502B918C" w14:textId="77777777" w:rsidR="00A5682C" w:rsidRPr="007B2CD4" w:rsidRDefault="00A5682C"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327B9541" w14:textId="77777777" w:rsidR="00A5682C" w:rsidRPr="007B2CD4" w:rsidRDefault="00A5682C" w:rsidP="00515E4E">
            <w:pPr>
              <w:spacing w:after="160" w:line="259" w:lineRule="auto"/>
              <w:rPr>
                <w:rFonts w:cs="Arial"/>
              </w:rPr>
            </w:pPr>
          </w:p>
        </w:tc>
      </w:tr>
      <w:tr w:rsidR="00A5682C" w:rsidRPr="007B2CD4" w14:paraId="48345315"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8E57EE1"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7416104" w14:textId="750BA83F" w:rsidR="00A5682C" w:rsidRPr="007B2CD4" w:rsidRDefault="00A5682C" w:rsidP="00515E4E">
            <w:pPr>
              <w:spacing w:line="259" w:lineRule="auto"/>
              <w:rPr>
                <w:rFonts w:cs="Arial"/>
                <w:szCs w:val="22"/>
              </w:rPr>
            </w:pPr>
            <w:r w:rsidRPr="007B2CD4">
              <w:rPr>
                <w:rFonts w:cs="Arial"/>
                <w:b/>
                <w:szCs w:val="22"/>
              </w:rPr>
              <w:t>Kompetence k řešení problémů</w:t>
            </w:r>
          </w:p>
          <w:p w14:paraId="2233CA25" w14:textId="78971BD8" w:rsidR="00A5682C" w:rsidRPr="007B2CD4" w:rsidRDefault="001366FC" w:rsidP="00515E4E">
            <w:pPr>
              <w:spacing w:line="259" w:lineRule="auto"/>
              <w:rPr>
                <w:rFonts w:cs="Arial"/>
                <w:szCs w:val="22"/>
              </w:rPr>
            </w:pPr>
            <w:r>
              <w:rPr>
                <w:rFonts w:cs="Arial"/>
                <w:szCs w:val="22"/>
              </w:rPr>
              <w:t>Ž</w:t>
            </w:r>
            <w:r w:rsidR="00A5682C" w:rsidRPr="007B2CD4">
              <w:rPr>
                <w:rFonts w:cs="Arial"/>
                <w:szCs w:val="22"/>
              </w:rPr>
              <w:t>ák tvořivě přistupuje k řešení problému, vyhledává vhodné informace, pracuje s nimi a nalézá řešení</w:t>
            </w:r>
            <w:r w:rsidR="00CA3A55">
              <w:rPr>
                <w:rFonts w:cs="Arial"/>
                <w:szCs w:val="22"/>
              </w:rPr>
              <w:t>.</w:t>
            </w:r>
          </w:p>
          <w:p w14:paraId="756B0B09" w14:textId="58142A86" w:rsidR="00A5682C" w:rsidRPr="007B2CD4" w:rsidRDefault="001366FC" w:rsidP="001366FC">
            <w:pPr>
              <w:rPr>
                <w:rFonts w:cs="Arial"/>
                <w:szCs w:val="22"/>
              </w:rPr>
            </w:pPr>
            <w:r>
              <w:rPr>
                <w:rFonts w:cs="Arial"/>
                <w:szCs w:val="22"/>
              </w:rPr>
              <w:t xml:space="preserve">Žák </w:t>
            </w:r>
            <w:r w:rsidR="00A5682C" w:rsidRPr="007B2CD4">
              <w:rPr>
                <w:rFonts w:cs="Arial"/>
                <w:szCs w:val="22"/>
              </w:rPr>
              <w:t>vnímá nejrůznější problémové situace ve škole i mimo ni, rozpozná a pochopí problém, přemýšlí o nesrovnalostech a jejich příčinách, promyslí a naplánuje způsob řešení problémů a využívá k tomu vlastního úsudku a zkušeností</w:t>
            </w:r>
            <w:r w:rsidR="00CA3A55">
              <w:rPr>
                <w:rFonts w:cs="Arial"/>
                <w:szCs w:val="22"/>
              </w:rPr>
              <w:t>.</w:t>
            </w:r>
          </w:p>
          <w:p w14:paraId="26935B05" w14:textId="18B036AA" w:rsidR="00A5682C" w:rsidRPr="007B2CD4" w:rsidRDefault="001366FC" w:rsidP="001366FC">
            <w:pPr>
              <w:rPr>
                <w:rFonts w:cs="Arial"/>
                <w:szCs w:val="22"/>
              </w:rPr>
            </w:pPr>
            <w:r>
              <w:rPr>
                <w:rFonts w:cs="Arial"/>
                <w:szCs w:val="22"/>
              </w:rPr>
              <w:t xml:space="preserve">Žák </w:t>
            </w:r>
            <w:r w:rsidR="00A5682C" w:rsidRPr="007B2CD4">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00CA3A55">
              <w:rPr>
                <w:rFonts w:cs="Arial"/>
                <w:szCs w:val="22"/>
              </w:rPr>
              <w:t>.</w:t>
            </w:r>
          </w:p>
          <w:p w14:paraId="7E17A74E" w14:textId="3B2DE562" w:rsidR="00A5682C" w:rsidRPr="007B2CD4" w:rsidRDefault="001366FC" w:rsidP="001366FC">
            <w:pPr>
              <w:rPr>
                <w:rFonts w:cs="Arial"/>
                <w:szCs w:val="22"/>
              </w:rPr>
            </w:pPr>
            <w:r>
              <w:rPr>
                <w:rFonts w:cs="Arial"/>
                <w:szCs w:val="22"/>
              </w:rPr>
              <w:t xml:space="preserve">Žák </w:t>
            </w:r>
            <w:r w:rsidR="00A5682C" w:rsidRPr="007B2CD4">
              <w:rPr>
                <w:rFonts w:cs="Arial"/>
                <w:szCs w:val="22"/>
              </w:rPr>
              <w:t>samostatně řeší problémy; volí vhodné způsoby řešení; užívá při řešení problémů logické, matematické a empirické postupy</w:t>
            </w:r>
            <w:r w:rsidR="00CA3A55">
              <w:rPr>
                <w:rFonts w:cs="Arial"/>
                <w:szCs w:val="22"/>
              </w:rPr>
              <w:t>.</w:t>
            </w:r>
          </w:p>
          <w:p w14:paraId="6C7A4907" w14:textId="6AC5C155" w:rsidR="00A5682C" w:rsidRPr="007B2CD4" w:rsidRDefault="001366FC" w:rsidP="001366FC">
            <w:pPr>
              <w:rPr>
                <w:rFonts w:cs="Arial"/>
                <w:szCs w:val="22"/>
              </w:rPr>
            </w:pPr>
            <w:r>
              <w:rPr>
                <w:rFonts w:cs="Arial"/>
                <w:szCs w:val="22"/>
              </w:rPr>
              <w:t xml:space="preserve">Žák </w:t>
            </w:r>
            <w:r w:rsidR="00A5682C" w:rsidRPr="007B2CD4">
              <w:rPr>
                <w:rFonts w:cs="Arial"/>
                <w:szCs w:val="22"/>
              </w:rPr>
              <w:t>ověřuje prakticky správnost řešení problémů a osvědčené postupy aplikuje při řešení obdobných nebo nových problémových situací, sleduje vlastní pokrok při zdolávání problémů</w:t>
            </w:r>
            <w:r w:rsidR="00CA3A55">
              <w:rPr>
                <w:rFonts w:cs="Arial"/>
                <w:szCs w:val="22"/>
              </w:rPr>
              <w:t>.</w:t>
            </w:r>
          </w:p>
          <w:p w14:paraId="2A508EC0" w14:textId="3F96C6D3" w:rsidR="00A5682C" w:rsidRPr="007B2CD4" w:rsidRDefault="001366FC" w:rsidP="001366FC">
            <w:pPr>
              <w:rPr>
                <w:rFonts w:cs="Arial"/>
                <w:szCs w:val="22"/>
              </w:rPr>
            </w:pPr>
            <w:r>
              <w:rPr>
                <w:rFonts w:cs="Arial"/>
                <w:szCs w:val="22"/>
              </w:rPr>
              <w:t xml:space="preserve">Žák </w:t>
            </w:r>
            <w:r w:rsidR="00A5682C" w:rsidRPr="007B2CD4">
              <w:rPr>
                <w:rFonts w:cs="Arial"/>
                <w:szCs w:val="22"/>
              </w:rPr>
              <w:t>kriticky myslí, činí uvážlivá rozhodnutí, je schopen je obhájit, uvědomuje si zodpovědnost za svá rozhodnutí a výsledky svých činů zhodnotí</w:t>
            </w:r>
            <w:r w:rsidR="00CA3A55">
              <w:rPr>
                <w:rFonts w:cs="Arial"/>
                <w:szCs w:val="22"/>
              </w:rPr>
              <w:t>.</w:t>
            </w:r>
          </w:p>
          <w:p w14:paraId="6F81234E" w14:textId="77777777" w:rsidR="00A5682C" w:rsidRPr="007B2CD4" w:rsidRDefault="00A5682C" w:rsidP="00515E4E">
            <w:pPr>
              <w:spacing w:line="259" w:lineRule="auto"/>
              <w:rPr>
                <w:rFonts w:cs="Arial"/>
              </w:rPr>
            </w:pPr>
          </w:p>
        </w:tc>
      </w:tr>
      <w:tr w:rsidR="00A5682C" w:rsidRPr="007B2CD4" w14:paraId="38C3ADB4" w14:textId="77777777" w:rsidTr="007618E3">
        <w:trPr>
          <w:trHeight w:val="120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A642E43"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04F8DD2" w14:textId="77777777" w:rsidR="00A5682C" w:rsidRPr="007B2CD4" w:rsidRDefault="00A5682C" w:rsidP="00515E4E">
            <w:pPr>
              <w:spacing w:line="259" w:lineRule="auto"/>
              <w:rPr>
                <w:rFonts w:cs="Arial"/>
                <w:sz w:val="24"/>
                <w:szCs w:val="24"/>
              </w:rPr>
            </w:pPr>
            <w:r w:rsidRPr="007B2CD4">
              <w:rPr>
                <w:rFonts w:cs="Arial"/>
                <w:b/>
                <w:sz w:val="24"/>
                <w:szCs w:val="24"/>
              </w:rPr>
              <w:t>Kompetence komunikativní:</w:t>
            </w:r>
          </w:p>
          <w:p w14:paraId="5E6A5CFE" w14:textId="16566AB1" w:rsidR="00A5682C" w:rsidRPr="007B2CD4" w:rsidRDefault="00A5682C" w:rsidP="001366FC">
            <w:pPr>
              <w:spacing w:line="259" w:lineRule="auto"/>
              <w:rPr>
                <w:rFonts w:cs="Arial"/>
                <w:szCs w:val="22"/>
              </w:rPr>
            </w:pPr>
            <w:r w:rsidRPr="007B2CD4">
              <w:rPr>
                <w:rFonts w:cs="Arial"/>
                <w:szCs w:val="22"/>
              </w:rPr>
              <w:t xml:space="preserve"> </w:t>
            </w:r>
            <w:r w:rsidR="001366FC">
              <w:rPr>
                <w:rFonts w:cs="Arial"/>
                <w:szCs w:val="22"/>
              </w:rPr>
              <w:t xml:space="preserve">Žák </w:t>
            </w:r>
            <w:r w:rsidRPr="007B2CD4">
              <w:rPr>
                <w:rFonts w:cs="Arial"/>
                <w:szCs w:val="22"/>
              </w:rPr>
              <w:t>formuluje a vyjadřuje své myšlenky a názory v logickém sledu, vyjadřuje se výstižně, souvisle a kultivovaně v písemném i ústním projevu</w:t>
            </w:r>
            <w:r w:rsidR="00CA3A55">
              <w:rPr>
                <w:rFonts w:cs="Arial"/>
                <w:szCs w:val="22"/>
              </w:rPr>
              <w:t>.</w:t>
            </w:r>
          </w:p>
          <w:p w14:paraId="317E64A6" w14:textId="0C47BA35" w:rsidR="00A5682C" w:rsidRPr="007B2CD4" w:rsidRDefault="001366FC" w:rsidP="001366FC">
            <w:pPr>
              <w:rPr>
                <w:rFonts w:cs="Arial"/>
                <w:szCs w:val="22"/>
              </w:rPr>
            </w:pPr>
            <w:r>
              <w:rPr>
                <w:rFonts w:cs="Arial"/>
                <w:szCs w:val="22"/>
              </w:rPr>
              <w:t xml:space="preserve">Žák </w:t>
            </w:r>
            <w:r w:rsidR="00A5682C" w:rsidRPr="007B2CD4">
              <w:rPr>
                <w:rFonts w:cs="Arial"/>
                <w:szCs w:val="22"/>
              </w:rPr>
              <w:t>naslouchá promluvám druhých lidí, porozumí jim, vhodně na ně reaguje, účinně se zapojuje do diskuse, obhajuje svůj názor a vhodně argumentuje</w:t>
            </w:r>
            <w:r w:rsidR="00CA3A55">
              <w:rPr>
                <w:rFonts w:cs="Arial"/>
                <w:szCs w:val="22"/>
              </w:rPr>
              <w:t>.</w:t>
            </w:r>
          </w:p>
          <w:p w14:paraId="58E80F1E" w14:textId="36BF35AE" w:rsidR="00A5682C" w:rsidRPr="007B2CD4" w:rsidRDefault="001366FC" w:rsidP="001366FC">
            <w:pPr>
              <w:rPr>
                <w:rFonts w:cs="Arial"/>
                <w:szCs w:val="22"/>
              </w:rPr>
            </w:pPr>
            <w:r>
              <w:rPr>
                <w:rFonts w:cs="Arial"/>
                <w:szCs w:val="22"/>
              </w:rPr>
              <w:t xml:space="preserve">Žák </w:t>
            </w:r>
            <w:r w:rsidR="00A5682C" w:rsidRPr="007B2CD4">
              <w:rPr>
                <w:rFonts w:cs="Arial"/>
                <w:szCs w:val="22"/>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sidR="00CA3A55">
              <w:rPr>
                <w:rFonts w:cs="Arial"/>
                <w:szCs w:val="22"/>
              </w:rPr>
              <w:t>.</w:t>
            </w:r>
          </w:p>
          <w:p w14:paraId="5998D16E" w14:textId="607B376A" w:rsidR="00A5682C" w:rsidRPr="007B2CD4" w:rsidRDefault="001366FC" w:rsidP="001366FC">
            <w:pPr>
              <w:rPr>
                <w:rFonts w:cs="Arial"/>
                <w:szCs w:val="22"/>
              </w:rPr>
            </w:pPr>
            <w:r>
              <w:rPr>
                <w:rFonts w:cs="Arial"/>
                <w:szCs w:val="22"/>
              </w:rPr>
              <w:lastRenderedPageBreak/>
              <w:t xml:space="preserve">Žák </w:t>
            </w:r>
            <w:r w:rsidR="00A5682C" w:rsidRPr="007B2CD4">
              <w:rPr>
                <w:rFonts w:cs="Arial"/>
                <w:szCs w:val="22"/>
              </w:rPr>
              <w:t>využívá informační a komunikační prostředky a technologie pro kvalitní a účinnou komunikaci s okolním světem</w:t>
            </w:r>
            <w:r w:rsidR="00CA3A55">
              <w:rPr>
                <w:rFonts w:cs="Arial"/>
                <w:szCs w:val="22"/>
              </w:rPr>
              <w:t>.</w:t>
            </w:r>
          </w:p>
          <w:p w14:paraId="6D217CF5" w14:textId="7209CA3A" w:rsidR="00A5682C" w:rsidRPr="007618E3" w:rsidRDefault="001366FC" w:rsidP="001366FC">
            <w:pPr>
              <w:rPr>
                <w:rFonts w:cs="Arial"/>
                <w:szCs w:val="22"/>
              </w:rPr>
            </w:pPr>
            <w:r>
              <w:rPr>
                <w:rFonts w:cs="Arial"/>
                <w:szCs w:val="22"/>
              </w:rPr>
              <w:t xml:space="preserve">Žák </w:t>
            </w:r>
            <w:r w:rsidR="00A5682C" w:rsidRPr="007B2CD4">
              <w:rPr>
                <w:rFonts w:cs="Arial"/>
                <w:szCs w:val="22"/>
              </w:rPr>
              <w:t>využívá získané komunikativní dovednosti k vytváření vztahů potřebných k plnohodnotnému soužití a kvalitní spolupráci s ostatními lidmi</w:t>
            </w:r>
            <w:r w:rsidR="00CA3A55">
              <w:rPr>
                <w:rFonts w:cs="Arial"/>
                <w:szCs w:val="22"/>
              </w:rPr>
              <w:t>.</w:t>
            </w:r>
          </w:p>
        </w:tc>
      </w:tr>
      <w:tr w:rsidR="00A5682C" w:rsidRPr="007B2CD4" w14:paraId="37DC0040"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5EB9F0B"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B413BDD" w14:textId="18E3BE10" w:rsidR="00A5682C" w:rsidRPr="007B2CD4" w:rsidRDefault="00A5682C" w:rsidP="00515E4E">
            <w:pPr>
              <w:spacing w:line="259" w:lineRule="auto"/>
              <w:rPr>
                <w:rFonts w:cs="Arial"/>
                <w:sz w:val="24"/>
                <w:szCs w:val="24"/>
              </w:rPr>
            </w:pPr>
            <w:r w:rsidRPr="007B2CD4">
              <w:rPr>
                <w:rFonts w:cs="Arial"/>
                <w:b/>
                <w:sz w:val="24"/>
                <w:szCs w:val="24"/>
              </w:rPr>
              <w:t>Kompetence sociální a personální</w:t>
            </w:r>
          </w:p>
          <w:p w14:paraId="5F75FF06" w14:textId="7CA00269" w:rsidR="00A5682C" w:rsidRPr="007B2CD4" w:rsidRDefault="001366FC" w:rsidP="001366FC">
            <w:pPr>
              <w:rPr>
                <w:rFonts w:cs="Arial"/>
                <w:szCs w:val="22"/>
              </w:rPr>
            </w:pPr>
            <w:r>
              <w:rPr>
                <w:rFonts w:cs="Arial"/>
                <w:szCs w:val="22"/>
              </w:rPr>
              <w:t xml:space="preserve">Žák </w:t>
            </w:r>
            <w:r w:rsidR="00A5682C" w:rsidRPr="007B2CD4">
              <w:rPr>
                <w:rFonts w:cs="Arial"/>
                <w:szCs w:val="22"/>
              </w:rPr>
              <w:t>účinně spolupracuje ve skupině, podílí se společně s pedagogy na vytváření pravidel práce v týmu, na základě poznání nebo přijetí nové role v pracovní činnosti pozitivně ovlivňuje kvalitu společné práce</w:t>
            </w:r>
            <w:r w:rsidR="00CA3A55">
              <w:rPr>
                <w:rFonts w:cs="Arial"/>
                <w:szCs w:val="22"/>
              </w:rPr>
              <w:t>.</w:t>
            </w:r>
          </w:p>
          <w:p w14:paraId="4CC57826" w14:textId="19F665E1" w:rsidR="00A5682C" w:rsidRPr="007B2CD4" w:rsidRDefault="001366FC" w:rsidP="001366FC">
            <w:pPr>
              <w:rPr>
                <w:rFonts w:cs="Arial"/>
                <w:szCs w:val="22"/>
              </w:rPr>
            </w:pPr>
            <w:r>
              <w:rPr>
                <w:rFonts w:cs="Arial"/>
                <w:szCs w:val="22"/>
              </w:rPr>
              <w:t>Žák</w:t>
            </w:r>
            <w:r w:rsidR="00CA3A55">
              <w:rPr>
                <w:rFonts w:cs="Arial"/>
                <w:szCs w:val="22"/>
              </w:rPr>
              <w:t xml:space="preserve"> se</w:t>
            </w:r>
            <w:r>
              <w:rPr>
                <w:rFonts w:cs="Arial"/>
                <w:szCs w:val="22"/>
              </w:rPr>
              <w:t xml:space="preserve"> </w:t>
            </w:r>
            <w:r w:rsidR="00A5682C" w:rsidRPr="007B2CD4">
              <w:rPr>
                <w:rFonts w:cs="Arial"/>
                <w:szCs w:val="22"/>
              </w:rPr>
              <w:t>podílí na utváření příjemné atmosféry v týmu, na základě ohleduplnosti a úcty při jednání s druhými lidmi přispívá k upevňování dobrých mezilidských vztahů, v případě potřeby poskytne pomoc nebo o ni požádá</w:t>
            </w:r>
            <w:r w:rsidR="00CA3A55">
              <w:rPr>
                <w:rFonts w:cs="Arial"/>
                <w:szCs w:val="22"/>
              </w:rPr>
              <w:t>.</w:t>
            </w:r>
          </w:p>
          <w:p w14:paraId="4E9F2405" w14:textId="6CD4704E" w:rsidR="00A5682C" w:rsidRPr="007B2CD4" w:rsidRDefault="001366FC" w:rsidP="001366FC">
            <w:pPr>
              <w:rPr>
                <w:rFonts w:cs="Arial"/>
                <w:szCs w:val="22"/>
              </w:rPr>
            </w:pPr>
            <w:r>
              <w:rPr>
                <w:rFonts w:cs="Arial"/>
                <w:szCs w:val="22"/>
              </w:rPr>
              <w:t xml:space="preserve">Žák </w:t>
            </w:r>
            <w:r w:rsidR="00A5682C" w:rsidRPr="007B2CD4">
              <w:rPr>
                <w:rFonts w:cs="Arial"/>
                <w:szCs w:val="22"/>
              </w:rPr>
              <w:t>přispívá k diskusi v malé skupině i k debatě celé třídy, chápe potřebu efektivně spolupracovat s druhými při řešení daného úkolu, oceňuje zkušenosti druhých lidí, respektuje různá hlediska</w:t>
            </w:r>
          </w:p>
          <w:p w14:paraId="4A35A1F7" w14:textId="1CAF2462" w:rsidR="00A5682C" w:rsidRPr="007B2CD4" w:rsidRDefault="00A5682C" w:rsidP="001366FC">
            <w:pPr>
              <w:rPr>
                <w:rFonts w:cs="Arial"/>
                <w:szCs w:val="22"/>
              </w:rPr>
            </w:pPr>
            <w:r w:rsidRPr="007B2CD4">
              <w:rPr>
                <w:rFonts w:cs="Arial"/>
                <w:szCs w:val="22"/>
              </w:rPr>
              <w:t>a čerpá poučení z toho, co si druzí lidé myslí, říkají a dělají</w:t>
            </w:r>
            <w:r w:rsidR="00CA3A55">
              <w:rPr>
                <w:rFonts w:cs="Arial"/>
                <w:szCs w:val="22"/>
              </w:rPr>
              <w:t>.</w:t>
            </w:r>
          </w:p>
          <w:p w14:paraId="609E66D6" w14:textId="7C1DF4B9" w:rsidR="00A5682C" w:rsidRPr="007618E3" w:rsidRDefault="001366FC" w:rsidP="001366FC">
            <w:pPr>
              <w:rPr>
                <w:rFonts w:cs="Arial"/>
                <w:szCs w:val="22"/>
              </w:rPr>
            </w:pPr>
            <w:r>
              <w:rPr>
                <w:rFonts w:cs="Arial"/>
                <w:szCs w:val="22"/>
              </w:rPr>
              <w:t>Žák</w:t>
            </w:r>
            <w:r w:rsidR="00CA3A55">
              <w:rPr>
                <w:rFonts w:cs="Arial"/>
                <w:szCs w:val="22"/>
              </w:rPr>
              <w:t xml:space="preserve"> si</w:t>
            </w:r>
            <w:r>
              <w:rPr>
                <w:rFonts w:cs="Arial"/>
                <w:szCs w:val="22"/>
              </w:rPr>
              <w:t xml:space="preserve"> </w:t>
            </w:r>
            <w:r w:rsidR="00A5682C" w:rsidRPr="007B2CD4">
              <w:rPr>
                <w:rFonts w:cs="Arial"/>
                <w:szCs w:val="22"/>
              </w:rPr>
              <w:t>vytváří pozitivní představu o sobě samém, která podporuje jeho sebedůvěru a samostatný rozvoj; ovládá a řídí svoje jednání a chování tak, aby dosáhl pocitu sebeuspokojení a sebeúcty</w:t>
            </w:r>
            <w:r w:rsidR="00CA3A55">
              <w:rPr>
                <w:rFonts w:cs="Arial"/>
                <w:szCs w:val="22"/>
              </w:rPr>
              <w:t>.</w:t>
            </w:r>
          </w:p>
        </w:tc>
      </w:tr>
      <w:tr w:rsidR="00A5682C" w:rsidRPr="007B2CD4" w14:paraId="1E423095"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E026F4B"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0E745422" w14:textId="5E7D2202" w:rsidR="00A5682C" w:rsidRPr="007B2CD4" w:rsidRDefault="00A5682C" w:rsidP="00515E4E">
            <w:pPr>
              <w:spacing w:line="259" w:lineRule="auto"/>
              <w:rPr>
                <w:rFonts w:cs="Arial"/>
                <w:sz w:val="24"/>
                <w:szCs w:val="24"/>
              </w:rPr>
            </w:pPr>
            <w:r w:rsidRPr="007B2CD4">
              <w:rPr>
                <w:rFonts w:cs="Arial"/>
                <w:b/>
                <w:sz w:val="24"/>
                <w:szCs w:val="24"/>
              </w:rPr>
              <w:t>Kompetence občanské</w:t>
            </w:r>
          </w:p>
          <w:p w14:paraId="6057C107" w14:textId="24424A74" w:rsidR="00A5682C" w:rsidRPr="007B2CD4" w:rsidRDefault="001366FC" w:rsidP="001366FC">
            <w:pPr>
              <w:rPr>
                <w:rFonts w:cs="Arial"/>
                <w:szCs w:val="22"/>
              </w:rPr>
            </w:pPr>
            <w:r>
              <w:rPr>
                <w:rFonts w:cs="Arial"/>
                <w:szCs w:val="22"/>
              </w:rPr>
              <w:t xml:space="preserve">Žák </w:t>
            </w:r>
            <w:r w:rsidR="00A5682C" w:rsidRPr="007B2CD4">
              <w:rPr>
                <w:rFonts w:cs="Arial"/>
                <w:szCs w:val="22"/>
              </w:rPr>
              <w:t>respektuje přesvědčení druhých lidí, váží si jejich vnitřních hodnot, je schopen vcítit se do situací ostatních lidí, odmítá útlak a hrubé zacházení, uvědomuje si povinnost postavit se proti fyzickému i psychickému násilí</w:t>
            </w:r>
            <w:r w:rsidR="00CA3A55">
              <w:rPr>
                <w:rFonts w:cs="Arial"/>
                <w:szCs w:val="22"/>
              </w:rPr>
              <w:t>.</w:t>
            </w:r>
          </w:p>
          <w:p w14:paraId="219510F2" w14:textId="1E2F17B0" w:rsidR="00A5682C" w:rsidRPr="007B2CD4" w:rsidRDefault="001366FC" w:rsidP="001366FC">
            <w:pPr>
              <w:rPr>
                <w:rFonts w:cs="Arial"/>
                <w:szCs w:val="22"/>
              </w:rPr>
            </w:pPr>
            <w:r>
              <w:rPr>
                <w:rFonts w:cs="Arial"/>
                <w:szCs w:val="22"/>
              </w:rPr>
              <w:t xml:space="preserve">Žák </w:t>
            </w:r>
            <w:r w:rsidR="00A5682C" w:rsidRPr="007B2CD4">
              <w:rPr>
                <w:rFonts w:cs="Arial"/>
                <w:szCs w:val="22"/>
              </w:rPr>
              <w:t>chápe základní principy, na nichž spočívají zákony a společenské normy, je si vědom svých práv a povinností ve škole i mimo školu</w:t>
            </w:r>
            <w:r w:rsidR="00CA3A55">
              <w:rPr>
                <w:rFonts w:cs="Arial"/>
                <w:szCs w:val="22"/>
              </w:rPr>
              <w:t>.</w:t>
            </w:r>
          </w:p>
          <w:p w14:paraId="6EB7E0DD" w14:textId="430B163C" w:rsidR="00A5682C" w:rsidRPr="007B2CD4" w:rsidRDefault="001366FC" w:rsidP="001366FC">
            <w:pPr>
              <w:rPr>
                <w:rFonts w:cs="Arial"/>
                <w:szCs w:val="22"/>
              </w:rPr>
            </w:pPr>
            <w:r>
              <w:rPr>
                <w:rFonts w:cs="Arial"/>
                <w:szCs w:val="22"/>
              </w:rPr>
              <w:t>Žák</w:t>
            </w:r>
            <w:r w:rsidR="00CA3A55">
              <w:rPr>
                <w:rFonts w:cs="Arial"/>
                <w:szCs w:val="22"/>
              </w:rPr>
              <w:t xml:space="preserve"> se</w:t>
            </w:r>
            <w:r>
              <w:rPr>
                <w:rFonts w:cs="Arial"/>
                <w:szCs w:val="22"/>
              </w:rPr>
              <w:t xml:space="preserve"> </w:t>
            </w:r>
            <w:r w:rsidR="00A5682C" w:rsidRPr="007B2CD4">
              <w:rPr>
                <w:rFonts w:cs="Arial"/>
                <w:szCs w:val="22"/>
              </w:rPr>
              <w:t>rozhoduje zodpovědně podle dané situace, poskytne dle svých možností účinnou pomoc a chová se zodpovědně v krizových situacích i v situacích ohrožujících život a zdraví člověka</w:t>
            </w:r>
            <w:r w:rsidR="00CA3A55">
              <w:rPr>
                <w:rFonts w:cs="Arial"/>
                <w:szCs w:val="22"/>
              </w:rPr>
              <w:t>.</w:t>
            </w:r>
          </w:p>
          <w:p w14:paraId="7C56853B" w14:textId="1B60D8C9" w:rsidR="008D7977" w:rsidRPr="007B2CD4" w:rsidRDefault="001366FC" w:rsidP="001366FC">
            <w:pPr>
              <w:rPr>
                <w:rFonts w:cs="Arial"/>
                <w:szCs w:val="22"/>
              </w:rPr>
            </w:pPr>
            <w:r>
              <w:rPr>
                <w:rFonts w:cs="Arial"/>
                <w:szCs w:val="22"/>
              </w:rPr>
              <w:t xml:space="preserve">Žák </w:t>
            </w:r>
            <w:r w:rsidR="00A5682C" w:rsidRPr="007B2CD4">
              <w:rPr>
                <w:rFonts w:cs="Arial"/>
                <w:szCs w:val="22"/>
              </w:rPr>
              <w:t>chápe základní ekologické souvislosti a environmentální problémy, respektuje požadavky na kvalitní životní prostředí, rozhoduje se v zájmu podpory a ochrany zdraví a trvale udržitelného rozvoje společnosti</w:t>
            </w:r>
            <w:r w:rsidR="00CA3A55">
              <w:rPr>
                <w:rFonts w:cs="Arial"/>
                <w:szCs w:val="22"/>
              </w:rPr>
              <w:t>.</w:t>
            </w:r>
          </w:p>
        </w:tc>
      </w:tr>
      <w:tr w:rsidR="00A5682C" w:rsidRPr="007B2CD4" w14:paraId="322D8475" w14:textId="77777777" w:rsidTr="007618E3">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6C4E7940"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98E8423" w14:textId="610D175B" w:rsidR="00A5682C" w:rsidRPr="007B2CD4" w:rsidRDefault="00A5682C" w:rsidP="00515E4E">
            <w:pPr>
              <w:spacing w:line="259" w:lineRule="auto"/>
              <w:rPr>
                <w:rFonts w:cs="Arial"/>
                <w:b/>
                <w:sz w:val="24"/>
                <w:szCs w:val="24"/>
              </w:rPr>
            </w:pPr>
            <w:r w:rsidRPr="007B2CD4">
              <w:rPr>
                <w:rFonts w:cs="Arial"/>
                <w:b/>
                <w:sz w:val="24"/>
                <w:szCs w:val="24"/>
              </w:rPr>
              <w:t>Kompetence pracovní</w:t>
            </w:r>
          </w:p>
          <w:p w14:paraId="7935D35B" w14:textId="6D695A74" w:rsidR="00A5682C" w:rsidRPr="007B2CD4" w:rsidRDefault="001366FC" w:rsidP="001366FC">
            <w:pPr>
              <w:rPr>
                <w:rFonts w:cs="Arial"/>
                <w:szCs w:val="22"/>
              </w:rPr>
            </w:pPr>
            <w:r>
              <w:rPr>
                <w:rFonts w:cs="Arial"/>
                <w:bCs/>
                <w:szCs w:val="22"/>
              </w:rPr>
              <w:t xml:space="preserve">Žák </w:t>
            </w:r>
            <w:r w:rsidR="00A5682C" w:rsidRPr="007B2CD4">
              <w:rPr>
                <w:rFonts w:cs="Arial"/>
                <w:szCs w:val="22"/>
              </w:rPr>
              <w:t>používá bezpečně a účinně nástroje a vybavení, dodržuje vymezená pravidla, plní povinnosti a závazky, adaptuje se na změněné nebo nové pracovní podmínky</w:t>
            </w:r>
            <w:r w:rsidR="00CA3A55">
              <w:rPr>
                <w:rFonts w:cs="Arial"/>
                <w:szCs w:val="22"/>
              </w:rPr>
              <w:t>.</w:t>
            </w:r>
          </w:p>
          <w:p w14:paraId="0721AE6F" w14:textId="7DC00042" w:rsidR="00A5682C" w:rsidRPr="007B2CD4" w:rsidRDefault="001366FC" w:rsidP="001366FC">
            <w:pPr>
              <w:rPr>
                <w:rFonts w:cs="Arial"/>
                <w:szCs w:val="22"/>
              </w:rPr>
            </w:pPr>
            <w:r>
              <w:rPr>
                <w:rFonts w:cs="Arial"/>
                <w:szCs w:val="22"/>
              </w:rPr>
              <w:t xml:space="preserve">Žák </w:t>
            </w:r>
            <w:r w:rsidR="00A5682C" w:rsidRPr="007B2CD4">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sidR="00CA3A55">
              <w:rPr>
                <w:rFonts w:cs="Arial"/>
                <w:szCs w:val="22"/>
              </w:rPr>
              <w:t>.</w:t>
            </w:r>
          </w:p>
        </w:tc>
      </w:tr>
      <w:tr w:rsidR="00A5682C" w:rsidRPr="007B2CD4" w14:paraId="74E16EF2" w14:textId="77777777" w:rsidTr="007618E3">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173F55D2"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3CC208B" w14:textId="09827047" w:rsidR="00A5682C" w:rsidRPr="007B2CD4" w:rsidRDefault="00A5682C" w:rsidP="00515E4E">
            <w:pPr>
              <w:spacing w:line="259" w:lineRule="auto"/>
              <w:rPr>
                <w:rFonts w:cs="Arial"/>
                <w:b/>
                <w:sz w:val="24"/>
                <w:szCs w:val="24"/>
              </w:rPr>
            </w:pPr>
            <w:r w:rsidRPr="007B2CD4">
              <w:rPr>
                <w:rFonts w:cs="Arial"/>
                <w:b/>
                <w:sz w:val="24"/>
                <w:szCs w:val="24"/>
              </w:rPr>
              <w:t>Kompetence digitální</w:t>
            </w:r>
          </w:p>
          <w:p w14:paraId="79096ABB" w14:textId="49D6E860"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rozlišuje obrazné symboly, porozumí jejich významu (např. značky, piktogramy, šipky), odlišuje symboly s jednoznačným a nejednoznačným významem</w:t>
            </w:r>
            <w:r w:rsidR="00CA3A55">
              <w:rPr>
                <w:rFonts w:cs="Arial"/>
                <w:bCs/>
                <w:szCs w:val="22"/>
              </w:rPr>
              <w:t>.</w:t>
            </w:r>
          </w:p>
          <w:p w14:paraId="79507A0C" w14:textId="549D8337"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využívá klíčová slova při vyhledávání informací</w:t>
            </w:r>
            <w:r w:rsidR="00CA3A55">
              <w:rPr>
                <w:rFonts w:cs="Arial"/>
                <w:bCs/>
                <w:szCs w:val="22"/>
              </w:rPr>
              <w:t>.</w:t>
            </w:r>
          </w:p>
          <w:p w14:paraId="1F6710C7" w14:textId="39BFB4BD"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si vhodnou formou zaznamená informace a data, s nimiž chce v budoucnu pracovat</w:t>
            </w:r>
            <w:r w:rsidR="00CA3A55">
              <w:rPr>
                <w:rFonts w:cs="Arial"/>
                <w:bCs/>
                <w:szCs w:val="22"/>
              </w:rPr>
              <w:t>.</w:t>
            </w:r>
          </w:p>
          <w:p w14:paraId="4FFB63DB" w14:textId="0A8595BF"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využije pro záznam a porovnání informací digitální technologie</w:t>
            </w:r>
            <w:r w:rsidR="00CA3A55">
              <w:rPr>
                <w:rFonts w:cs="Arial"/>
                <w:bCs/>
                <w:szCs w:val="22"/>
              </w:rPr>
              <w:t>.</w:t>
            </w:r>
          </w:p>
          <w:p w14:paraId="7A329FEC" w14:textId="41CE871F"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dodržuje pravidla bezpečnosti při elektronické komunikaci</w:t>
            </w:r>
            <w:r w:rsidR="00CA3A55">
              <w:rPr>
                <w:rFonts w:cs="Arial"/>
                <w:bCs/>
                <w:szCs w:val="22"/>
              </w:rPr>
              <w:t>.</w:t>
            </w:r>
          </w:p>
          <w:p w14:paraId="032E1900" w14:textId="341706F5"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posuzuje úplnost dat s ohledem na řešený problém, dohledává chybějící informace potřebné k řešení úloh nebo situací v doporučených online zdrojích a ověřuje informace z více zdrojů</w:t>
            </w:r>
            <w:r w:rsidR="00CA3A55">
              <w:rPr>
                <w:rFonts w:cs="Arial"/>
                <w:bCs/>
                <w:szCs w:val="22"/>
              </w:rPr>
              <w:t>.</w:t>
            </w:r>
          </w:p>
          <w:p w14:paraId="1A81B6A5" w14:textId="147DAB08"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využívá digitálních technologií v situacích, kdy mu jejich použití usnadní činnost (např. převedení údajů z tabulky do diagramu v tabulkovém procesoru)</w:t>
            </w:r>
            <w:r w:rsidR="00CA3A55">
              <w:rPr>
                <w:rFonts w:cs="Arial"/>
                <w:bCs/>
                <w:szCs w:val="22"/>
              </w:rPr>
              <w:t>.</w:t>
            </w:r>
          </w:p>
          <w:p w14:paraId="7D48A0C5" w14:textId="7272AF8E" w:rsidR="00A5682C" w:rsidRPr="007B2CD4" w:rsidRDefault="001366FC" w:rsidP="00515E4E">
            <w:pPr>
              <w:spacing w:line="259" w:lineRule="auto"/>
              <w:rPr>
                <w:rFonts w:cs="Arial"/>
                <w:bCs/>
                <w:sz w:val="24"/>
                <w:szCs w:val="24"/>
              </w:rPr>
            </w:pPr>
            <w:r>
              <w:rPr>
                <w:rFonts w:cs="Arial"/>
                <w:bCs/>
                <w:sz w:val="24"/>
                <w:szCs w:val="24"/>
              </w:rPr>
              <w:t>Ž</w:t>
            </w:r>
            <w:r w:rsidR="00A5682C" w:rsidRPr="007B2CD4">
              <w:rPr>
                <w:rFonts w:cs="Arial"/>
                <w:bCs/>
                <w:sz w:val="24"/>
                <w:szCs w:val="24"/>
              </w:rPr>
              <w:t>ák používá kalkulátor, např. při provádění kontroly odhadů</w:t>
            </w:r>
            <w:r w:rsidR="00CA3A55">
              <w:rPr>
                <w:rFonts w:cs="Arial"/>
                <w:bCs/>
                <w:sz w:val="24"/>
                <w:szCs w:val="24"/>
              </w:rPr>
              <w:t>.</w:t>
            </w:r>
          </w:p>
          <w:p w14:paraId="664CABB0" w14:textId="34C5D086" w:rsidR="00A5682C" w:rsidRPr="007B2CD4" w:rsidRDefault="001366FC" w:rsidP="001366FC">
            <w:pPr>
              <w:rPr>
                <w:rFonts w:cs="Arial"/>
                <w:szCs w:val="22"/>
              </w:rPr>
            </w:pPr>
            <w:r>
              <w:rPr>
                <w:rFonts w:cs="Arial"/>
                <w:szCs w:val="22"/>
              </w:rPr>
              <w:t xml:space="preserve">Žák </w:t>
            </w:r>
            <w:r w:rsidR="00A5682C" w:rsidRPr="007B2CD4">
              <w:rPr>
                <w:rFonts w:cs="Arial"/>
                <w:szCs w:val="22"/>
              </w:rPr>
              <w:t>ovládá běžně používaná digitální zařízení, aplikace a služby; využívá je při učení i při zapojení do života školy a do společnosti; samostatně rozhoduje, které technologie, pro jakou činnost či řešený problém použít</w:t>
            </w:r>
            <w:r w:rsidR="00CA3A55">
              <w:rPr>
                <w:rFonts w:cs="Arial"/>
                <w:szCs w:val="22"/>
              </w:rPr>
              <w:t>.</w:t>
            </w:r>
          </w:p>
          <w:p w14:paraId="26635E2C" w14:textId="23DD7AED" w:rsidR="00A5682C" w:rsidRPr="007B2CD4" w:rsidRDefault="001366FC" w:rsidP="001366FC">
            <w:pPr>
              <w:rPr>
                <w:rFonts w:cs="Arial"/>
                <w:szCs w:val="22"/>
              </w:rPr>
            </w:pPr>
            <w:r>
              <w:rPr>
                <w:rFonts w:cs="Arial"/>
                <w:szCs w:val="22"/>
              </w:rPr>
              <w:t xml:space="preserve">Žák </w:t>
            </w:r>
            <w:r w:rsidR="00A5682C" w:rsidRPr="007B2CD4">
              <w:rPr>
                <w:rFonts w:cs="Arial"/>
                <w:szCs w:val="22"/>
              </w:rPr>
              <w:t>získává, vyhledává, kriticky posuzuje, spravuje a sdílí data, informace a digitální obsah, k tomu volí postupy, způsoby a prostředky, které odpovídají konkrétní situaci a účelu</w:t>
            </w:r>
            <w:r w:rsidR="00CA3A55">
              <w:rPr>
                <w:rFonts w:cs="Arial"/>
                <w:szCs w:val="22"/>
              </w:rPr>
              <w:t>.</w:t>
            </w:r>
          </w:p>
          <w:p w14:paraId="4D2092A7" w14:textId="02C18C33" w:rsidR="00A5682C" w:rsidRPr="007B2CD4" w:rsidRDefault="001366FC" w:rsidP="001366FC">
            <w:pPr>
              <w:rPr>
                <w:rFonts w:cs="Arial"/>
                <w:szCs w:val="22"/>
              </w:rPr>
            </w:pPr>
            <w:r>
              <w:rPr>
                <w:rFonts w:cs="Arial"/>
                <w:szCs w:val="22"/>
              </w:rPr>
              <w:t xml:space="preserve">Žák </w:t>
            </w:r>
            <w:r w:rsidR="00A5682C" w:rsidRPr="007B2CD4">
              <w:rPr>
                <w:rFonts w:cs="Arial"/>
                <w:szCs w:val="22"/>
              </w:rPr>
              <w:t>vytváří a upravuje digitální obsah, kombinuje různé formáty, vyjadřuje se za pomoci digitálních prostředků</w:t>
            </w:r>
            <w:r w:rsidR="00CA3A55">
              <w:rPr>
                <w:rFonts w:cs="Arial"/>
                <w:szCs w:val="22"/>
              </w:rPr>
              <w:t>.</w:t>
            </w:r>
          </w:p>
          <w:p w14:paraId="75A6F43F" w14:textId="562C398C" w:rsidR="00A5682C" w:rsidRPr="007B2CD4" w:rsidRDefault="001366FC" w:rsidP="001366FC">
            <w:pPr>
              <w:rPr>
                <w:rFonts w:cs="Arial"/>
                <w:szCs w:val="22"/>
              </w:rPr>
            </w:pPr>
            <w:r>
              <w:rPr>
                <w:rFonts w:cs="Arial"/>
                <w:szCs w:val="22"/>
              </w:rPr>
              <w:t xml:space="preserve">Žák </w:t>
            </w:r>
            <w:r w:rsidR="00A5682C" w:rsidRPr="007B2CD4">
              <w:rPr>
                <w:rFonts w:cs="Arial"/>
                <w:szCs w:val="22"/>
              </w:rPr>
              <w:t>využívá digitální technologie, aby si usnadnil práci, zautomatizoval rutinní činnosti, zefektivnil či zjednodušil své pracovní postupy a zkvalitnil výsledky své práce</w:t>
            </w:r>
            <w:r w:rsidR="00CA3A55">
              <w:rPr>
                <w:rFonts w:cs="Arial"/>
                <w:szCs w:val="22"/>
              </w:rPr>
              <w:t>.</w:t>
            </w:r>
          </w:p>
          <w:p w14:paraId="20F4FE17" w14:textId="79A89277" w:rsidR="00A5682C" w:rsidRPr="007B2CD4" w:rsidRDefault="001366FC" w:rsidP="001366FC">
            <w:pPr>
              <w:rPr>
                <w:rFonts w:cs="Arial"/>
                <w:szCs w:val="22"/>
              </w:rPr>
            </w:pPr>
            <w:r>
              <w:rPr>
                <w:rFonts w:cs="Arial"/>
                <w:szCs w:val="22"/>
              </w:rPr>
              <w:t xml:space="preserve">Žák </w:t>
            </w:r>
            <w:r w:rsidR="00A5682C" w:rsidRPr="007B2CD4">
              <w:rPr>
                <w:rFonts w:cs="Arial"/>
                <w:szCs w:val="22"/>
              </w:rPr>
              <w:t>chápe význam digitálních technologií pro lidskou společnost, seznamuje se s novými technologiemi, kriticky hodnotí jejich přínosy a reflektuje rizika jejich využívání</w:t>
            </w:r>
            <w:r w:rsidR="00CA3A55">
              <w:rPr>
                <w:rFonts w:cs="Arial"/>
                <w:szCs w:val="22"/>
              </w:rPr>
              <w:t>.</w:t>
            </w:r>
          </w:p>
          <w:p w14:paraId="71C46CBA" w14:textId="5307D192" w:rsidR="00A5682C" w:rsidRPr="007B2CD4" w:rsidRDefault="001366FC" w:rsidP="001366FC">
            <w:pPr>
              <w:rPr>
                <w:rFonts w:cs="Arial"/>
                <w:szCs w:val="22"/>
              </w:rPr>
            </w:pPr>
            <w:r>
              <w:rPr>
                <w:rFonts w:cs="Arial"/>
                <w:szCs w:val="22"/>
              </w:rPr>
              <w:t xml:space="preserve">Žák </w:t>
            </w:r>
            <w:r w:rsidR="00A5682C" w:rsidRPr="007B2CD4">
              <w:rPr>
                <w:rFonts w:cs="Arial"/>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00CA3A55">
              <w:rPr>
                <w:rFonts w:cs="Arial"/>
                <w:szCs w:val="22"/>
              </w:rPr>
              <w:t>.</w:t>
            </w:r>
          </w:p>
          <w:p w14:paraId="178C1A80" w14:textId="77777777" w:rsidR="00A5682C" w:rsidRPr="007B2CD4" w:rsidRDefault="00A5682C" w:rsidP="00515E4E">
            <w:pPr>
              <w:spacing w:line="259" w:lineRule="auto"/>
              <w:rPr>
                <w:rFonts w:cs="Arial"/>
                <w:b/>
              </w:rPr>
            </w:pPr>
          </w:p>
        </w:tc>
      </w:tr>
      <w:tr w:rsidR="00A5682C" w:rsidRPr="007B2CD4" w14:paraId="3A93B839" w14:textId="77777777" w:rsidTr="007618E3">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76A40F0" w14:textId="77777777" w:rsidR="00A5682C" w:rsidRPr="007B2CD4" w:rsidRDefault="00A5682C" w:rsidP="00515E4E">
            <w:pPr>
              <w:spacing w:line="259" w:lineRule="auto"/>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249F6F4" w14:textId="77777777" w:rsidR="00A5682C" w:rsidRPr="007B2CD4" w:rsidRDefault="00A5682C" w:rsidP="00515E4E">
            <w:pPr>
              <w:spacing w:line="259" w:lineRule="auto"/>
              <w:ind w:left="104"/>
              <w:jc w:val="center"/>
              <w:rPr>
                <w:rFonts w:cs="Arial"/>
              </w:rPr>
            </w:pPr>
            <w:r w:rsidRPr="007B2CD4">
              <w:rPr>
                <w:rFonts w:cs="Arial"/>
              </w:rPr>
              <w:t>Matematika</w:t>
            </w:r>
          </w:p>
        </w:tc>
      </w:tr>
      <w:tr w:rsidR="00A5682C" w:rsidRPr="007B2CD4" w14:paraId="25614201" w14:textId="77777777" w:rsidTr="007618E3">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00F246B" w14:textId="77777777" w:rsidR="00A5682C" w:rsidRPr="007B2CD4" w:rsidRDefault="00A5682C" w:rsidP="00515E4E">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6FF5022C" w14:textId="77777777" w:rsidR="00A5682C" w:rsidRPr="007B2CD4" w:rsidRDefault="00A5682C" w:rsidP="00515E4E">
            <w:pPr>
              <w:spacing w:line="259" w:lineRule="auto"/>
              <w:ind w:left="3"/>
              <w:rPr>
                <w:rFonts w:cs="Arial"/>
              </w:rPr>
            </w:pPr>
            <w:r w:rsidRPr="007B2CD4">
              <w:rPr>
                <w:rFonts w:cs="Arial"/>
                <w:szCs w:val="22"/>
              </w:rPr>
              <w:t>Základní formou hodnocení výsledků vzdělávání je klasifikace, která vychází z klasifikačního řádu školy.</w:t>
            </w:r>
          </w:p>
        </w:tc>
      </w:tr>
    </w:tbl>
    <w:p w14:paraId="1F2DE91F" w14:textId="77777777" w:rsidR="00A5682C" w:rsidRPr="007B2CD4" w:rsidRDefault="00A5682C" w:rsidP="00A5682C">
      <w:pPr>
        <w:spacing w:line="259" w:lineRule="auto"/>
        <w:rPr>
          <w:rFonts w:cs="Arial"/>
        </w:rPr>
      </w:pPr>
      <w:r w:rsidRPr="007B2CD4">
        <w:rPr>
          <w:rFonts w:cs="Arial"/>
        </w:rPr>
        <w:t xml:space="preserve">   </w:t>
      </w:r>
    </w:p>
    <w:p w14:paraId="3F550C0D" w14:textId="77777777" w:rsidR="00A5682C" w:rsidRPr="007B2CD4" w:rsidRDefault="00A5682C" w:rsidP="00A5682C">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5682C" w:rsidRPr="007B2CD4" w14:paraId="46EF307A" w14:textId="77777777" w:rsidTr="007618E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CBC14A2" w14:textId="29BC74B8" w:rsidR="00A5682C" w:rsidRPr="007618E3" w:rsidRDefault="007618E3" w:rsidP="00515E4E">
            <w:pPr>
              <w:spacing w:line="259" w:lineRule="auto"/>
              <w:ind w:left="6"/>
              <w:jc w:val="center"/>
              <w:rPr>
                <w:rFonts w:cs="Arial"/>
                <w:szCs w:val="22"/>
              </w:rPr>
            </w:pPr>
            <w:r>
              <w:rPr>
                <w:rFonts w:cs="Arial"/>
                <w:b/>
                <w:szCs w:val="22"/>
              </w:rPr>
              <w:lastRenderedPageBreak/>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16705063" w14:textId="77777777" w:rsidR="00A5682C" w:rsidRPr="007618E3" w:rsidRDefault="00A5682C"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DC8AF04" w14:textId="77777777" w:rsidR="00A5682C" w:rsidRPr="007618E3" w:rsidRDefault="00A5682C" w:rsidP="00515E4E">
            <w:pPr>
              <w:spacing w:after="160" w:line="259" w:lineRule="auto"/>
              <w:rPr>
                <w:rFonts w:cs="Arial"/>
                <w:szCs w:val="22"/>
              </w:rPr>
            </w:pPr>
            <w:r w:rsidRPr="007618E3">
              <w:rPr>
                <w:rFonts w:cs="Arial"/>
                <w:b/>
                <w:szCs w:val="22"/>
              </w:rPr>
              <w:t>1. ročník</w:t>
            </w:r>
          </w:p>
        </w:tc>
      </w:tr>
      <w:tr w:rsidR="00A5682C" w:rsidRPr="007B2CD4" w14:paraId="4632E414" w14:textId="77777777" w:rsidTr="007618E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1239441"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CFB7CF2" w14:textId="77777777" w:rsidR="00A5682C" w:rsidRPr="007618E3" w:rsidRDefault="00A5682C"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46F52901" w14:textId="77777777" w:rsidR="00A5682C" w:rsidRPr="007618E3" w:rsidRDefault="00A5682C" w:rsidP="00515E4E">
            <w:pPr>
              <w:spacing w:after="160" w:line="259" w:lineRule="auto"/>
              <w:rPr>
                <w:rFonts w:cs="Arial"/>
                <w:szCs w:val="22"/>
              </w:rPr>
            </w:pPr>
          </w:p>
        </w:tc>
      </w:tr>
      <w:tr w:rsidR="00A5682C" w:rsidRPr="007B2CD4" w14:paraId="209FA294"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964AF81"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6ADB258" w14:textId="77777777" w:rsidR="00A5682C" w:rsidRPr="007618E3" w:rsidRDefault="00A5682C" w:rsidP="00515E4E">
            <w:pPr>
              <w:pStyle w:val="Bezmezer"/>
              <w:rPr>
                <w:rFonts w:cs="Arial"/>
              </w:rPr>
            </w:pPr>
            <w:r w:rsidRPr="007618E3">
              <w:rPr>
                <w:rFonts w:cs="Arial"/>
                <w:b/>
              </w:rPr>
              <w:t>Učivo</w:t>
            </w:r>
          </w:p>
        </w:tc>
      </w:tr>
      <w:tr w:rsidR="00A5682C" w:rsidRPr="007B2CD4" w14:paraId="748A127A"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A266A8C" w14:textId="25765B9B" w:rsidR="00A5682C" w:rsidRPr="007618E3" w:rsidRDefault="00C52BB2" w:rsidP="00515E4E">
            <w:pPr>
              <w:spacing w:line="259" w:lineRule="auto"/>
              <w:rPr>
                <w:rFonts w:cs="Arial"/>
                <w:szCs w:val="22"/>
              </w:rPr>
            </w:pPr>
            <w:r>
              <w:rPr>
                <w:rFonts w:cs="Arial"/>
                <w:szCs w:val="22"/>
              </w:rPr>
              <w:t>P</w:t>
            </w:r>
            <w:r w:rsidR="00A5682C" w:rsidRPr="007618E3">
              <w:rPr>
                <w:rFonts w:cs="Arial"/>
                <w:szCs w:val="22"/>
              </w:rPr>
              <w:t>oužívá přirozená čísla k modelování reálných situací</w:t>
            </w:r>
            <w:r>
              <w:rPr>
                <w:rFonts w:cs="Arial"/>
                <w:szCs w:val="22"/>
              </w:rPr>
              <w:t>,</w:t>
            </w:r>
            <w:r w:rsidR="00A5682C" w:rsidRPr="007618E3">
              <w:rPr>
                <w:rFonts w:cs="Arial"/>
                <w:szCs w:val="22"/>
              </w:rPr>
              <w:t xml:space="preserve"> </w:t>
            </w:r>
          </w:p>
          <w:p w14:paraId="2ED26802" w14:textId="48A4FF68" w:rsidR="00A5682C" w:rsidRPr="007618E3" w:rsidRDefault="00A5682C" w:rsidP="00515E4E">
            <w:pPr>
              <w:spacing w:line="259" w:lineRule="auto"/>
              <w:rPr>
                <w:rFonts w:cs="Arial"/>
                <w:szCs w:val="22"/>
              </w:rPr>
            </w:pPr>
            <w:r w:rsidRPr="007618E3">
              <w:rPr>
                <w:rFonts w:cs="Arial"/>
                <w:szCs w:val="22"/>
              </w:rPr>
              <w:t>počítá předměty v daném souboru</w:t>
            </w:r>
            <w:r w:rsidR="00C52BB2">
              <w:rPr>
                <w:rFonts w:cs="Arial"/>
                <w:szCs w:val="22"/>
              </w:rPr>
              <w:t>.</w:t>
            </w:r>
          </w:p>
          <w:p w14:paraId="58ECE4F9" w14:textId="38350F76" w:rsidR="00A5682C" w:rsidRPr="007618E3" w:rsidRDefault="00C52BB2" w:rsidP="00515E4E">
            <w:pPr>
              <w:spacing w:line="259" w:lineRule="auto"/>
              <w:rPr>
                <w:rFonts w:cs="Arial"/>
                <w:szCs w:val="22"/>
              </w:rPr>
            </w:pPr>
            <w:r>
              <w:rPr>
                <w:rFonts w:cs="Arial"/>
                <w:szCs w:val="22"/>
              </w:rPr>
              <w:t>V</w:t>
            </w:r>
            <w:r w:rsidR="00A5682C" w:rsidRPr="007618E3">
              <w:rPr>
                <w:rFonts w:cs="Arial"/>
                <w:szCs w:val="22"/>
              </w:rPr>
              <w:t>ytváří</w:t>
            </w:r>
            <w:r>
              <w:rPr>
                <w:rFonts w:cs="Arial"/>
                <w:szCs w:val="22"/>
              </w:rPr>
              <w:t xml:space="preserve"> </w:t>
            </w:r>
            <w:r w:rsidR="00A5682C" w:rsidRPr="007618E3">
              <w:rPr>
                <w:rFonts w:cs="Arial"/>
                <w:szCs w:val="22"/>
              </w:rPr>
              <w:t>soubory s daným počtem prvků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31912E8" w14:textId="5B109635" w:rsidR="00A5682C" w:rsidRPr="00634F9C" w:rsidRDefault="00EF53A5" w:rsidP="00515E4E">
            <w:pPr>
              <w:pStyle w:val="Bezmezer"/>
              <w:rPr>
                <w:rFonts w:cs="Arial"/>
                <w:color w:val="auto"/>
              </w:rPr>
            </w:pPr>
            <w:r>
              <w:rPr>
                <w:rFonts w:cs="Arial"/>
                <w:b/>
                <w:bCs/>
                <w:color w:val="auto"/>
              </w:rPr>
              <w:t xml:space="preserve"> </w:t>
            </w:r>
            <w:r w:rsidR="00A5682C" w:rsidRPr="00634F9C">
              <w:rPr>
                <w:rFonts w:cs="Arial"/>
                <w:color w:val="auto"/>
              </w:rPr>
              <w:t>Matematika a její aplikace</w:t>
            </w:r>
          </w:p>
          <w:p w14:paraId="43F6F7B7" w14:textId="76D972E9" w:rsidR="00A5682C" w:rsidRPr="00EF53A5" w:rsidRDefault="00A5682C" w:rsidP="0001317D">
            <w:pPr>
              <w:pStyle w:val="Odstavecseseznamem"/>
              <w:numPr>
                <w:ilvl w:val="0"/>
                <w:numId w:val="21"/>
              </w:numPr>
              <w:rPr>
                <w:rFonts w:cs="Arial"/>
                <w:color w:val="4472C4" w:themeColor="accent1"/>
              </w:rPr>
            </w:pPr>
            <w:r w:rsidRPr="00EF53A5">
              <w:rPr>
                <w:rFonts w:cs="Arial"/>
              </w:rPr>
              <w:t>přirozená čísla</w:t>
            </w:r>
          </w:p>
        </w:tc>
      </w:tr>
      <w:tr w:rsidR="00A5682C" w:rsidRPr="007B2CD4" w14:paraId="4FC3F095"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FF3BAD8" w14:textId="0747F43B" w:rsidR="00A5682C" w:rsidRPr="007618E3" w:rsidRDefault="00C52BB2" w:rsidP="00515E4E">
            <w:pPr>
              <w:spacing w:line="259" w:lineRule="auto"/>
              <w:rPr>
                <w:rFonts w:cs="Arial"/>
                <w:szCs w:val="22"/>
              </w:rPr>
            </w:pPr>
            <w:r>
              <w:rPr>
                <w:rFonts w:cs="Arial"/>
                <w:szCs w:val="22"/>
              </w:rPr>
              <w:t>Č</w:t>
            </w:r>
            <w:r w:rsidR="00A5682C" w:rsidRPr="007618E3">
              <w:rPr>
                <w:rFonts w:cs="Arial"/>
                <w:szCs w:val="22"/>
              </w:rPr>
              <w:t>te, zapisuje a porovnává přirozená čísla do 20</w:t>
            </w:r>
            <w:r w:rsidR="00216CD9">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453D94A" w14:textId="3452843A" w:rsidR="00A5682C" w:rsidRPr="007618E3" w:rsidRDefault="00A5682C" w:rsidP="0001317D">
            <w:pPr>
              <w:pStyle w:val="Bezmezer"/>
              <w:numPr>
                <w:ilvl w:val="0"/>
                <w:numId w:val="21"/>
              </w:numPr>
              <w:rPr>
                <w:rFonts w:cs="Arial"/>
              </w:rPr>
            </w:pPr>
            <w:r w:rsidRPr="007618E3">
              <w:rPr>
                <w:rFonts w:cs="Arial"/>
              </w:rPr>
              <w:t>zápis čísla v desítkové soustavě</w:t>
            </w:r>
          </w:p>
        </w:tc>
      </w:tr>
      <w:tr w:rsidR="00A5682C" w:rsidRPr="007B2CD4" w14:paraId="4203B100"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AF151FB" w14:textId="3BA5547A" w:rsidR="00A5682C" w:rsidRPr="007618E3" w:rsidRDefault="00EF53A5" w:rsidP="00515E4E">
            <w:pPr>
              <w:spacing w:line="259" w:lineRule="auto"/>
              <w:rPr>
                <w:rFonts w:cs="Arial"/>
                <w:szCs w:val="22"/>
              </w:rPr>
            </w:pPr>
            <w:r>
              <w:rPr>
                <w:rFonts w:cs="Arial"/>
                <w:szCs w:val="22"/>
              </w:rPr>
              <w:t>U</w:t>
            </w:r>
            <w:r w:rsidR="00A5682C" w:rsidRPr="007618E3">
              <w:rPr>
                <w:rFonts w:cs="Arial"/>
                <w:szCs w:val="22"/>
              </w:rPr>
              <w:t>žívá a zapisuje stav rovnosti a nerovnosti</w:t>
            </w:r>
            <w:r>
              <w:rPr>
                <w:rFonts w:cs="Arial"/>
                <w:szCs w:val="22"/>
              </w:rPr>
              <w:t>.</w:t>
            </w:r>
          </w:p>
          <w:p w14:paraId="06E2D976" w14:textId="0278BD8F" w:rsidR="00A5682C" w:rsidRPr="007618E3" w:rsidRDefault="00EF53A5" w:rsidP="00515E4E">
            <w:pPr>
              <w:spacing w:line="259" w:lineRule="auto"/>
              <w:rPr>
                <w:rFonts w:cs="Arial"/>
                <w:szCs w:val="22"/>
              </w:rPr>
            </w:pPr>
            <w:r>
              <w:rPr>
                <w:rFonts w:cs="Arial"/>
                <w:szCs w:val="22"/>
              </w:rPr>
              <w:t>U</w:t>
            </w:r>
            <w:r w:rsidR="00A5682C" w:rsidRPr="007618E3">
              <w:rPr>
                <w:rFonts w:cs="Arial"/>
                <w:szCs w:val="22"/>
              </w:rPr>
              <w:t>žívá lineární uspořádání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7BD3E16" w14:textId="70E14E11" w:rsidR="00A5682C" w:rsidRPr="007618E3" w:rsidRDefault="00A5682C" w:rsidP="0001317D">
            <w:pPr>
              <w:pStyle w:val="Bezmezer"/>
              <w:numPr>
                <w:ilvl w:val="0"/>
                <w:numId w:val="21"/>
              </w:numPr>
              <w:rPr>
                <w:rFonts w:cs="Arial"/>
              </w:rPr>
            </w:pPr>
            <w:r w:rsidRPr="007618E3">
              <w:rPr>
                <w:rFonts w:cs="Arial"/>
              </w:rPr>
              <w:t>rovnice, nerovnice</w:t>
            </w:r>
          </w:p>
        </w:tc>
      </w:tr>
      <w:tr w:rsidR="00A5682C" w:rsidRPr="007B2CD4" w14:paraId="7E9E9CBF"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2AA3321" w14:textId="30F2773A" w:rsidR="00A5682C" w:rsidRPr="007618E3" w:rsidRDefault="00EF53A5" w:rsidP="00515E4E">
            <w:pPr>
              <w:spacing w:line="259" w:lineRule="auto"/>
              <w:rPr>
                <w:rFonts w:cs="Arial"/>
                <w:szCs w:val="22"/>
              </w:rPr>
            </w:pPr>
            <w:r>
              <w:rPr>
                <w:rFonts w:cs="Arial"/>
                <w:szCs w:val="22"/>
              </w:rPr>
              <w:t>Z</w:t>
            </w:r>
            <w:r w:rsidR="00A5682C" w:rsidRPr="007618E3">
              <w:rPr>
                <w:rFonts w:cs="Arial"/>
                <w:szCs w:val="22"/>
              </w:rPr>
              <w:t>obrazí čísla na číselné ose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6784291" w14:textId="797EFCC8" w:rsidR="00A5682C" w:rsidRPr="007618E3" w:rsidRDefault="00A5682C" w:rsidP="0001317D">
            <w:pPr>
              <w:pStyle w:val="Bezmezer"/>
              <w:numPr>
                <w:ilvl w:val="0"/>
                <w:numId w:val="21"/>
              </w:numPr>
              <w:rPr>
                <w:rFonts w:cs="Arial"/>
              </w:rPr>
            </w:pPr>
            <w:r w:rsidRPr="007618E3">
              <w:rPr>
                <w:rFonts w:cs="Arial"/>
              </w:rPr>
              <w:t>znázornění čísel na číselné ose</w:t>
            </w:r>
          </w:p>
        </w:tc>
      </w:tr>
      <w:tr w:rsidR="00A5682C" w:rsidRPr="007B2CD4" w14:paraId="3655F477"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5F05721" w14:textId="73720F25" w:rsidR="00A5682C" w:rsidRPr="007618E3" w:rsidRDefault="00EF53A5" w:rsidP="00515E4E">
            <w:pPr>
              <w:spacing w:line="259" w:lineRule="auto"/>
              <w:rPr>
                <w:rFonts w:cs="Arial"/>
                <w:szCs w:val="22"/>
              </w:rPr>
            </w:pPr>
            <w:r>
              <w:rPr>
                <w:rFonts w:cs="Arial"/>
                <w:szCs w:val="22"/>
              </w:rPr>
              <w:t>P</w:t>
            </w:r>
            <w:r w:rsidR="00A5682C" w:rsidRPr="007618E3">
              <w:rPr>
                <w:rFonts w:cs="Arial"/>
                <w:szCs w:val="22"/>
              </w:rPr>
              <w:t>rovádí zpaměti jednoduché početní operace s přirozenými čísly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04B5DB0" w14:textId="4DCEAD58" w:rsidR="00A5682C" w:rsidRPr="007618E3" w:rsidRDefault="00A5682C" w:rsidP="0001317D">
            <w:pPr>
              <w:pStyle w:val="Bezmezer"/>
              <w:numPr>
                <w:ilvl w:val="0"/>
                <w:numId w:val="21"/>
              </w:numPr>
              <w:rPr>
                <w:rFonts w:cs="Arial"/>
              </w:rPr>
            </w:pPr>
            <w:r w:rsidRPr="007618E3">
              <w:rPr>
                <w:rFonts w:cs="Arial"/>
              </w:rPr>
              <w:t>vlastnosti početních operací s čísly</w:t>
            </w:r>
          </w:p>
        </w:tc>
      </w:tr>
      <w:tr w:rsidR="00A5682C" w:rsidRPr="007B2CD4" w14:paraId="401BEAC2"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A9056AB" w14:textId="3E6BC70A" w:rsidR="00A5682C" w:rsidRPr="007618E3" w:rsidRDefault="00EF53A5" w:rsidP="00515E4E">
            <w:pPr>
              <w:spacing w:line="259" w:lineRule="auto"/>
              <w:rPr>
                <w:rFonts w:cs="Arial"/>
                <w:szCs w:val="22"/>
              </w:rPr>
            </w:pPr>
            <w:r>
              <w:rPr>
                <w:rFonts w:cs="Arial"/>
                <w:szCs w:val="22"/>
              </w:rPr>
              <w:t>Ř</w:t>
            </w:r>
            <w:r w:rsidR="00A5682C" w:rsidRPr="007618E3">
              <w:rPr>
                <w:rFonts w:cs="Arial"/>
                <w:szCs w:val="22"/>
              </w:rPr>
              <w:t>eší a tvoří úlohy, ve kterých aplikuje a modeluje osvojené početní operace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E59A501" w14:textId="5C8D4D08" w:rsidR="00A5682C" w:rsidRPr="007618E3" w:rsidRDefault="00A5682C" w:rsidP="0001317D">
            <w:pPr>
              <w:pStyle w:val="Bezmezer"/>
              <w:numPr>
                <w:ilvl w:val="0"/>
                <w:numId w:val="21"/>
              </w:numPr>
              <w:rPr>
                <w:rFonts w:cs="Arial"/>
              </w:rPr>
            </w:pPr>
            <w:r w:rsidRPr="007618E3">
              <w:rPr>
                <w:rFonts w:cs="Arial"/>
              </w:rPr>
              <w:t>slovní úlohy</w:t>
            </w:r>
          </w:p>
        </w:tc>
      </w:tr>
      <w:tr w:rsidR="00A5682C" w:rsidRPr="007B2CD4" w14:paraId="0F59F832"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AFCC01B" w14:textId="2D6D4244" w:rsidR="00A5682C" w:rsidRPr="007618E3" w:rsidRDefault="00EF53A5" w:rsidP="00515E4E">
            <w:pPr>
              <w:spacing w:line="259" w:lineRule="auto"/>
              <w:rPr>
                <w:rFonts w:cs="Arial"/>
                <w:szCs w:val="22"/>
              </w:rPr>
            </w:pPr>
            <w:r>
              <w:rPr>
                <w:rFonts w:cs="Arial"/>
                <w:szCs w:val="22"/>
              </w:rPr>
              <w:t>O</w:t>
            </w:r>
            <w:r w:rsidR="00A5682C" w:rsidRPr="007618E3">
              <w:rPr>
                <w:rFonts w:cs="Arial"/>
                <w:szCs w:val="22"/>
              </w:rPr>
              <w:t>rientuje se v</w:t>
            </w:r>
            <w:r>
              <w:rPr>
                <w:rFonts w:cs="Arial"/>
                <w:szCs w:val="22"/>
              </w:rPr>
              <w:t> </w:t>
            </w:r>
            <w:r w:rsidR="00A5682C" w:rsidRPr="007618E3">
              <w:rPr>
                <w:rFonts w:cs="Arial"/>
                <w:szCs w:val="22"/>
              </w:rPr>
              <w:t>čase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D62A02E" w14:textId="628D1FFA" w:rsidR="00A5682C" w:rsidRPr="00634F9C" w:rsidRDefault="00EF53A5" w:rsidP="00515E4E">
            <w:pPr>
              <w:pStyle w:val="Bezmezer"/>
              <w:ind w:left="0" w:firstLine="0"/>
              <w:rPr>
                <w:rFonts w:cs="Arial"/>
              </w:rPr>
            </w:pPr>
            <w:r>
              <w:rPr>
                <w:rFonts w:cs="Arial"/>
                <w:b/>
                <w:bCs/>
              </w:rPr>
              <w:t xml:space="preserve"> </w:t>
            </w:r>
            <w:r w:rsidR="00A5682C" w:rsidRPr="00634F9C">
              <w:rPr>
                <w:rFonts w:cs="Arial"/>
              </w:rPr>
              <w:t>Závislosti, vztahy a práce s</w:t>
            </w:r>
            <w:r w:rsidRPr="00634F9C">
              <w:rPr>
                <w:rFonts w:cs="Arial"/>
              </w:rPr>
              <w:t> </w:t>
            </w:r>
            <w:r w:rsidR="00A5682C" w:rsidRPr="00634F9C">
              <w:rPr>
                <w:rFonts w:cs="Arial"/>
              </w:rPr>
              <w:t>daty</w:t>
            </w:r>
          </w:p>
          <w:p w14:paraId="1BA7CC6B" w14:textId="6951C78C" w:rsidR="00A5682C" w:rsidRPr="007618E3" w:rsidRDefault="00A5682C" w:rsidP="0001317D">
            <w:pPr>
              <w:pStyle w:val="Bezmezer"/>
              <w:numPr>
                <w:ilvl w:val="0"/>
                <w:numId w:val="21"/>
              </w:numPr>
              <w:rPr>
                <w:rFonts w:cs="Arial"/>
              </w:rPr>
            </w:pPr>
            <w:r w:rsidRPr="007618E3">
              <w:rPr>
                <w:rFonts w:cs="Arial"/>
              </w:rPr>
              <w:t>orientace v čase</w:t>
            </w:r>
          </w:p>
        </w:tc>
      </w:tr>
      <w:tr w:rsidR="00A5682C" w:rsidRPr="007B2CD4" w14:paraId="4B002384"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993490B" w14:textId="65B96107" w:rsidR="00A5682C" w:rsidRPr="007618E3" w:rsidRDefault="00EF53A5" w:rsidP="00515E4E">
            <w:pPr>
              <w:spacing w:line="259" w:lineRule="auto"/>
              <w:rPr>
                <w:rFonts w:cs="Arial"/>
                <w:szCs w:val="22"/>
              </w:rPr>
            </w:pPr>
            <w:r>
              <w:rPr>
                <w:rFonts w:cs="Arial"/>
                <w:szCs w:val="22"/>
              </w:rPr>
              <w:t>P</w:t>
            </w:r>
            <w:r w:rsidR="00A5682C" w:rsidRPr="007618E3">
              <w:rPr>
                <w:rFonts w:cs="Arial"/>
                <w:szCs w:val="22"/>
              </w:rPr>
              <w:t>opisuje jednoduché závislosti z praktického života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265EB48" w14:textId="3D9644E0" w:rsidR="00A5682C" w:rsidRPr="007618E3" w:rsidRDefault="00A5682C" w:rsidP="0001317D">
            <w:pPr>
              <w:pStyle w:val="Bezmezer"/>
              <w:numPr>
                <w:ilvl w:val="0"/>
                <w:numId w:val="21"/>
              </w:numPr>
              <w:rPr>
                <w:rFonts w:cs="Arial"/>
              </w:rPr>
            </w:pPr>
            <w:r w:rsidRPr="007618E3">
              <w:rPr>
                <w:rFonts w:cs="Arial"/>
              </w:rPr>
              <w:t>závislosti a jejich vlastnosti</w:t>
            </w:r>
          </w:p>
        </w:tc>
      </w:tr>
      <w:tr w:rsidR="00A5682C" w:rsidRPr="007B2CD4" w14:paraId="4157E479"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F5F4A41" w14:textId="796BEB3D" w:rsidR="00A5682C" w:rsidRPr="007618E3" w:rsidRDefault="00EF53A5" w:rsidP="00515E4E">
            <w:pPr>
              <w:spacing w:line="259" w:lineRule="auto"/>
              <w:rPr>
                <w:rFonts w:cs="Arial"/>
                <w:szCs w:val="22"/>
              </w:rPr>
            </w:pPr>
            <w:r>
              <w:rPr>
                <w:rFonts w:cs="Arial"/>
                <w:szCs w:val="22"/>
              </w:rPr>
              <w:t>D</w:t>
            </w:r>
            <w:r w:rsidR="00A5682C" w:rsidRPr="007618E3">
              <w:rPr>
                <w:rFonts w:cs="Arial"/>
                <w:szCs w:val="22"/>
              </w:rPr>
              <w:t>oplňuje tabulky, schémata, posloupnosti čísel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5B08E81" w14:textId="21D24AC9" w:rsidR="00A5682C" w:rsidRPr="007618E3" w:rsidRDefault="00A5682C" w:rsidP="0001317D">
            <w:pPr>
              <w:pStyle w:val="Bezmezer"/>
              <w:numPr>
                <w:ilvl w:val="0"/>
                <w:numId w:val="21"/>
              </w:numPr>
              <w:rPr>
                <w:rFonts w:cs="Arial"/>
              </w:rPr>
            </w:pPr>
            <w:r w:rsidRPr="007618E3">
              <w:rPr>
                <w:rFonts w:cs="Arial"/>
              </w:rPr>
              <w:t>diagramy, tabulky</w:t>
            </w:r>
          </w:p>
        </w:tc>
      </w:tr>
      <w:tr w:rsidR="00A5682C" w:rsidRPr="007B2CD4" w14:paraId="5919BF50"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3E4C83A" w14:textId="77777777" w:rsidR="00A5682C" w:rsidRPr="007618E3" w:rsidRDefault="00A5682C" w:rsidP="00515E4E">
            <w:pPr>
              <w:spacing w:line="259" w:lineRule="auto"/>
              <w:rPr>
                <w:rFonts w:cs="Arial"/>
                <w:szCs w:val="22"/>
              </w:rPr>
            </w:pPr>
          </w:p>
          <w:p w14:paraId="5AE243D8" w14:textId="28197A30" w:rsidR="00A5682C" w:rsidRPr="007618E3" w:rsidRDefault="00EF53A5" w:rsidP="00EF53A5">
            <w:pPr>
              <w:spacing w:line="259" w:lineRule="auto"/>
              <w:rPr>
                <w:rFonts w:cs="Arial"/>
                <w:szCs w:val="22"/>
              </w:rPr>
            </w:pPr>
            <w:r>
              <w:rPr>
                <w:rFonts w:cs="Arial"/>
                <w:szCs w:val="22"/>
              </w:rPr>
              <w:t>R</w:t>
            </w:r>
            <w:r w:rsidR="00A5682C" w:rsidRPr="007618E3">
              <w:rPr>
                <w:rFonts w:cs="Arial"/>
                <w:szCs w:val="22"/>
              </w:rPr>
              <w:t>ozezná, pojmenuje, vymodeluje a popíše základní rovinné útvary a jednoduchá tělesa</w:t>
            </w:r>
            <w:r>
              <w:rPr>
                <w:rFonts w:cs="Arial"/>
                <w:szCs w:val="22"/>
              </w:rPr>
              <w:t xml:space="preserve">, </w:t>
            </w:r>
            <w:r w:rsidR="00A5682C" w:rsidRPr="007618E3">
              <w:rPr>
                <w:rFonts w:cs="Arial"/>
                <w:szCs w:val="22"/>
              </w:rPr>
              <w:t>nachází v realitě jejich reprezentaci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5518917" w14:textId="224A0EBD" w:rsidR="00A5682C" w:rsidRPr="00634F9C" w:rsidRDefault="00EF53A5" w:rsidP="00515E4E">
            <w:pPr>
              <w:pStyle w:val="Bezmezer"/>
              <w:ind w:left="0" w:firstLine="0"/>
              <w:rPr>
                <w:rFonts w:cs="Arial"/>
              </w:rPr>
            </w:pPr>
            <w:r>
              <w:rPr>
                <w:rFonts w:cs="Arial"/>
                <w:b/>
                <w:bCs/>
              </w:rPr>
              <w:t xml:space="preserve"> </w:t>
            </w:r>
            <w:r w:rsidR="00A5682C" w:rsidRPr="00634F9C">
              <w:rPr>
                <w:rFonts w:cs="Arial"/>
              </w:rPr>
              <w:t>Geometrie v rovině a v</w:t>
            </w:r>
            <w:r w:rsidRPr="00634F9C">
              <w:rPr>
                <w:rFonts w:cs="Arial"/>
              </w:rPr>
              <w:t> </w:t>
            </w:r>
            <w:r w:rsidR="00A5682C" w:rsidRPr="00634F9C">
              <w:rPr>
                <w:rFonts w:cs="Arial"/>
              </w:rPr>
              <w:t>prostoru</w:t>
            </w:r>
          </w:p>
          <w:p w14:paraId="1405061C" w14:textId="4EFAB84A" w:rsidR="00A5682C" w:rsidRPr="007618E3" w:rsidRDefault="00A5682C" w:rsidP="0001317D">
            <w:pPr>
              <w:pStyle w:val="Bezmezer"/>
              <w:numPr>
                <w:ilvl w:val="0"/>
                <w:numId w:val="21"/>
              </w:numPr>
              <w:rPr>
                <w:rFonts w:cs="Arial"/>
              </w:rPr>
            </w:pPr>
            <w:r w:rsidRPr="007618E3">
              <w:rPr>
                <w:rFonts w:cs="Arial"/>
              </w:rPr>
              <w:t>základní útvary v rovině – čtverec, obdélník, trojúhelník, kruh</w:t>
            </w:r>
          </w:p>
          <w:p w14:paraId="1FC80FFA" w14:textId="69635346" w:rsidR="00A5682C" w:rsidRPr="007618E3" w:rsidRDefault="00A5682C" w:rsidP="0001317D">
            <w:pPr>
              <w:pStyle w:val="Bezmezer"/>
              <w:numPr>
                <w:ilvl w:val="0"/>
                <w:numId w:val="21"/>
              </w:numPr>
              <w:rPr>
                <w:rFonts w:cs="Arial"/>
                <w:b/>
                <w:bCs/>
              </w:rPr>
            </w:pPr>
            <w:r w:rsidRPr="007618E3">
              <w:rPr>
                <w:rFonts w:cs="Arial"/>
              </w:rPr>
              <w:t>základní útvary v prostoru – kvádr, krychle, koule</w:t>
            </w:r>
          </w:p>
        </w:tc>
      </w:tr>
      <w:tr w:rsidR="00A5682C" w:rsidRPr="007B2CD4" w14:paraId="258AEA24"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BCD4391" w14:textId="38C99584" w:rsidR="00A5682C" w:rsidRPr="007618E3" w:rsidRDefault="00EF53A5" w:rsidP="00515E4E">
            <w:pPr>
              <w:spacing w:line="259" w:lineRule="auto"/>
              <w:rPr>
                <w:rFonts w:cs="Arial"/>
                <w:szCs w:val="22"/>
              </w:rPr>
            </w:pPr>
            <w:r>
              <w:rPr>
                <w:rFonts w:cs="Arial"/>
                <w:szCs w:val="22"/>
              </w:rPr>
              <w:t>R</w:t>
            </w:r>
            <w:r w:rsidR="00A5682C" w:rsidRPr="007618E3">
              <w:rPr>
                <w:rFonts w:cs="Arial"/>
                <w:szCs w:val="22"/>
              </w:rPr>
              <w:t>ozezná a modeluje jednoduché souměrné útvary v</w:t>
            </w:r>
            <w:r>
              <w:rPr>
                <w:rFonts w:cs="Arial"/>
                <w:szCs w:val="22"/>
              </w:rPr>
              <w:t> </w:t>
            </w:r>
            <w:r w:rsidR="00A5682C" w:rsidRPr="007618E3">
              <w:rPr>
                <w:rFonts w:cs="Arial"/>
                <w:szCs w:val="22"/>
              </w:rPr>
              <w:t>rovině</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CA5F3E9" w14:textId="4C297E62" w:rsidR="00A5682C" w:rsidRPr="007618E3" w:rsidRDefault="00A5682C" w:rsidP="0001317D">
            <w:pPr>
              <w:pStyle w:val="Bezmezer"/>
              <w:numPr>
                <w:ilvl w:val="0"/>
                <w:numId w:val="21"/>
              </w:numPr>
              <w:rPr>
                <w:rFonts w:cs="Arial"/>
              </w:rPr>
            </w:pPr>
            <w:r w:rsidRPr="007618E3">
              <w:rPr>
                <w:rFonts w:cs="Arial"/>
              </w:rPr>
              <w:t>osově souměrné útvary</w:t>
            </w:r>
          </w:p>
        </w:tc>
      </w:tr>
    </w:tbl>
    <w:p w14:paraId="5D453F44" w14:textId="0B63F985" w:rsidR="00A5682C" w:rsidRPr="007B2CD4" w:rsidRDefault="00A5682C" w:rsidP="00A5682C">
      <w:pPr>
        <w:spacing w:line="259" w:lineRule="auto"/>
        <w:rPr>
          <w:rFonts w:cs="Arial"/>
        </w:rPr>
      </w:pPr>
      <w:r w:rsidRPr="007B2CD4">
        <w:rPr>
          <w:rFonts w:cs="Arial"/>
        </w:rPr>
        <w:t xml:space="preserve">   </w:t>
      </w:r>
    </w:p>
    <w:tbl>
      <w:tblPr>
        <w:tblStyle w:val="TableGrid"/>
        <w:tblW w:w="13787" w:type="dxa"/>
        <w:jc w:val="center"/>
        <w:tblInd w:w="0" w:type="dxa"/>
        <w:tblCellMar>
          <w:top w:w="55" w:type="dxa"/>
          <w:left w:w="73" w:type="dxa"/>
          <w:right w:w="115" w:type="dxa"/>
        </w:tblCellMar>
        <w:tblLook w:val="04A0" w:firstRow="1" w:lastRow="0" w:firstColumn="1" w:lastColumn="0" w:noHBand="0" w:noVBand="1"/>
      </w:tblPr>
      <w:tblGrid>
        <w:gridCol w:w="6365"/>
        <w:gridCol w:w="142"/>
        <w:gridCol w:w="7255"/>
        <w:gridCol w:w="25"/>
      </w:tblGrid>
      <w:tr w:rsidR="00A5682C" w:rsidRPr="007618E3" w14:paraId="006133BC" w14:textId="77777777" w:rsidTr="00A802AB">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3E69EACB" w14:textId="77777777" w:rsidR="00A5682C" w:rsidRPr="007618E3" w:rsidRDefault="00A5682C" w:rsidP="00515E4E">
            <w:pPr>
              <w:spacing w:line="259" w:lineRule="auto"/>
              <w:ind w:left="53"/>
              <w:jc w:val="center"/>
              <w:rPr>
                <w:rFonts w:cs="Arial"/>
                <w:szCs w:val="22"/>
              </w:rPr>
            </w:pPr>
            <w:r w:rsidRPr="007618E3">
              <w:rPr>
                <w:rFonts w:cs="Arial"/>
                <w:b/>
                <w:szCs w:val="22"/>
              </w:rPr>
              <w:t>Průřezová témata, přesahy, souvislosti</w:t>
            </w:r>
          </w:p>
        </w:tc>
      </w:tr>
      <w:tr w:rsidR="00A5682C" w:rsidRPr="007618E3" w14:paraId="2415E2A0" w14:textId="77777777" w:rsidTr="00A802AB">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C0A5970" w14:textId="77777777" w:rsidR="00A5682C" w:rsidRPr="007618E3" w:rsidRDefault="00A5682C" w:rsidP="00515E4E">
            <w:pPr>
              <w:spacing w:line="259" w:lineRule="auto"/>
              <w:rPr>
                <w:rFonts w:cs="Arial"/>
                <w:szCs w:val="22"/>
              </w:rPr>
            </w:pPr>
            <w:r w:rsidRPr="007618E3">
              <w:rPr>
                <w:rFonts w:cs="Arial"/>
                <w:szCs w:val="22"/>
              </w:rPr>
              <w:t>VDO – Občanská společnost a škola, Občan, občanská společnost a stát – výchova k samostatnosti, k sebekontrole, smyslu pro odpovědnost, ohleduplnost a přesnost</w:t>
            </w:r>
          </w:p>
        </w:tc>
      </w:tr>
      <w:tr w:rsidR="00A5682C" w:rsidRPr="007618E3" w14:paraId="06F6108C" w14:textId="77777777" w:rsidTr="00A802AB">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6A3DA2E" w14:textId="77777777" w:rsidR="00A5682C" w:rsidRPr="007618E3" w:rsidRDefault="00A5682C" w:rsidP="00515E4E">
            <w:pPr>
              <w:spacing w:line="259" w:lineRule="auto"/>
              <w:ind w:left="2"/>
              <w:rPr>
                <w:rFonts w:cs="Arial"/>
                <w:szCs w:val="22"/>
              </w:rPr>
            </w:pPr>
            <w:r w:rsidRPr="007618E3">
              <w:rPr>
                <w:rFonts w:cs="Arial"/>
                <w:szCs w:val="22"/>
              </w:rPr>
              <w:t>EV – Vztah člověka k prostředí – výchova k životnímu prostředí</w:t>
            </w:r>
          </w:p>
        </w:tc>
      </w:tr>
      <w:tr w:rsidR="00A5682C" w:rsidRPr="007618E3" w14:paraId="0931E3A4" w14:textId="77777777" w:rsidTr="00A802AB">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8E58BD3" w14:textId="77777777" w:rsidR="00A5682C" w:rsidRPr="007618E3" w:rsidRDefault="00A5682C" w:rsidP="00515E4E">
            <w:pPr>
              <w:spacing w:line="259" w:lineRule="auto"/>
              <w:rPr>
                <w:rFonts w:cs="Arial"/>
                <w:szCs w:val="22"/>
              </w:rPr>
            </w:pPr>
            <w:r w:rsidRPr="007618E3">
              <w:rPr>
                <w:rFonts w:cs="Arial"/>
                <w:szCs w:val="22"/>
              </w:rPr>
              <w:t>Mezipředmětové vztahy – výtvarná výchova, pracovní činnosti, prvouka</w:t>
            </w:r>
          </w:p>
        </w:tc>
      </w:tr>
      <w:tr w:rsidR="00A5682C" w:rsidRPr="007B2CD4" w14:paraId="3EC5AA9F" w14:textId="77777777" w:rsidTr="00A802AB">
        <w:tblPrEx>
          <w:tblCellMar>
            <w:top w:w="18" w:type="dxa"/>
            <w:left w:w="0" w:type="dxa"/>
            <w:right w:w="26" w:type="dxa"/>
          </w:tblCellMar>
        </w:tblPrEx>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85C7B55" w14:textId="030F7442" w:rsidR="00A5682C" w:rsidRPr="007618E3" w:rsidRDefault="007618E3" w:rsidP="00515E4E">
            <w:pPr>
              <w:spacing w:line="259" w:lineRule="auto"/>
              <w:ind w:left="6"/>
              <w:jc w:val="center"/>
              <w:rPr>
                <w:rFonts w:cs="Arial"/>
                <w:szCs w:val="22"/>
              </w:rPr>
            </w:pPr>
            <w:r>
              <w:rPr>
                <w:rFonts w:cs="Arial"/>
                <w:b/>
                <w:szCs w:val="22"/>
              </w:rPr>
              <w:lastRenderedPageBreak/>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5EF41DC8" w14:textId="77777777" w:rsidR="00A5682C" w:rsidRPr="007618E3" w:rsidRDefault="00A5682C" w:rsidP="00515E4E">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56275A72" w14:textId="77777777" w:rsidR="00A5682C" w:rsidRPr="007618E3" w:rsidRDefault="00A5682C" w:rsidP="00515E4E">
            <w:pPr>
              <w:spacing w:after="160" w:line="259" w:lineRule="auto"/>
              <w:rPr>
                <w:rFonts w:cs="Arial"/>
                <w:szCs w:val="22"/>
              </w:rPr>
            </w:pPr>
            <w:r w:rsidRPr="007618E3">
              <w:rPr>
                <w:rFonts w:cs="Arial"/>
                <w:b/>
                <w:szCs w:val="22"/>
              </w:rPr>
              <w:t>2. ročník</w:t>
            </w:r>
          </w:p>
        </w:tc>
      </w:tr>
      <w:tr w:rsidR="00A5682C" w:rsidRPr="007B2CD4" w14:paraId="00B744F8" w14:textId="77777777" w:rsidTr="00A802AB">
        <w:tblPrEx>
          <w:tblCellMar>
            <w:top w:w="18" w:type="dxa"/>
            <w:left w:w="0" w:type="dxa"/>
            <w:right w:w="26" w:type="dxa"/>
          </w:tblCellMar>
        </w:tblPrEx>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02F5C1F"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3EDDA3D" w14:textId="77777777" w:rsidR="00A5682C" w:rsidRPr="007618E3" w:rsidRDefault="00A5682C" w:rsidP="00515E4E">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06DA5338" w14:textId="77777777" w:rsidR="00A5682C" w:rsidRPr="007618E3" w:rsidRDefault="00A5682C" w:rsidP="00515E4E">
            <w:pPr>
              <w:spacing w:after="160" w:line="259" w:lineRule="auto"/>
              <w:rPr>
                <w:rFonts w:cs="Arial"/>
                <w:szCs w:val="22"/>
              </w:rPr>
            </w:pPr>
          </w:p>
        </w:tc>
      </w:tr>
      <w:tr w:rsidR="00A5682C" w:rsidRPr="007B2CD4" w14:paraId="305D41D5" w14:textId="77777777" w:rsidTr="00A802AB">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1DD855C"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A51D4CA" w14:textId="77777777" w:rsidR="00A5682C" w:rsidRPr="007618E3" w:rsidRDefault="00A5682C" w:rsidP="00515E4E">
            <w:pPr>
              <w:pStyle w:val="Bezmezer"/>
              <w:rPr>
                <w:rFonts w:cs="Arial"/>
              </w:rPr>
            </w:pPr>
            <w:r w:rsidRPr="007618E3">
              <w:rPr>
                <w:rFonts w:cs="Arial"/>
                <w:b/>
              </w:rPr>
              <w:t>Učivo</w:t>
            </w:r>
          </w:p>
        </w:tc>
      </w:tr>
      <w:tr w:rsidR="00A5682C" w:rsidRPr="007B2CD4" w14:paraId="0293317E" w14:textId="77777777" w:rsidTr="00A802AB">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DDAB1E6" w14:textId="69892383" w:rsidR="00A5682C" w:rsidRPr="007618E3" w:rsidRDefault="00EF53A5" w:rsidP="00515E4E">
            <w:pPr>
              <w:spacing w:line="259" w:lineRule="auto"/>
              <w:rPr>
                <w:rFonts w:cs="Arial"/>
                <w:szCs w:val="22"/>
              </w:rPr>
            </w:pPr>
            <w:r>
              <w:rPr>
                <w:rFonts w:cs="Arial"/>
                <w:szCs w:val="22"/>
              </w:rPr>
              <w:t>P</w:t>
            </w:r>
            <w:r w:rsidR="00A5682C" w:rsidRPr="007618E3">
              <w:rPr>
                <w:rFonts w:cs="Arial"/>
                <w:szCs w:val="22"/>
              </w:rPr>
              <w:t>oužívá přirozená čísla k modelování reálných situací</w:t>
            </w:r>
            <w:r>
              <w:rPr>
                <w:rFonts w:cs="Arial"/>
                <w:szCs w:val="22"/>
              </w:rPr>
              <w:t>.</w:t>
            </w:r>
            <w:r w:rsidR="00A5682C" w:rsidRPr="007618E3">
              <w:rPr>
                <w:rFonts w:cs="Arial"/>
                <w:szCs w:val="22"/>
              </w:rPr>
              <w:t xml:space="preserve"> </w:t>
            </w:r>
          </w:p>
          <w:p w14:paraId="79E7A37C" w14:textId="6A1CF0BF" w:rsidR="00A5682C" w:rsidRPr="007618E3" w:rsidRDefault="00A5682C" w:rsidP="00515E4E">
            <w:pPr>
              <w:spacing w:line="259" w:lineRule="auto"/>
              <w:rPr>
                <w:rFonts w:cs="Arial"/>
                <w:szCs w:val="22"/>
              </w:rPr>
            </w:pPr>
            <w:r w:rsidRPr="007618E3">
              <w:rPr>
                <w:rFonts w:cs="Arial"/>
                <w:szCs w:val="22"/>
              </w:rPr>
              <w:t>počítá předměty v daném souboru</w:t>
            </w:r>
            <w:r w:rsidR="001F6DF8">
              <w:rPr>
                <w:rFonts w:cs="Arial"/>
                <w:szCs w:val="22"/>
              </w:rPr>
              <w:t>.</w:t>
            </w:r>
          </w:p>
          <w:p w14:paraId="4677D1A5" w14:textId="43DA1394" w:rsidR="00A5682C" w:rsidRPr="007618E3" w:rsidRDefault="001F6DF8" w:rsidP="00515E4E">
            <w:pPr>
              <w:spacing w:line="259" w:lineRule="auto"/>
              <w:rPr>
                <w:rFonts w:cs="Arial"/>
                <w:szCs w:val="22"/>
              </w:rPr>
            </w:pPr>
            <w:r>
              <w:rPr>
                <w:rFonts w:cs="Arial"/>
                <w:szCs w:val="22"/>
              </w:rPr>
              <w:t>V</w:t>
            </w:r>
            <w:r w:rsidR="00A5682C" w:rsidRPr="007618E3">
              <w:rPr>
                <w:rFonts w:cs="Arial"/>
                <w:szCs w:val="22"/>
              </w:rPr>
              <w:t>ytváří soubory s daným počtem prvků</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DB27BAF" w14:textId="5320898F" w:rsidR="00A5682C" w:rsidRPr="00634F9C" w:rsidRDefault="00EF53A5" w:rsidP="00515E4E">
            <w:pPr>
              <w:pStyle w:val="Bezmezer"/>
              <w:rPr>
                <w:rFonts w:cs="Arial"/>
              </w:rPr>
            </w:pPr>
            <w:r>
              <w:rPr>
                <w:rFonts w:cs="Arial"/>
                <w:b/>
                <w:bCs/>
              </w:rPr>
              <w:t xml:space="preserve"> </w:t>
            </w:r>
            <w:r w:rsidR="00A5682C" w:rsidRPr="00634F9C">
              <w:rPr>
                <w:rFonts w:cs="Arial"/>
              </w:rPr>
              <w:t>Matematika a její aplikace</w:t>
            </w:r>
          </w:p>
          <w:p w14:paraId="433FD31F" w14:textId="573B7F88" w:rsidR="00A5682C" w:rsidRPr="00EF53A5" w:rsidRDefault="00A5682C" w:rsidP="0001317D">
            <w:pPr>
              <w:pStyle w:val="Odstavecseseznamem"/>
              <w:numPr>
                <w:ilvl w:val="0"/>
                <w:numId w:val="21"/>
              </w:numPr>
              <w:rPr>
                <w:rFonts w:cs="Arial"/>
              </w:rPr>
            </w:pPr>
            <w:r w:rsidRPr="00EF53A5">
              <w:rPr>
                <w:rFonts w:cs="Arial"/>
              </w:rPr>
              <w:t>přirozená čísla</w:t>
            </w:r>
          </w:p>
        </w:tc>
      </w:tr>
      <w:tr w:rsidR="00A5682C" w:rsidRPr="007B2CD4" w14:paraId="6D8EFFEE" w14:textId="77777777" w:rsidTr="00A802AB">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3DE7175" w14:textId="3EE80DCD" w:rsidR="00A5682C" w:rsidRPr="007618E3" w:rsidRDefault="00EF53A5" w:rsidP="00515E4E">
            <w:pPr>
              <w:spacing w:line="259" w:lineRule="auto"/>
              <w:rPr>
                <w:rFonts w:cs="Arial"/>
                <w:szCs w:val="22"/>
              </w:rPr>
            </w:pPr>
            <w:r>
              <w:rPr>
                <w:rFonts w:cs="Arial"/>
                <w:szCs w:val="22"/>
              </w:rPr>
              <w:t>Č</w:t>
            </w:r>
            <w:r w:rsidR="00A5682C" w:rsidRPr="007618E3">
              <w:rPr>
                <w:rFonts w:cs="Arial"/>
                <w:szCs w:val="22"/>
              </w:rPr>
              <w:t>te, zapisuje a porovnává přirozená čísla do 100</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67B388AB" w14:textId="7F6184D6" w:rsidR="00A5682C" w:rsidRPr="007618E3" w:rsidRDefault="00A5682C" w:rsidP="0001317D">
            <w:pPr>
              <w:pStyle w:val="Bezmezer"/>
              <w:numPr>
                <w:ilvl w:val="0"/>
                <w:numId w:val="21"/>
              </w:numPr>
              <w:rPr>
                <w:rFonts w:cs="Arial"/>
              </w:rPr>
            </w:pPr>
            <w:r w:rsidRPr="007618E3">
              <w:rPr>
                <w:rFonts w:cs="Arial"/>
              </w:rPr>
              <w:t>zápis čísla v desítkové soustavě</w:t>
            </w:r>
          </w:p>
        </w:tc>
      </w:tr>
      <w:tr w:rsidR="00A5682C" w:rsidRPr="007B2CD4" w14:paraId="108219EB"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1FD3850" w14:textId="7AA7E0DD" w:rsidR="00A5682C" w:rsidRPr="007618E3" w:rsidRDefault="00D9756B" w:rsidP="00515E4E">
            <w:pPr>
              <w:spacing w:line="259" w:lineRule="auto"/>
              <w:rPr>
                <w:rFonts w:cs="Arial"/>
                <w:szCs w:val="22"/>
              </w:rPr>
            </w:pPr>
            <w:r>
              <w:rPr>
                <w:rFonts w:cs="Arial"/>
                <w:szCs w:val="22"/>
              </w:rPr>
              <w:t>U</w:t>
            </w:r>
            <w:r w:rsidR="00A5682C" w:rsidRPr="007618E3">
              <w:rPr>
                <w:rFonts w:cs="Arial"/>
                <w:szCs w:val="22"/>
              </w:rPr>
              <w:t>žívá a zapisuje stav rovnosti a nerovnosti</w:t>
            </w:r>
            <w:r>
              <w:rPr>
                <w:rFonts w:cs="Arial"/>
                <w:szCs w:val="22"/>
              </w:rPr>
              <w:t>.</w:t>
            </w:r>
          </w:p>
          <w:p w14:paraId="0A660971" w14:textId="04FC0151" w:rsidR="00A5682C" w:rsidRPr="007618E3" w:rsidRDefault="00D9756B" w:rsidP="00515E4E">
            <w:pPr>
              <w:spacing w:line="259" w:lineRule="auto"/>
              <w:rPr>
                <w:rFonts w:cs="Arial"/>
                <w:szCs w:val="22"/>
              </w:rPr>
            </w:pPr>
            <w:r>
              <w:rPr>
                <w:rFonts w:cs="Arial"/>
                <w:szCs w:val="22"/>
              </w:rPr>
              <w:t>U</w:t>
            </w:r>
            <w:r w:rsidR="00A5682C" w:rsidRPr="007618E3">
              <w:rPr>
                <w:rFonts w:cs="Arial"/>
                <w:szCs w:val="22"/>
              </w:rPr>
              <w:t>žívá lineární uspořádání</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0784E642" w14:textId="0101046A" w:rsidR="00A5682C" w:rsidRPr="007618E3" w:rsidRDefault="00A5682C" w:rsidP="0001317D">
            <w:pPr>
              <w:pStyle w:val="Bezmezer"/>
              <w:numPr>
                <w:ilvl w:val="0"/>
                <w:numId w:val="21"/>
              </w:numPr>
              <w:rPr>
                <w:rFonts w:cs="Arial"/>
              </w:rPr>
            </w:pPr>
            <w:r w:rsidRPr="007618E3">
              <w:rPr>
                <w:rFonts w:cs="Arial"/>
              </w:rPr>
              <w:t>rovnice, nerovnice</w:t>
            </w:r>
          </w:p>
        </w:tc>
      </w:tr>
      <w:tr w:rsidR="00A5682C" w:rsidRPr="007B2CD4" w14:paraId="28AE57A4"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A28F8BA" w14:textId="52AFAAF7" w:rsidR="00A5682C" w:rsidRPr="007618E3" w:rsidRDefault="00D9756B" w:rsidP="00515E4E">
            <w:pPr>
              <w:spacing w:line="259" w:lineRule="auto"/>
              <w:rPr>
                <w:rFonts w:cs="Arial"/>
                <w:szCs w:val="22"/>
              </w:rPr>
            </w:pPr>
            <w:r>
              <w:rPr>
                <w:rFonts w:cs="Arial"/>
                <w:szCs w:val="22"/>
              </w:rPr>
              <w:t>Z</w:t>
            </w:r>
            <w:r w:rsidR="00A5682C" w:rsidRPr="007618E3">
              <w:rPr>
                <w:rFonts w:cs="Arial"/>
                <w:szCs w:val="22"/>
              </w:rPr>
              <w:t>obrazí čísla na číselné ose</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40DAE5CA" w14:textId="3A2AE2CF" w:rsidR="00A5682C" w:rsidRPr="007618E3" w:rsidRDefault="00A5682C" w:rsidP="0001317D">
            <w:pPr>
              <w:pStyle w:val="Bezmezer"/>
              <w:numPr>
                <w:ilvl w:val="0"/>
                <w:numId w:val="21"/>
              </w:numPr>
              <w:rPr>
                <w:rFonts w:cs="Arial"/>
              </w:rPr>
            </w:pPr>
            <w:r w:rsidRPr="007618E3">
              <w:rPr>
                <w:rFonts w:cs="Arial"/>
              </w:rPr>
              <w:t>znázornění čísel na číselné ose, na teploměru</w:t>
            </w:r>
          </w:p>
        </w:tc>
      </w:tr>
      <w:tr w:rsidR="00A5682C" w:rsidRPr="007B2CD4" w14:paraId="04BE05C4"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364FF93" w14:textId="367EDE29"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rovádí zpaměti jednoduché početní operace s přirozenými čísly</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61BF58C9" w14:textId="68ECC580" w:rsidR="00A5682C" w:rsidRPr="007618E3" w:rsidRDefault="00A5682C" w:rsidP="0001317D">
            <w:pPr>
              <w:pStyle w:val="Bezmezer"/>
              <w:numPr>
                <w:ilvl w:val="0"/>
                <w:numId w:val="21"/>
              </w:numPr>
              <w:rPr>
                <w:rFonts w:cs="Arial"/>
              </w:rPr>
            </w:pPr>
            <w:r w:rsidRPr="007618E3">
              <w:rPr>
                <w:rFonts w:cs="Arial"/>
              </w:rPr>
              <w:t>vlastnosti početních operací s</w:t>
            </w:r>
            <w:r w:rsidR="008D7977" w:rsidRPr="007618E3">
              <w:rPr>
                <w:rFonts w:cs="Arial"/>
              </w:rPr>
              <w:t> </w:t>
            </w:r>
            <w:r w:rsidRPr="007618E3">
              <w:rPr>
                <w:rFonts w:cs="Arial"/>
              </w:rPr>
              <w:t>čísly</w:t>
            </w:r>
            <w:r w:rsidR="008D7977" w:rsidRPr="007618E3">
              <w:rPr>
                <w:rFonts w:cs="Arial"/>
              </w:rPr>
              <w:t xml:space="preserve">, </w:t>
            </w:r>
            <w:r w:rsidRPr="007618E3">
              <w:rPr>
                <w:rFonts w:cs="Arial"/>
              </w:rPr>
              <w:t>násobilka</w:t>
            </w:r>
          </w:p>
        </w:tc>
      </w:tr>
      <w:tr w:rsidR="00A5682C" w:rsidRPr="007B2CD4" w14:paraId="3F8E3878"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8EFF584" w14:textId="14EC994F" w:rsidR="00A5682C" w:rsidRPr="007618E3" w:rsidRDefault="00D9756B" w:rsidP="00515E4E">
            <w:pPr>
              <w:spacing w:line="259" w:lineRule="auto"/>
              <w:rPr>
                <w:rFonts w:cs="Arial"/>
                <w:szCs w:val="22"/>
              </w:rPr>
            </w:pPr>
            <w:r>
              <w:rPr>
                <w:rFonts w:cs="Arial"/>
                <w:szCs w:val="22"/>
              </w:rPr>
              <w:t>Ř</w:t>
            </w:r>
            <w:r w:rsidR="00A5682C" w:rsidRPr="007618E3">
              <w:rPr>
                <w:rFonts w:cs="Arial"/>
                <w:szCs w:val="22"/>
              </w:rPr>
              <w:t>eší a tvoří úlohy, ve kterých aplikuje a modeluje osvojené početní operace</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8AA7D1A" w14:textId="0B72E7B8" w:rsidR="00A5682C" w:rsidRPr="007618E3" w:rsidRDefault="00A5682C" w:rsidP="0001317D">
            <w:pPr>
              <w:pStyle w:val="Bezmezer"/>
              <w:numPr>
                <w:ilvl w:val="0"/>
                <w:numId w:val="21"/>
              </w:numPr>
              <w:rPr>
                <w:rFonts w:cs="Arial"/>
              </w:rPr>
            </w:pPr>
            <w:r w:rsidRPr="007618E3">
              <w:rPr>
                <w:rFonts w:cs="Arial"/>
              </w:rPr>
              <w:t>slovní úlohy</w:t>
            </w:r>
          </w:p>
        </w:tc>
      </w:tr>
      <w:tr w:rsidR="00A5682C" w:rsidRPr="007B2CD4" w14:paraId="211427C0"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E192E55" w14:textId="77777777" w:rsidR="00A5682C" w:rsidRPr="007618E3" w:rsidRDefault="00A5682C" w:rsidP="00515E4E">
            <w:pPr>
              <w:spacing w:line="259" w:lineRule="auto"/>
              <w:rPr>
                <w:rFonts w:cs="Arial"/>
                <w:szCs w:val="22"/>
              </w:rPr>
            </w:pPr>
          </w:p>
          <w:p w14:paraId="37134B72" w14:textId="6E0868B4" w:rsidR="00A5682C" w:rsidRPr="007618E3" w:rsidRDefault="00D9756B" w:rsidP="00515E4E">
            <w:pPr>
              <w:spacing w:line="259" w:lineRule="auto"/>
              <w:rPr>
                <w:rFonts w:cs="Arial"/>
                <w:szCs w:val="22"/>
              </w:rPr>
            </w:pPr>
            <w:r>
              <w:rPr>
                <w:rFonts w:cs="Arial"/>
                <w:szCs w:val="22"/>
              </w:rPr>
              <w:t>O</w:t>
            </w:r>
            <w:r w:rsidR="00A5682C" w:rsidRPr="007618E3">
              <w:rPr>
                <w:rFonts w:cs="Arial"/>
                <w:szCs w:val="22"/>
              </w:rPr>
              <w:t>rientuje se v čase, provádí jednoduché převody jednotek času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A4222B6" w14:textId="4D5F111E" w:rsidR="00A5682C" w:rsidRPr="00634F9C" w:rsidRDefault="00D9756B" w:rsidP="00515E4E">
            <w:pPr>
              <w:pStyle w:val="Bezmezer"/>
              <w:ind w:left="0" w:firstLine="0"/>
              <w:rPr>
                <w:rFonts w:cs="Arial"/>
              </w:rPr>
            </w:pPr>
            <w:r>
              <w:rPr>
                <w:rFonts w:cs="Arial"/>
                <w:b/>
                <w:bCs/>
              </w:rPr>
              <w:t xml:space="preserve"> </w:t>
            </w:r>
            <w:r w:rsidR="00A5682C" w:rsidRPr="00634F9C">
              <w:rPr>
                <w:rFonts w:cs="Arial"/>
              </w:rPr>
              <w:t>Závislosti, vztahy a práce s</w:t>
            </w:r>
            <w:r w:rsidRPr="00634F9C">
              <w:rPr>
                <w:rFonts w:cs="Arial"/>
              </w:rPr>
              <w:t> </w:t>
            </w:r>
            <w:r w:rsidR="00A5682C" w:rsidRPr="00634F9C">
              <w:rPr>
                <w:rFonts w:cs="Arial"/>
              </w:rPr>
              <w:t>daty</w:t>
            </w:r>
          </w:p>
          <w:p w14:paraId="563A9933" w14:textId="005F4A50" w:rsidR="00A5682C" w:rsidRPr="007618E3" w:rsidRDefault="00A5682C" w:rsidP="0001317D">
            <w:pPr>
              <w:pStyle w:val="Bezmezer"/>
              <w:numPr>
                <w:ilvl w:val="0"/>
                <w:numId w:val="21"/>
              </w:numPr>
              <w:rPr>
                <w:rFonts w:cs="Arial"/>
              </w:rPr>
            </w:pPr>
            <w:r w:rsidRPr="007618E3">
              <w:rPr>
                <w:rFonts w:cs="Arial"/>
              </w:rPr>
              <w:t>orientace v čase, jednotky času</w:t>
            </w:r>
          </w:p>
        </w:tc>
      </w:tr>
      <w:tr w:rsidR="00A5682C" w:rsidRPr="007B2CD4" w14:paraId="0A424398"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D45ABA5" w14:textId="0AD6CC13"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opisuje jednoduché závislosti z praktického života</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4D6A9F1" w14:textId="30269091" w:rsidR="00A5682C" w:rsidRPr="007618E3" w:rsidRDefault="00A5682C" w:rsidP="0001317D">
            <w:pPr>
              <w:pStyle w:val="Bezmezer"/>
              <w:numPr>
                <w:ilvl w:val="0"/>
                <w:numId w:val="21"/>
              </w:numPr>
              <w:rPr>
                <w:rFonts w:cs="Arial"/>
              </w:rPr>
            </w:pPr>
            <w:r w:rsidRPr="007618E3">
              <w:rPr>
                <w:rFonts w:cs="Arial"/>
              </w:rPr>
              <w:t>závislosti a jejich vlastnosti</w:t>
            </w:r>
          </w:p>
        </w:tc>
      </w:tr>
      <w:tr w:rsidR="00A5682C" w:rsidRPr="007B2CD4" w14:paraId="7467766F"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B27C4CF" w14:textId="471D011E" w:rsidR="00A5682C" w:rsidRPr="007618E3" w:rsidRDefault="00D9756B" w:rsidP="00515E4E">
            <w:pPr>
              <w:spacing w:line="259" w:lineRule="auto"/>
              <w:rPr>
                <w:rFonts w:cs="Arial"/>
                <w:szCs w:val="22"/>
              </w:rPr>
            </w:pPr>
            <w:r>
              <w:rPr>
                <w:rFonts w:cs="Arial"/>
                <w:szCs w:val="22"/>
              </w:rPr>
              <w:t>D</w:t>
            </w:r>
            <w:r w:rsidR="00A5682C" w:rsidRPr="007618E3">
              <w:rPr>
                <w:rFonts w:cs="Arial"/>
                <w:szCs w:val="22"/>
              </w:rPr>
              <w:t>oplňuje tabulky, schémata, posloupnosti čísel</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FB60195" w14:textId="2B50B641" w:rsidR="00A5682C" w:rsidRPr="007618E3" w:rsidRDefault="00A5682C" w:rsidP="0001317D">
            <w:pPr>
              <w:pStyle w:val="Bezmezer"/>
              <w:numPr>
                <w:ilvl w:val="0"/>
                <w:numId w:val="21"/>
              </w:numPr>
              <w:rPr>
                <w:rFonts w:cs="Arial"/>
              </w:rPr>
            </w:pPr>
            <w:r w:rsidRPr="007618E3">
              <w:rPr>
                <w:rFonts w:cs="Arial"/>
              </w:rPr>
              <w:t>diagramy, tabulky</w:t>
            </w:r>
          </w:p>
        </w:tc>
      </w:tr>
      <w:tr w:rsidR="00A5682C" w:rsidRPr="007B2CD4" w14:paraId="417B7025"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0378134" w14:textId="77777777" w:rsidR="00A5682C" w:rsidRPr="007618E3" w:rsidRDefault="00A5682C" w:rsidP="00515E4E">
            <w:pPr>
              <w:spacing w:line="259" w:lineRule="auto"/>
              <w:rPr>
                <w:rFonts w:cs="Arial"/>
                <w:szCs w:val="22"/>
              </w:rPr>
            </w:pPr>
          </w:p>
          <w:p w14:paraId="2C646B8D" w14:textId="1BB2B310" w:rsidR="00A5682C" w:rsidRPr="007618E3" w:rsidRDefault="00D9756B" w:rsidP="00515E4E">
            <w:pPr>
              <w:spacing w:line="259" w:lineRule="auto"/>
              <w:rPr>
                <w:rFonts w:cs="Arial"/>
                <w:szCs w:val="22"/>
              </w:rPr>
            </w:pPr>
            <w:r>
              <w:rPr>
                <w:rFonts w:cs="Arial"/>
                <w:szCs w:val="22"/>
              </w:rPr>
              <w:t>R</w:t>
            </w:r>
            <w:r w:rsidR="00A5682C" w:rsidRPr="007618E3">
              <w:rPr>
                <w:rFonts w:cs="Arial"/>
                <w:szCs w:val="22"/>
              </w:rPr>
              <w:t>ozezná, pojmenuje, vymodeluje a popíše základní rovinné útvary a jednoduchá tělesa; nachází v realitě jejich reprezentaci</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37EDAE3" w14:textId="22C3185D" w:rsidR="00A5682C" w:rsidRPr="00FC4C7F" w:rsidRDefault="00D9756B" w:rsidP="00515E4E">
            <w:pPr>
              <w:pStyle w:val="Bezmezer"/>
              <w:ind w:left="0" w:firstLine="0"/>
              <w:rPr>
                <w:rFonts w:cs="Arial"/>
              </w:rPr>
            </w:pPr>
            <w:r>
              <w:rPr>
                <w:rFonts w:cs="Arial"/>
                <w:b/>
                <w:bCs/>
              </w:rPr>
              <w:t xml:space="preserve"> </w:t>
            </w:r>
            <w:r w:rsidR="00A5682C" w:rsidRPr="00FC4C7F">
              <w:rPr>
                <w:rFonts w:cs="Arial"/>
              </w:rPr>
              <w:t>Geometrie v rovině a v</w:t>
            </w:r>
            <w:r w:rsidRPr="00FC4C7F">
              <w:rPr>
                <w:rFonts w:cs="Arial"/>
              </w:rPr>
              <w:t> </w:t>
            </w:r>
            <w:r w:rsidR="00A5682C" w:rsidRPr="00FC4C7F">
              <w:rPr>
                <w:rFonts w:cs="Arial"/>
              </w:rPr>
              <w:t>prostoru</w:t>
            </w:r>
          </w:p>
          <w:p w14:paraId="54A00810" w14:textId="1AC667E1" w:rsidR="00A5682C" w:rsidRPr="007618E3" w:rsidRDefault="00A5682C" w:rsidP="0001317D">
            <w:pPr>
              <w:pStyle w:val="Bezmezer"/>
              <w:numPr>
                <w:ilvl w:val="0"/>
                <w:numId w:val="21"/>
              </w:numPr>
              <w:rPr>
                <w:rFonts w:cs="Arial"/>
              </w:rPr>
            </w:pPr>
            <w:r w:rsidRPr="007618E3">
              <w:rPr>
                <w:rFonts w:cs="Arial"/>
              </w:rPr>
              <w:t>základní útvary v rovině – lomená čára, přímka, úsečka, čtverec, obdélník, trojúhelník, kruh, čtyřúhelník, mnohoúhelník</w:t>
            </w:r>
          </w:p>
          <w:p w14:paraId="1A62203C" w14:textId="5154CB47" w:rsidR="00A5682C" w:rsidRPr="007618E3" w:rsidRDefault="00A5682C" w:rsidP="0001317D">
            <w:pPr>
              <w:pStyle w:val="Bezmezer"/>
              <w:numPr>
                <w:ilvl w:val="0"/>
                <w:numId w:val="21"/>
              </w:numPr>
              <w:rPr>
                <w:rFonts w:cs="Arial"/>
              </w:rPr>
            </w:pPr>
            <w:r w:rsidRPr="007618E3">
              <w:rPr>
                <w:rFonts w:cs="Arial"/>
              </w:rPr>
              <w:t>základní útvary v prostoru – kvádr, krychle, jehlan, koule, kužel, válec</w:t>
            </w:r>
          </w:p>
        </w:tc>
      </w:tr>
      <w:tr w:rsidR="00A5682C" w:rsidRPr="007B2CD4" w14:paraId="08979583"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78A06D2" w14:textId="22D62881"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orovnává velikost útvarů, měří a odhaduje délku úsečky</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453475CA" w14:textId="5ADF0A78" w:rsidR="00A5682C" w:rsidRPr="007618E3" w:rsidRDefault="00A5682C" w:rsidP="0001317D">
            <w:pPr>
              <w:pStyle w:val="Bezmezer"/>
              <w:numPr>
                <w:ilvl w:val="0"/>
                <w:numId w:val="21"/>
              </w:numPr>
              <w:rPr>
                <w:rFonts w:cs="Arial"/>
              </w:rPr>
            </w:pPr>
            <w:r w:rsidRPr="007618E3">
              <w:rPr>
                <w:rFonts w:cs="Arial"/>
              </w:rPr>
              <w:t>délka úsečky; jednotky délky a jejich převody</w:t>
            </w:r>
          </w:p>
        </w:tc>
      </w:tr>
      <w:tr w:rsidR="00A5682C" w:rsidRPr="007B2CD4" w14:paraId="59AA17B7"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A4F6EE0" w14:textId="2628FAD9" w:rsidR="00A5682C" w:rsidRPr="007618E3" w:rsidRDefault="00D9756B" w:rsidP="00515E4E">
            <w:pPr>
              <w:spacing w:line="259" w:lineRule="auto"/>
              <w:rPr>
                <w:rFonts w:cs="Arial"/>
                <w:szCs w:val="22"/>
              </w:rPr>
            </w:pPr>
            <w:r>
              <w:rPr>
                <w:rFonts w:cs="Arial"/>
                <w:szCs w:val="22"/>
              </w:rPr>
              <w:t>R</w:t>
            </w:r>
            <w:r w:rsidR="00A5682C" w:rsidRPr="007618E3">
              <w:rPr>
                <w:rFonts w:cs="Arial"/>
                <w:szCs w:val="22"/>
              </w:rPr>
              <w:t>ozezná a modeluje jednoduché souměrné útvary v</w:t>
            </w:r>
            <w:r>
              <w:rPr>
                <w:rFonts w:cs="Arial"/>
                <w:szCs w:val="22"/>
              </w:rPr>
              <w:t> </w:t>
            </w:r>
            <w:r w:rsidR="00A5682C" w:rsidRPr="007618E3">
              <w:rPr>
                <w:rFonts w:cs="Arial"/>
                <w:szCs w:val="22"/>
              </w:rPr>
              <w:t>rovině</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45D4844" w14:textId="53F727B2" w:rsidR="00A5682C" w:rsidRPr="007618E3" w:rsidRDefault="00A5682C" w:rsidP="0001317D">
            <w:pPr>
              <w:pStyle w:val="Bezmezer"/>
              <w:numPr>
                <w:ilvl w:val="0"/>
                <w:numId w:val="21"/>
              </w:numPr>
              <w:rPr>
                <w:rFonts w:cs="Arial"/>
              </w:rPr>
            </w:pPr>
            <w:r w:rsidRPr="007618E3">
              <w:rPr>
                <w:rFonts w:cs="Arial"/>
              </w:rPr>
              <w:t>osově souměrné útvary</w:t>
            </w:r>
          </w:p>
        </w:tc>
      </w:tr>
    </w:tbl>
    <w:p w14:paraId="6D5CBE77" w14:textId="78AEB584" w:rsidR="00A5682C" w:rsidRDefault="00A5682C" w:rsidP="00A5682C">
      <w:pPr>
        <w:spacing w:line="259" w:lineRule="auto"/>
        <w:rPr>
          <w:rFonts w:cs="Arial"/>
        </w:rPr>
      </w:pPr>
    </w:p>
    <w:p w14:paraId="5C63563A" w14:textId="77777777" w:rsidR="00A802AB" w:rsidRDefault="00A802AB" w:rsidP="00A5682C">
      <w:pPr>
        <w:spacing w:line="259" w:lineRule="auto"/>
        <w:rPr>
          <w:rFonts w:cs="Arial"/>
        </w:rPr>
      </w:pPr>
    </w:p>
    <w:p w14:paraId="323FDEAF" w14:textId="77777777" w:rsidR="00A802AB" w:rsidRDefault="00A802AB" w:rsidP="00A5682C">
      <w:pPr>
        <w:spacing w:line="259" w:lineRule="auto"/>
        <w:rPr>
          <w:rFonts w:cs="Arial"/>
        </w:rPr>
      </w:pPr>
    </w:p>
    <w:p w14:paraId="009C5B29" w14:textId="77777777" w:rsidR="00A802AB" w:rsidRPr="007B2CD4" w:rsidRDefault="00A802AB" w:rsidP="00A5682C">
      <w:pPr>
        <w:spacing w:line="259" w:lineRule="auto"/>
        <w:rPr>
          <w:rFonts w:cs="Arial"/>
        </w:rPr>
      </w:pPr>
    </w:p>
    <w:p w14:paraId="6176924C" w14:textId="77777777" w:rsidR="00A5682C" w:rsidRPr="007B2CD4" w:rsidRDefault="00A5682C" w:rsidP="00A5682C">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5682C" w:rsidRPr="007B2CD4" w14:paraId="289330F3" w14:textId="77777777" w:rsidTr="007618E3">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DD5A7CD" w14:textId="6C28EA3A" w:rsidR="00A5682C" w:rsidRPr="007618E3" w:rsidRDefault="00A5682C" w:rsidP="00515E4E">
            <w:pPr>
              <w:spacing w:line="259" w:lineRule="auto"/>
              <w:ind w:left="53"/>
              <w:jc w:val="center"/>
              <w:rPr>
                <w:rFonts w:cs="Arial"/>
                <w:szCs w:val="22"/>
              </w:rPr>
            </w:pPr>
            <w:r w:rsidRPr="007618E3">
              <w:rPr>
                <w:rFonts w:cs="Arial"/>
                <w:b/>
                <w:szCs w:val="22"/>
              </w:rPr>
              <w:lastRenderedPageBreak/>
              <w:t>Průřezová témata, přesahy, souvislosti</w:t>
            </w:r>
          </w:p>
        </w:tc>
      </w:tr>
      <w:tr w:rsidR="00A5682C" w:rsidRPr="007B2CD4" w14:paraId="210180BB" w14:textId="77777777" w:rsidTr="007618E3">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1C9AD13" w14:textId="77777777" w:rsidR="00A5682C" w:rsidRPr="007618E3" w:rsidRDefault="00A5682C" w:rsidP="00515E4E">
            <w:pPr>
              <w:spacing w:line="259" w:lineRule="auto"/>
              <w:ind w:left="2"/>
              <w:rPr>
                <w:rFonts w:cs="Arial"/>
                <w:szCs w:val="22"/>
              </w:rPr>
            </w:pPr>
            <w:r w:rsidRPr="007618E3">
              <w:rPr>
                <w:rFonts w:cs="Arial"/>
                <w:szCs w:val="22"/>
              </w:rPr>
              <w:t>VDO – Občanská společnost a škola, Občan, občanská společnost a stát – výchova k samostatnosti, k sebekontrole, smyslu pro odpovědnost, ohleduplnost a přesnost</w:t>
            </w:r>
          </w:p>
        </w:tc>
      </w:tr>
      <w:tr w:rsidR="00A5682C" w:rsidRPr="007B2CD4" w14:paraId="0A89BD21"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1B43CB5" w14:textId="77777777" w:rsidR="00A5682C" w:rsidRPr="007618E3" w:rsidRDefault="00A5682C" w:rsidP="00515E4E">
            <w:pPr>
              <w:spacing w:line="259" w:lineRule="auto"/>
              <w:ind w:left="2"/>
              <w:rPr>
                <w:rFonts w:cs="Arial"/>
                <w:szCs w:val="22"/>
              </w:rPr>
            </w:pPr>
            <w:r w:rsidRPr="007618E3">
              <w:rPr>
                <w:rFonts w:cs="Arial"/>
                <w:szCs w:val="22"/>
              </w:rPr>
              <w:t>EV – Vztah člověka k prostředí – výchova k životnímu prostředí</w:t>
            </w:r>
          </w:p>
        </w:tc>
      </w:tr>
      <w:tr w:rsidR="00A5682C" w:rsidRPr="007B2CD4" w14:paraId="0A352B94"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1295881" w14:textId="77777777" w:rsidR="00A5682C" w:rsidRPr="007618E3" w:rsidRDefault="00A5682C" w:rsidP="00515E4E">
            <w:pPr>
              <w:spacing w:line="259" w:lineRule="auto"/>
              <w:ind w:left="2"/>
              <w:rPr>
                <w:rFonts w:cs="Arial"/>
                <w:szCs w:val="22"/>
              </w:rPr>
            </w:pPr>
            <w:r w:rsidRPr="007618E3">
              <w:rPr>
                <w:rFonts w:cs="Arial"/>
                <w:szCs w:val="22"/>
              </w:rPr>
              <w:t>Mezipředmětové vztahy – výtvarná výchova, pracovní činnosti</w:t>
            </w:r>
          </w:p>
        </w:tc>
      </w:tr>
    </w:tbl>
    <w:p w14:paraId="3BF4AEF6" w14:textId="77777777" w:rsidR="00A5682C" w:rsidRPr="007B2CD4" w:rsidRDefault="00A5682C" w:rsidP="00A5682C">
      <w:pPr>
        <w:spacing w:line="259" w:lineRule="auto"/>
        <w:rPr>
          <w:rFonts w:cs="Arial"/>
        </w:rPr>
      </w:pPr>
    </w:p>
    <w:p w14:paraId="34E8E81D" w14:textId="77777777" w:rsidR="00A5682C" w:rsidRPr="007B2CD4" w:rsidRDefault="00A5682C" w:rsidP="00A5682C">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5682C" w:rsidRPr="007B2CD4" w14:paraId="005514E1" w14:textId="77777777" w:rsidTr="007618E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61D64B8" w14:textId="3BA8AAC7" w:rsidR="00A5682C" w:rsidRPr="007618E3" w:rsidRDefault="007618E3" w:rsidP="00515E4E">
            <w:pPr>
              <w:spacing w:line="259" w:lineRule="auto"/>
              <w:ind w:left="6"/>
              <w:jc w:val="center"/>
              <w:rPr>
                <w:rFonts w:cs="Arial"/>
                <w:szCs w:val="22"/>
              </w:rPr>
            </w:pPr>
            <w:r>
              <w:rPr>
                <w:rFonts w:cs="Arial"/>
                <w:b/>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10ADCBED" w14:textId="77777777" w:rsidR="00A5682C" w:rsidRPr="007618E3" w:rsidRDefault="00A5682C"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674F7D8" w14:textId="77777777" w:rsidR="00A5682C" w:rsidRPr="007618E3" w:rsidRDefault="00A5682C" w:rsidP="00515E4E">
            <w:pPr>
              <w:spacing w:after="160" w:line="259" w:lineRule="auto"/>
              <w:rPr>
                <w:rFonts w:cs="Arial"/>
                <w:szCs w:val="22"/>
              </w:rPr>
            </w:pPr>
            <w:r w:rsidRPr="007618E3">
              <w:rPr>
                <w:rFonts w:cs="Arial"/>
                <w:b/>
                <w:szCs w:val="22"/>
              </w:rPr>
              <w:t>3. ročník</w:t>
            </w:r>
          </w:p>
        </w:tc>
      </w:tr>
      <w:tr w:rsidR="00A5682C" w:rsidRPr="007B2CD4" w14:paraId="2BE0D7E1" w14:textId="77777777" w:rsidTr="007618E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5B0EB582"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5E5617CA" w14:textId="77777777" w:rsidR="00A5682C" w:rsidRPr="007618E3" w:rsidRDefault="00A5682C"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27DB8743" w14:textId="77777777" w:rsidR="00A5682C" w:rsidRPr="007618E3" w:rsidRDefault="00A5682C" w:rsidP="00515E4E">
            <w:pPr>
              <w:spacing w:after="160" w:line="259" w:lineRule="auto"/>
              <w:rPr>
                <w:rFonts w:cs="Arial"/>
                <w:szCs w:val="22"/>
              </w:rPr>
            </w:pPr>
          </w:p>
        </w:tc>
      </w:tr>
      <w:tr w:rsidR="00A5682C" w:rsidRPr="007B2CD4" w14:paraId="35A26897"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BC6919A"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BCCA9FF" w14:textId="77777777" w:rsidR="00A5682C" w:rsidRPr="007618E3" w:rsidRDefault="00A5682C" w:rsidP="00515E4E">
            <w:pPr>
              <w:pStyle w:val="Bezmezer"/>
              <w:rPr>
                <w:rFonts w:cs="Arial"/>
              </w:rPr>
            </w:pPr>
            <w:r w:rsidRPr="007618E3">
              <w:rPr>
                <w:rFonts w:cs="Arial"/>
                <w:b/>
              </w:rPr>
              <w:t>Učivo</w:t>
            </w:r>
          </w:p>
        </w:tc>
      </w:tr>
      <w:tr w:rsidR="00A5682C" w:rsidRPr="007B2CD4" w14:paraId="3AFC47A4"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3D4B678" w14:textId="41E845B2"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oužívá přirozená čísla k modelování reálných situac</w:t>
            </w:r>
            <w:r>
              <w:rPr>
                <w:rFonts w:cs="Arial"/>
                <w:szCs w:val="22"/>
              </w:rPr>
              <w:t>í.</w:t>
            </w:r>
            <w:r w:rsidR="00A5682C" w:rsidRPr="007618E3">
              <w:rPr>
                <w:rFonts w:cs="Arial"/>
                <w:szCs w:val="22"/>
              </w:rPr>
              <w:t xml:space="preserve"> </w:t>
            </w:r>
          </w:p>
          <w:p w14:paraId="2268F41C" w14:textId="5D5D327A"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očítá předměty v daném souboru</w:t>
            </w:r>
            <w:r>
              <w:rPr>
                <w:rFonts w:cs="Arial"/>
                <w:szCs w:val="22"/>
              </w:rPr>
              <w:t>.</w:t>
            </w:r>
          </w:p>
          <w:p w14:paraId="2F6999D5" w14:textId="1D0DFE98" w:rsidR="00A5682C" w:rsidRPr="007618E3" w:rsidRDefault="00D9756B" w:rsidP="00515E4E">
            <w:pPr>
              <w:spacing w:line="259" w:lineRule="auto"/>
              <w:rPr>
                <w:rFonts w:cs="Arial"/>
                <w:szCs w:val="22"/>
              </w:rPr>
            </w:pPr>
            <w:r>
              <w:rPr>
                <w:rFonts w:cs="Arial"/>
                <w:szCs w:val="22"/>
              </w:rPr>
              <w:t>V</w:t>
            </w:r>
            <w:r w:rsidR="00A5682C" w:rsidRPr="007618E3">
              <w:rPr>
                <w:rFonts w:cs="Arial"/>
                <w:szCs w:val="22"/>
              </w:rPr>
              <w:t>ytváří soubory s daným počtem prvků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13F5B0C" w14:textId="5E62AC1A" w:rsidR="00A5682C" w:rsidRPr="00FC4C7F" w:rsidRDefault="00A5682C" w:rsidP="00515E4E">
            <w:pPr>
              <w:pStyle w:val="Bezmezer"/>
              <w:rPr>
                <w:rFonts w:cs="Arial"/>
              </w:rPr>
            </w:pPr>
            <w:r w:rsidRPr="00FC4C7F">
              <w:rPr>
                <w:rFonts w:cs="Arial"/>
              </w:rPr>
              <w:t>Matematika a její aplikace</w:t>
            </w:r>
          </w:p>
          <w:p w14:paraId="76948697" w14:textId="2EA8B446" w:rsidR="00A5682C" w:rsidRPr="007618E3" w:rsidRDefault="00A5682C" w:rsidP="0001317D">
            <w:pPr>
              <w:pStyle w:val="Bezmezer"/>
              <w:numPr>
                <w:ilvl w:val="0"/>
                <w:numId w:val="21"/>
              </w:numPr>
              <w:rPr>
                <w:rFonts w:cs="Arial"/>
              </w:rPr>
            </w:pPr>
            <w:r w:rsidRPr="007618E3">
              <w:rPr>
                <w:rFonts w:cs="Arial"/>
              </w:rPr>
              <w:t>přirozená čísla</w:t>
            </w:r>
          </w:p>
        </w:tc>
      </w:tr>
      <w:tr w:rsidR="00A5682C" w:rsidRPr="007B2CD4" w14:paraId="08142DFC"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B553C76" w14:textId="14DA5B30" w:rsidR="00A5682C" w:rsidRPr="007618E3" w:rsidRDefault="00D9756B" w:rsidP="00515E4E">
            <w:pPr>
              <w:spacing w:line="259" w:lineRule="auto"/>
              <w:rPr>
                <w:rFonts w:cs="Arial"/>
                <w:szCs w:val="22"/>
              </w:rPr>
            </w:pPr>
            <w:r>
              <w:rPr>
                <w:rFonts w:cs="Arial"/>
                <w:szCs w:val="22"/>
              </w:rPr>
              <w:t>Č</w:t>
            </w:r>
            <w:r w:rsidR="00A5682C" w:rsidRPr="007618E3">
              <w:rPr>
                <w:rFonts w:cs="Arial"/>
                <w:szCs w:val="22"/>
              </w:rPr>
              <w:t>te, zapisuje a porovnává přirozená čísla do 1000</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FFD6B90" w14:textId="05DF8A9F" w:rsidR="00A5682C" w:rsidRPr="007618E3" w:rsidRDefault="00A5682C" w:rsidP="0001317D">
            <w:pPr>
              <w:pStyle w:val="Bezmezer"/>
              <w:numPr>
                <w:ilvl w:val="0"/>
                <w:numId w:val="21"/>
              </w:numPr>
              <w:rPr>
                <w:rFonts w:cs="Arial"/>
              </w:rPr>
            </w:pPr>
            <w:r w:rsidRPr="007618E3">
              <w:rPr>
                <w:rFonts w:cs="Arial"/>
              </w:rPr>
              <w:t>zápis čísla v desítkové soustavě</w:t>
            </w:r>
          </w:p>
        </w:tc>
      </w:tr>
      <w:tr w:rsidR="00A5682C" w:rsidRPr="007B2CD4" w14:paraId="7EF40308"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934D8A5" w14:textId="51C9F6CB" w:rsidR="00A5682C" w:rsidRPr="007618E3" w:rsidRDefault="00D9756B" w:rsidP="00515E4E">
            <w:pPr>
              <w:spacing w:line="259" w:lineRule="auto"/>
              <w:rPr>
                <w:rFonts w:cs="Arial"/>
                <w:szCs w:val="22"/>
              </w:rPr>
            </w:pPr>
            <w:r>
              <w:rPr>
                <w:rFonts w:cs="Arial"/>
                <w:szCs w:val="22"/>
              </w:rPr>
              <w:t>U</w:t>
            </w:r>
            <w:r w:rsidR="00A5682C" w:rsidRPr="007618E3">
              <w:rPr>
                <w:rFonts w:cs="Arial"/>
                <w:szCs w:val="22"/>
              </w:rPr>
              <w:t>žívá a zapisuje stav rovnosti a nerovnosti</w:t>
            </w:r>
            <w:r>
              <w:rPr>
                <w:rFonts w:cs="Arial"/>
                <w:szCs w:val="22"/>
              </w:rPr>
              <w:t>,</w:t>
            </w:r>
          </w:p>
          <w:p w14:paraId="4B67D8FB" w14:textId="4C0DBB90" w:rsidR="00A5682C" w:rsidRPr="007618E3" w:rsidRDefault="00A5682C" w:rsidP="00515E4E">
            <w:pPr>
              <w:spacing w:line="259" w:lineRule="auto"/>
              <w:rPr>
                <w:rFonts w:cs="Arial"/>
                <w:szCs w:val="22"/>
              </w:rPr>
            </w:pPr>
            <w:r w:rsidRPr="007618E3">
              <w:rPr>
                <w:rFonts w:cs="Arial"/>
                <w:szCs w:val="22"/>
              </w:rPr>
              <w:t>užívá lineární uspořádání</w:t>
            </w:r>
            <w:r w:rsidR="00D9756B">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9FBE102" w14:textId="7644DE69" w:rsidR="00A5682C" w:rsidRPr="007618E3" w:rsidRDefault="00A5682C" w:rsidP="0001317D">
            <w:pPr>
              <w:pStyle w:val="Bezmezer"/>
              <w:numPr>
                <w:ilvl w:val="0"/>
                <w:numId w:val="21"/>
              </w:numPr>
              <w:rPr>
                <w:rFonts w:cs="Arial"/>
              </w:rPr>
            </w:pPr>
            <w:r w:rsidRPr="007618E3">
              <w:rPr>
                <w:rFonts w:cs="Arial"/>
              </w:rPr>
              <w:t>rovnice, nerovnice</w:t>
            </w:r>
          </w:p>
        </w:tc>
      </w:tr>
      <w:tr w:rsidR="00A5682C" w:rsidRPr="007B2CD4" w14:paraId="20764A6A"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2254D07" w14:textId="0CF2F332" w:rsidR="00A5682C" w:rsidRPr="007618E3" w:rsidRDefault="00D9756B" w:rsidP="00515E4E">
            <w:pPr>
              <w:spacing w:line="259" w:lineRule="auto"/>
              <w:rPr>
                <w:rFonts w:cs="Arial"/>
                <w:szCs w:val="22"/>
              </w:rPr>
            </w:pPr>
            <w:r>
              <w:rPr>
                <w:rFonts w:cs="Arial"/>
                <w:szCs w:val="22"/>
              </w:rPr>
              <w:t>Z</w:t>
            </w:r>
            <w:r w:rsidR="00A5682C" w:rsidRPr="007618E3">
              <w:rPr>
                <w:rFonts w:cs="Arial"/>
                <w:szCs w:val="22"/>
              </w:rPr>
              <w:t>obrazí čísla na číselné ose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C0900F4" w14:textId="613AB46B" w:rsidR="00A5682C" w:rsidRPr="007618E3" w:rsidRDefault="00A5682C" w:rsidP="0001317D">
            <w:pPr>
              <w:pStyle w:val="Bezmezer"/>
              <w:numPr>
                <w:ilvl w:val="0"/>
                <w:numId w:val="21"/>
              </w:numPr>
              <w:rPr>
                <w:rFonts w:cs="Arial"/>
              </w:rPr>
            </w:pPr>
            <w:r w:rsidRPr="007618E3">
              <w:rPr>
                <w:rFonts w:cs="Arial"/>
              </w:rPr>
              <w:t>znázornění čísel na číselné ose, na teploměru</w:t>
            </w:r>
          </w:p>
        </w:tc>
      </w:tr>
      <w:tr w:rsidR="00A5682C" w:rsidRPr="007B2CD4" w14:paraId="5F176ACF"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51179B4" w14:textId="45FB5D88"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rovádí početní operace s přirozenými čísly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F78514A" w14:textId="045FE0A3" w:rsidR="00A5682C" w:rsidRPr="007618E3" w:rsidRDefault="00A5682C" w:rsidP="0001317D">
            <w:pPr>
              <w:pStyle w:val="Bezmezer"/>
              <w:numPr>
                <w:ilvl w:val="0"/>
                <w:numId w:val="21"/>
              </w:numPr>
              <w:rPr>
                <w:rFonts w:cs="Arial"/>
              </w:rPr>
            </w:pPr>
            <w:r w:rsidRPr="007618E3">
              <w:rPr>
                <w:rFonts w:cs="Arial"/>
              </w:rPr>
              <w:t>vlastnosti početních operací s</w:t>
            </w:r>
            <w:r w:rsidR="008D7977" w:rsidRPr="007618E3">
              <w:rPr>
                <w:rFonts w:cs="Arial"/>
              </w:rPr>
              <w:t> </w:t>
            </w:r>
            <w:r w:rsidRPr="007618E3">
              <w:rPr>
                <w:rFonts w:cs="Arial"/>
              </w:rPr>
              <w:t>čísly</w:t>
            </w:r>
            <w:r w:rsidR="008D7977" w:rsidRPr="007618E3">
              <w:rPr>
                <w:rFonts w:cs="Arial"/>
              </w:rPr>
              <w:t xml:space="preserve">, </w:t>
            </w:r>
            <w:r w:rsidRPr="007618E3">
              <w:rPr>
                <w:rFonts w:cs="Arial"/>
              </w:rPr>
              <w:t>násobilka</w:t>
            </w:r>
          </w:p>
          <w:p w14:paraId="45D3880E" w14:textId="7B0D5C3F" w:rsidR="00A5682C" w:rsidRPr="007618E3" w:rsidRDefault="00A5682C" w:rsidP="0001317D">
            <w:pPr>
              <w:pStyle w:val="Bezmezer"/>
              <w:numPr>
                <w:ilvl w:val="0"/>
                <w:numId w:val="21"/>
              </w:numPr>
              <w:rPr>
                <w:rFonts w:cs="Arial"/>
              </w:rPr>
            </w:pPr>
            <w:r w:rsidRPr="007618E3">
              <w:rPr>
                <w:rFonts w:cs="Arial"/>
              </w:rPr>
              <w:t>písemné algoritmy početních operací</w:t>
            </w:r>
          </w:p>
        </w:tc>
      </w:tr>
      <w:tr w:rsidR="00A5682C" w:rsidRPr="007B2CD4" w14:paraId="39349537"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0696C5B" w14:textId="70C60A9C" w:rsidR="00A5682C" w:rsidRPr="007618E3" w:rsidRDefault="00D9756B" w:rsidP="00515E4E">
            <w:pPr>
              <w:spacing w:line="259" w:lineRule="auto"/>
              <w:rPr>
                <w:rFonts w:cs="Arial"/>
                <w:szCs w:val="22"/>
              </w:rPr>
            </w:pPr>
            <w:r>
              <w:rPr>
                <w:rFonts w:cs="Arial"/>
                <w:szCs w:val="22"/>
              </w:rPr>
              <w:t>Ř</w:t>
            </w:r>
            <w:r w:rsidR="00A5682C" w:rsidRPr="007618E3">
              <w:rPr>
                <w:rFonts w:cs="Arial"/>
                <w:szCs w:val="22"/>
              </w:rPr>
              <w:t>eší a tvoří úlohy, ve kterých aplikuje a modeluje osvojené početní operace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76E9AC8" w14:textId="59789BED" w:rsidR="00A5682C" w:rsidRPr="007618E3" w:rsidRDefault="00A5682C" w:rsidP="0001317D">
            <w:pPr>
              <w:pStyle w:val="Bezmezer"/>
              <w:numPr>
                <w:ilvl w:val="0"/>
                <w:numId w:val="21"/>
              </w:numPr>
              <w:rPr>
                <w:rFonts w:cs="Arial"/>
              </w:rPr>
            </w:pPr>
            <w:r w:rsidRPr="007618E3">
              <w:rPr>
                <w:rFonts w:cs="Arial"/>
              </w:rPr>
              <w:t>slovní úlohy</w:t>
            </w:r>
          </w:p>
        </w:tc>
      </w:tr>
      <w:tr w:rsidR="00A5682C" w:rsidRPr="007B2CD4" w14:paraId="6CC9188F"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14D3F6A" w14:textId="77777777" w:rsidR="00A5682C" w:rsidRPr="007618E3" w:rsidRDefault="00A5682C" w:rsidP="00515E4E">
            <w:pPr>
              <w:spacing w:line="259" w:lineRule="auto"/>
              <w:rPr>
                <w:rFonts w:cs="Arial"/>
                <w:szCs w:val="22"/>
              </w:rPr>
            </w:pPr>
          </w:p>
          <w:p w14:paraId="7B869694" w14:textId="7301C2EE" w:rsidR="00A5682C" w:rsidRPr="007618E3" w:rsidRDefault="00D9756B" w:rsidP="00515E4E">
            <w:pPr>
              <w:spacing w:line="259" w:lineRule="auto"/>
              <w:rPr>
                <w:rFonts w:cs="Arial"/>
                <w:szCs w:val="22"/>
              </w:rPr>
            </w:pPr>
            <w:r>
              <w:rPr>
                <w:rFonts w:cs="Arial"/>
                <w:szCs w:val="22"/>
              </w:rPr>
              <w:t>O</w:t>
            </w:r>
            <w:r w:rsidR="00A5682C" w:rsidRPr="007618E3">
              <w:rPr>
                <w:rFonts w:cs="Arial"/>
                <w:szCs w:val="22"/>
              </w:rPr>
              <w:t>rientuje se v čase, provádí jednoduché převody jednotek času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54B9A22" w14:textId="41DC1C95" w:rsidR="00A5682C" w:rsidRPr="00FC4C7F" w:rsidRDefault="00D9756B" w:rsidP="00515E4E">
            <w:pPr>
              <w:pStyle w:val="Bezmezer"/>
              <w:ind w:left="0" w:firstLine="0"/>
              <w:rPr>
                <w:rFonts w:cs="Arial"/>
              </w:rPr>
            </w:pPr>
            <w:r>
              <w:rPr>
                <w:rFonts w:cs="Arial"/>
                <w:b/>
                <w:bCs/>
              </w:rPr>
              <w:t xml:space="preserve"> </w:t>
            </w:r>
            <w:r w:rsidR="00A5682C" w:rsidRPr="00FC4C7F">
              <w:rPr>
                <w:rFonts w:cs="Arial"/>
              </w:rPr>
              <w:t>Závislosti, vztahy a práce s</w:t>
            </w:r>
            <w:r w:rsidRPr="00FC4C7F">
              <w:rPr>
                <w:rFonts w:cs="Arial"/>
              </w:rPr>
              <w:t> </w:t>
            </w:r>
            <w:r w:rsidR="00A5682C" w:rsidRPr="00FC4C7F">
              <w:rPr>
                <w:rFonts w:cs="Arial"/>
              </w:rPr>
              <w:t>daty</w:t>
            </w:r>
          </w:p>
          <w:p w14:paraId="7064F99E" w14:textId="68815380" w:rsidR="00A5682C" w:rsidRPr="007618E3" w:rsidRDefault="00A5682C" w:rsidP="0001317D">
            <w:pPr>
              <w:pStyle w:val="Bezmezer"/>
              <w:numPr>
                <w:ilvl w:val="0"/>
                <w:numId w:val="21"/>
              </w:numPr>
              <w:rPr>
                <w:rFonts w:cs="Arial"/>
              </w:rPr>
            </w:pPr>
            <w:r w:rsidRPr="007618E3">
              <w:rPr>
                <w:rFonts w:cs="Arial"/>
              </w:rPr>
              <w:t>orientace v čase, jednotky času</w:t>
            </w:r>
          </w:p>
        </w:tc>
      </w:tr>
      <w:tr w:rsidR="00A5682C" w:rsidRPr="007B2CD4" w14:paraId="0A688747"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9C01105" w14:textId="2804631E" w:rsidR="00A5682C" w:rsidRPr="007618E3" w:rsidRDefault="00D9756B" w:rsidP="00515E4E">
            <w:pPr>
              <w:spacing w:line="259" w:lineRule="auto"/>
              <w:rPr>
                <w:rFonts w:cs="Arial"/>
                <w:szCs w:val="22"/>
              </w:rPr>
            </w:pPr>
            <w:r>
              <w:rPr>
                <w:rFonts w:cs="Arial"/>
                <w:szCs w:val="22"/>
              </w:rPr>
              <w:t>Pop</w:t>
            </w:r>
            <w:r w:rsidR="00A5682C" w:rsidRPr="007618E3">
              <w:rPr>
                <w:rFonts w:cs="Arial"/>
                <w:szCs w:val="22"/>
              </w:rPr>
              <w:t>isuje jednoduché závislosti z praktického života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859DC62" w14:textId="1B8CCF8C" w:rsidR="00A5682C" w:rsidRPr="007618E3" w:rsidRDefault="00A5682C" w:rsidP="0001317D">
            <w:pPr>
              <w:pStyle w:val="Bezmezer"/>
              <w:numPr>
                <w:ilvl w:val="0"/>
                <w:numId w:val="21"/>
              </w:numPr>
              <w:rPr>
                <w:rFonts w:cs="Arial"/>
              </w:rPr>
            </w:pPr>
            <w:r w:rsidRPr="007618E3">
              <w:rPr>
                <w:rFonts w:cs="Arial"/>
              </w:rPr>
              <w:t>závislosti a jejich vlastnosti</w:t>
            </w:r>
          </w:p>
        </w:tc>
      </w:tr>
      <w:tr w:rsidR="00A5682C" w:rsidRPr="007B2CD4" w14:paraId="4F0D5F11"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71A62F1" w14:textId="1FD93041" w:rsidR="00A5682C" w:rsidRPr="007618E3" w:rsidRDefault="00D9756B" w:rsidP="00515E4E">
            <w:pPr>
              <w:spacing w:line="259" w:lineRule="auto"/>
              <w:rPr>
                <w:rFonts w:cs="Arial"/>
                <w:szCs w:val="22"/>
              </w:rPr>
            </w:pPr>
            <w:r>
              <w:rPr>
                <w:rFonts w:cs="Arial"/>
                <w:szCs w:val="22"/>
              </w:rPr>
              <w:t>D</w:t>
            </w:r>
            <w:r w:rsidR="00A5682C" w:rsidRPr="007618E3">
              <w:rPr>
                <w:rFonts w:cs="Arial"/>
                <w:szCs w:val="22"/>
              </w:rPr>
              <w:t>oplňuje tabulky, schémata, posloupnosti čísel</w:t>
            </w:r>
            <w:r w:rsidR="001F6DF8">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A52A192" w14:textId="0ACA7998" w:rsidR="00A5682C" w:rsidRPr="007618E3" w:rsidRDefault="00A5682C" w:rsidP="0001317D">
            <w:pPr>
              <w:pStyle w:val="Bezmezer"/>
              <w:numPr>
                <w:ilvl w:val="0"/>
                <w:numId w:val="21"/>
              </w:numPr>
              <w:rPr>
                <w:rFonts w:cs="Arial"/>
              </w:rPr>
            </w:pPr>
            <w:r w:rsidRPr="007618E3">
              <w:rPr>
                <w:rFonts w:cs="Arial"/>
              </w:rPr>
              <w:t>diagramy, tabulky, grafy, jízdní řády</w:t>
            </w:r>
          </w:p>
        </w:tc>
      </w:tr>
      <w:tr w:rsidR="00A5682C" w:rsidRPr="007B2CD4" w14:paraId="799A63CF"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9359E19" w14:textId="22CED6A0" w:rsidR="00A5682C" w:rsidRPr="007618E3" w:rsidRDefault="00D9756B" w:rsidP="00515E4E">
            <w:pPr>
              <w:spacing w:line="259" w:lineRule="auto"/>
              <w:rPr>
                <w:rFonts w:cs="Arial"/>
                <w:szCs w:val="22"/>
              </w:rPr>
            </w:pPr>
            <w:r>
              <w:rPr>
                <w:rFonts w:cs="Arial"/>
                <w:szCs w:val="22"/>
              </w:rPr>
              <w:t>R</w:t>
            </w:r>
            <w:r w:rsidR="00A5682C" w:rsidRPr="007618E3">
              <w:rPr>
                <w:rFonts w:cs="Arial"/>
                <w:szCs w:val="22"/>
              </w:rPr>
              <w:t>ozezná, pojmenuje, vymodeluje a popíše základní rovinné útvary a jednoduchá tělesa; nachází v realitě jejich reprezentaci</w:t>
            </w:r>
            <w:r w:rsidR="00BB2EF8">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8FEC8D2" w14:textId="622B9CB3" w:rsidR="00A5682C" w:rsidRPr="00FC4C7F" w:rsidRDefault="00BB2EF8" w:rsidP="00515E4E">
            <w:pPr>
              <w:pStyle w:val="Bezmezer"/>
              <w:ind w:left="0" w:firstLine="0"/>
              <w:rPr>
                <w:rFonts w:cs="Arial"/>
              </w:rPr>
            </w:pPr>
            <w:r>
              <w:rPr>
                <w:rFonts w:cs="Arial"/>
                <w:b/>
                <w:bCs/>
              </w:rPr>
              <w:t xml:space="preserve"> </w:t>
            </w:r>
            <w:r w:rsidR="00A5682C" w:rsidRPr="00FC4C7F">
              <w:rPr>
                <w:rFonts w:cs="Arial"/>
              </w:rPr>
              <w:t>Geometrie v rovině a v</w:t>
            </w:r>
            <w:r w:rsidRPr="00FC4C7F">
              <w:rPr>
                <w:rFonts w:cs="Arial"/>
              </w:rPr>
              <w:t> </w:t>
            </w:r>
            <w:r w:rsidR="00A5682C" w:rsidRPr="00FC4C7F">
              <w:rPr>
                <w:rFonts w:cs="Arial"/>
              </w:rPr>
              <w:t>prostoru</w:t>
            </w:r>
          </w:p>
          <w:p w14:paraId="116B12C8" w14:textId="15A32144" w:rsidR="00A5682C" w:rsidRPr="007618E3" w:rsidRDefault="00A5682C" w:rsidP="0001317D">
            <w:pPr>
              <w:pStyle w:val="Bezmezer"/>
              <w:numPr>
                <w:ilvl w:val="0"/>
                <w:numId w:val="21"/>
              </w:numPr>
              <w:rPr>
                <w:rFonts w:cs="Arial"/>
              </w:rPr>
            </w:pPr>
            <w:r w:rsidRPr="007618E3">
              <w:rPr>
                <w:rFonts w:cs="Arial"/>
              </w:rPr>
              <w:lastRenderedPageBreak/>
              <w:t>základní útvary v rovině – lomená čára, přímka, polopřímka, úsečka, čtverec, kružnice, obdélník, trojúhelník, kruh, čtyřúhelník, mnohoúhelník</w:t>
            </w:r>
          </w:p>
          <w:p w14:paraId="53BC4B1C" w14:textId="0AD2192C" w:rsidR="00A5682C" w:rsidRPr="007618E3" w:rsidRDefault="00A5682C" w:rsidP="0001317D">
            <w:pPr>
              <w:pStyle w:val="Bezmezer"/>
              <w:numPr>
                <w:ilvl w:val="0"/>
                <w:numId w:val="21"/>
              </w:numPr>
              <w:rPr>
                <w:rFonts w:cs="Arial"/>
              </w:rPr>
            </w:pPr>
            <w:r w:rsidRPr="007618E3">
              <w:rPr>
                <w:rFonts w:cs="Arial"/>
              </w:rPr>
              <w:t>základní útvary v prostoru – kvádr, krychle, jehlan, koule, kužel, válec</w:t>
            </w:r>
          </w:p>
        </w:tc>
      </w:tr>
      <w:tr w:rsidR="00A5682C" w:rsidRPr="007B2CD4" w14:paraId="7BF29DA4"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2F3F8F5" w14:textId="597CABA8" w:rsidR="00A5682C" w:rsidRPr="007618E3" w:rsidRDefault="00BB2EF8" w:rsidP="00515E4E">
            <w:pPr>
              <w:spacing w:line="259" w:lineRule="auto"/>
              <w:rPr>
                <w:rFonts w:cs="Arial"/>
                <w:szCs w:val="22"/>
              </w:rPr>
            </w:pPr>
            <w:r>
              <w:rPr>
                <w:rFonts w:cs="Arial"/>
                <w:szCs w:val="22"/>
              </w:rPr>
              <w:lastRenderedPageBreak/>
              <w:t>P</w:t>
            </w:r>
            <w:r w:rsidR="00A5682C" w:rsidRPr="007618E3">
              <w:rPr>
                <w:rFonts w:cs="Arial"/>
                <w:szCs w:val="22"/>
              </w:rPr>
              <w:t>orovnává velikost útvarů, měří a odhaduje délku úsečky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4A2931D" w14:textId="37032DD7" w:rsidR="00A5682C" w:rsidRPr="007618E3" w:rsidRDefault="00A5682C" w:rsidP="0001317D">
            <w:pPr>
              <w:pStyle w:val="Bezmezer"/>
              <w:numPr>
                <w:ilvl w:val="0"/>
                <w:numId w:val="21"/>
              </w:numPr>
              <w:rPr>
                <w:rFonts w:cs="Arial"/>
              </w:rPr>
            </w:pPr>
            <w:r w:rsidRPr="007618E3">
              <w:rPr>
                <w:rFonts w:cs="Arial"/>
              </w:rPr>
              <w:t>délka úsečky; jednotky délky a jejich převody; obvod a obsah obrazce</w:t>
            </w:r>
          </w:p>
        </w:tc>
      </w:tr>
      <w:tr w:rsidR="00A5682C" w:rsidRPr="007B2CD4" w14:paraId="312F83FF"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596A22D" w14:textId="00775CBA" w:rsidR="00A5682C" w:rsidRPr="007618E3" w:rsidRDefault="00BB2EF8" w:rsidP="00515E4E">
            <w:pPr>
              <w:spacing w:line="259" w:lineRule="auto"/>
              <w:rPr>
                <w:rFonts w:cs="Arial"/>
                <w:szCs w:val="22"/>
              </w:rPr>
            </w:pPr>
            <w:r>
              <w:rPr>
                <w:rFonts w:cs="Arial"/>
                <w:szCs w:val="22"/>
              </w:rPr>
              <w:t>R</w:t>
            </w:r>
            <w:r w:rsidR="00A5682C" w:rsidRPr="007618E3">
              <w:rPr>
                <w:rFonts w:cs="Arial"/>
                <w:szCs w:val="22"/>
              </w:rPr>
              <w:t>ozezná a modeluje jednoduché souměrné útvary v</w:t>
            </w:r>
            <w:r>
              <w:rPr>
                <w:rFonts w:cs="Arial"/>
                <w:szCs w:val="22"/>
              </w:rPr>
              <w:t> </w:t>
            </w:r>
            <w:r w:rsidR="00A5682C" w:rsidRPr="007618E3">
              <w:rPr>
                <w:rFonts w:cs="Arial"/>
                <w:szCs w:val="22"/>
              </w:rPr>
              <w:t>rovině</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ED86D18" w14:textId="3F6FD111" w:rsidR="00A5682C" w:rsidRPr="00BB2EF8" w:rsidRDefault="00A5682C" w:rsidP="0001317D">
            <w:pPr>
              <w:pStyle w:val="Odstavecseseznamem"/>
              <w:numPr>
                <w:ilvl w:val="0"/>
                <w:numId w:val="21"/>
              </w:numPr>
              <w:rPr>
                <w:rFonts w:cs="Arial"/>
              </w:rPr>
            </w:pPr>
            <w:r w:rsidRPr="00BB2EF8">
              <w:rPr>
                <w:rFonts w:cs="Arial"/>
              </w:rPr>
              <w:t>vzájemná poloha dvou přímek v</w:t>
            </w:r>
            <w:r w:rsidR="00BB2EF8">
              <w:rPr>
                <w:rFonts w:cs="Arial"/>
              </w:rPr>
              <w:t> </w:t>
            </w:r>
            <w:r w:rsidRPr="00BB2EF8">
              <w:rPr>
                <w:rFonts w:cs="Arial"/>
              </w:rPr>
              <w:t>rovině</w:t>
            </w:r>
          </w:p>
          <w:p w14:paraId="6FDDF5E7" w14:textId="0EA36929" w:rsidR="00A5682C" w:rsidRPr="00BB2EF8" w:rsidRDefault="00A5682C" w:rsidP="0001317D">
            <w:pPr>
              <w:pStyle w:val="Odstavecseseznamem"/>
              <w:numPr>
                <w:ilvl w:val="0"/>
                <w:numId w:val="21"/>
              </w:numPr>
              <w:rPr>
                <w:rFonts w:cs="Arial"/>
              </w:rPr>
            </w:pPr>
            <w:r w:rsidRPr="00BB2EF8">
              <w:rPr>
                <w:rFonts w:cs="Arial"/>
              </w:rPr>
              <w:t>osově souměrné útvary</w:t>
            </w:r>
          </w:p>
        </w:tc>
      </w:tr>
    </w:tbl>
    <w:p w14:paraId="004482AB" w14:textId="77777777" w:rsidR="00A5682C" w:rsidRPr="007B2CD4" w:rsidRDefault="00A5682C" w:rsidP="00A5682C">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5682C" w:rsidRPr="007B2CD4" w14:paraId="707674A2" w14:textId="77777777" w:rsidTr="007618E3">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F558FB1" w14:textId="77777777" w:rsidR="00A5682C" w:rsidRPr="007B2CD4" w:rsidRDefault="00A5682C" w:rsidP="00515E4E">
            <w:pPr>
              <w:spacing w:line="259" w:lineRule="auto"/>
              <w:ind w:left="53"/>
              <w:jc w:val="center"/>
              <w:rPr>
                <w:rFonts w:cs="Arial"/>
              </w:rPr>
            </w:pPr>
            <w:r w:rsidRPr="007B2CD4">
              <w:rPr>
                <w:rFonts w:cs="Arial"/>
                <w:b/>
              </w:rPr>
              <w:t>Průřezová témata, přesahy, souvislosti</w:t>
            </w:r>
          </w:p>
        </w:tc>
      </w:tr>
      <w:tr w:rsidR="00A5682C" w:rsidRPr="007618E3" w14:paraId="49143483" w14:textId="77777777" w:rsidTr="007618E3">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B655255" w14:textId="77777777" w:rsidR="00A5682C" w:rsidRPr="007618E3" w:rsidRDefault="00A5682C" w:rsidP="00515E4E">
            <w:pPr>
              <w:spacing w:line="259" w:lineRule="auto"/>
              <w:ind w:left="2"/>
              <w:rPr>
                <w:rFonts w:cs="Arial"/>
                <w:szCs w:val="22"/>
              </w:rPr>
            </w:pPr>
            <w:r w:rsidRPr="007618E3">
              <w:rPr>
                <w:rFonts w:cs="Arial"/>
                <w:szCs w:val="22"/>
              </w:rPr>
              <w:t>EGS – Objevujeme Evropu a svět</w:t>
            </w:r>
          </w:p>
        </w:tc>
      </w:tr>
      <w:tr w:rsidR="00A5682C" w:rsidRPr="007618E3" w14:paraId="5D3C49DA"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72F50D2" w14:textId="77777777" w:rsidR="00A5682C" w:rsidRPr="007618E3" w:rsidRDefault="00A5682C" w:rsidP="00515E4E">
            <w:pPr>
              <w:spacing w:line="259" w:lineRule="auto"/>
              <w:ind w:left="2"/>
              <w:rPr>
                <w:rFonts w:cs="Arial"/>
                <w:szCs w:val="22"/>
              </w:rPr>
            </w:pPr>
            <w:r w:rsidRPr="007618E3">
              <w:rPr>
                <w:rFonts w:cs="Arial"/>
                <w:szCs w:val="22"/>
              </w:rPr>
              <w:t xml:space="preserve">Mezipředmětové vztahy – prvouka </w:t>
            </w:r>
          </w:p>
        </w:tc>
      </w:tr>
    </w:tbl>
    <w:p w14:paraId="4D41280C" w14:textId="77777777" w:rsidR="00A5682C" w:rsidRPr="007B2CD4" w:rsidRDefault="00A5682C" w:rsidP="00A5682C">
      <w:pPr>
        <w:spacing w:line="259" w:lineRule="auto"/>
        <w:rPr>
          <w:rFonts w:cs="Arial"/>
        </w:rPr>
      </w:pPr>
    </w:p>
    <w:tbl>
      <w:tblPr>
        <w:tblStyle w:val="TableGrid"/>
        <w:tblW w:w="13808" w:type="dxa"/>
        <w:jc w:val="center"/>
        <w:tblInd w:w="0" w:type="dxa"/>
        <w:tblCellMar>
          <w:top w:w="18" w:type="dxa"/>
          <w:right w:w="26" w:type="dxa"/>
        </w:tblCellMar>
        <w:tblLook w:val="04A0" w:firstRow="1" w:lastRow="0" w:firstColumn="1" w:lastColumn="0" w:noHBand="0" w:noVBand="1"/>
      </w:tblPr>
      <w:tblGrid>
        <w:gridCol w:w="6375"/>
        <w:gridCol w:w="142"/>
        <w:gridCol w:w="7291"/>
      </w:tblGrid>
      <w:tr w:rsidR="00A5682C" w:rsidRPr="007618E3" w14:paraId="6F31093B" w14:textId="77777777" w:rsidTr="007618E3">
        <w:trPr>
          <w:trHeight w:val="257"/>
          <w:jc w:val="center"/>
        </w:trPr>
        <w:tc>
          <w:tcPr>
            <w:tcW w:w="6375" w:type="dxa"/>
            <w:vMerge w:val="restart"/>
            <w:tcBorders>
              <w:top w:val="single" w:sz="8" w:space="0" w:color="808080"/>
              <w:left w:val="single" w:sz="8" w:space="0" w:color="808080"/>
              <w:right w:val="single" w:sz="8" w:space="0" w:color="808080"/>
            </w:tcBorders>
            <w:shd w:val="clear" w:color="auto" w:fill="D9D9D9" w:themeFill="background1" w:themeFillShade="D9"/>
          </w:tcPr>
          <w:p w14:paraId="57AA3F6E" w14:textId="0F0FBD99" w:rsidR="00A5682C" w:rsidRPr="007618E3" w:rsidRDefault="007618E3" w:rsidP="00515E4E">
            <w:pPr>
              <w:spacing w:line="259" w:lineRule="auto"/>
              <w:ind w:left="6"/>
              <w:jc w:val="center"/>
              <w:rPr>
                <w:rFonts w:cs="Arial"/>
                <w:szCs w:val="22"/>
              </w:rPr>
            </w:pPr>
            <w:r>
              <w:rPr>
                <w:rFonts w:cs="Arial"/>
                <w:b/>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39504E74" w14:textId="77777777" w:rsidR="00A5682C" w:rsidRPr="007618E3" w:rsidRDefault="00A5682C" w:rsidP="00515E4E">
            <w:pPr>
              <w:spacing w:after="160" w:line="259" w:lineRule="auto"/>
              <w:rPr>
                <w:rFonts w:cs="Arial"/>
                <w:szCs w:val="22"/>
              </w:rPr>
            </w:pPr>
          </w:p>
        </w:tc>
        <w:tc>
          <w:tcPr>
            <w:tcW w:w="7291" w:type="dxa"/>
            <w:vMerge w:val="restart"/>
            <w:tcBorders>
              <w:top w:val="single" w:sz="8" w:space="0" w:color="808080"/>
              <w:left w:val="nil"/>
              <w:right w:val="single" w:sz="8" w:space="0" w:color="808080"/>
            </w:tcBorders>
            <w:shd w:val="clear" w:color="auto" w:fill="D9D9D9" w:themeFill="background1" w:themeFillShade="D9"/>
          </w:tcPr>
          <w:p w14:paraId="58DE9CC5" w14:textId="77777777" w:rsidR="00A5682C" w:rsidRPr="007618E3" w:rsidRDefault="00A5682C" w:rsidP="00515E4E">
            <w:pPr>
              <w:spacing w:after="160" w:line="259" w:lineRule="auto"/>
              <w:rPr>
                <w:rFonts w:cs="Arial"/>
                <w:szCs w:val="22"/>
              </w:rPr>
            </w:pPr>
            <w:r w:rsidRPr="007618E3">
              <w:rPr>
                <w:rFonts w:cs="Arial"/>
                <w:b/>
                <w:szCs w:val="22"/>
              </w:rPr>
              <w:t>4. ročník</w:t>
            </w:r>
          </w:p>
        </w:tc>
      </w:tr>
      <w:tr w:rsidR="00A5682C" w:rsidRPr="007618E3" w14:paraId="32037ACC" w14:textId="77777777" w:rsidTr="007618E3">
        <w:trPr>
          <w:trHeight w:val="135"/>
          <w:jc w:val="center"/>
        </w:trPr>
        <w:tc>
          <w:tcPr>
            <w:tcW w:w="6375" w:type="dxa"/>
            <w:vMerge/>
            <w:tcBorders>
              <w:left w:val="single" w:sz="8" w:space="0" w:color="808080"/>
              <w:bottom w:val="single" w:sz="8" w:space="0" w:color="808080"/>
              <w:right w:val="single" w:sz="8" w:space="0" w:color="808080"/>
            </w:tcBorders>
            <w:shd w:val="clear" w:color="auto" w:fill="D9D9D9" w:themeFill="background1" w:themeFillShade="D9"/>
          </w:tcPr>
          <w:p w14:paraId="473C0A34"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5604AC6" w14:textId="77777777" w:rsidR="00A5682C" w:rsidRPr="007618E3" w:rsidRDefault="00A5682C" w:rsidP="00515E4E">
            <w:pPr>
              <w:spacing w:after="160" w:line="259" w:lineRule="auto"/>
              <w:rPr>
                <w:rFonts w:cs="Arial"/>
                <w:szCs w:val="22"/>
              </w:rPr>
            </w:pPr>
          </w:p>
        </w:tc>
        <w:tc>
          <w:tcPr>
            <w:tcW w:w="7291" w:type="dxa"/>
            <w:vMerge/>
            <w:tcBorders>
              <w:left w:val="nil"/>
              <w:bottom w:val="single" w:sz="8" w:space="0" w:color="808080"/>
              <w:right w:val="single" w:sz="8" w:space="0" w:color="808080"/>
            </w:tcBorders>
            <w:shd w:val="clear" w:color="auto" w:fill="D9D9D9" w:themeFill="background1" w:themeFillShade="D9"/>
          </w:tcPr>
          <w:p w14:paraId="3A217E9F" w14:textId="77777777" w:rsidR="00A5682C" w:rsidRPr="007618E3" w:rsidRDefault="00A5682C" w:rsidP="00515E4E">
            <w:pPr>
              <w:spacing w:after="160" w:line="259" w:lineRule="auto"/>
              <w:rPr>
                <w:rFonts w:cs="Arial"/>
                <w:szCs w:val="22"/>
              </w:rPr>
            </w:pPr>
          </w:p>
        </w:tc>
      </w:tr>
      <w:tr w:rsidR="00A5682C" w:rsidRPr="007618E3" w14:paraId="3F1AE113"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A8AA034"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33"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330B84B" w14:textId="77777777" w:rsidR="00A5682C" w:rsidRPr="007618E3" w:rsidRDefault="00A5682C" w:rsidP="00515E4E">
            <w:pPr>
              <w:pStyle w:val="Bezmezer"/>
              <w:rPr>
                <w:rFonts w:cs="Arial"/>
              </w:rPr>
            </w:pPr>
            <w:r w:rsidRPr="007618E3">
              <w:rPr>
                <w:rFonts w:cs="Arial"/>
                <w:b/>
              </w:rPr>
              <w:t>Učivo</w:t>
            </w:r>
          </w:p>
        </w:tc>
      </w:tr>
      <w:tr w:rsidR="00A5682C" w:rsidRPr="007618E3" w14:paraId="101EAA30"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4AE0811D" w14:textId="3C8D7AB1" w:rsidR="00A5682C" w:rsidRPr="007618E3" w:rsidRDefault="006133AA" w:rsidP="00515E4E">
            <w:pPr>
              <w:rPr>
                <w:rFonts w:cs="Arial"/>
                <w:szCs w:val="22"/>
              </w:rPr>
            </w:pPr>
            <w:r>
              <w:rPr>
                <w:rFonts w:cs="Arial"/>
                <w:szCs w:val="22"/>
              </w:rPr>
              <w:t>V</w:t>
            </w:r>
            <w:r w:rsidR="00A5682C" w:rsidRPr="007618E3">
              <w:rPr>
                <w:rFonts w:cs="Arial"/>
                <w:szCs w:val="22"/>
              </w:rPr>
              <w:t>yužívá při pamětném i písemném počítání komutativnost a asociativnost sčítání a násobení</w:t>
            </w:r>
            <w:r>
              <w:rPr>
                <w:rFonts w:cs="Arial"/>
                <w:szCs w:val="22"/>
              </w:rPr>
              <w:t>.</w:t>
            </w:r>
          </w:p>
          <w:p w14:paraId="21C607A9" w14:textId="28157BBF" w:rsidR="00A5682C" w:rsidRPr="007618E3" w:rsidRDefault="006133AA" w:rsidP="00515E4E">
            <w:pPr>
              <w:rPr>
                <w:rFonts w:cs="Arial"/>
                <w:szCs w:val="22"/>
              </w:rPr>
            </w:pPr>
            <w:r>
              <w:rPr>
                <w:rFonts w:cs="Arial"/>
                <w:szCs w:val="22"/>
              </w:rPr>
              <w:t>P</w:t>
            </w:r>
            <w:r w:rsidR="00A5682C" w:rsidRPr="007618E3">
              <w:rPr>
                <w:rFonts w:cs="Arial"/>
                <w:szCs w:val="22"/>
              </w:rPr>
              <w:t>rovádí písemné početní operace v oboru přirozených čísel</w:t>
            </w:r>
            <w:r w:rsidR="00C65E69">
              <w:rPr>
                <w:rFonts w:cs="Arial"/>
                <w:szCs w:val="22"/>
              </w:rPr>
              <w:t>,</w:t>
            </w:r>
          </w:p>
          <w:p w14:paraId="452094DE" w14:textId="1AA8BEBB" w:rsidR="00A5682C" w:rsidRPr="007618E3" w:rsidRDefault="00A5682C" w:rsidP="00515E4E">
            <w:pPr>
              <w:rPr>
                <w:rFonts w:cs="Arial"/>
                <w:szCs w:val="22"/>
              </w:rPr>
            </w:pPr>
            <w:r w:rsidRPr="007618E3">
              <w:rPr>
                <w:rFonts w:cs="Arial"/>
                <w:szCs w:val="22"/>
              </w:rPr>
              <w:t>zaokrouhluje přirozená čísla, provádí odhady a kontroluje výsledky početních operací v oboru přirozených čísel</w:t>
            </w:r>
            <w:r w:rsidR="006133AA">
              <w:rPr>
                <w:rFonts w:cs="Arial"/>
                <w:szCs w:val="22"/>
              </w:rPr>
              <w:t>.</w:t>
            </w:r>
          </w:p>
          <w:p w14:paraId="4FEBFB19" w14:textId="77777777" w:rsidR="006133AA" w:rsidRDefault="006133AA" w:rsidP="00515E4E">
            <w:pPr>
              <w:rPr>
                <w:rFonts w:cs="Arial"/>
                <w:szCs w:val="22"/>
              </w:rPr>
            </w:pPr>
            <w:r>
              <w:rPr>
                <w:rFonts w:cs="Arial"/>
                <w:szCs w:val="22"/>
              </w:rPr>
              <w:t>Ř</w:t>
            </w:r>
            <w:r w:rsidR="00A5682C" w:rsidRPr="007618E3">
              <w:rPr>
                <w:rFonts w:cs="Arial"/>
                <w:szCs w:val="22"/>
              </w:rPr>
              <w:t>eší a tvoří úlohy, ve kterých aplikuje osvojené početní operace v celém oboru přirozených čísel</w:t>
            </w:r>
            <w:r>
              <w:rPr>
                <w:rFonts w:cs="Arial"/>
                <w:szCs w:val="22"/>
              </w:rPr>
              <w:t>.</w:t>
            </w:r>
          </w:p>
          <w:p w14:paraId="137A4398" w14:textId="5B391378" w:rsidR="00A5682C" w:rsidRPr="007618E3" w:rsidRDefault="006133AA" w:rsidP="00515E4E">
            <w:pPr>
              <w:rPr>
                <w:rFonts w:cs="Arial"/>
                <w:szCs w:val="22"/>
              </w:rPr>
            </w:pPr>
            <w:r>
              <w:rPr>
                <w:rFonts w:cs="Arial"/>
                <w:szCs w:val="22"/>
              </w:rPr>
              <w:t>M</w:t>
            </w:r>
            <w:r w:rsidR="00A5682C" w:rsidRPr="007618E3">
              <w:rPr>
                <w:rFonts w:cs="Arial"/>
                <w:szCs w:val="22"/>
              </w:rPr>
              <w:t>odeluje a určí část celku, používá zápis ve formě zlomku</w:t>
            </w:r>
            <w:r w:rsidR="00C65E69">
              <w:rPr>
                <w:rFonts w:cs="Arial"/>
                <w:szCs w:val="22"/>
              </w:rPr>
              <w:t>.</w:t>
            </w:r>
          </w:p>
          <w:p w14:paraId="547FD511" w14:textId="77777777" w:rsidR="00A5682C" w:rsidRPr="007618E3" w:rsidRDefault="00A5682C" w:rsidP="00515E4E">
            <w:pPr>
              <w:spacing w:line="259" w:lineRule="auto"/>
              <w:rPr>
                <w:rFonts w:cs="Arial"/>
                <w:szCs w:val="22"/>
              </w:rPr>
            </w:pPr>
          </w:p>
        </w:tc>
        <w:tc>
          <w:tcPr>
            <w:tcW w:w="7433" w:type="dxa"/>
            <w:gridSpan w:val="2"/>
            <w:tcBorders>
              <w:top w:val="single" w:sz="8" w:space="0" w:color="808080"/>
              <w:left w:val="single" w:sz="4" w:space="0" w:color="auto"/>
              <w:bottom w:val="single" w:sz="8" w:space="0" w:color="808080"/>
              <w:right w:val="single" w:sz="8" w:space="0" w:color="808080"/>
            </w:tcBorders>
          </w:tcPr>
          <w:p w14:paraId="5C2F38B6" w14:textId="77777777" w:rsidR="00A5682C" w:rsidRPr="007618E3" w:rsidRDefault="00A5682C" w:rsidP="00515E4E">
            <w:pPr>
              <w:rPr>
                <w:rFonts w:cs="Arial"/>
                <w:b/>
                <w:bCs/>
                <w:szCs w:val="22"/>
              </w:rPr>
            </w:pPr>
            <w:r w:rsidRPr="007618E3">
              <w:rPr>
                <w:rFonts w:cs="Arial"/>
                <w:b/>
                <w:bCs/>
                <w:szCs w:val="22"/>
              </w:rPr>
              <w:t>ČÍSLO A POČETNÍ OPERACE</w:t>
            </w:r>
          </w:p>
          <w:p w14:paraId="46651F29" w14:textId="52814A28" w:rsidR="006133AA" w:rsidRDefault="00A5682C" w:rsidP="00011894">
            <w:pPr>
              <w:pStyle w:val="Odstavecseseznamem"/>
              <w:numPr>
                <w:ilvl w:val="0"/>
                <w:numId w:val="86"/>
              </w:numPr>
              <w:rPr>
                <w:rFonts w:cs="Arial"/>
              </w:rPr>
            </w:pPr>
            <w:r w:rsidRPr="006133AA">
              <w:rPr>
                <w:rFonts w:cs="Arial"/>
              </w:rPr>
              <w:t>přirozená čísla, vlastnosti početních operací s</w:t>
            </w:r>
            <w:r w:rsidR="006133AA">
              <w:rPr>
                <w:rFonts w:cs="Arial"/>
              </w:rPr>
              <w:t> </w:t>
            </w:r>
            <w:r w:rsidRPr="006133AA">
              <w:rPr>
                <w:rFonts w:cs="Arial"/>
              </w:rPr>
              <w:t>čísly</w:t>
            </w:r>
          </w:p>
          <w:p w14:paraId="023CE348" w14:textId="77777777" w:rsidR="006133AA" w:rsidRDefault="00A5682C" w:rsidP="00011894">
            <w:pPr>
              <w:pStyle w:val="Odstavecseseznamem"/>
              <w:numPr>
                <w:ilvl w:val="0"/>
                <w:numId w:val="86"/>
              </w:numPr>
              <w:rPr>
                <w:rFonts w:cs="Arial"/>
              </w:rPr>
            </w:pPr>
            <w:r w:rsidRPr="006133AA">
              <w:rPr>
                <w:rFonts w:cs="Arial"/>
              </w:rPr>
              <w:t>násobilka (písemné i pamětné)</w:t>
            </w:r>
          </w:p>
          <w:p w14:paraId="7EE2B4AC" w14:textId="77777777" w:rsidR="006133AA" w:rsidRDefault="00A5682C" w:rsidP="00011894">
            <w:pPr>
              <w:pStyle w:val="Odstavecseseznamem"/>
              <w:numPr>
                <w:ilvl w:val="0"/>
                <w:numId w:val="86"/>
              </w:numPr>
              <w:rPr>
                <w:rFonts w:cs="Arial"/>
              </w:rPr>
            </w:pPr>
            <w:r w:rsidRPr="006133AA">
              <w:rPr>
                <w:rFonts w:cs="Arial"/>
              </w:rPr>
              <w:t>písemné algoritmy početních operací</w:t>
            </w:r>
          </w:p>
          <w:p w14:paraId="0DD26564" w14:textId="77777777" w:rsidR="006133AA" w:rsidRDefault="00A5682C" w:rsidP="00011894">
            <w:pPr>
              <w:pStyle w:val="Odstavecseseznamem"/>
              <w:numPr>
                <w:ilvl w:val="0"/>
                <w:numId w:val="86"/>
              </w:numPr>
              <w:rPr>
                <w:rFonts w:cs="Arial"/>
              </w:rPr>
            </w:pPr>
            <w:r w:rsidRPr="006133AA">
              <w:rPr>
                <w:rFonts w:cs="Arial"/>
              </w:rPr>
              <w:t>zlomky</w:t>
            </w:r>
          </w:p>
          <w:p w14:paraId="16D8A42A" w14:textId="765DBBD9" w:rsidR="00A5682C" w:rsidRPr="00A802AB" w:rsidRDefault="00A5682C" w:rsidP="00011894">
            <w:pPr>
              <w:pStyle w:val="Odstavecseseznamem"/>
              <w:numPr>
                <w:ilvl w:val="0"/>
                <w:numId w:val="86"/>
              </w:numPr>
              <w:rPr>
                <w:rFonts w:cs="Arial"/>
              </w:rPr>
            </w:pPr>
            <w:r w:rsidRPr="006133AA">
              <w:rPr>
                <w:rFonts w:cs="Arial"/>
              </w:rPr>
              <w:t>zápis čísla v desítkové soustavě a jeho znázornění (číselná osa, teploměr, model)</w:t>
            </w:r>
          </w:p>
        </w:tc>
      </w:tr>
      <w:tr w:rsidR="00A5682C" w:rsidRPr="007618E3" w14:paraId="3A3BAAC5"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0373BF7E" w14:textId="77777777" w:rsidR="00A5682C" w:rsidRPr="007618E3" w:rsidRDefault="00A5682C" w:rsidP="00515E4E">
            <w:pPr>
              <w:spacing w:line="259" w:lineRule="auto"/>
              <w:ind w:left="56"/>
              <w:rPr>
                <w:rFonts w:cs="Arial"/>
                <w:szCs w:val="22"/>
              </w:rPr>
            </w:pPr>
          </w:p>
          <w:p w14:paraId="0A860644" w14:textId="37ACCE91" w:rsidR="00A5682C" w:rsidRPr="007618E3" w:rsidRDefault="006133AA" w:rsidP="00515E4E">
            <w:pPr>
              <w:rPr>
                <w:rFonts w:cs="Arial"/>
                <w:szCs w:val="22"/>
              </w:rPr>
            </w:pPr>
            <w:r>
              <w:rPr>
                <w:rFonts w:cs="Arial"/>
                <w:szCs w:val="22"/>
              </w:rPr>
              <w:t>V</w:t>
            </w:r>
            <w:r w:rsidR="00A5682C" w:rsidRPr="007618E3">
              <w:rPr>
                <w:rFonts w:cs="Arial"/>
                <w:szCs w:val="22"/>
              </w:rPr>
              <w:t>yhledává, sbírá a třídí data</w:t>
            </w:r>
            <w:r w:rsidR="00C65E69">
              <w:rPr>
                <w:rFonts w:cs="Arial"/>
                <w:szCs w:val="22"/>
              </w:rPr>
              <w:t>.</w:t>
            </w:r>
          </w:p>
        </w:tc>
        <w:tc>
          <w:tcPr>
            <w:tcW w:w="7433" w:type="dxa"/>
            <w:gridSpan w:val="2"/>
            <w:tcBorders>
              <w:top w:val="single" w:sz="8" w:space="0" w:color="808080"/>
              <w:left w:val="single" w:sz="4" w:space="0" w:color="auto"/>
              <w:bottom w:val="single" w:sz="8" w:space="0" w:color="808080"/>
              <w:right w:val="single" w:sz="8" w:space="0" w:color="808080"/>
            </w:tcBorders>
          </w:tcPr>
          <w:p w14:paraId="52AB08BD" w14:textId="77777777" w:rsidR="00A5682C" w:rsidRPr="007618E3" w:rsidRDefault="00A5682C" w:rsidP="00515E4E">
            <w:pPr>
              <w:rPr>
                <w:rFonts w:cs="Arial"/>
                <w:b/>
                <w:bCs/>
                <w:szCs w:val="22"/>
              </w:rPr>
            </w:pPr>
            <w:r w:rsidRPr="007618E3">
              <w:rPr>
                <w:rFonts w:cs="Arial"/>
                <w:b/>
                <w:bCs/>
                <w:szCs w:val="22"/>
              </w:rPr>
              <w:t>ZÁVISLOSTI, VZTAHY A PRÁCE S DATY</w:t>
            </w:r>
          </w:p>
          <w:p w14:paraId="067B10AF" w14:textId="77777777" w:rsidR="00A5682C" w:rsidRPr="006133AA" w:rsidRDefault="00A5682C" w:rsidP="00011894">
            <w:pPr>
              <w:pStyle w:val="Odstavecseseznamem"/>
              <w:numPr>
                <w:ilvl w:val="0"/>
                <w:numId w:val="87"/>
              </w:numPr>
              <w:rPr>
                <w:rFonts w:cs="Arial"/>
              </w:rPr>
            </w:pPr>
            <w:r w:rsidRPr="006133AA">
              <w:rPr>
                <w:rFonts w:cs="Arial"/>
              </w:rPr>
              <w:t>závislosti a jejich vlastnosti</w:t>
            </w:r>
          </w:p>
        </w:tc>
      </w:tr>
      <w:tr w:rsidR="00A5682C" w:rsidRPr="007618E3" w14:paraId="4FE72F97" w14:textId="77777777" w:rsidTr="007618E3">
        <w:trPr>
          <w:trHeight w:val="45"/>
          <w:jc w:val="center"/>
        </w:trPr>
        <w:tc>
          <w:tcPr>
            <w:tcW w:w="6375" w:type="dxa"/>
            <w:tcBorders>
              <w:top w:val="single" w:sz="8" w:space="0" w:color="808080"/>
              <w:left w:val="single" w:sz="8" w:space="0" w:color="808080"/>
              <w:bottom w:val="single" w:sz="8" w:space="0" w:color="808080"/>
              <w:right w:val="single" w:sz="4" w:space="0" w:color="auto"/>
            </w:tcBorders>
          </w:tcPr>
          <w:p w14:paraId="1E130CF4" w14:textId="77777777" w:rsidR="00A5682C" w:rsidRPr="007618E3" w:rsidRDefault="00A5682C" w:rsidP="00515E4E">
            <w:pPr>
              <w:spacing w:line="259" w:lineRule="auto"/>
              <w:ind w:left="56"/>
              <w:rPr>
                <w:rFonts w:cs="Arial"/>
                <w:szCs w:val="22"/>
              </w:rPr>
            </w:pPr>
          </w:p>
          <w:p w14:paraId="5BE4A7C2" w14:textId="016472EB" w:rsidR="00A5682C" w:rsidRPr="007618E3" w:rsidRDefault="006133AA" w:rsidP="00515E4E">
            <w:pPr>
              <w:rPr>
                <w:rFonts w:cs="Arial"/>
                <w:szCs w:val="22"/>
              </w:rPr>
            </w:pPr>
            <w:r>
              <w:rPr>
                <w:rFonts w:cs="Arial"/>
                <w:szCs w:val="22"/>
              </w:rPr>
              <w:t>N</w:t>
            </w:r>
            <w:r w:rsidR="00A5682C" w:rsidRPr="007618E3">
              <w:rPr>
                <w:rFonts w:cs="Arial"/>
                <w:szCs w:val="22"/>
              </w:rPr>
              <w:t>arýsuje a znázorní základní rovinné útvary (čtverec, obdélník, trojúhelník a kružnici); užívá jednoduché konstrukce</w:t>
            </w:r>
            <w:r w:rsidR="00C65E69">
              <w:rPr>
                <w:rFonts w:cs="Arial"/>
                <w:szCs w:val="22"/>
              </w:rPr>
              <w:t>,</w:t>
            </w:r>
          </w:p>
          <w:p w14:paraId="6E04A360" w14:textId="0599457E" w:rsidR="00A5682C" w:rsidRPr="007618E3" w:rsidRDefault="00A5682C" w:rsidP="00515E4E">
            <w:pPr>
              <w:rPr>
                <w:rFonts w:cs="Arial"/>
                <w:szCs w:val="22"/>
              </w:rPr>
            </w:pPr>
            <w:r w:rsidRPr="007618E3">
              <w:rPr>
                <w:rFonts w:cs="Arial"/>
                <w:szCs w:val="22"/>
              </w:rPr>
              <w:t>sčítá a odčítá graficky úsečky; určí délku lomené čáry</w:t>
            </w:r>
            <w:r w:rsidR="00C65E69">
              <w:rPr>
                <w:rFonts w:cs="Arial"/>
                <w:szCs w:val="22"/>
              </w:rPr>
              <w:t>,</w:t>
            </w:r>
          </w:p>
          <w:p w14:paraId="42FC9B47" w14:textId="67E7A1D3" w:rsidR="00A5682C" w:rsidRPr="007618E3" w:rsidRDefault="00A5682C" w:rsidP="00515E4E">
            <w:pPr>
              <w:rPr>
                <w:rFonts w:cs="Arial"/>
                <w:szCs w:val="22"/>
              </w:rPr>
            </w:pPr>
            <w:r w:rsidRPr="007618E3">
              <w:rPr>
                <w:rFonts w:cs="Arial"/>
                <w:szCs w:val="22"/>
              </w:rPr>
              <w:t>sestrojí rovnoběžky a kolmice</w:t>
            </w:r>
            <w:r w:rsidR="006133AA">
              <w:rPr>
                <w:rFonts w:cs="Arial"/>
                <w:szCs w:val="22"/>
              </w:rPr>
              <w:t>.</w:t>
            </w:r>
          </w:p>
          <w:p w14:paraId="6FDDC0F1" w14:textId="5B09C711" w:rsidR="00A5682C" w:rsidRPr="007618E3" w:rsidRDefault="006133AA" w:rsidP="00515E4E">
            <w:pPr>
              <w:rPr>
                <w:rFonts w:cs="Arial"/>
                <w:szCs w:val="22"/>
              </w:rPr>
            </w:pPr>
            <w:r>
              <w:rPr>
                <w:rFonts w:cs="Arial"/>
                <w:szCs w:val="22"/>
              </w:rPr>
              <w:t>U</w:t>
            </w:r>
            <w:r w:rsidR="00A5682C" w:rsidRPr="007618E3">
              <w:rPr>
                <w:rFonts w:cs="Arial"/>
                <w:szCs w:val="22"/>
              </w:rPr>
              <w:t>rčí obsah obrazce pomocí čtvercové sítě a užívá základní jednotky obsahu</w:t>
            </w:r>
            <w:r>
              <w:rPr>
                <w:rFonts w:cs="Arial"/>
                <w:szCs w:val="22"/>
              </w:rPr>
              <w:t>.</w:t>
            </w:r>
          </w:p>
          <w:p w14:paraId="293FC8B3" w14:textId="2EDF4D3B" w:rsidR="00A5682C" w:rsidRPr="007618E3" w:rsidRDefault="006133AA" w:rsidP="00515E4E">
            <w:pPr>
              <w:rPr>
                <w:rFonts w:cs="Arial"/>
                <w:szCs w:val="22"/>
              </w:rPr>
            </w:pPr>
            <w:r>
              <w:rPr>
                <w:rFonts w:cs="Arial"/>
                <w:szCs w:val="22"/>
              </w:rPr>
              <w:t>R</w:t>
            </w:r>
            <w:r w:rsidR="00A5682C" w:rsidRPr="007618E3">
              <w:rPr>
                <w:rFonts w:cs="Arial"/>
                <w:szCs w:val="22"/>
              </w:rPr>
              <w:t>ozpozná a znázorní ve čtvercové síti jednoduché osově souměrné útvary a určí osu souměrnosti útvaru překládáním papíru</w:t>
            </w:r>
            <w:r>
              <w:rPr>
                <w:rFonts w:cs="Arial"/>
                <w:szCs w:val="22"/>
              </w:rPr>
              <w:t>.</w:t>
            </w:r>
          </w:p>
          <w:p w14:paraId="0C6BAAE1" w14:textId="42A8A7F9" w:rsidR="00A5682C" w:rsidRPr="007618E3" w:rsidRDefault="006133AA" w:rsidP="008D7977">
            <w:pPr>
              <w:rPr>
                <w:rFonts w:cs="Arial"/>
                <w:szCs w:val="22"/>
              </w:rPr>
            </w:pPr>
            <w:r>
              <w:rPr>
                <w:rFonts w:cs="Arial"/>
                <w:szCs w:val="22"/>
              </w:rPr>
              <w:t>R</w:t>
            </w:r>
            <w:r w:rsidR="00A5682C" w:rsidRPr="007618E3">
              <w:rPr>
                <w:rFonts w:cs="Arial"/>
                <w:szCs w:val="22"/>
              </w:rPr>
              <w:t>ozpozná a pojmenuje základní útvary v</w:t>
            </w:r>
            <w:r>
              <w:rPr>
                <w:rFonts w:cs="Arial"/>
                <w:szCs w:val="22"/>
              </w:rPr>
              <w:t> </w:t>
            </w:r>
            <w:r w:rsidR="00A5682C" w:rsidRPr="007618E3">
              <w:rPr>
                <w:rFonts w:cs="Arial"/>
                <w:szCs w:val="22"/>
              </w:rPr>
              <w:t>prostoru</w:t>
            </w:r>
            <w:r>
              <w:rPr>
                <w:rFonts w:cs="Arial"/>
                <w:szCs w:val="22"/>
              </w:rPr>
              <w:t>.</w:t>
            </w:r>
            <w:r w:rsidR="00A5682C" w:rsidRPr="007618E3">
              <w:rPr>
                <w:rFonts w:cs="Arial"/>
                <w:szCs w:val="22"/>
              </w:rPr>
              <w:t xml:space="preserve"> </w:t>
            </w:r>
          </w:p>
        </w:tc>
        <w:tc>
          <w:tcPr>
            <w:tcW w:w="7433" w:type="dxa"/>
            <w:gridSpan w:val="2"/>
            <w:tcBorders>
              <w:top w:val="single" w:sz="8" w:space="0" w:color="808080"/>
              <w:left w:val="single" w:sz="4" w:space="0" w:color="auto"/>
              <w:bottom w:val="single" w:sz="8" w:space="0" w:color="808080"/>
              <w:right w:val="single" w:sz="8" w:space="0" w:color="808080"/>
            </w:tcBorders>
          </w:tcPr>
          <w:p w14:paraId="1987232D" w14:textId="77777777" w:rsidR="00A5682C" w:rsidRPr="007618E3" w:rsidRDefault="00A5682C" w:rsidP="00515E4E">
            <w:pPr>
              <w:rPr>
                <w:rFonts w:cs="Arial"/>
                <w:b/>
                <w:bCs/>
                <w:szCs w:val="22"/>
              </w:rPr>
            </w:pPr>
            <w:r w:rsidRPr="007618E3">
              <w:rPr>
                <w:rFonts w:cs="Arial"/>
                <w:b/>
                <w:bCs/>
                <w:szCs w:val="22"/>
              </w:rPr>
              <w:t>GEOMETRIE V ROVINĚ A V PROSTORU</w:t>
            </w:r>
          </w:p>
          <w:p w14:paraId="674F74C6" w14:textId="77777777" w:rsidR="006133AA" w:rsidRDefault="00A5682C" w:rsidP="00011894">
            <w:pPr>
              <w:pStyle w:val="Odstavecseseznamem"/>
              <w:numPr>
                <w:ilvl w:val="0"/>
                <w:numId w:val="87"/>
              </w:numPr>
              <w:rPr>
                <w:rFonts w:cs="Arial"/>
              </w:rPr>
            </w:pPr>
            <w:r w:rsidRPr="006133AA">
              <w:rPr>
                <w:rFonts w:cs="Arial"/>
              </w:rPr>
              <w:t>základní útvary v rovině – lomená čára, přímka, polopřímka, úsečka, čtverec, kružnice, obdélník,</w:t>
            </w:r>
            <w:r w:rsidR="006133AA">
              <w:rPr>
                <w:rFonts w:cs="Arial"/>
              </w:rPr>
              <w:t xml:space="preserve"> </w:t>
            </w:r>
            <w:r w:rsidRPr="006133AA">
              <w:rPr>
                <w:rFonts w:cs="Arial"/>
              </w:rPr>
              <w:t>trojúhelník, kruh, čtyřúhelník</w:t>
            </w:r>
          </w:p>
          <w:p w14:paraId="01381064" w14:textId="5631943A" w:rsidR="006133AA" w:rsidRDefault="00A5682C" w:rsidP="00011894">
            <w:pPr>
              <w:pStyle w:val="Odstavecseseznamem"/>
              <w:numPr>
                <w:ilvl w:val="0"/>
                <w:numId w:val="87"/>
              </w:numPr>
              <w:rPr>
                <w:rFonts w:cs="Arial"/>
              </w:rPr>
            </w:pPr>
            <w:r w:rsidRPr="006133AA">
              <w:rPr>
                <w:rFonts w:cs="Arial"/>
              </w:rPr>
              <w:t>vzájemná poloha dvou přímek v</w:t>
            </w:r>
            <w:r w:rsidR="006133AA">
              <w:rPr>
                <w:rFonts w:cs="Arial"/>
              </w:rPr>
              <w:t> </w:t>
            </w:r>
            <w:r w:rsidRPr="006133AA">
              <w:rPr>
                <w:rFonts w:cs="Arial"/>
              </w:rPr>
              <w:t>rovině</w:t>
            </w:r>
          </w:p>
          <w:p w14:paraId="32F9BB1C" w14:textId="77777777" w:rsidR="006133AA" w:rsidRDefault="00A5682C" w:rsidP="00011894">
            <w:pPr>
              <w:pStyle w:val="Odstavecseseznamem"/>
              <w:numPr>
                <w:ilvl w:val="0"/>
                <w:numId w:val="87"/>
              </w:numPr>
              <w:rPr>
                <w:rFonts w:cs="Arial"/>
              </w:rPr>
            </w:pPr>
            <w:r w:rsidRPr="006133AA">
              <w:rPr>
                <w:rFonts w:cs="Arial"/>
              </w:rPr>
              <w:t>délka úsečky; jednotky délky a jejich převody, obvod a obsah obrazce</w:t>
            </w:r>
          </w:p>
          <w:p w14:paraId="5392F1B1" w14:textId="77777777" w:rsidR="006133AA" w:rsidRDefault="00A5682C" w:rsidP="00011894">
            <w:pPr>
              <w:pStyle w:val="Odstavecseseznamem"/>
              <w:numPr>
                <w:ilvl w:val="0"/>
                <w:numId w:val="87"/>
              </w:numPr>
              <w:rPr>
                <w:rFonts w:cs="Arial"/>
              </w:rPr>
            </w:pPr>
            <w:r w:rsidRPr="006133AA">
              <w:rPr>
                <w:rFonts w:cs="Arial"/>
              </w:rPr>
              <w:t>osově souměrné útvary</w:t>
            </w:r>
          </w:p>
          <w:p w14:paraId="66C5DE1F" w14:textId="144FC706" w:rsidR="00A5682C" w:rsidRPr="006133AA" w:rsidRDefault="00A5682C" w:rsidP="00011894">
            <w:pPr>
              <w:pStyle w:val="Odstavecseseznamem"/>
              <w:numPr>
                <w:ilvl w:val="0"/>
                <w:numId w:val="87"/>
              </w:numPr>
              <w:rPr>
                <w:rFonts w:cs="Arial"/>
              </w:rPr>
            </w:pPr>
            <w:r w:rsidRPr="006133AA">
              <w:rPr>
                <w:rFonts w:cs="Arial"/>
              </w:rPr>
              <w:t>základní útvary v prostoru – kvádr, krychle, jehlan, koule, kužel, válec</w:t>
            </w:r>
          </w:p>
        </w:tc>
      </w:tr>
      <w:tr w:rsidR="00A5682C" w:rsidRPr="007618E3" w14:paraId="5CFAB81E" w14:textId="77777777" w:rsidTr="007618E3">
        <w:trPr>
          <w:trHeight w:val="45"/>
          <w:jc w:val="center"/>
        </w:trPr>
        <w:tc>
          <w:tcPr>
            <w:tcW w:w="6375" w:type="dxa"/>
            <w:tcBorders>
              <w:top w:val="single" w:sz="8" w:space="0" w:color="808080"/>
              <w:left w:val="single" w:sz="8" w:space="0" w:color="808080"/>
              <w:bottom w:val="single" w:sz="8" w:space="0" w:color="808080"/>
              <w:right w:val="single" w:sz="4" w:space="0" w:color="auto"/>
            </w:tcBorders>
          </w:tcPr>
          <w:p w14:paraId="14D72193" w14:textId="4F05762A" w:rsidR="00A5682C" w:rsidRPr="007618E3" w:rsidRDefault="006133AA" w:rsidP="008D7977">
            <w:pPr>
              <w:rPr>
                <w:rFonts w:cs="Arial"/>
                <w:szCs w:val="22"/>
              </w:rPr>
            </w:pPr>
            <w:r>
              <w:rPr>
                <w:rFonts w:cs="Arial"/>
                <w:szCs w:val="22"/>
              </w:rPr>
              <w:t>Ř</w:t>
            </w:r>
            <w:r w:rsidR="00A5682C" w:rsidRPr="007618E3">
              <w:rPr>
                <w:rFonts w:cs="Arial"/>
                <w:szCs w:val="22"/>
              </w:rPr>
              <w:t>eší jednoduché praktické slovní úlohy a problémy, jejichž řešení je do značné míry nezávislé na obvyklých postupech a algoritmech školské matematiky</w:t>
            </w:r>
            <w:r>
              <w:rPr>
                <w:rFonts w:cs="Arial"/>
                <w:szCs w:val="22"/>
              </w:rPr>
              <w:t>.</w:t>
            </w:r>
          </w:p>
        </w:tc>
        <w:tc>
          <w:tcPr>
            <w:tcW w:w="7433" w:type="dxa"/>
            <w:gridSpan w:val="2"/>
            <w:tcBorders>
              <w:top w:val="single" w:sz="8" w:space="0" w:color="808080"/>
              <w:left w:val="single" w:sz="4" w:space="0" w:color="auto"/>
              <w:bottom w:val="single" w:sz="8" w:space="0" w:color="808080"/>
              <w:right w:val="single" w:sz="8" w:space="0" w:color="808080"/>
            </w:tcBorders>
          </w:tcPr>
          <w:p w14:paraId="1C2FB675" w14:textId="77777777" w:rsidR="00A5682C" w:rsidRPr="007618E3" w:rsidRDefault="00A5682C" w:rsidP="00515E4E">
            <w:pPr>
              <w:rPr>
                <w:rFonts w:cs="Arial"/>
                <w:b/>
                <w:bCs/>
                <w:szCs w:val="22"/>
              </w:rPr>
            </w:pPr>
            <w:r w:rsidRPr="007618E3">
              <w:rPr>
                <w:rFonts w:cs="Arial"/>
                <w:b/>
                <w:bCs/>
                <w:szCs w:val="22"/>
              </w:rPr>
              <w:t>NESTANDARDNÍ APLIKAČNÍ ÚLOHY A PROBLÉMY</w:t>
            </w:r>
          </w:p>
          <w:p w14:paraId="068CA74C" w14:textId="4E3ADF08" w:rsidR="00A5682C" w:rsidRPr="006133AA" w:rsidRDefault="00A5682C" w:rsidP="00011894">
            <w:pPr>
              <w:pStyle w:val="Odstavecseseznamem"/>
              <w:numPr>
                <w:ilvl w:val="0"/>
                <w:numId w:val="88"/>
              </w:numPr>
              <w:rPr>
                <w:rFonts w:cs="Arial"/>
              </w:rPr>
            </w:pPr>
            <w:r w:rsidRPr="006133AA">
              <w:rPr>
                <w:rFonts w:cs="Arial"/>
              </w:rPr>
              <w:t>slovní úlohy, číselné a obrázkové řady, magické čtverce, prostorová představivost</w:t>
            </w:r>
          </w:p>
        </w:tc>
      </w:tr>
    </w:tbl>
    <w:p w14:paraId="197648DE" w14:textId="77777777" w:rsidR="00A5682C" w:rsidRPr="007B2CD4" w:rsidRDefault="00A5682C" w:rsidP="00A5682C">
      <w:pPr>
        <w:spacing w:line="259" w:lineRule="auto"/>
        <w:rPr>
          <w:rFonts w:cs="Arial"/>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A5682C" w:rsidRPr="007B2CD4" w14:paraId="58308B10"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9D62AB0" w14:textId="77777777" w:rsidR="00A5682C" w:rsidRPr="007B2CD4" w:rsidRDefault="00A5682C" w:rsidP="00515E4E">
            <w:pPr>
              <w:spacing w:line="259" w:lineRule="auto"/>
              <w:ind w:left="53"/>
              <w:jc w:val="center"/>
              <w:rPr>
                <w:rFonts w:cs="Arial"/>
              </w:rPr>
            </w:pPr>
            <w:r w:rsidRPr="007B2CD4">
              <w:rPr>
                <w:rFonts w:cs="Arial"/>
                <w:b/>
              </w:rPr>
              <w:t>Průřezová témata, přesahy, souvislosti</w:t>
            </w:r>
          </w:p>
        </w:tc>
      </w:tr>
      <w:tr w:rsidR="00A5682C" w:rsidRPr="007B2CD4" w14:paraId="7BDD08D0"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953B895" w14:textId="77777777" w:rsidR="00A5682C" w:rsidRPr="007B2CD4" w:rsidRDefault="00A5682C" w:rsidP="00515E4E">
            <w:pPr>
              <w:spacing w:line="259" w:lineRule="auto"/>
              <w:ind w:left="2"/>
              <w:rPr>
                <w:rFonts w:cs="Arial"/>
              </w:rPr>
            </w:pPr>
            <w:r w:rsidRPr="007B2CD4">
              <w:rPr>
                <w:rFonts w:cs="Arial"/>
              </w:rPr>
              <w:t>MV – kritické čtení – vliv médií ve společnosti</w:t>
            </w:r>
          </w:p>
        </w:tc>
      </w:tr>
      <w:tr w:rsidR="00A5682C" w:rsidRPr="007B2CD4" w14:paraId="6E420C6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69A807D9" w14:textId="77777777" w:rsidR="00A5682C" w:rsidRPr="007B2CD4" w:rsidRDefault="00A5682C" w:rsidP="00515E4E">
            <w:pPr>
              <w:spacing w:line="259" w:lineRule="auto"/>
              <w:ind w:left="2"/>
              <w:rPr>
                <w:rFonts w:cs="Arial"/>
              </w:rPr>
            </w:pPr>
            <w:r w:rsidRPr="007B2CD4">
              <w:rPr>
                <w:rFonts w:cs="Arial"/>
              </w:rPr>
              <w:t>MKV – lidské vztahy, princip slušného chování, tolerance, empatie a vžití se do role</w:t>
            </w:r>
          </w:p>
        </w:tc>
      </w:tr>
      <w:tr w:rsidR="00A5682C" w:rsidRPr="007B2CD4" w14:paraId="240CEE57"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76E40125" w14:textId="77777777" w:rsidR="00A5682C" w:rsidRPr="007B2CD4" w:rsidRDefault="00A5682C" w:rsidP="00515E4E">
            <w:pPr>
              <w:spacing w:line="259" w:lineRule="auto"/>
              <w:ind w:left="2"/>
              <w:rPr>
                <w:rFonts w:cs="Arial"/>
              </w:rPr>
            </w:pPr>
            <w:r w:rsidRPr="007B2CD4">
              <w:rPr>
                <w:rFonts w:cs="Arial"/>
              </w:rPr>
              <w:t>Mezipředmětové vztahy – výtvarná výchova, hudební výchova, přírodověda, tělesná výchova</w:t>
            </w:r>
          </w:p>
        </w:tc>
      </w:tr>
    </w:tbl>
    <w:p w14:paraId="15C6DF52" w14:textId="77777777" w:rsidR="00A5682C" w:rsidRPr="007B2CD4" w:rsidRDefault="00A5682C" w:rsidP="00A5682C">
      <w:pPr>
        <w:spacing w:line="259" w:lineRule="auto"/>
        <w:rPr>
          <w:rFonts w:cs="Arial"/>
        </w:rPr>
      </w:pPr>
    </w:p>
    <w:tbl>
      <w:tblPr>
        <w:tblStyle w:val="TableGrid"/>
        <w:tblW w:w="13808" w:type="dxa"/>
        <w:jc w:val="center"/>
        <w:tblInd w:w="0" w:type="dxa"/>
        <w:tblCellMar>
          <w:top w:w="18" w:type="dxa"/>
          <w:right w:w="26" w:type="dxa"/>
        </w:tblCellMar>
        <w:tblLook w:val="04A0" w:firstRow="1" w:lastRow="0" w:firstColumn="1" w:lastColumn="0" w:noHBand="0" w:noVBand="1"/>
      </w:tblPr>
      <w:tblGrid>
        <w:gridCol w:w="6375"/>
        <w:gridCol w:w="142"/>
        <w:gridCol w:w="7291"/>
      </w:tblGrid>
      <w:tr w:rsidR="00A5682C" w:rsidRPr="007618E3" w14:paraId="46D77972" w14:textId="77777777" w:rsidTr="007618E3">
        <w:trPr>
          <w:trHeight w:val="257"/>
          <w:jc w:val="center"/>
        </w:trPr>
        <w:tc>
          <w:tcPr>
            <w:tcW w:w="6375" w:type="dxa"/>
            <w:vMerge w:val="restart"/>
            <w:tcBorders>
              <w:top w:val="single" w:sz="8" w:space="0" w:color="808080"/>
              <w:left w:val="single" w:sz="8" w:space="0" w:color="808080"/>
              <w:right w:val="single" w:sz="8" w:space="0" w:color="808080"/>
            </w:tcBorders>
            <w:shd w:val="clear" w:color="auto" w:fill="D9D9D9" w:themeFill="background1" w:themeFillShade="D9"/>
          </w:tcPr>
          <w:p w14:paraId="097204D7" w14:textId="6AC6F542" w:rsidR="00A5682C" w:rsidRPr="007618E3" w:rsidRDefault="007618E3" w:rsidP="00515E4E">
            <w:pPr>
              <w:spacing w:line="259" w:lineRule="auto"/>
              <w:ind w:left="6"/>
              <w:jc w:val="center"/>
              <w:rPr>
                <w:rFonts w:cs="Arial"/>
                <w:szCs w:val="22"/>
              </w:rPr>
            </w:pPr>
            <w:r w:rsidRPr="007618E3">
              <w:rPr>
                <w:rFonts w:cs="Arial"/>
                <w:b/>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76305A7C" w14:textId="77777777" w:rsidR="00A5682C" w:rsidRPr="007618E3" w:rsidRDefault="00A5682C" w:rsidP="00515E4E">
            <w:pPr>
              <w:spacing w:after="160" w:line="259" w:lineRule="auto"/>
              <w:rPr>
                <w:rFonts w:cs="Arial"/>
                <w:szCs w:val="22"/>
              </w:rPr>
            </w:pPr>
          </w:p>
        </w:tc>
        <w:tc>
          <w:tcPr>
            <w:tcW w:w="7291" w:type="dxa"/>
            <w:vMerge w:val="restart"/>
            <w:tcBorders>
              <w:top w:val="single" w:sz="8" w:space="0" w:color="808080"/>
              <w:left w:val="nil"/>
              <w:right w:val="single" w:sz="8" w:space="0" w:color="808080"/>
            </w:tcBorders>
            <w:shd w:val="clear" w:color="auto" w:fill="D9D9D9" w:themeFill="background1" w:themeFillShade="D9"/>
          </w:tcPr>
          <w:p w14:paraId="380C3199" w14:textId="77777777" w:rsidR="00A5682C" w:rsidRPr="007618E3" w:rsidRDefault="00A5682C" w:rsidP="00515E4E">
            <w:pPr>
              <w:spacing w:after="160" w:line="259" w:lineRule="auto"/>
              <w:rPr>
                <w:rFonts w:cs="Arial"/>
                <w:szCs w:val="22"/>
              </w:rPr>
            </w:pPr>
            <w:r w:rsidRPr="007618E3">
              <w:rPr>
                <w:rFonts w:cs="Arial"/>
                <w:b/>
                <w:szCs w:val="22"/>
              </w:rPr>
              <w:t>5. ročník</w:t>
            </w:r>
          </w:p>
        </w:tc>
      </w:tr>
      <w:tr w:rsidR="00A5682C" w:rsidRPr="007618E3" w14:paraId="445D1208" w14:textId="77777777" w:rsidTr="007618E3">
        <w:trPr>
          <w:trHeight w:val="135"/>
          <w:jc w:val="center"/>
        </w:trPr>
        <w:tc>
          <w:tcPr>
            <w:tcW w:w="6375" w:type="dxa"/>
            <w:vMerge/>
            <w:tcBorders>
              <w:left w:val="single" w:sz="8" w:space="0" w:color="808080"/>
              <w:bottom w:val="single" w:sz="8" w:space="0" w:color="808080"/>
              <w:right w:val="single" w:sz="8" w:space="0" w:color="808080"/>
            </w:tcBorders>
            <w:shd w:val="clear" w:color="auto" w:fill="D9D9D9" w:themeFill="background1" w:themeFillShade="D9"/>
          </w:tcPr>
          <w:p w14:paraId="535AF376"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33AE908" w14:textId="77777777" w:rsidR="00A5682C" w:rsidRPr="007618E3" w:rsidRDefault="00A5682C" w:rsidP="00515E4E">
            <w:pPr>
              <w:spacing w:after="160" w:line="259" w:lineRule="auto"/>
              <w:rPr>
                <w:rFonts w:cs="Arial"/>
                <w:szCs w:val="22"/>
              </w:rPr>
            </w:pPr>
          </w:p>
        </w:tc>
        <w:tc>
          <w:tcPr>
            <w:tcW w:w="7291" w:type="dxa"/>
            <w:vMerge/>
            <w:tcBorders>
              <w:left w:val="nil"/>
              <w:bottom w:val="single" w:sz="8" w:space="0" w:color="808080"/>
              <w:right w:val="single" w:sz="8" w:space="0" w:color="808080"/>
            </w:tcBorders>
            <w:shd w:val="clear" w:color="auto" w:fill="D9D9D9" w:themeFill="background1" w:themeFillShade="D9"/>
          </w:tcPr>
          <w:p w14:paraId="660AB8B6" w14:textId="77777777" w:rsidR="00A5682C" w:rsidRPr="007618E3" w:rsidRDefault="00A5682C" w:rsidP="00515E4E">
            <w:pPr>
              <w:spacing w:after="160" w:line="259" w:lineRule="auto"/>
              <w:rPr>
                <w:rFonts w:cs="Arial"/>
                <w:szCs w:val="22"/>
              </w:rPr>
            </w:pPr>
          </w:p>
        </w:tc>
      </w:tr>
      <w:tr w:rsidR="00A5682C" w:rsidRPr="007618E3" w14:paraId="246181F3"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18996AC"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33"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6660F30" w14:textId="77777777" w:rsidR="00A5682C" w:rsidRPr="007618E3" w:rsidRDefault="00A5682C" w:rsidP="00515E4E">
            <w:pPr>
              <w:pStyle w:val="Bezmezer"/>
              <w:rPr>
                <w:rFonts w:cs="Arial"/>
              </w:rPr>
            </w:pPr>
            <w:r w:rsidRPr="007618E3">
              <w:rPr>
                <w:rFonts w:cs="Arial"/>
                <w:b/>
              </w:rPr>
              <w:t>Učivo</w:t>
            </w:r>
          </w:p>
        </w:tc>
      </w:tr>
      <w:tr w:rsidR="00A5682C" w:rsidRPr="007618E3" w14:paraId="1D00AF2A"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160E6244" w14:textId="013D934A" w:rsidR="00A5682C" w:rsidRPr="007618E3" w:rsidRDefault="006133AA" w:rsidP="00515E4E">
            <w:pPr>
              <w:rPr>
                <w:rFonts w:cs="Arial"/>
                <w:szCs w:val="22"/>
              </w:rPr>
            </w:pPr>
            <w:r>
              <w:rPr>
                <w:rFonts w:cs="Arial"/>
                <w:szCs w:val="22"/>
              </w:rPr>
              <w:t>V</w:t>
            </w:r>
            <w:r w:rsidR="00A5682C" w:rsidRPr="007618E3">
              <w:rPr>
                <w:rFonts w:cs="Arial"/>
                <w:szCs w:val="22"/>
              </w:rPr>
              <w:t>yužívá při pamětném i písemném počítání komutativnost a asociativnost sčítání a násobení</w:t>
            </w:r>
            <w:r>
              <w:rPr>
                <w:rFonts w:cs="Arial"/>
                <w:szCs w:val="22"/>
              </w:rPr>
              <w:t>.</w:t>
            </w:r>
          </w:p>
          <w:p w14:paraId="40DC84EC" w14:textId="640B9504" w:rsidR="00A5682C" w:rsidRPr="007618E3" w:rsidRDefault="006133AA" w:rsidP="00515E4E">
            <w:pPr>
              <w:rPr>
                <w:rFonts w:cs="Arial"/>
                <w:szCs w:val="22"/>
              </w:rPr>
            </w:pPr>
            <w:r>
              <w:rPr>
                <w:rFonts w:cs="Arial"/>
                <w:szCs w:val="22"/>
              </w:rPr>
              <w:t>P</w:t>
            </w:r>
            <w:r w:rsidR="00A5682C" w:rsidRPr="007618E3">
              <w:rPr>
                <w:rFonts w:cs="Arial"/>
                <w:szCs w:val="22"/>
              </w:rPr>
              <w:t>rovádí písemné početní operace v oboru přirozených čísel</w:t>
            </w:r>
            <w:r w:rsidR="00C65E69">
              <w:rPr>
                <w:rFonts w:cs="Arial"/>
                <w:szCs w:val="22"/>
              </w:rPr>
              <w:t>,</w:t>
            </w:r>
          </w:p>
          <w:p w14:paraId="66E430BE" w14:textId="69BD730C" w:rsidR="00A5682C" w:rsidRPr="007618E3" w:rsidRDefault="00A5682C" w:rsidP="00515E4E">
            <w:pPr>
              <w:rPr>
                <w:rFonts w:cs="Arial"/>
                <w:szCs w:val="22"/>
              </w:rPr>
            </w:pPr>
            <w:r w:rsidRPr="007618E3">
              <w:rPr>
                <w:rFonts w:cs="Arial"/>
                <w:szCs w:val="22"/>
              </w:rPr>
              <w:t>zaokrouhluje přirozená čísla, provádí odhady a kontroluje výsledky početních operací v oboru přirozených čísel</w:t>
            </w:r>
            <w:r w:rsidR="006133AA">
              <w:rPr>
                <w:rFonts w:cs="Arial"/>
                <w:szCs w:val="22"/>
              </w:rPr>
              <w:t>.</w:t>
            </w:r>
          </w:p>
          <w:p w14:paraId="5B2ECF26" w14:textId="5EB8E217" w:rsidR="00A5682C" w:rsidRPr="007618E3" w:rsidRDefault="006133AA" w:rsidP="00515E4E">
            <w:pPr>
              <w:rPr>
                <w:rFonts w:cs="Arial"/>
                <w:szCs w:val="22"/>
              </w:rPr>
            </w:pPr>
            <w:r>
              <w:rPr>
                <w:rFonts w:cs="Arial"/>
                <w:szCs w:val="22"/>
              </w:rPr>
              <w:lastRenderedPageBreak/>
              <w:t>Ř</w:t>
            </w:r>
            <w:r w:rsidR="00A5682C" w:rsidRPr="007618E3">
              <w:rPr>
                <w:rFonts w:cs="Arial"/>
                <w:szCs w:val="22"/>
              </w:rPr>
              <w:t>eší a tvoří úlohy, ve kterých aplikuje osvojené početní operace v celém oboru přirozených čísel</w:t>
            </w:r>
            <w:r>
              <w:rPr>
                <w:rFonts w:cs="Arial"/>
                <w:szCs w:val="22"/>
              </w:rPr>
              <w:t>.</w:t>
            </w:r>
          </w:p>
          <w:p w14:paraId="2DCDD4C0" w14:textId="5D8B30AA" w:rsidR="00A5682C" w:rsidRPr="007618E3" w:rsidRDefault="006133AA" w:rsidP="00515E4E">
            <w:pPr>
              <w:rPr>
                <w:rFonts w:cs="Arial"/>
                <w:szCs w:val="22"/>
              </w:rPr>
            </w:pPr>
            <w:r>
              <w:rPr>
                <w:rFonts w:cs="Arial"/>
                <w:szCs w:val="22"/>
              </w:rPr>
              <w:t>P</w:t>
            </w:r>
            <w:r w:rsidR="00A5682C" w:rsidRPr="007618E3">
              <w:rPr>
                <w:rFonts w:cs="Arial"/>
                <w:szCs w:val="22"/>
              </w:rPr>
              <w:t>orovná, sčítá a odčítá zlomky se stejným jmenovatelem v oboru kladných čísel</w:t>
            </w:r>
            <w:r>
              <w:rPr>
                <w:rFonts w:cs="Arial"/>
                <w:szCs w:val="22"/>
              </w:rPr>
              <w:t>.</w:t>
            </w:r>
          </w:p>
          <w:p w14:paraId="4C678B76" w14:textId="7B0F1610" w:rsidR="00A5682C" w:rsidRPr="007618E3" w:rsidRDefault="006133AA" w:rsidP="00515E4E">
            <w:pPr>
              <w:rPr>
                <w:rFonts w:cs="Arial"/>
                <w:szCs w:val="22"/>
              </w:rPr>
            </w:pPr>
            <w:r>
              <w:rPr>
                <w:rFonts w:cs="Arial"/>
                <w:szCs w:val="22"/>
              </w:rPr>
              <w:t>P</w:t>
            </w:r>
            <w:r w:rsidR="00A5682C" w:rsidRPr="007618E3">
              <w:rPr>
                <w:rFonts w:cs="Arial"/>
                <w:szCs w:val="22"/>
              </w:rPr>
              <w:t>řečte zápis desetinného čísla a vyznačí na číselné ose desetinné číslo dané hodnoty</w:t>
            </w:r>
            <w:r>
              <w:rPr>
                <w:rFonts w:cs="Arial"/>
                <w:szCs w:val="22"/>
              </w:rPr>
              <w:t>.</w:t>
            </w:r>
          </w:p>
          <w:p w14:paraId="0F798443" w14:textId="3601B011" w:rsidR="00A5682C" w:rsidRPr="007618E3" w:rsidRDefault="006133AA" w:rsidP="00A5682C">
            <w:pPr>
              <w:rPr>
                <w:rFonts w:cs="Arial"/>
                <w:szCs w:val="22"/>
              </w:rPr>
            </w:pPr>
            <w:r>
              <w:rPr>
                <w:rFonts w:cs="Arial"/>
                <w:szCs w:val="22"/>
              </w:rPr>
              <w:t>P</w:t>
            </w:r>
            <w:r w:rsidR="00A5682C" w:rsidRPr="007618E3">
              <w:rPr>
                <w:rFonts w:cs="Arial"/>
                <w:szCs w:val="22"/>
              </w:rPr>
              <w:t>orozumí významu znaku „−“ pro zápis celého záporného čísla a toto číslo vyznačí na číselné ose</w:t>
            </w:r>
            <w:r>
              <w:rPr>
                <w:rFonts w:cs="Arial"/>
                <w:szCs w:val="22"/>
              </w:rPr>
              <w:t>.</w:t>
            </w:r>
            <w:r w:rsidR="00A5682C" w:rsidRPr="007618E3">
              <w:rPr>
                <w:rFonts w:cs="Arial"/>
                <w:szCs w:val="22"/>
              </w:rPr>
              <w:t xml:space="preserve"> </w:t>
            </w:r>
          </w:p>
        </w:tc>
        <w:tc>
          <w:tcPr>
            <w:tcW w:w="7433" w:type="dxa"/>
            <w:gridSpan w:val="2"/>
            <w:tcBorders>
              <w:top w:val="single" w:sz="8" w:space="0" w:color="808080"/>
              <w:left w:val="single" w:sz="4" w:space="0" w:color="auto"/>
              <w:bottom w:val="single" w:sz="8" w:space="0" w:color="808080"/>
              <w:right w:val="single" w:sz="8" w:space="0" w:color="808080"/>
            </w:tcBorders>
          </w:tcPr>
          <w:p w14:paraId="43D3B929" w14:textId="77777777" w:rsidR="00A5682C" w:rsidRPr="00CC4F31" w:rsidRDefault="00A5682C" w:rsidP="00515E4E">
            <w:pPr>
              <w:rPr>
                <w:rFonts w:cs="Arial"/>
                <w:b/>
                <w:bCs/>
                <w:szCs w:val="22"/>
              </w:rPr>
            </w:pPr>
            <w:r w:rsidRPr="00CC4F31">
              <w:rPr>
                <w:rFonts w:cs="Arial"/>
                <w:b/>
                <w:bCs/>
                <w:szCs w:val="22"/>
              </w:rPr>
              <w:lastRenderedPageBreak/>
              <w:t>ČÍSLO A POČETNÍ OPERACE</w:t>
            </w:r>
          </w:p>
          <w:p w14:paraId="48E1EFE7" w14:textId="5FF51A1F" w:rsidR="006133AA" w:rsidRPr="00CC4F31" w:rsidRDefault="00A5682C" w:rsidP="00011894">
            <w:pPr>
              <w:pStyle w:val="Odstavecseseznamem"/>
              <w:numPr>
                <w:ilvl w:val="0"/>
                <w:numId w:val="88"/>
              </w:numPr>
              <w:rPr>
                <w:rFonts w:ascii="Arial" w:hAnsi="Arial" w:cs="Arial"/>
              </w:rPr>
            </w:pPr>
            <w:r w:rsidRPr="00CC4F31">
              <w:rPr>
                <w:rFonts w:ascii="Arial" w:hAnsi="Arial" w:cs="Arial"/>
              </w:rPr>
              <w:t>přirozená čísla, vlastnosti početních operací s</w:t>
            </w:r>
            <w:r w:rsidR="006133AA" w:rsidRPr="00CC4F31">
              <w:rPr>
                <w:rFonts w:ascii="Arial" w:hAnsi="Arial" w:cs="Arial"/>
              </w:rPr>
              <w:t> </w:t>
            </w:r>
            <w:r w:rsidRPr="00CC4F31">
              <w:rPr>
                <w:rFonts w:ascii="Arial" w:hAnsi="Arial" w:cs="Arial"/>
              </w:rPr>
              <w:t>čísly</w:t>
            </w:r>
          </w:p>
          <w:p w14:paraId="159E4D9F" w14:textId="77777777" w:rsidR="006133AA" w:rsidRPr="00CC4F31" w:rsidRDefault="00A5682C" w:rsidP="00011894">
            <w:pPr>
              <w:pStyle w:val="Odstavecseseznamem"/>
              <w:numPr>
                <w:ilvl w:val="0"/>
                <w:numId w:val="88"/>
              </w:numPr>
              <w:rPr>
                <w:rFonts w:ascii="Arial" w:hAnsi="Arial" w:cs="Arial"/>
              </w:rPr>
            </w:pPr>
            <w:r w:rsidRPr="00CC4F31">
              <w:rPr>
                <w:rFonts w:ascii="Arial" w:hAnsi="Arial" w:cs="Arial"/>
              </w:rPr>
              <w:t>násobilka (písemné i pamětné)</w:t>
            </w:r>
          </w:p>
          <w:p w14:paraId="7892D024" w14:textId="77777777" w:rsidR="006133AA" w:rsidRPr="00CC4F31" w:rsidRDefault="00A5682C" w:rsidP="00011894">
            <w:pPr>
              <w:pStyle w:val="Odstavecseseznamem"/>
              <w:numPr>
                <w:ilvl w:val="0"/>
                <w:numId w:val="88"/>
              </w:numPr>
              <w:rPr>
                <w:rFonts w:ascii="Arial" w:hAnsi="Arial" w:cs="Arial"/>
              </w:rPr>
            </w:pPr>
            <w:r w:rsidRPr="00CC4F31">
              <w:rPr>
                <w:rFonts w:ascii="Arial" w:hAnsi="Arial" w:cs="Arial"/>
              </w:rPr>
              <w:t>písemné algoritmy početních operací</w:t>
            </w:r>
          </w:p>
          <w:p w14:paraId="67A04C0D" w14:textId="77777777" w:rsidR="006133AA" w:rsidRPr="00CC4F31" w:rsidRDefault="00A5682C" w:rsidP="00011894">
            <w:pPr>
              <w:pStyle w:val="Odstavecseseznamem"/>
              <w:numPr>
                <w:ilvl w:val="0"/>
                <w:numId w:val="88"/>
              </w:numPr>
              <w:rPr>
                <w:rFonts w:ascii="Arial" w:hAnsi="Arial" w:cs="Arial"/>
              </w:rPr>
            </w:pPr>
            <w:r w:rsidRPr="00CC4F31">
              <w:rPr>
                <w:rFonts w:ascii="Arial" w:hAnsi="Arial" w:cs="Arial"/>
              </w:rPr>
              <w:lastRenderedPageBreak/>
              <w:t>zlomky</w:t>
            </w:r>
          </w:p>
          <w:p w14:paraId="2F631BB8" w14:textId="77777777" w:rsidR="006133AA" w:rsidRPr="00CC4F31" w:rsidRDefault="00A5682C" w:rsidP="00011894">
            <w:pPr>
              <w:pStyle w:val="Odstavecseseznamem"/>
              <w:numPr>
                <w:ilvl w:val="0"/>
                <w:numId w:val="88"/>
              </w:numPr>
              <w:rPr>
                <w:rFonts w:ascii="Arial" w:hAnsi="Arial" w:cs="Arial"/>
              </w:rPr>
            </w:pPr>
            <w:r w:rsidRPr="00CC4F31">
              <w:rPr>
                <w:rFonts w:ascii="Arial" w:hAnsi="Arial" w:cs="Arial"/>
              </w:rPr>
              <w:t xml:space="preserve">desetinná čísla </w:t>
            </w:r>
          </w:p>
          <w:p w14:paraId="1C2712AA" w14:textId="77777777" w:rsidR="006133AA" w:rsidRPr="00CC4F31" w:rsidRDefault="00A5682C" w:rsidP="00011894">
            <w:pPr>
              <w:pStyle w:val="Odstavecseseznamem"/>
              <w:numPr>
                <w:ilvl w:val="0"/>
                <w:numId w:val="88"/>
              </w:numPr>
              <w:rPr>
                <w:rFonts w:ascii="Arial" w:hAnsi="Arial" w:cs="Arial"/>
              </w:rPr>
            </w:pPr>
            <w:r w:rsidRPr="00CC4F31">
              <w:rPr>
                <w:rFonts w:ascii="Arial" w:hAnsi="Arial" w:cs="Arial"/>
              </w:rPr>
              <w:t>celá čísla</w:t>
            </w:r>
          </w:p>
          <w:p w14:paraId="5BAD7503" w14:textId="69F94DB5" w:rsidR="00A5682C" w:rsidRPr="00CC4F31" w:rsidRDefault="00A5682C" w:rsidP="00011894">
            <w:pPr>
              <w:pStyle w:val="Odstavecseseznamem"/>
              <w:numPr>
                <w:ilvl w:val="0"/>
                <w:numId w:val="88"/>
              </w:numPr>
              <w:rPr>
                <w:rFonts w:ascii="Arial" w:hAnsi="Arial" w:cs="Arial"/>
              </w:rPr>
            </w:pPr>
            <w:r w:rsidRPr="00CC4F31">
              <w:rPr>
                <w:rFonts w:ascii="Arial" w:hAnsi="Arial" w:cs="Arial"/>
              </w:rPr>
              <w:t>zápis čísla v desítkové soustavě a jeho znázornění (číselná osa, teploměr, model)</w:t>
            </w:r>
          </w:p>
          <w:p w14:paraId="286EE90E" w14:textId="77777777" w:rsidR="00A5682C" w:rsidRPr="00CC4F31" w:rsidRDefault="00A5682C" w:rsidP="00515E4E">
            <w:pPr>
              <w:rPr>
                <w:rFonts w:cs="Arial"/>
                <w:szCs w:val="22"/>
              </w:rPr>
            </w:pPr>
          </w:p>
          <w:p w14:paraId="41EF8651" w14:textId="77777777" w:rsidR="00A5682C" w:rsidRPr="00CC4F31" w:rsidRDefault="00A5682C" w:rsidP="00515E4E">
            <w:pPr>
              <w:pStyle w:val="Bezmezer"/>
              <w:rPr>
                <w:rFonts w:cs="Arial"/>
                <w:b/>
                <w:bCs/>
                <w:color w:val="auto"/>
              </w:rPr>
            </w:pPr>
          </w:p>
        </w:tc>
      </w:tr>
      <w:tr w:rsidR="00A5682C" w:rsidRPr="007618E3" w14:paraId="6FAF6D06"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1BD5BB95" w14:textId="06A4476D" w:rsidR="00A5682C" w:rsidRPr="007618E3" w:rsidRDefault="006133AA" w:rsidP="00515E4E">
            <w:pPr>
              <w:rPr>
                <w:rFonts w:cs="Arial"/>
                <w:szCs w:val="22"/>
              </w:rPr>
            </w:pPr>
            <w:r>
              <w:rPr>
                <w:rFonts w:cs="Arial"/>
                <w:szCs w:val="22"/>
              </w:rPr>
              <w:lastRenderedPageBreak/>
              <w:t>V</w:t>
            </w:r>
            <w:r w:rsidR="00A5682C" w:rsidRPr="007618E3">
              <w:rPr>
                <w:rFonts w:cs="Arial"/>
                <w:szCs w:val="22"/>
              </w:rPr>
              <w:t>yhledává, sbírá a třídí data</w:t>
            </w:r>
          </w:p>
          <w:p w14:paraId="55F43C66" w14:textId="6754CF5A" w:rsidR="00A5682C" w:rsidRPr="007618E3" w:rsidRDefault="00A5682C" w:rsidP="008D7977">
            <w:pPr>
              <w:rPr>
                <w:rFonts w:cs="Arial"/>
                <w:szCs w:val="22"/>
              </w:rPr>
            </w:pPr>
            <w:r w:rsidRPr="007618E3">
              <w:rPr>
                <w:rFonts w:cs="Arial"/>
                <w:szCs w:val="22"/>
              </w:rPr>
              <w:t>čte a sestavuje jednoduché tabulky a diagramy</w:t>
            </w:r>
            <w:r w:rsidR="006133AA">
              <w:rPr>
                <w:rFonts w:cs="Arial"/>
                <w:szCs w:val="22"/>
              </w:rPr>
              <w:t>.</w:t>
            </w:r>
          </w:p>
        </w:tc>
        <w:tc>
          <w:tcPr>
            <w:tcW w:w="7433" w:type="dxa"/>
            <w:gridSpan w:val="2"/>
            <w:tcBorders>
              <w:top w:val="single" w:sz="8" w:space="0" w:color="808080"/>
              <w:left w:val="single" w:sz="4" w:space="0" w:color="auto"/>
              <w:bottom w:val="single" w:sz="8" w:space="0" w:color="808080"/>
              <w:right w:val="single" w:sz="8" w:space="0" w:color="808080"/>
            </w:tcBorders>
          </w:tcPr>
          <w:p w14:paraId="15BE0A2C" w14:textId="77777777" w:rsidR="00A5682C" w:rsidRPr="00CC4F31" w:rsidRDefault="00A5682C" w:rsidP="00515E4E">
            <w:pPr>
              <w:rPr>
                <w:rFonts w:cs="Arial"/>
                <w:b/>
                <w:bCs/>
                <w:szCs w:val="22"/>
              </w:rPr>
            </w:pPr>
            <w:r w:rsidRPr="00CC4F31">
              <w:rPr>
                <w:rFonts w:cs="Arial"/>
                <w:b/>
                <w:bCs/>
                <w:szCs w:val="22"/>
              </w:rPr>
              <w:t>ZÁVISLOSTI, VZTAHY A PRÁCE S DATY</w:t>
            </w:r>
          </w:p>
          <w:p w14:paraId="38FFD3EF" w14:textId="77777777" w:rsidR="006133AA" w:rsidRPr="00CC4F31" w:rsidRDefault="00A5682C" w:rsidP="00011894">
            <w:pPr>
              <w:pStyle w:val="Odstavecseseznamem"/>
              <w:numPr>
                <w:ilvl w:val="0"/>
                <w:numId w:val="89"/>
              </w:numPr>
              <w:rPr>
                <w:rFonts w:ascii="Arial" w:hAnsi="Arial" w:cs="Arial"/>
              </w:rPr>
            </w:pPr>
            <w:r w:rsidRPr="00CC4F31">
              <w:rPr>
                <w:rFonts w:ascii="Arial" w:hAnsi="Arial" w:cs="Arial"/>
              </w:rPr>
              <w:t>závislosti a jejich vlastnosti</w:t>
            </w:r>
          </w:p>
          <w:p w14:paraId="7F54B4F7" w14:textId="62141F40" w:rsidR="00A5682C" w:rsidRPr="00CC4F31" w:rsidRDefault="00A5682C" w:rsidP="00011894">
            <w:pPr>
              <w:pStyle w:val="Odstavecseseznamem"/>
              <w:numPr>
                <w:ilvl w:val="0"/>
                <w:numId w:val="89"/>
              </w:numPr>
              <w:rPr>
                <w:rFonts w:ascii="Arial" w:hAnsi="Arial" w:cs="Arial"/>
              </w:rPr>
            </w:pPr>
            <w:r w:rsidRPr="00CC4F31">
              <w:rPr>
                <w:rFonts w:ascii="Arial" w:hAnsi="Arial" w:cs="Arial"/>
              </w:rPr>
              <w:t>diagramy, grafy, tabulky, jízdní řády</w:t>
            </w:r>
          </w:p>
        </w:tc>
      </w:tr>
      <w:tr w:rsidR="00A5682C" w:rsidRPr="007618E3" w14:paraId="12F80A46" w14:textId="77777777" w:rsidTr="007618E3">
        <w:trPr>
          <w:trHeight w:val="45"/>
          <w:jc w:val="center"/>
        </w:trPr>
        <w:tc>
          <w:tcPr>
            <w:tcW w:w="6375" w:type="dxa"/>
            <w:tcBorders>
              <w:top w:val="single" w:sz="8" w:space="0" w:color="808080"/>
              <w:left w:val="single" w:sz="8" w:space="0" w:color="808080"/>
              <w:bottom w:val="single" w:sz="8" w:space="0" w:color="808080"/>
              <w:right w:val="single" w:sz="4" w:space="0" w:color="auto"/>
            </w:tcBorders>
          </w:tcPr>
          <w:p w14:paraId="07509B0A" w14:textId="38845023" w:rsidR="00A5682C" w:rsidRPr="007618E3" w:rsidRDefault="006133AA" w:rsidP="00515E4E">
            <w:pPr>
              <w:rPr>
                <w:rFonts w:cs="Arial"/>
                <w:szCs w:val="22"/>
              </w:rPr>
            </w:pPr>
            <w:r>
              <w:rPr>
                <w:rFonts w:cs="Arial"/>
                <w:szCs w:val="22"/>
              </w:rPr>
              <w:t>N</w:t>
            </w:r>
            <w:r w:rsidR="00A5682C" w:rsidRPr="007618E3">
              <w:rPr>
                <w:rFonts w:cs="Arial"/>
                <w:szCs w:val="22"/>
              </w:rPr>
              <w:t>arýsuje a znázorní základní rovinné útvary (čtverec, obdélník, trojúhelník a kružnici); užívá jednoduché konstrukce</w:t>
            </w:r>
            <w:r>
              <w:rPr>
                <w:rFonts w:cs="Arial"/>
                <w:szCs w:val="22"/>
              </w:rPr>
              <w:t>.</w:t>
            </w:r>
          </w:p>
          <w:p w14:paraId="3A5892D1" w14:textId="5E06EEF7" w:rsidR="00A5682C" w:rsidRPr="007618E3" w:rsidRDefault="006133AA" w:rsidP="00515E4E">
            <w:pPr>
              <w:rPr>
                <w:rFonts w:cs="Arial"/>
                <w:szCs w:val="22"/>
              </w:rPr>
            </w:pPr>
            <w:r>
              <w:rPr>
                <w:rFonts w:cs="Arial"/>
                <w:szCs w:val="22"/>
              </w:rPr>
              <w:t>S</w:t>
            </w:r>
            <w:r w:rsidR="00A5682C" w:rsidRPr="007618E3">
              <w:rPr>
                <w:rFonts w:cs="Arial"/>
                <w:szCs w:val="22"/>
              </w:rPr>
              <w:t>čítá a odčítá graficky úsečky; určí délku lomené čáry, obvod mnohoúhelníku sečtením délek jeho stran</w:t>
            </w:r>
            <w:r>
              <w:rPr>
                <w:rFonts w:cs="Arial"/>
                <w:szCs w:val="22"/>
              </w:rPr>
              <w:t>.</w:t>
            </w:r>
          </w:p>
          <w:p w14:paraId="73054100" w14:textId="2B60A02A" w:rsidR="00A5682C" w:rsidRPr="007618E3" w:rsidRDefault="006133AA" w:rsidP="00515E4E">
            <w:pPr>
              <w:rPr>
                <w:rFonts w:cs="Arial"/>
                <w:szCs w:val="22"/>
              </w:rPr>
            </w:pPr>
            <w:r>
              <w:rPr>
                <w:rFonts w:cs="Arial"/>
                <w:szCs w:val="22"/>
              </w:rPr>
              <w:t>S</w:t>
            </w:r>
            <w:r w:rsidR="00A5682C" w:rsidRPr="007618E3">
              <w:rPr>
                <w:rFonts w:cs="Arial"/>
                <w:szCs w:val="22"/>
              </w:rPr>
              <w:t>estrojí rovnoběžky a kolmice</w:t>
            </w:r>
            <w:r w:rsidR="00C65E69">
              <w:rPr>
                <w:rFonts w:cs="Arial"/>
                <w:szCs w:val="22"/>
              </w:rPr>
              <w:t>.</w:t>
            </w:r>
          </w:p>
          <w:p w14:paraId="2B9B9E7A" w14:textId="49605F84" w:rsidR="00A5682C" w:rsidRPr="007618E3" w:rsidRDefault="006133AA" w:rsidP="00515E4E">
            <w:pPr>
              <w:rPr>
                <w:rFonts w:cs="Arial"/>
                <w:szCs w:val="22"/>
              </w:rPr>
            </w:pPr>
            <w:r>
              <w:rPr>
                <w:rFonts w:cs="Arial"/>
                <w:szCs w:val="22"/>
              </w:rPr>
              <w:t>U</w:t>
            </w:r>
            <w:r w:rsidR="00A5682C" w:rsidRPr="007618E3">
              <w:rPr>
                <w:rFonts w:cs="Arial"/>
                <w:szCs w:val="22"/>
              </w:rPr>
              <w:t>rčí obsah obrazce pomocí čtvercové sítě a užívá základní jednotky obsahu</w:t>
            </w:r>
            <w:r>
              <w:rPr>
                <w:rFonts w:cs="Arial"/>
                <w:szCs w:val="22"/>
              </w:rPr>
              <w:t>.</w:t>
            </w:r>
          </w:p>
          <w:p w14:paraId="0C1B835E" w14:textId="1738B935" w:rsidR="00A5682C" w:rsidRPr="007618E3" w:rsidRDefault="006133AA" w:rsidP="00515E4E">
            <w:pPr>
              <w:rPr>
                <w:rFonts w:cs="Arial"/>
                <w:szCs w:val="22"/>
              </w:rPr>
            </w:pPr>
            <w:r>
              <w:rPr>
                <w:rFonts w:cs="Arial"/>
                <w:szCs w:val="22"/>
              </w:rPr>
              <w:t>R</w:t>
            </w:r>
            <w:r w:rsidR="00A5682C" w:rsidRPr="007618E3">
              <w:rPr>
                <w:rFonts w:cs="Arial"/>
                <w:szCs w:val="22"/>
              </w:rPr>
              <w:t>ozpozná a znázorní ve čtvercové síti jednoduché osově souměrné útvary a určí osu souměrnosti útvaru překládáním papíru</w:t>
            </w:r>
            <w:r>
              <w:rPr>
                <w:rFonts w:cs="Arial"/>
                <w:szCs w:val="22"/>
              </w:rPr>
              <w:t>.</w:t>
            </w:r>
          </w:p>
          <w:p w14:paraId="7CF5410F" w14:textId="3407B05C" w:rsidR="00A5682C" w:rsidRPr="007618E3" w:rsidRDefault="006133AA" w:rsidP="008D7977">
            <w:pPr>
              <w:rPr>
                <w:rFonts w:cs="Arial"/>
                <w:szCs w:val="22"/>
              </w:rPr>
            </w:pPr>
            <w:r>
              <w:rPr>
                <w:rFonts w:cs="Arial"/>
                <w:szCs w:val="22"/>
              </w:rPr>
              <w:t>Ř</w:t>
            </w:r>
            <w:r w:rsidR="00A5682C" w:rsidRPr="007618E3">
              <w:rPr>
                <w:rFonts w:cs="Arial"/>
                <w:szCs w:val="22"/>
              </w:rPr>
              <w:t>eší jednoduché praktické slovní úlohy a problémy, jejichž řešení je do značné míry nezávislé na obvyklých postupech a algoritmech školské matematiky</w:t>
            </w:r>
            <w:r>
              <w:rPr>
                <w:rFonts w:cs="Arial"/>
                <w:szCs w:val="22"/>
              </w:rPr>
              <w:t>.</w:t>
            </w:r>
          </w:p>
        </w:tc>
        <w:tc>
          <w:tcPr>
            <w:tcW w:w="7433" w:type="dxa"/>
            <w:gridSpan w:val="2"/>
            <w:tcBorders>
              <w:top w:val="single" w:sz="8" w:space="0" w:color="808080"/>
              <w:left w:val="single" w:sz="4" w:space="0" w:color="auto"/>
              <w:bottom w:val="single" w:sz="8" w:space="0" w:color="808080"/>
              <w:right w:val="single" w:sz="8" w:space="0" w:color="808080"/>
            </w:tcBorders>
          </w:tcPr>
          <w:p w14:paraId="67CDDF6C" w14:textId="77777777" w:rsidR="00A5682C" w:rsidRPr="00CC4F31" w:rsidRDefault="00A5682C" w:rsidP="00515E4E">
            <w:pPr>
              <w:rPr>
                <w:rFonts w:cs="Arial"/>
                <w:b/>
                <w:bCs/>
                <w:szCs w:val="22"/>
              </w:rPr>
            </w:pPr>
            <w:r w:rsidRPr="00CC4F31">
              <w:rPr>
                <w:rFonts w:cs="Arial"/>
                <w:b/>
                <w:bCs/>
                <w:szCs w:val="22"/>
              </w:rPr>
              <w:t>GEOMETRIE V ROVINĚ A V PROSTORU</w:t>
            </w:r>
          </w:p>
          <w:p w14:paraId="0385025F" w14:textId="77777777" w:rsidR="006133AA" w:rsidRPr="00CC4F31" w:rsidRDefault="00A5682C" w:rsidP="00011894">
            <w:pPr>
              <w:pStyle w:val="Odstavecseseznamem"/>
              <w:numPr>
                <w:ilvl w:val="0"/>
                <w:numId w:val="91"/>
              </w:numPr>
              <w:rPr>
                <w:rFonts w:ascii="Arial" w:hAnsi="Arial" w:cs="Arial"/>
              </w:rPr>
            </w:pPr>
            <w:r w:rsidRPr="00CC4F31">
              <w:rPr>
                <w:rFonts w:ascii="Arial" w:hAnsi="Arial" w:cs="Arial"/>
              </w:rPr>
              <w:t>základní útvary v rovině – lomená čára, přímka, polopřímka, úsečka, čtverec, kružnice, obdélník,</w:t>
            </w:r>
            <w:r w:rsidR="006133AA" w:rsidRPr="00CC4F31">
              <w:rPr>
                <w:rFonts w:ascii="Arial" w:hAnsi="Arial" w:cs="Arial"/>
              </w:rPr>
              <w:t xml:space="preserve"> t</w:t>
            </w:r>
            <w:r w:rsidRPr="00CC4F31">
              <w:rPr>
                <w:rFonts w:ascii="Arial" w:hAnsi="Arial" w:cs="Arial"/>
              </w:rPr>
              <w:t>rojúhelník, kruh, čtyřúhelník, mnohoúhelník</w:t>
            </w:r>
          </w:p>
          <w:p w14:paraId="5FFB6C01" w14:textId="6CE89D70" w:rsidR="006133AA" w:rsidRPr="00CC4F31" w:rsidRDefault="00A5682C" w:rsidP="00011894">
            <w:pPr>
              <w:pStyle w:val="Odstavecseseznamem"/>
              <w:numPr>
                <w:ilvl w:val="0"/>
                <w:numId w:val="91"/>
              </w:numPr>
              <w:rPr>
                <w:rFonts w:ascii="Arial" w:hAnsi="Arial" w:cs="Arial"/>
              </w:rPr>
            </w:pPr>
            <w:r w:rsidRPr="00CC4F31">
              <w:rPr>
                <w:rFonts w:ascii="Arial" w:hAnsi="Arial" w:cs="Arial"/>
              </w:rPr>
              <w:t>vzájemná poloha dvou přímek v</w:t>
            </w:r>
            <w:r w:rsidR="006133AA" w:rsidRPr="00CC4F31">
              <w:rPr>
                <w:rFonts w:ascii="Arial" w:hAnsi="Arial" w:cs="Arial"/>
              </w:rPr>
              <w:t> </w:t>
            </w:r>
            <w:r w:rsidRPr="00CC4F31">
              <w:rPr>
                <w:rFonts w:ascii="Arial" w:hAnsi="Arial" w:cs="Arial"/>
              </w:rPr>
              <w:t>rovině</w:t>
            </w:r>
          </w:p>
          <w:p w14:paraId="38CBC4B1" w14:textId="4A5CAA3B" w:rsidR="00A5682C" w:rsidRPr="00CC4F31" w:rsidRDefault="00A5682C" w:rsidP="00011894">
            <w:pPr>
              <w:pStyle w:val="Odstavecseseznamem"/>
              <w:numPr>
                <w:ilvl w:val="0"/>
                <w:numId w:val="91"/>
              </w:numPr>
              <w:rPr>
                <w:rFonts w:ascii="Arial" w:hAnsi="Arial" w:cs="Arial"/>
              </w:rPr>
            </w:pPr>
            <w:r w:rsidRPr="00CC4F31">
              <w:rPr>
                <w:rFonts w:ascii="Arial" w:hAnsi="Arial" w:cs="Arial"/>
              </w:rPr>
              <w:t>osově souměrné útvary</w:t>
            </w:r>
          </w:p>
          <w:p w14:paraId="7C458B25" w14:textId="77777777" w:rsidR="00A5682C" w:rsidRPr="00CC4F31" w:rsidRDefault="00A5682C" w:rsidP="00515E4E">
            <w:pPr>
              <w:pStyle w:val="Bezmezer"/>
              <w:ind w:left="0" w:firstLine="0"/>
              <w:rPr>
                <w:rFonts w:cs="Arial"/>
                <w:color w:val="auto"/>
              </w:rPr>
            </w:pPr>
          </w:p>
        </w:tc>
      </w:tr>
      <w:tr w:rsidR="00A5682C" w:rsidRPr="007618E3" w14:paraId="5DF6F4F1" w14:textId="77777777" w:rsidTr="007618E3">
        <w:trPr>
          <w:trHeight w:val="45"/>
          <w:jc w:val="center"/>
        </w:trPr>
        <w:tc>
          <w:tcPr>
            <w:tcW w:w="6375" w:type="dxa"/>
            <w:tcBorders>
              <w:top w:val="single" w:sz="8" w:space="0" w:color="808080"/>
              <w:left w:val="single" w:sz="8" w:space="0" w:color="808080"/>
              <w:bottom w:val="single" w:sz="8" w:space="0" w:color="808080"/>
              <w:right w:val="single" w:sz="4" w:space="0" w:color="auto"/>
            </w:tcBorders>
          </w:tcPr>
          <w:p w14:paraId="50AECE69" w14:textId="77777777" w:rsidR="00A5682C" w:rsidRPr="007618E3" w:rsidRDefault="00A5682C" w:rsidP="00515E4E">
            <w:pPr>
              <w:spacing w:line="259" w:lineRule="auto"/>
              <w:ind w:left="56"/>
              <w:rPr>
                <w:rFonts w:cs="Arial"/>
                <w:szCs w:val="22"/>
              </w:rPr>
            </w:pPr>
          </w:p>
          <w:p w14:paraId="4B649B97" w14:textId="7C09C095" w:rsidR="00A5682C" w:rsidRPr="007618E3" w:rsidRDefault="006133AA" w:rsidP="008D7977">
            <w:pPr>
              <w:rPr>
                <w:rFonts w:cs="Arial"/>
                <w:szCs w:val="22"/>
              </w:rPr>
            </w:pPr>
            <w:r>
              <w:rPr>
                <w:rFonts w:cs="Arial"/>
                <w:szCs w:val="22"/>
              </w:rPr>
              <w:t>Ř</w:t>
            </w:r>
            <w:r w:rsidR="00A5682C" w:rsidRPr="007618E3">
              <w:rPr>
                <w:rFonts w:cs="Arial"/>
                <w:szCs w:val="22"/>
              </w:rPr>
              <w:t>eší jednoduché praktické slovní úlohy a problémy, jejichž řešení je do značné míry nezávislé na obvyklých postupech a algoritmech školské matematiky</w:t>
            </w:r>
            <w:r>
              <w:rPr>
                <w:rFonts w:cs="Arial"/>
                <w:szCs w:val="22"/>
              </w:rPr>
              <w:t>.</w:t>
            </w:r>
          </w:p>
        </w:tc>
        <w:tc>
          <w:tcPr>
            <w:tcW w:w="7433" w:type="dxa"/>
            <w:gridSpan w:val="2"/>
            <w:tcBorders>
              <w:top w:val="single" w:sz="8" w:space="0" w:color="808080"/>
              <w:left w:val="single" w:sz="4" w:space="0" w:color="auto"/>
              <w:bottom w:val="single" w:sz="8" w:space="0" w:color="808080"/>
              <w:right w:val="single" w:sz="8" w:space="0" w:color="808080"/>
            </w:tcBorders>
          </w:tcPr>
          <w:p w14:paraId="6DB1CDF7" w14:textId="77777777" w:rsidR="00A5682C" w:rsidRPr="00CC4F31" w:rsidRDefault="00A5682C" w:rsidP="00515E4E">
            <w:pPr>
              <w:rPr>
                <w:rFonts w:cs="Arial"/>
                <w:b/>
                <w:bCs/>
                <w:szCs w:val="22"/>
              </w:rPr>
            </w:pPr>
            <w:r w:rsidRPr="00CC4F31">
              <w:rPr>
                <w:rFonts w:cs="Arial"/>
                <w:b/>
                <w:bCs/>
                <w:szCs w:val="22"/>
              </w:rPr>
              <w:t>NESTANDARDNÍ APLIKAČNÍ ÚLOHY A PROBLÉMY</w:t>
            </w:r>
          </w:p>
          <w:p w14:paraId="31EFF782" w14:textId="18B6377B" w:rsidR="00A5682C" w:rsidRPr="00CC4F31" w:rsidRDefault="00A5682C" w:rsidP="00011894">
            <w:pPr>
              <w:pStyle w:val="Odstavecseseznamem"/>
              <w:numPr>
                <w:ilvl w:val="0"/>
                <w:numId w:val="90"/>
              </w:numPr>
              <w:rPr>
                <w:rFonts w:ascii="Arial" w:hAnsi="Arial" w:cs="Arial"/>
              </w:rPr>
            </w:pPr>
            <w:r w:rsidRPr="00CC4F31">
              <w:rPr>
                <w:rFonts w:ascii="Arial" w:hAnsi="Arial" w:cs="Arial"/>
              </w:rPr>
              <w:t>slovní úlohy, číselné a obrázkové řady, magické čtverce, prostorová představivost</w:t>
            </w:r>
          </w:p>
        </w:tc>
      </w:tr>
    </w:tbl>
    <w:p w14:paraId="661F9CA9" w14:textId="77777777" w:rsidR="00A5682C" w:rsidRDefault="00A5682C" w:rsidP="00A5682C">
      <w:pPr>
        <w:spacing w:line="259" w:lineRule="auto"/>
        <w:rPr>
          <w:rFonts w:cs="Arial"/>
        </w:rPr>
      </w:pPr>
    </w:p>
    <w:p w14:paraId="61530DBD" w14:textId="77777777" w:rsidR="00A802AB" w:rsidRPr="007B2CD4" w:rsidRDefault="00A802AB" w:rsidP="00A5682C">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5682C" w:rsidRPr="007618E3" w14:paraId="10A76A89" w14:textId="77777777" w:rsidTr="007618E3">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5C9FACD" w14:textId="77777777" w:rsidR="00A5682C" w:rsidRPr="007618E3" w:rsidRDefault="00A5682C" w:rsidP="00515E4E">
            <w:pPr>
              <w:spacing w:line="259" w:lineRule="auto"/>
              <w:ind w:left="53"/>
              <w:jc w:val="center"/>
              <w:rPr>
                <w:rFonts w:cs="Arial"/>
                <w:szCs w:val="22"/>
              </w:rPr>
            </w:pPr>
            <w:r w:rsidRPr="007618E3">
              <w:rPr>
                <w:rFonts w:cs="Arial"/>
                <w:b/>
                <w:szCs w:val="22"/>
              </w:rPr>
              <w:lastRenderedPageBreak/>
              <w:t>Průřezová témata, přesahy, souvislosti</w:t>
            </w:r>
          </w:p>
        </w:tc>
      </w:tr>
      <w:tr w:rsidR="00A5682C" w:rsidRPr="007618E3" w14:paraId="26D5B49D"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1AEB801" w14:textId="77777777" w:rsidR="00A5682C" w:rsidRPr="007618E3" w:rsidRDefault="00A5682C" w:rsidP="00515E4E">
            <w:pPr>
              <w:spacing w:line="259" w:lineRule="auto"/>
              <w:ind w:left="2"/>
              <w:rPr>
                <w:rFonts w:cs="Arial"/>
                <w:szCs w:val="22"/>
              </w:rPr>
            </w:pPr>
            <w:r w:rsidRPr="007618E3">
              <w:rPr>
                <w:rFonts w:cs="Arial"/>
                <w:szCs w:val="22"/>
              </w:rPr>
              <w:t>MV – kritické čtení – vliv médií ve společnosti</w:t>
            </w:r>
          </w:p>
        </w:tc>
      </w:tr>
      <w:tr w:rsidR="00A5682C" w:rsidRPr="007618E3" w14:paraId="6A7F4EA3"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F7EB1FE" w14:textId="77777777" w:rsidR="00A5682C" w:rsidRPr="007618E3" w:rsidRDefault="00A5682C" w:rsidP="00515E4E">
            <w:pPr>
              <w:spacing w:line="259" w:lineRule="auto"/>
              <w:ind w:left="2"/>
              <w:rPr>
                <w:rFonts w:cs="Arial"/>
                <w:szCs w:val="22"/>
              </w:rPr>
            </w:pPr>
            <w:r w:rsidRPr="007618E3">
              <w:rPr>
                <w:rFonts w:cs="Arial"/>
                <w:szCs w:val="22"/>
              </w:rPr>
              <w:t>MKV – lidské vztahy, princip slušného chování, tolerance, empatie a vžití se do role</w:t>
            </w:r>
          </w:p>
        </w:tc>
      </w:tr>
      <w:tr w:rsidR="00A5682C" w:rsidRPr="007618E3" w14:paraId="516AFD2E"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0F8BCAD" w14:textId="77777777" w:rsidR="00A5682C" w:rsidRPr="007618E3" w:rsidRDefault="00A5682C" w:rsidP="00515E4E">
            <w:pPr>
              <w:spacing w:line="259" w:lineRule="auto"/>
              <w:ind w:left="2"/>
              <w:rPr>
                <w:rFonts w:cs="Arial"/>
                <w:szCs w:val="22"/>
              </w:rPr>
            </w:pPr>
            <w:r w:rsidRPr="007618E3">
              <w:rPr>
                <w:rFonts w:cs="Arial"/>
                <w:szCs w:val="22"/>
              </w:rPr>
              <w:t>Mezipředmětové vztahy – výtvarná výchova, hudební výchova, přírodověda, tělesná výchova</w:t>
            </w:r>
          </w:p>
        </w:tc>
      </w:tr>
    </w:tbl>
    <w:p w14:paraId="3AA6DD89" w14:textId="22051185" w:rsidR="00A5682C" w:rsidRDefault="00A5682C" w:rsidP="00A5682C">
      <w:pPr>
        <w:spacing w:line="259" w:lineRule="auto"/>
        <w:rPr>
          <w:rFonts w:cs="Arial"/>
        </w:rPr>
      </w:pPr>
      <w:r w:rsidRPr="007B2CD4">
        <w:rPr>
          <w:rFonts w:cs="Arial"/>
        </w:rPr>
        <w:t xml:space="preserve">   </w:t>
      </w:r>
    </w:p>
    <w:p w14:paraId="2A9168F4" w14:textId="2FF52807" w:rsidR="007618E3" w:rsidRPr="007618E3" w:rsidRDefault="007618E3" w:rsidP="00A5682C">
      <w:pPr>
        <w:spacing w:line="259" w:lineRule="auto"/>
        <w:rPr>
          <w:rFonts w:cs="Arial"/>
          <w:b/>
          <w:bCs/>
          <w:szCs w:val="22"/>
        </w:rPr>
      </w:pPr>
      <w:r w:rsidRPr="007618E3">
        <w:rPr>
          <w:rFonts w:cs="Arial"/>
          <w:b/>
          <w:bCs/>
          <w:szCs w:val="22"/>
        </w:rPr>
        <w:t>II. stupeň</w:t>
      </w:r>
    </w:p>
    <w:p w14:paraId="6B0D707A" w14:textId="77777777" w:rsidR="007618E3" w:rsidRPr="007B2CD4" w:rsidRDefault="007618E3" w:rsidP="00A5682C">
      <w:pPr>
        <w:spacing w:line="259" w:lineRule="auto"/>
        <w:rPr>
          <w:rFonts w:cs="Arial"/>
        </w:rPr>
      </w:pP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5682C" w:rsidRPr="007B2CD4" w14:paraId="6CF1ED7B" w14:textId="77777777" w:rsidTr="007618E3">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0117272" w14:textId="77777777" w:rsidR="00A5682C" w:rsidRPr="007B2CD4" w:rsidRDefault="00A5682C"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8602ED9" w14:textId="09750E5C" w:rsidR="00A5682C" w:rsidRPr="007618E3" w:rsidRDefault="00A5682C" w:rsidP="00515E4E">
            <w:pPr>
              <w:spacing w:line="259" w:lineRule="auto"/>
              <w:ind w:right="12"/>
              <w:jc w:val="center"/>
              <w:rPr>
                <w:rFonts w:cs="Arial"/>
                <w:b/>
                <w:bCs/>
                <w:szCs w:val="22"/>
              </w:rPr>
            </w:pPr>
            <w:r w:rsidRPr="007618E3">
              <w:rPr>
                <w:rFonts w:cs="Arial"/>
                <w:b/>
                <w:bCs/>
                <w:szCs w:val="22"/>
              </w:rPr>
              <w:t xml:space="preserve">Matematika </w:t>
            </w:r>
          </w:p>
        </w:tc>
      </w:tr>
      <w:tr w:rsidR="00A5682C" w:rsidRPr="007B2CD4" w14:paraId="73ED08C8" w14:textId="77777777" w:rsidTr="007618E3">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8307FCC" w14:textId="77777777" w:rsidR="00A5682C" w:rsidRPr="007B2CD4" w:rsidRDefault="00A5682C"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17A36F2E" w14:textId="77777777" w:rsidR="00A5682C" w:rsidRPr="007618E3" w:rsidRDefault="00A5682C" w:rsidP="00515E4E">
            <w:pPr>
              <w:spacing w:line="259" w:lineRule="auto"/>
              <w:jc w:val="center"/>
              <w:rPr>
                <w:rFonts w:cs="Arial"/>
                <w:szCs w:val="22"/>
              </w:rPr>
            </w:pPr>
            <w:r w:rsidRPr="007618E3">
              <w:rPr>
                <w:rFonts w:cs="Arial"/>
                <w:szCs w:val="22"/>
              </w:rPr>
              <w:t>Matematika a její aplikace</w:t>
            </w:r>
          </w:p>
        </w:tc>
      </w:tr>
      <w:tr w:rsidR="00A5682C" w:rsidRPr="007B2CD4" w14:paraId="263E1AF8" w14:textId="77777777" w:rsidTr="007618E3">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776CF06" w14:textId="77777777" w:rsidR="00A5682C" w:rsidRPr="007B2CD4" w:rsidRDefault="00A5682C" w:rsidP="00515E4E">
            <w:pPr>
              <w:spacing w:line="259" w:lineRule="auto"/>
              <w:ind w:left="2"/>
              <w:rPr>
                <w:rFonts w:cs="Arial"/>
              </w:rPr>
            </w:pPr>
            <w:r w:rsidRPr="007B2CD4">
              <w:rPr>
                <w:rFonts w:cs="Arial"/>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5A895BF3" w14:textId="4146F5CB" w:rsidR="00A5682C" w:rsidRPr="007618E3" w:rsidRDefault="00A5682C" w:rsidP="008D7977">
            <w:pPr>
              <w:pStyle w:val="Bezmezer"/>
              <w:rPr>
                <w:rFonts w:cs="Arial"/>
              </w:rPr>
            </w:pPr>
            <w:r w:rsidRPr="007618E3">
              <w:rPr>
                <w:rFonts w:cs="Arial"/>
              </w:rPr>
              <w:t>Vzdělávání v matematice zaměřeno na</w:t>
            </w:r>
            <w:r w:rsidR="008D7977" w:rsidRPr="007618E3">
              <w:rPr>
                <w:rFonts w:cs="Arial"/>
              </w:rPr>
              <w:t xml:space="preserve"> </w:t>
            </w:r>
            <w:r w:rsidRPr="007618E3">
              <w:rPr>
                <w:rFonts w:cs="Arial"/>
              </w:rPr>
              <w:t>užití matematiky v reálných situacích</w:t>
            </w:r>
            <w:r w:rsidR="008D7977" w:rsidRPr="007618E3">
              <w:rPr>
                <w:rFonts w:cs="Arial"/>
              </w:rPr>
              <w:t xml:space="preserve"> </w:t>
            </w:r>
            <w:r w:rsidRPr="007618E3">
              <w:rPr>
                <w:rFonts w:cs="Arial"/>
              </w:rPr>
              <w:t>osvojení pojmů, matem</w:t>
            </w:r>
            <w:r w:rsidRPr="007618E3">
              <w:rPr>
                <w:rFonts w:cs="Arial"/>
                <w:color w:val="000000" w:themeColor="text1"/>
              </w:rPr>
              <w:t>atických</w:t>
            </w:r>
            <w:r w:rsidRPr="007618E3">
              <w:rPr>
                <w:rFonts w:cs="Arial"/>
              </w:rPr>
              <w:t xml:space="preserve"> postupů</w:t>
            </w:r>
            <w:r w:rsidR="008D7977" w:rsidRPr="007618E3">
              <w:rPr>
                <w:rFonts w:cs="Arial"/>
              </w:rPr>
              <w:t xml:space="preserve"> </w:t>
            </w:r>
            <w:r w:rsidRPr="007618E3">
              <w:rPr>
                <w:rFonts w:cs="Arial"/>
              </w:rPr>
              <w:t>rozvoj abstraktního a exaktního myšlení</w:t>
            </w:r>
            <w:r w:rsidR="008D7977" w:rsidRPr="007618E3">
              <w:rPr>
                <w:rFonts w:cs="Arial"/>
              </w:rPr>
              <w:t xml:space="preserve"> </w:t>
            </w:r>
            <w:r w:rsidRPr="007618E3">
              <w:rPr>
                <w:rFonts w:cs="Arial"/>
              </w:rPr>
              <w:t>logické a kritické usuzování</w:t>
            </w:r>
            <w:r w:rsidR="003A3C22">
              <w:rPr>
                <w:rFonts w:cs="Arial"/>
              </w:rPr>
              <w:t>.</w:t>
            </w:r>
          </w:p>
          <w:p w14:paraId="30FC41B7" w14:textId="304A9D9B" w:rsidR="00A5682C" w:rsidRPr="007618E3" w:rsidRDefault="00A5682C" w:rsidP="00515E4E">
            <w:pPr>
              <w:pStyle w:val="Bezmezer"/>
              <w:rPr>
                <w:rFonts w:cs="Arial"/>
              </w:rPr>
            </w:pPr>
            <w:r w:rsidRPr="007618E3">
              <w:rPr>
                <w:rFonts w:cs="Arial"/>
              </w:rPr>
              <w:t xml:space="preserve">Předmět matematika je úzce spjat s ostatními </w:t>
            </w:r>
            <w:r w:rsidR="008D7977" w:rsidRPr="007618E3">
              <w:rPr>
                <w:rFonts w:cs="Arial"/>
              </w:rPr>
              <w:t>předměty (</w:t>
            </w:r>
            <w:r w:rsidRPr="007618E3">
              <w:rPr>
                <w:rFonts w:cs="Arial"/>
              </w:rPr>
              <w:t xml:space="preserve">např. fyzika – převody jednotek, rovnice, </w:t>
            </w:r>
          </w:p>
          <w:p w14:paraId="23363D75" w14:textId="1E5F18CB" w:rsidR="00A5682C" w:rsidRPr="007618E3" w:rsidRDefault="00A5682C" w:rsidP="00515E4E">
            <w:pPr>
              <w:pStyle w:val="Bezmezer"/>
              <w:rPr>
                <w:rFonts w:cs="Arial"/>
              </w:rPr>
            </w:pPr>
            <w:r w:rsidRPr="007618E3">
              <w:rPr>
                <w:rFonts w:cs="Arial"/>
              </w:rPr>
              <w:t>zeměpis – měřítko, výpočty,</w:t>
            </w:r>
            <w:r w:rsidR="008D7977" w:rsidRPr="007618E3">
              <w:rPr>
                <w:rFonts w:cs="Arial"/>
              </w:rPr>
              <w:t xml:space="preserve"> </w:t>
            </w:r>
            <w:r w:rsidRPr="007618E3">
              <w:rPr>
                <w:rFonts w:cs="Arial"/>
              </w:rPr>
              <w:t>chemie – řešení rovnic, převody jednotek)</w:t>
            </w:r>
            <w:r w:rsidR="003A3C22">
              <w:rPr>
                <w:rFonts w:cs="Arial"/>
              </w:rPr>
              <w:t>.</w:t>
            </w:r>
          </w:p>
          <w:p w14:paraId="72E0698C" w14:textId="77777777" w:rsidR="00A5682C" w:rsidRPr="007618E3" w:rsidRDefault="00A5682C" w:rsidP="00515E4E">
            <w:pPr>
              <w:spacing w:line="259" w:lineRule="auto"/>
              <w:rPr>
                <w:rFonts w:cs="Arial"/>
                <w:szCs w:val="22"/>
              </w:rPr>
            </w:pPr>
          </w:p>
        </w:tc>
      </w:tr>
      <w:tr w:rsidR="00A5682C" w:rsidRPr="007B2CD4" w14:paraId="61246236" w14:textId="77777777" w:rsidTr="007618E3">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28606E0" w14:textId="19F1FC6B" w:rsidR="00A5682C" w:rsidRPr="007B2CD4" w:rsidRDefault="00A5682C"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0AC2758D" w14:textId="77777777" w:rsidR="00A5682C" w:rsidRPr="007618E3" w:rsidRDefault="00A5682C" w:rsidP="00515E4E">
            <w:pPr>
              <w:spacing w:line="259" w:lineRule="auto"/>
              <w:rPr>
                <w:rFonts w:cs="Arial"/>
                <w:szCs w:val="22"/>
              </w:rPr>
            </w:pPr>
            <w:r w:rsidRPr="007618E3">
              <w:rPr>
                <w:rFonts w:cs="Arial"/>
                <w:szCs w:val="22"/>
              </w:rPr>
              <w:t>v 6. až 9. ročníku je 5 hodin týdně</w:t>
            </w:r>
          </w:p>
        </w:tc>
      </w:tr>
      <w:tr w:rsidR="00A5682C" w:rsidRPr="007B2CD4" w14:paraId="04174040" w14:textId="77777777" w:rsidTr="007618E3">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845C975" w14:textId="10DC05C3" w:rsidR="00A5682C" w:rsidRPr="007B2CD4" w:rsidRDefault="00A5682C" w:rsidP="00515E4E">
            <w:pPr>
              <w:spacing w:line="259" w:lineRule="auto"/>
              <w:ind w:left="2"/>
              <w:rPr>
                <w:rFonts w:cs="Arial"/>
              </w:rPr>
            </w:pPr>
            <w:r w:rsidRPr="007B2CD4">
              <w:rPr>
                <w:rFonts w:cs="Arial"/>
              </w:rPr>
              <w:t>Integrace předmětů</w:t>
            </w:r>
            <w:r w:rsidR="003B7D08">
              <w:rPr>
                <w:rFonts w:cs="Arial"/>
              </w:rPr>
              <w:t>.</w:t>
            </w:r>
          </w:p>
          <w:p w14:paraId="684E6518" w14:textId="77777777" w:rsidR="00A5682C" w:rsidRPr="007B2CD4" w:rsidRDefault="00A5682C"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22893086" w14:textId="398D0878" w:rsidR="00A5682C" w:rsidRPr="007618E3" w:rsidRDefault="00A5682C" w:rsidP="00515E4E">
            <w:pPr>
              <w:spacing w:line="259" w:lineRule="auto"/>
              <w:rPr>
                <w:rFonts w:cs="Arial"/>
                <w:szCs w:val="22"/>
              </w:rPr>
            </w:pPr>
            <w:r w:rsidRPr="007618E3">
              <w:rPr>
                <w:rFonts w:cs="Arial"/>
                <w:szCs w:val="22"/>
              </w:rPr>
              <w:t>Fyzika, chemie, zeměpis, pracovní činnosti, dějepis</w:t>
            </w:r>
            <w:r w:rsidR="008D7977" w:rsidRPr="007618E3">
              <w:rPr>
                <w:rFonts w:cs="Arial"/>
                <w:szCs w:val="22"/>
              </w:rPr>
              <w:t>.</w:t>
            </w:r>
          </w:p>
        </w:tc>
      </w:tr>
    </w:tbl>
    <w:p w14:paraId="0B089A3D" w14:textId="77777777" w:rsidR="00A5682C" w:rsidRPr="007B2CD4" w:rsidRDefault="00A5682C" w:rsidP="00A5682C">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A5682C" w:rsidRPr="007B2CD4" w14:paraId="73BC1B34" w14:textId="77777777" w:rsidTr="007618E3">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411D878" w14:textId="77777777" w:rsidR="00A5682C" w:rsidRPr="007B2CD4" w:rsidRDefault="00A5682C" w:rsidP="00515E4E">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1BAA6A48" w14:textId="3B8B0E3B" w:rsidR="00A5682C" w:rsidRPr="007618E3" w:rsidRDefault="007618E3" w:rsidP="007618E3">
            <w:pPr>
              <w:spacing w:line="259" w:lineRule="auto"/>
              <w:ind w:left="24"/>
              <w:jc w:val="center"/>
              <w:rPr>
                <w:rFonts w:cs="Arial"/>
                <w:szCs w:val="22"/>
              </w:rPr>
            </w:pPr>
            <w:r w:rsidRPr="007618E3">
              <w:rPr>
                <w:rFonts w:cs="Arial"/>
                <w:b/>
                <w:bCs/>
                <w:szCs w:val="22"/>
              </w:rPr>
              <w:t>Matematika</w:t>
            </w:r>
          </w:p>
        </w:tc>
      </w:tr>
      <w:tr w:rsidR="00A5682C" w:rsidRPr="007B2CD4" w14:paraId="6C4D3556" w14:textId="77777777" w:rsidTr="007618E3">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694114FB" w14:textId="2AED810E" w:rsidR="00A5682C" w:rsidRPr="007B2CD4" w:rsidRDefault="00A5682C" w:rsidP="003B7D08">
            <w:pPr>
              <w:ind w:left="3"/>
              <w:rPr>
                <w:rFonts w:cs="Arial"/>
              </w:rPr>
            </w:pPr>
            <w:r w:rsidRPr="007B2CD4">
              <w:rPr>
                <w:rFonts w:cs="Arial"/>
              </w:rPr>
              <w:t>Výchovné a vzdělávací strategie: společné postupy uplatňované na úrovni předmětu, jimiž učitelé cíleně utvářejí a rozvíjejí klíčové kompetence žáků</w:t>
            </w:r>
          </w:p>
        </w:tc>
        <w:tc>
          <w:tcPr>
            <w:tcW w:w="9626" w:type="dxa"/>
            <w:vMerge w:val="restart"/>
            <w:tcBorders>
              <w:top w:val="single" w:sz="8" w:space="0" w:color="808080"/>
              <w:left w:val="single" w:sz="8" w:space="0" w:color="808080"/>
              <w:bottom w:val="single" w:sz="8" w:space="0" w:color="808080"/>
              <w:right w:val="single" w:sz="8" w:space="0" w:color="808080"/>
            </w:tcBorders>
          </w:tcPr>
          <w:p w14:paraId="00CED421" w14:textId="0677521E" w:rsidR="00A5682C" w:rsidRPr="007618E3" w:rsidRDefault="00A5682C" w:rsidP="007618E3">
            <w:pPr>
              <w:pStyle w:val="Bezmezer"/>
              <w:jc w:val="left"/>
              <w:rPr>
                <w:rFonts w:cs="Arial"/>
                <w:b/>
                <w:bCs/>
              </w:rPr>
            </w:pPr>
            <w:r w:rsidRPr="007618E3">
              <w:rPr>
                <w:rFonts w:cs="Arial"/>
                <w:b/>
                <w:bCs/>
              </w:rPr>
              <w:t>Kompetence k</w:t>
            </w:r>
            <w:r w:rsidR="003B7D08">
              <w:rPr>
                <w:rFonts w:cs="Arial"/>
                <w:b/>
                <w:bCs/>
              </w:rPr>
              <w:t> </w:t>
            </w:r>
            <w:r w:rsidRPr="007618E3">
              <w:rPr>
                <w:rFonts w:cs="Arial"/>
                <w:b/>
                <w:bCs/>
              </w:rPr>
              <w:t>učení</w:t>
            </w:r>
            <w:r w:rsidR="003B7D08">
              <w:rPr>
                <w:rFonts w:cs="Arial"/>
                <w:b/>
                <w:bCs/>
              </w:rPr>
              <w:t>:</w:t>
            </w:r>
          </w:p>
          <w:p w14:paraId="19AC9B88" w14:textId="744B4D02" w:rsidR="00A5682C" w:rsidRPr="007618E3" w:rsidRDefault="00A5682C" w:rsidP="007618E3">
            <w:pPr>
              <w:pStyle w:val="Bezmezer"/>
              <w:jc w:val="left"/>
              <w:rPr>
                <w:rFonts w:cs="Arial"/>
              </w:rPr>
            </w:pPr>
            <w:r w:rsidRPr="007618E3">
              <w:rPr>
                <w:rFonts w:cs="Arial"/>
              </w:rPr>
              <w:t>Na konci základního vzdělávání žák</w:t>
            </w:r>
          </w:p>
          <w:p w14:paraId="0DD763F6" w14:textId="77777777" w:rsidR="00A5682C" w:rsidRPr="007618E3" w:rsidRDefault="00A5682C" w:rsidP="007618E3">
            <w:pPr>
              <w:pStyle w:val="Bezmezer"/>
              <w:jc w:val="left"/>
              <w:rPr>
                <w:rFonts w:cs="Arial"/>
              </w:rPr>
            </w:pPr>
          </w:p>
          <w:p w14:paraId="1B229226" w14:textId="77777777" w:rsidR="00A5682C" w:rsidRPr="007618E3" w:rsidRDefault="00A5682C" w:rsidP="0001317D">
            <w:pPr>
              <w:pStyle w:val="Bezmezer"/>
              <w:numPr>
                <w:ilvl w:val="0"/>
                <w:numId w:val="25"/>
              </w:numPr>
              <w:jc w:val="left"/>
              <w:rPr>
                <w:rFonts w:cs="Arial"/>
              </w:rPr>
            </w:pPr>
            <w:r w:rsidRPr="007618E3">
              <w:rPr>
                <w:rFonts w:cs="Arial"/>
              </w:rPr>
              <w:t>vyhledává a třídí informace a na základě jejich pochopení, propojení a systematizaci je efektivně využívá v procesu učení, tvůrčích činnostech a praktickém životě</w:t>
            </w:r>
          </w:p>
          <w:p w14:paraId="184D795C" w14:textId="4E54982F" w:rsidR="00A5682C" w:rsidRPr="007618E3" w:rsidRDefault="00A5682C" w:rsidP="0001317D">
            <w:pPr>
              <w:pStyle w:val="Bezmezer"/>
              <w:numPr>
                <w:ilvl w:val="0"/>
                <w:numId w:val="25"/>
              </w:numPr>
              <w:jc w:val="left"/>
              <w:rPr>
                <w:rFonts w:cs="Arial"/>
              </w:rPr>
            </w:pPr>
            <w:r w:rsidRPr="007618E3">
              <w:rPr>
                <w:rFonts w:cs="Arial"/>
              </w:rPr>
              <w:t>operuje s obecně užívanými termíny, znaky a symboly, uvádí věci do souvislostí, propojuje do širších celků poznatky z různých vzdělávacích oblastí a na základě toho si tvoří komplexnější pohled na matematické jevy</w:t>
            </w:r>
            <w:r w:rsidR="003A3C22">
              <w:rPr>
                <w:rFonts w:cs="Arial"/>
              </w:rPr>
              <w:t>.</w:t>
            </w:r>
          </w:p>
          <w:p w14:paraId="6F358D6E" w14:textId="77777777" w:rsidR="00A5682C" w:rsidRPr="007618E3" w:rsidRDefault="00A5682C" w:rsidP="0001317D">
            <w:pPr>
              <w:pStyle w:val="Bezmezer"/>
              <w:numPr>
                <w:ilvl w:val="0"/>
                <w:numId w:val="25"/>
              </w:numPr>
              <w:jc w:val="left"/>
              <w:rPr>
                <w:rFonts w:cs="Arial"/>
              </w:rPr>
            </w:pPr>
            <w:r w:rsidRPr="007618E3">
              <w:rPr>
                <w:rFonts w:cs="Arial"/>
              </w:rPr>
              <w:lastRenderedPageBreak/>
              <w:t>osvojí si, případně rozvine využití matematických operací v rozsahu učiva obsaženého v učebnicích, </w:t>
            </w:r>
          </w:p>
          <w:p w14:paraId="747FB6B2" w14:textId="77777777" w:rsidR="00A5682C" w:rsidRPr="007618E3" w:rsidRDefault="00A5682C" w:rsidP="0001317D">
            <w:pPr>
              <w:pStyle w:val="Bezmezer"/>
              <w:numPr>
                <w:ilvl w:val="0"/>
                <w:numId w:val="25"/>
              </w:numPr>
              <w:jc w:val="left"/>
              <w:rPr>
                <w:rFonts w:cs="Arial"/>
              </w:rPr>
            </w:pPr>
            <w:r w:rsidRPr="007618E3">
              <w:rPr>
                <w:rFonts w:cs="Arial"/>
              </w:rPr>
              <w:t>rozšiřuje si rejstřík teoretických pojmů, zvládne operace s nimi a zapojí si je do systému intelektových dovedností, </w:t>
            </w:r>
          </w:p>
          <w:p w14:paraId="6290CB50" w14:textId="77777777" w:rsidR="00A5682C" w:rsidRPr="007618E3" w:rsidRDefault="00A5682C" w:rsidP="0001317D">
            <w:pPr>
              <w:pStyle w:val="Bezmezer"/>
              <w:numPr>
                <w:ilvl w:val="0"/>
                <w:numId w:val="25"/>
              </w:numPr>
              <w:jc w:val="left"/>
              <w:rPr>
                <w:rFonts w:cs="Arial"/>
              </w:rPr>
            </w:pPr>
            <w:r w:rsidRPr="007618E3">
              <w:rPr>
                <w:rFonts w:cs="Arial"/>
              </w:rPr>
              <w:t>ověřuje si potřebnost a instrumentální užitečnost matematických znalostí pro život, </w:t>
            </w:r>
          </w:p>
          <w:p w14:paraId="67D4B79E" w14:textId="54186104" w:rsidR="00A5682C" w:rsidRPr="007618E3" w:rsidRDefault="00A5682C" w:rsidP="0001317D">
            <w:pPr>
              <w:pStyle w:val="Bezmezer"/>
              <w:numPr>
                <w:ilvl w:val="0"/>
                <w:numId w:val="25"/>
              </w:numPr>
              <w:jc w:val="left"/>
              <w:rPr>
                <w:rFonts w:cs="Arial"/>
              </w:rPr>
            </w:pPr>
            <w:r w:rsidRPr="007618E3">
              <w:rPr>
                <w:rFonts w:cs="Arial"/>
              </w:rPr>
              <w:t>v rámci hodnocení vlastního výkonu v matematice reálně hodnotí své schopnosti a</w:t>
            </w:r>
            <w:r w:rsidR="003A3C22">
              <w:rPr>
                <w:rFonts w:cs="Arial"/>
              </w:rPr>
              <w:t> </w:t>
            </w:r>
            <w:r w:rsidRPr="007618E3">
              <w:rPr>
                <w:rFonts w:cs="Arial"/>
              </w:rPr>
              <w:t>možnosti v budoucím uplatnění, </w:t>
            </w:r>
          </w:p>
          <w:p w14:paraId="1FFA9C5C" w14:textId="57B931C8" w:rsidR="00A5682C" w:rsidRPr="007618E3" w:rsidRDefault="00A5682C" w:rsidP="0001317D">
            <w:pPr>
              <w:pStyle w:val="Bezmezer"/>
              <w:numPr>
                <w:ilvl w:val="0"/>
                <w:numId w:val="25"/>
              </w:numPr>
              <w:jc w:val="left"/>
              <w:rPr>
                <w:rFonts w:cs="Arial"/>
              </w:rPr>
            </w:pPr>
            <w:r w:rsidRPr="007618E3">
              <w:rPr>
                <w:rFonts w:cs="Arial"/>
              </w:rPr>
              <w:t>při sebehodnocení výkonu v matematice posuzuje své možnosti uplatnění v soutěži s</w:t>
            </w:r>
            <w:r w:rsidR="003A3C22">
              <w:rPr>
                <w:rFonts w:cs="Arial"/>
              </w:rPr>
              <w:t> </w:t>
            </w:r>
            <w:r w:rsidRPr="007618E3">
              <w:rPr>
                <w:rFonts w:cs="Arial"/>
              </w:rPr>
              <w:t>ostatními žáky, ověřuje si tak výši intelektových a kreativních kvalit osobnosti. </w:t>
            </w:r>
          </w:p>
        </w:tc>
      </w:tr>
      <w:tr w:rsidR="00A5682C" w:rsidRPr="007B2CD4" w14:paraId="7BEAA7E6" w14:textId="77777777" w:rsidTr="007618E3">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69040742" w14:textId="77777777" w:rsidR="00A5682C" w:rsidRPr="007B2CD4" w:rsidRDefault="00A5682C"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5A975D7F" w14:textId="77777777" w:rsidR="00A5682C" w:rsidRPr="007618E3" w:rsidRDefault="00A5682C" w:rsidP="007618E3">
            <w:pPr>
              <w:spacing w:after="160" w:line="259" w:lineRule="auto"/>
              <w:rPr>
                <w:rFonts w:cs="Arial"/>
                <w:szCs w:val="22"/>
              </w:rPr>
            </w:pPr>
          </w:p>
        </w:tc>
      </w:tr>
      <w:tr w:rsidR="00A5682C" w:rsidRPr="007B2CD4" w14:paraId="27F3C21D"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4382FCB"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A8E67B9" w14:textId="2A960584" w:rsidR="00A5682C" w:rsidRPr="007618E3" w:rsidRDefault="00A5682C" w:rsidP="007618E3">
            <w:pPr>
              <w:pStyle w:val="Bezmezer"/>
              <w:jc w:val="left"/>
              <w:rPr>
                <w:rFonts w:cs="Arial"/>
                <w:b/>
                <w:bCs/>
                <w:color w:val="000000" w:themeColor="text1"/>
              </w:rPr>
            </w:pPr>
            <w:r w:rsidRPr="007618E3">
              <w:rPr>
                <w:rFonts w:cs="Arial"/>
                <w:b/>
                <w:bCs/>
                <w:color w:val="000000" w:themeColor="text1"/>
              </w:rPr>
              <w:t>Kompetence k řešení problémů</w:t>
            </w:r>
            <w:r w:rsidR="003B7D08">
              <w:rPr>
                <w:rFonts w:cs="Arial"/>
                <w:b/>
                <w:bCs/>
                <w:color w:val="000000" w:themeColor="text1"/>
              </w:rPr>
              <w:t>:</w:t>
            </w:r>
          </w:p>
          <w:p w14:paraId="342DEA1E" w14:textId="7E53EA2A" w:rsidR="00A5682C" w:rsidRPr="007618E3" w:rsidRDefault="00A5682C" w:rsidP="007618E3">
            <w:pPr>
              <w:pStyle w:val="Bezmezer"/>
              <w:jc w:val="left"/>
              <w:rPr>
                <w:rFonts w:cs="Arial"/>
              </w:rPr>
            </w:pPr>
            <w:r w:rsidRPr="007618E3">
              <w:rPr>
                <w:rFonts w:cs="Arial"/>
              </w:rPr>
              <w:t xml:space="preserve"> Na konci základního vzdělávání žák</w:t>
            </w:r>
          </w:p>
          <w:p w14:paraId="607B466E" w14:textId="77777777" w:rsidR="00A5682C" w:rsidRPr="007618E3" w:rsidRDefault="00A5682C" w:rsidP="007618E3">
            <w:pPr>
              <w:pStyle w:val="Bezmezer"/>
              <w:jc w:val="left"/>
              <w:rPr>
                <w:rFonts w:cs="Arial"/>
              </w:rPr>
            </w:pPr>
          </w:p>
          <w:p w14:paraId="7449D960" w14:textId="77777777" w:rsidR="00A5682C" w:rsidRPr="007618E3" w:rsidRDefault="00A5682C" w:rsidP="0001317D">
            <w:pPr>
              <w:pStyle w:val="Bezmezer"/>
              <w:numPr>
                <w:ilvl w:val="0"/>
                <w:numId w:val="24"/>
              </w:numPr>
              <w:jc w:val="left"/>
              <w:rPr>
                <w:rFonts w:cs="Arial"/>
              </w:rPr>
            </w:pPr>
            <w:r w:rsidRPr="007618E3">
              <w:rPr>
                <w:rFonts w:cs="Aria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50253BE6" w14:textId="77777777" w:rsidR="00A5682C" w:rsidRPr="007618E3" w:rsidRDefault="00A5682C" w:rsidP="0001317D">
            <w:pPr>
              <w:pStyle w:val="Bezmezer"/>
              <w:numPr>
                <w:ilvl w:val="0"/>
                <w:numId w:val="24"/>
              </w:numPr>
              <w:jc w:val="left"/>
              <w:rPr>
                <w:rFonts w:cs="Arial"/>
              </w:rPr>
            </w:pPr>
            <w:r w:rsidRPr="007618E3">
              <w:rPr>
                <w:rFonts w:cs="Arial"/>
              </w:rPr>
              <w:t>kriticky myslí, činí uvážlivá rozhodnutí, je schopen je obhájit, uvědomuje si zodpovědnost za svá rozhodnutí a výsledky svých činů zhodnotí</w:t>
            </w:r>
          </w:p>
          <w:p w14:paraId="706D30BD" w14:textId="696BDCF2" w:rsidR="00A5682C" w:rsidRPr="007618E3" w:rsidRDefault="00A5682C" w:rsidP="0001317D">
            <w:pPr>
              <w:pStyle w:val="Bezmezer"/>
              <w:numPr>
                <w:ilvl w:val="0"/>
                <w:numId w:val="24"/>
              </w:numPr>
              <w:jc w:val="left"/>
              <w:rPr>
                <w:rFonts w:cs="Arial"/>
              </w:rPr>
            </w:pPr>
            <w:r w:rsidRPr="007618E3">
              <w:rPr>
                <w:rFonts w:cs="Arial"/>
              </w:rPr>
              <w:t>při provádění matematických operací si osvojuje algoritmus řešení problémových úloh, učí se nacházet taktiku a pomoc pro zvládání problémových úkolů. </w:t>
            </w:r>
          </w:p>
        </w:tc>
      </w:tr>
      <w:tr w:rsidR="00A5682C" w:rsidRPr="007B2CD4" w14:paraId="36809054" w14:textId="77777777" w:rsidTr="007618E3">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D6AAB53"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03B725C" w14:textId="585E70C5" w:rsidR="00A5682C" w:rsidRPr="007618E3" w:rsidRDefault="00A5682C" w:rsidP="007618E3">
            <w:pPr>
              <w:spacing w:line="259" w:lineRule="auto"/>
              <w:rPr>
                <w:rFonts w:cs="Arial"/>
                <w:szCs w:val="22"/>
              </w:rPr>
            </w:pPr>
            <w:r w:rsidRPr="007618E3">
              <w:rPr>
                <w:rFonts w:cs="Arial"/>
                <w:b/>
                <w:szCs w:val="22"/>
              </w:rPr>
              <w:t>Kompetence komunikativní</w:t>
            </w:r>
            <w:r w:rsidR="003B7D08">
              <w:rPr>
                <w:rFonts w:cs="Arial"/>
                <w:b/>
                <w:szCs w:val="22"/>
              </w:rPr>
              <w:t>:</w:t>
            </w:r>
          </w:p>
          <w:p w14:paraId="539EF9C7" w14:textId="07D63A65" w:rsidR="00A5682C" w:rsidRPr="007618E3" w:rsidRDefault="00A5682C" w:rsidP="007618E3">
            <w:pPr>
              <w:pStyle w:val="Bezmezer"/>
              <w:jc w:val="left"/>
              <w:rPr>
                <w:rFonts w:cs="Arial"/>
              </w:rPr>
            </w:pPr>
            <w:r w:rsidRPr="007618E3">
              <w:rPr>
                <w:rFonts w:cs="Arial"/>
              </w:rPr>
              <w:t>Na konci základního vzdělávání žák</w:t>
            </w:r>
          </w:p>
          <w:p w14:paraId="14E136A4" w14:textId="77777777" w:rsidR="00A5682C" w:rsidRPr="007618E3" w:rsidRDefault="00A5682C" w:rsidP="007618E3">
            <w:pPr>
              <w:pStyle w:val="Bezmezer"/>
              <w:jc w:val="left"/>
              <w:rPr>
                <w:rFonts w:cs="Arial"/>
              </w:rPr>
            </w:pPr>
          </w:p>
          <w:p w14:paraId="1EF9E1E9" w14:textId="77777777" w:rsidR="00A5682C" w:rsidRPr="007618E3" w:rsidRDefault="00A5682C" w:rsidP="0001317D">
            <w:pPr>
              <w:pStyle w:val="Bezmezer"/>
              <w:numPr>
                <w:ilvl w:val="0"/>
                <w:numId w:val="23"/>
              </w:numPr>
              <w:jc w:val="left"/>
              <w:rPr>
                <w:rFonts w:cs="Arial"/>
              </w:rPr>
            </w:pPr>
            <w:r w:rsidRPr="007618E3">
              <w:rPr>
                <w:rFonts w:cs="Arial"/>
              </w:rPr>
              <w:t>zdokonaluje se ve spolupráci ve skupině, identifikuje svou roli ve skupině, </w:t>
            </w:r>
          </w:p>
          <w:p w14:paraId="735C6130" w14:textId="004B9BD6" w:rsidR="00A5682C" w:rsidRPr="007618E3" w:rsidRDefault="00A5682C" w:rsidP="0001317D">
            <w:pPr>
              <w:pStyle w:val="Bezmezer"/>
              <w:numPr>
                <w:ilvl w:val="0"/>
                <w:numId w:val="23"/>
              </w:numPr>
              <w:jc w:val="left"/>
              <w:rPr>
                <w:rFonts w:cs="Arial"/>
              </w:rPr>
            </w:pPr>
            <w:r w:rsidRPr="007618E3">
              <w:rPr>
                <w:rFonts w:cs="Arial"/>
              </w:rPr>
              <w:t>naslouchá, kooperuje a přiměřeně se přizpůsobuje taktickým rozhodnutím pracovní skupiny</w:t>
            </w:r>
          </w:p>
          <w:p w14:paraId="3A095B75" w14:textId="77777777" w:rsidR="00A5682C" w:rsidRPr="007618E3" w:rsidRDefault="00A5682C" w:rsidP="0001317D">
            <w:pPr>
              <w:pStyle w:val="Bezmezer"/>
              <w:numPr>
                <w:ilvl w:val="0"/>
                <w:numId w:val="23"/>
              </w:numPr>
              <w:jc w:val="left"/>
              <w:rPr>
                <w:rFonts w:cs="Arial"/>
              </w:rPr>
            </w:pPr>
            <w:r w:rsidRPr="007618E3">
              <w:rPr>
                <w:rFonts w:cs="Arial"/>
              </w:rPr>
              <w:t>přiměřenými prostředky prosazuje svůj názor a svůj návrh řešení, </w:t>
            </w:r>
          </w:p>
          <w:p w14:paraId="14067C6F" w14:textId="77777777" w:rsidR="00A5682C" w:rsidRPr="007618E3" w:rsidRDefault="00A5682C" w:rsidP="0001317D">
            <w:pPr>
              <w:pStyle w:val="Bezmezer"/>
              <w:numPr>
                <w:ilvl w:val="0"/>
                <w:numId w:val="23"/>
              </w:numPr>
              <w:jc w:val="left"/>
              <w:rPr>
                <w:rFonts w:cs="Arial"/>
              </w:rPr>
            </w:pPr>
            <w:r w:rsidRPr="007618E3">
              <w:rPr>
                <w:rFonts w:cs="Arial"/>
              </w:rPr>
              <w:t>zdokonaluje se v dovednosti prezentovat výsledky práce své i celé pracovní skupiny, </w:t>
            </w:r>
          </w:p>
          <w:p w14:paraId="59EEBAC9" w14:textId="1C04D52A" w:rsidR="00A5682C" w:rsidRPr="007618E3" w:rsidRDefault="00A5682C" w:rsidP="0001317D">
            <w:pPr>
              <w:pStyle w:val="Bezmezer"/>
              <w:numPr>
                <w:ilvl w:val="0"/>
                <w:numId w:val="23"/>
              </w:numPr>
              <w:jc w:val="left"/>
              <w:rPr>
                <w:rFonts w:cs="Arial"/>
              </w:rPr>
            </w:pPr>
            <w:r w:rsidRPr="007618E3">
              <w:rPr>
                <w:rFonts w:cs="Arial"/>
              </w:rPr>
              <w:t>prostřednictvím matematické výuky zdokonaluje své vzdělání v oblasti spojení matematiky, informačních technologií a práce s PC. </w:t>
            </w:r>
          </w:p>
        </w:tc>
      </w:tr>
      <w:tr w:rsidR="00A5682C" w:rsidRPr="007B2CD4" w14:paraId="659FA81D"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D2DC226"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F7E31A0" w14:textId="3A190AE9" w:rsidR="00A5682C" w:rsidRPr="007618E3" w:rsidRDefault="00A5682C" w:rsidP="007618E3">
            <w:pPr>
              <w:spacing w:line="259" w:lineRule="auto"/>
              <w:rPr>
                <w:rFonts w:cs="Arial"/>
                <w:szCs w:val="22"/>
              </w:rPr>
            </w:pPr>
            <w:r w:rsidRPr="007618E3">
              <w:rPr>
                <w:rFonts w:cs="Arial"/>
                <w:b/>
                <w:szCs w:val="22"/>
              </w:rPr>
              <w:t>Kompetence sociální a občanské</w:t>
            </w:r>
            <w:r w:rsidR="003B7D08">
              <w:rPr>
                <w:rFonts w:cs="Arial"/>
                <w:b/>
                <w:szCs w:val="22"/>
              </w:rPr>
              <w:t>:</w:t>
            </w:r>
          </w:p>
          <w:p w14:paraId="0742B0DA" w14:textId="408AE120" w:rsidR="00A5682C" w:rsidRPr="007618E3" w:rsidRDefault="00A5682C" w:rsidP="007618E3">
            <w:pPr>
              <w:rPr>
                <w:rFonts w:cs="Arial"/>
                <w:color w:val="000000" w:themeColor="text1"/>
                <w:szCs w:val="22"/>
              </w:rPr>
            </w:pPr>
            <w:r w:rsidRPr="007618E3">
              <w:rPr>
                <w:rFonts w:cs="Arial"/>
                <w:color w:val="000000" w:themeColor="text1"/>
                <w:szCs w:val="22"/>
              </w:rPr>
              <w:t>Na konci základního vzdělávání žák</w:t>
            </w:r>
          </w:p>
          <w:p w14:paraId="248759FD" w14:textId="77777777"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podílí se na utváření příjemné atmosféry v týmu</w:t>
            </w:r>
          </w:p>
          <w:p w14:paraId="7793FAA0" w14:textId="77777777"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přispívá k diskusi v malé skupině i k debatě celé třídy, chápe potřebu efektivně spolupracovat s druhými při řešení daného matematického úkolu, oceňuje zkušenosti druhých lidí, respektuje různá hlediska a čerpá poučení z toho, co si druzí lidé myslí, říkají a dělají</w:t>
            </w:r>
          </w:p>
          <w:p w14:paraId="0302C36A" w14:textId="77777777"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prostřednictvím spolupráce a kompetice při plnění úkolů a v průběhu výuky se učí uvědomovat si své schopnosti a svou cenu, </w:t>
            </w:r>
          </w:p>
          <w:p w14:paraId="17D1C5D8" w14:textId="77EFCD5E"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i v případě méně uspokojivého výsledku v matematice si uchovává vědomí svého významu (uvědomuje si své nadání, své pozitivní vlastnosti či dovednosti mimo sféru matematiky atd.)</w:t>
            </w:r>
            <w:r w:rsidR="00683D75">
              <w:rPr>
                <w:rFonts w:ascii="Arial" w:hAnsi="Arial" w:cs="Arial"/>
                <w:color w:val="000000" w:themeColor="text1"/>
              </w:rPr>
              <w:t>.</w:t>
            </w:r>
            <w:r w:rsidRPr="007618E3">
              <w:rPr>
                <w:rFonts w:ascii="Arial" w:hAnsi="Arial" w:cs="Arial"/>
                <w:color w:val="000000" w:themeColor="text1"/>
              </w:rPr>
              <w:t> </w:t>
            </w:r>
          </w:p>
        </w:tc>
      </w:tr>
      <w:tr w:rsidR="00A5682C" w:rsidRPr="007B2CD4" w14:paraId="3FFD383D"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90146AA"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0100B157" w14:textId="6DC46236" w:rsidR="00A5682C" w:rsidRPr="007618E3" w:rsidRDefault="00A5682C" w:rsidP="007618E3">
            <w:pPr>
              <w:spacing w:line="259" w:lineRule="auto"/>
              <w:rPr>
                <w:rFonts w:cs="Arial"/>
                <w:b/>
                <w:szCs w:val="22"/>
              </w:rPr>
            </w:pPr>
            <w:r w:rsidRPr="007618E3">
              <w:rPr>
                <w:rFonts w:cs="Arial"/>
                <w:b/>
                <w:szCs w:val="22"/>
              </w:rPr>
              <w:t>Kompetence pracovní</w:t>
            </w:r>
            <w:r w:rsidR="003B7D08">
              <w:rPr>
                <w:rFonts w:cs="Arial"/>
                <w:b/>
                <w:szCs w:val="22"/>
              </w:rPr>
              <w:t>:</w:t>
            </w:r>
          </w:p>
          <w:p w14:paraId="12A01852" w14:textId="2186B3EA" w:rsidR="00A5682C" w:rsidRPr="007618E3" w:rsidRDefault="00A5682C" w:rsidP="007618E3">
            <w:pPr>
              <w:rPr>
                <w:rFonts w:cs="Arial"/>
                <w:color w:val="000000" w:themeColor="text1"/>
                <w:szCs w:val="22"/>
              </w:rPr>
            </w:pPr>
            <w:r w:rsidRPr="007618E3">
              <w:rPr>
                <w:rFonts w:cs="Arial"/>
                <w:color w:val="000000" w:themeColor="text1"/>
                <w:szCs w:val="22"/>
              </w:rPr>
              <w:t>Na konci základního vzdělávání žák</w:t>
            </w:r>
          </w:p>
          <w:p w14:paraId="22D1C0BB" w14:textId="77777777"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uvědomuje si matematiku a svůj výkon v ní jako předpoklad svého budoucího profesního uplatnění, mimo jiné také prostřednictvím propojení s informatikou, s počítačovou gramotností atd.,</w:t>
            </w:r>
          </w:p>
          <w:p w14:paraId="1EABCDA7" w14:textId="04DEF1D3"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hodnotí své kvality a úsilí, s nímž změn ve svém výkonu dosahuje</w:t>
            </w:r>
            <w:r w:rsidR="00683D75">
              <w:rPr>
                <w:rFonts w:ascii="Arial" w:hAnsi="Arial" w:cs="Arial"/>
                <w:color w:val="000000" w:themeColor="text1"/>
              </w:rPr>
              <w:t>.</w:t>
            </w:r>
          </w:p>
        </w:tc>
      </w:tr>
      <w:tr w:rsidR="00A5682C" w:rsidRPr="007B2CD4" w14:paraId="71D54702" w14:textId="77777777" w:rsidTr="007618E3">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70635B51"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EB3267E" w14:textId="21F89C18" w:rsidR="00A5682C" w:rsidRPr="007618E3" w:rsidRDefault="00A5682C" w:rsidP="007618E3">
            <w:pPr>
              <w:spacing w:line="259" w:lineRule="auto"/>
              <w:rPr>
                <w:rFonts w:cs="Arial"/>
                <w:b/>
                <w:szCs w:val="22"/>
              </w:rPr>
            </w:pPr>
            <w:r w:rsidRPr="007618E3">
              <w:rPr>
                <w:rFonts w:cs="Arial"/>
                <w:b/>
                <w:szCs w:val="22"/>
              </w:rPr>
              <w:t>Kompetence digitální</w:t>
            </w:r>
            <w:r w:rsidR="003B7D08">
              <w:rPr>
                <w:rFonts w:cs="Arial"/>
                <w:b/>
                <w:szCs w:val="22"/>
              </w:rPr>
              <w:t>:</w:t>
            </w:r>
          </w:p>
          <w:p w14:paraId="29D87130" w14:textId="2AEB5774" w:rsidR="00A5682C" w:rsidRPr="007618E3" w:rsidRDefault="00A5682C" w:rsidP="007618E3">
            <w:pPr>
              <w:rPr>
                <w:rFonts w:cs="Arial"/>
                <w:color w:val="000000" w:themeColor="text1"/>
                <w:szCs w:val="22"/>
              </w:rPr>
            </w:pPr>
            <w:r w:rsidRPr="007618E3">
              <w:rPr>
                <w:rFonts w:cs="Arial"/>
                <w:color w:val="000000" w:themeColor="text1"/>
                <w:szCs w:val="22"/>
              </w:rPr>
              <w:t>Na konci základního vzdělávání žák</w:t>
            </w:r>
          </w:p>
          <w:p w14:paraId="6F7B07DD"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získává, vyhledává, kriticky posuzuje, vyhodnocuje a sdílí informace a digitální obsah</w:t>
            </w:r>
          </w:p>
          <w:p w14:paraId="5DE9A9C9"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chápe význam digitálních technologií pro lidskou společnost, seznamuje se s novými technologiemi, kriticky hodnotí jejich přínosy a reflektuje rizika jejich využívání</w:t>
            </w:r>
          </w:p>
          <w:p w14:paraId="682371A3"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předchází situacím ohrožujícím bezpečnost zařízení i dat, situacím s negativním dopadem na jejich tělesné a duševní zdraví i zdraví ostatních; při spolupráci, komunikaci a sdílení informací v digitálním prostředí jednají eticky</w:t>
            </w:r>
          </w:p>
          <w:p w14:paraId="32CB7074"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analyzuje a umí řešit jednoduché problémy, modeluje konkrétní situace, účelně používá digitální technologie při řešení rutinních výpočtů</w:t>
            </w:r>
          </w:p>
          <w:p w14:paraId="41A5DDBE"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vyhodnocuje a porovnává soubory dat, prezentuje a interpretuje výsledky i za pomoci digitálních technologií</w:t>
            </w:r>
          </w:p>
          <w:p w14:paraId="1338A66E"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načrtne a sestrojí rovinné útvary, účelně používá geometrický software</w:t>
            </w:r>
          </w:p>
          <w:p w14:paraId="05503A32" w14:textId="45A6854F"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načrtne a sestrojí obraz jednoduchých těles v rovině, účelně používá geometrický software k manipulaci s modely těles</w:t>
            </w:r>
            <w:r w:rsidR="00683D75">
              <w:rPr>
                <w:rFonts w:ascii="Arial" w:hAnsi="Arial" w:cs="Arial"/>
                <w:color w:val="000000" w:themeColor="text1"/>
              </w:rPr>
              <w:t>.</w:t>
            </w:r>
          </w:p>
        </w:tc>
      </w:tr>
      <w:tr w:rsidR="00A5682C" w:rsidRPr="007B2CD4" w14:paraId="30C8A6CD" w14:textId="77777777" w:rsidTr="007618E3">
        <w:trPr>
          <w:trHeight w:val="35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1E12166F" w14:textId="77777777" w:rsidR="00A5682C" w:rsidRPr="007B2CD4" w:rsidRDefault="00A5682C" w:rsidP="00515E4E">
            <w:pPr>
              <w:spacing w:after="160" w:line="259" w:lineRule="auto"/>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6F359CC" w14:textId="77777777" w:rsidR="00A5682C" w:rsidRPr="007618E3" w:rsidRDefault="00A5682C" w:rsidP="007618E3">
            <w:pPr>
              <w:pStyle w:val="Bezmezer"/>
              <w:jc w:val="left"/>
              <w:rPr>
                <w:rFonts w:cs="Arial"/>
                <w:b/>
              </w:rPr>
            </w:pPr>
            <w:r w:rsidRPr="007618E3">
              <w:rPr>
                <w:rFonts w:cs="Arial"/>
              </w:rPr>
              <w:t>Matematika</w:t>
            </w:r>
          </w:p>
        </w:tc>
      </w:tr>
      <w:tr w:rsidR="00A5682C" w:rsidRPr="007B2CD4" w14:paraId="0E168196" w14:textId="77777777" w:rsidTr="007618E3">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CB3C916" w14:textId="77777777" w:rsidR="00A5682C" w:rsidRPr="007B2CD4" w:rsidRDefault="00A5682C" w:rsidP="00515E4E">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383616D3" w14:textId="77777777" w:rsidR="00A5682C" w:rsidRPr="007618E3" w:rsidRDefault="00A5682C" w:rsidP="007618E3">
            <w:pPr>
              <w:spacing w:line="259" w:lineRule="auto"/>
              <w:ind w:left="3"/>
              <w:rPr>
                <w:rFonts w:cs="Arial"/>
                <w:szCs w:val="22"/>
              </w:rPr>
            </w:pPr>
            <w:r w:rsidRPr="007618E3">
              <w:rPr>
                <w:rFonts w:cs="Arial"/>
                <w:szCs w:val="22"/>
              </w:rPr>
              <w:t>Základní formou hodnocení výsledků vzdělávání je klasifikace, která vychází z klasifikačního řádu školy.</w:t>
            </w:r>
          </w:p>
        </w:tc>
      </w:tr>
    </w:tbl>
    <w:p w14:paraId="1075FE4F" w14:textId="2DA884AC" w:rsidR="00A5682C" w:rsidRDefault="00A5682C" w:rsidP="00A5682C">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5682C" w:rsidRPr="007B2CD4" w14:paraId="6BC01168" w14:textId="77777777" w:rsidTr="007618E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3285A13" w14:textId="034FF64C" w:rsidR="00A5682C" w:rsidRPr="007B2CD4" w:rsidRDefault="007618E3" w:rsidP="00515E4E">
            <w:pPr>
              <w:spacing w:line="259" w:lineRule="auto"/>
              <w:ind w:left="6"/>
              <w:jc w:val="center"/>
              <w:rPr>
                <w:rFonts w:cs="Arial"/>
              </w:rPr>
            </w:pPr>
            <w:r w:rsidRPr="007618E3">
              <w:rPr>
                <w:rFonts w:cs="Arial"/>
                <w:b/>
                <w:bCs/>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5E14402D" w14:textId="77777777" w:rsidR="00A5682C" w:rsidRPr="007B2CD4" w:rsidRDefault="00A5682C"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9EEDDCE" w14:textId="77777777" w:rsidR="00A5682C" w:rsidRPr="007B2CD4" w:rsidRDefault="00A5682C" w:rsidP="00515E4E">
            <w:pPr>
              <w:spacing w:after="160" w:line="259" w:lineRule="auto"/>
              <w:rPr>
                <w:rFonts w:cs="Arial"/>
              </w:rPr>
            </w:pPr>
            <w:r w:rsidRPr="007B2CD4">
              <w:rPr>
                <w:rFonts w:cs="Arial"/>
                <w:b/>
              </w:rPr>
              <w:t>6. ročník</w:t>
            </w:r>
          </w:p>
        </w:tc>
      </w:tr>
      <w:tr w:rsidR="00A5682C" w:rsidRPr="007B2CD4" w14:paraId="0CD2F36E" w14:textId="77777777" w:rsidTr="007618E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268C05C" w14:textId="77777777" w:rsidR="00A5682C" w:rsidRPr="007B2CD4" w:rsidRDefault="00A5682C"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7A873BF" w14:textId="77777777" w:rsidR="00A5682C" w:rsidRPr="007B2CD4" w:rsidRDefault="00A5682C"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246D3690" w14:textId="77777777" w:rsidR="00A5682C" w:rsidRPr="007B2CD4" w:rsidRDefault="00A5682C" w:rsidP="00515E4E">
            <w:pPr>
              <w:spacing w:after="160" w:line="259" w:lineRule="auto"/>
              <w:rPr>
                <w:rFonts w:cs="Arial"/>
              </w:rPr>
            </w:pPr>
          </w:p>
        </w:tc>
      </w:tr>
      <w:tr w:rsidR="00A5682C" w:rsidRPr="007B2CD4" w14:paraId="0F908D74"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3D17085" w14:textId="77777777" w:rsidR="00A5682C" w:rsidRPr="007B2CD4" w:rsidRDefault="00A5682C"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4D66293" w14:textId="77777777" w:rsidR="00A5682C" w:rsidRPr="007B2CD4" w:rsidRDefault="00A5682C" w:rsidP="00515E4E">
            <w:pPr>
              <w:pStyle w:val="Bezmezer"/>
              <w:rPr>
                <w:rFonts w:cs="Arial"/>
              </w:rPr>
            </w:pPr>
            <w:r w:rsidRPr="007B2CD4">
              <w:rPr>
                <w:rFonts w:cs="Arial"/>
                <w:b/>
                <w:sz w:val="20"/>
              </w:rPr>
              <w:t>Učivo</w:t>
            </w:r>
          </w:p>
        </w:tc>
      </w:tr>
      <w:tr w:rsidR="00A5682C" w:rsidRPr="007B2CD4" w14:paraId="0A157822"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78F4BC5" w14:textId="45FD6B7E" w:rsidR="00A5682C" w:rsidRPr="007B2CD4" w:rsidRDefault="00DC1943" w:rsidP="00515E4E">
            <w:pPr>
              <w:pStyle w:val="Bezmezer"/>
              <w:rPr>
                <w:rFonts w:cs="Arial"/>
                <w:color w:val="000000" w:themeColor="text1"/>
              </w:rPr>
            </w:pPr>
            <w:r>
              <w:rPr>
                <w:rFonts w:cs="Arial"/>
                <w:color w:val="000000" w:themeColor="text1"/>
              </w:rPr>
              <w:t>Č</w:t>
            </w:r>
            <w:r w:rsidR="00A5682C" w:rsidRPr="007B2CD4">
              <w:rPr>
                <w:rFonts w:cs="Arial"/>
                <w:color w:val="000000" w:themeColor="text1"/>
              </w:rPr>
              <w:t>te, zapisuje a porovnává přirozená čísla</w:t>
            </w:r>
            <w:r>
              <w:rPr>
                <w:rFonts w:cs="Arial"/>
                <w:color w:val="000000" w:themeColor="text1"/>
              </w:rPr>
              <w:t>.</w:t>
            </w:r>
          </w:p>
          <w:p w14:paraId="0F5A99FD" w14:textId="44953F3C" w:rsidR="00A5682C" w:rsidRPr="007B2CD4" w:rsidRDefault="00DC1943"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rovádí početní operace s přirozenými čísly zpaměti a písemně</w:t>
            </w:r>
            <w:r>
              <w:rPr>
                <w:rFonts w:cs="Arial"/>
                <w:color w:val="000000" w:themeColor="text1"/>
              </w:rPr>
              <w:t>.</w:t>
            </w:r>
          </w:p>
          <w:p w14:paraId="21D23516" w14:textId="0F5A0D47" w:rsidR="00A5682C" w:rsidRPr="007B2CD4" w:rsidRDefault="00DC1943"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rovádí odhady a kontrolu výpočtů</w:t>
            </w:r>
            <w:r>
              <w:rPr>
                <w:rFonts w:cs="Arial"/>
                <w:color w:val="000000" w:themeColor="text1"/>
              </w:rPr>
              <w:t>.</w:t>
            </w:r>
          </w:p>
          <w:p w14:paraId="184B4CFC" w14:textId="724C0C1F" w:rsidR="00A5682C" w:rsidRPr="007B2CD4" w:rsidRDefault="00DC1943" w:rsidP="00515E4E">
            <w:pPr>
              <w:pStyle w:val="Bezmezer"/>
              <w:rPr>
                <w:rFonts w:cs="Arial"/>
                <w:color w:val="000000" w:themeColor="text1"/>
              </w:rPr>
            </w:pPr>
            <w:r>
              <w:rPr>
                <w:rFonts w:cs="Arial"/>
                <w:color w:val="000000" w:themeColor="text1"/>
              </w:rPr>
              <w:t>Z</w:t>
            </w:r>
            <w:r w:rsidR="00A5682C" w:rsidRPr="007B2CD4">
              <w:rPr>
                <w:rFonts w:cs="Arial"/>
                <w:color w:val="000000" w:themeColor="text1"/>
              </w:rPr>
              <w:t>aokrouhluje</w:t>
            </w:r>
            <w:r>
              <w:rPr>
                <w:rFonts w:cs="Arial"/>
                <w:color w:val="000000" w:themeColor="text1"/>
              </w:rPr>
              <w:t>.</w:t>
            </w:r>
          </w:p>
          <w:p w14:paraId="1BD517AC" w14:textId="6CC602A1" w:rsidR="00A5682C" w:rsidRPr="007B2CD4" w:rsidRDefault="00DC1943" w:rsidP="00515E4E">
            <w:pPr>
              <w:pStyle w:val="Bezmezer"/>
              <w:rPr>
                <w:rFonts w:cs="Arial"/>
              </w:rPr>
            </w:pPr>
            <w:r>
              <w:rPr>
                <w:rFonts w:cs="Arial"/>
                <w:color w:val="000000" w:themeColor="text1"/>
              </w:rPr>
              <w:t>U</w:t>
            </w:r>
            <w:r w:rsidR="00A5682C" w:rsidRPr="007B2CD4">
              <w:rPr>
                <w:rFonts w:cs="Arial"/>
                <w:color w:val="000000" w:themeColor="text1"/>
              </w:rPr>
              <w:t>rčuje obrazy přirozených a celých čísel na číselné ose</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8F9D6D5" w14:textId="37DEB338" w:rsidR="00A5682C" w:rsidRPr="00CC4F31" w:rsidRDefault="00B96D5A" w:rsidP="00515E4E">
            <w:pPr>
              <w:pStyle w:val="Bezmezer"/>
              <w:rPr>
                <w:rFonts w:cs="Arial"/>
                <w:b/>
                <w:bCs/>
                <w:color w:val="FF0000"/>
              </w:rPr>
            </w:pPr>
            <w:r w:rsidRPr="00CC4F31">
              <w:rPr>
                <w:rFonts w:cs="Arial"/>
                <w:b/>
                <w:bCs/>
              </w:rPr>
              <w:t>R</w:t>
            </w:r>
            <w:r w:rsidR="00A5682C" w:rsidRPr="00CC4F31">
              <w:rPr>
                <w:rFonts w:cs="Arial"/>
                <w:b/>
                <w:bCs/>
              </w:rPr>
              <w:t>ozšířené opakování</w:t>
            </w:r>
          </w:p>
          <w:p w14:paraId="03B38FCF" w14:textId="03923F81" w:rsidR="00A5682C" w:rsidRPr="007B2CD4" w:rsidRDefault="00A5682C" w:rsidP="00515E4E">
            <w:pPr>
              <w:pStyle w:val="Bezmezer"/>
              <w:rPr>
                <w:rFonts w:cs="Arial"/>
              </w:rPr>
            </w:pPr>
            <w:r w:rsidRPr="007B2CD4">
              <w:rPr>
                <w:rFonts w:cs="Arial"/>
              </w:rPr>
              <w:t>Přirozená čísla</w:t>
            </w:r>
          </w:p>
          <w:p w14:paraId="1AA0B74B" w14:textId="5C15BB58" w:rsidR="00A5682C" w:rsidRPr="007B2CD4" w:rsidRDefault="00A5682C" w:rsidP="0001317D">
            <w:pPr>
              <w:pStyle w:val="Bezmezer"/>
              <w:numPr>
                <w:ilvl w:val="0"/>
                <w:numId w:val="26"/>
              </w:numPr>
              <w:rPr>
                <w:rFonts w:cs="Arial"/>
              </w:rPr>
            </w:pPr>
            <w:r w:rsidRPr="007B2CD4">
              <w:rPr>
                <w:rFonts w:cs="Arial"/>
              </w:rPr>
              <w:t>čtení a zápis čísla v desítkové soustavě</w:t>
            </w:r>
          </w:p>
          <w:p w14:paraId="22A4697A" w14:textId="528A7E5D" w:rsidR="00A5682C" w:rsidRPr="007B2CD4" w:rsidRDefault="00A5682C" w:rsidP="0001317D">
            <w:pPr>
              <w:pStyle w:val="Bezmezer"/>
              <w:numPr>
                <w:ilvl w:val="0"/>
                <w:numId w:val="26"/>
              </w:numPr>
              <w:rPr>
                <w:rFonts w:cs="Arial"/>
              </w:rPr>
            </w:pPr>
            <w:r w:rsidRPr="007B2CD4">
              <w:rPr>
                <w:rFonts w:cs="Arial"/>
              </w:rPr>
              <w:t>zobrazení na číselné ose</w:t>
            </w:r>
          </w:p>
          <w:p w14:paraId="7C3B4D68" w14:textId="02734D69" w:rsidR="00A5682C" w:rsidRPr="007B2CD4" w:rsidRDefault="00F27973" w:rsidP="0001317D">
            <w:pPr>
              <w:pStyle w:val="Bezmezer"/>
              <w:numPr>
                <w:ilvl w:val="0"/>
                <w:numId w:val="26"/>
              </w:numPr>
              <w:rPr>
                <w:rFonts w:cs="Arial"/>
              </w:rPr>
            </w:pPr>
            <w:r>
              <w:rPr>
                <w:rFonts w:cs="Arial"/>
              </w:rPr>
              <w:t>p</w:t>
            </w:r>
            <w:r w:rsidR="00A5682C" w:rsidRPr="007B2CD4">
              <w:rPr>
                <w:rFonts w:cs="Arial"/>
              </w:rPr>
              <w:t>očetní operace</w:t>
            </w:r>
          </w:p>
        </w:tc>
      </w:tr>
      <w:tr w:rsidR="00A5682C" w:rsidRPr="007B2CD4" w14:paraId="5B933081"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4AE72CF" w14:textId="3BC40BB0" w:rsidR="00A5682C" w:rsidRPr="007B2CD4" w:rsidRDefault="00DC1943" w:rsidP="00515E4E">
            <w:pPr>
              <w:pStyle w:val="Bezmezer"/>
              <w:rPr>
                <w:rFonts w:cs="Arial"/>
              </w:rPr>
            </w:pPr>
            <w:r>
              <w:rPr>
                <w:rFonts w:cs="Arial"/>
              </w:rPr>
              <w:t>P</w:t>
            </w:r>
            <w:r w:rsidR="00A5682C" w:rsidRPr="007B2CD4">
              <w:rPr>
                <w:rFonts w:cs="Arial"/>
              </w:rPr>
              <w:t>oužívá technické písmo k popisu geometrických   útvarů</w:t>
            </w:r>
          </w:p>
          <w:p w14:paraId="637773D2" w14:textId="77777777" w:rsidR="00A5682C" w:rsidRPr="007B2CD4" w:rsidRDefault="00A5682C" w:rsidP="00515E4E">
            <w:pPr>
              <w:pStyle w:val="Bezmezer"/>
              <w:rPr>
                <w:rFonts w:cs="Arial"/>
              </w:rPr>
            </w:pPr>
          </w:p>
        </w:tc>
        <w:tc>
          <w:tcPr>
            <w:tcW w:w="7422" w:type="dxa"/>
            <w:gridSpan w:val="2"/>
            <w:tcBorders>
              <w:top w:val="single" w:sz="8" w:space="0" w:color="808080"/>
              <w:left w:val="single" w:sz="4" w:space="0" w:color="auto"/>
              <w:bottom w:val="single" w:sz="8" w:space="0" w:color="808080"/>
              <w:right w:val="single" w:sz="8" w:space="0" w:color="808080"/>
            </w:tcBorders>
          </w:tcPr>
          <w:p w14:paraId="78A32C9B" w14:textId="3767ABA2" w:rsidR="00A5682C" w:rsidRPr="00CC4F31" w:rsidRDefault="00A5682C" w:rsidP="00515E4E">
            <w:pPr>
              <w:pStyle w:val="Bezmezer"/>
              <w:rPr>
                <w:rFonts w:cs="Arial"/>
                <w:b/>
                <w:bCs/>
              </w:rPr>
            </w:pPr>
            <w:r w:rsidRPr="00CC4F31">
              <w:rPr>
                <w:rFonts w:cs="Arial"/>
                <w:b/>
                <w:bCs/>
              </w:rPr>
              <w:t>Základní pravidla rýsování</w:t>
            </w:r>
          </w:p>
          <w:p w14:paraId="26F3370A" w14:textId="2AE8C84E" w:rsidR="00A5682C" w:rsidRPr="007B2CD4" w:rsidRDefault="00A5682C" w:rsidP="0001317D">
            <w:pPr>
              <w:pStyle w:val="Bezmezer"/>
              <w:numPr>
                <w:ilvl w:val="0"/>
                <w:numId w:val="26"/>
              </w:numPr>
              <w:rPr>
                <w:rFonts w:cs="Arial"/>
                <w:sz w:val="20"/>
              </w:rPr>
            </w:pPr>
            <w:r w:rsidRPr="007B2CD4">
              <w:rPr>
                <w:rFonts w:cs="Arial"/>
              </w:rPr>
              <w:t>technické písmo</w:t>
            </w:r>
          </w:p>
        </w:tc>
      </w:tr>
      <w:tr w:rsidR="00A5682C" w:rsidRPr="007B2CD4" w14:paraId="1B9F3CE2"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6B108A2" w14:textId="4F0D4C35" w:rsidR="00A5682C" w:rsidRPr="007B2CD4" w:rsidRDefault="00DC1943" w:rsidP="00515E4E">
            <w:pPr>
              <w:pStyle w:val="Bezmezer"/>
              <w:rPr>
                <w:rFonts w:cs="Arial"/>
              </w:rPr>
            </w:pPr>
            <w:r>
              <w:rPr>
                <w:rFonts w:cs="Arial"/>
              </w:rPr>
              <w:t>U</w:t>
            </w:r>
            <w:r w:rsidR="00A5682C" w:rsidRPr="007B2CD4">
              <w:rPr>
                <w:rFonts w:cs="Arial"/>
              </w:rPr>
              <w:t>žívá a rozlišuje pojmy přímka, polopřímka, úsečka</w:t>
            </w:r>
            <w:r>
              <w:rPr>
                <w:rFonts w:cs="Arial"/>
              </w:rPr>
              <w:t>.</w:t>
            </w:r>
          </w:p>
          <w:p w14:paraId="13B4F256" w14:textId="6C175ADD" w:rsidR="00A5682C" w:rsidRPr="007B2CD4" w:rsidRDefault="00DC1943" w:rsidP="00515E4E">
            <w:pPr>
              <w:pStyle w:val="Bezmezer"/>
              <w:rPr>
                <w:rFonts w:cs="Arial"/>
              </w:rPr>
            </w:pPr>
            <w:r>
              <w:rPr>
                <w:rFonts w:cs="Arial"/>
              </w:rPr>
              <w:t>R</w:t>
            </w:r>
            <w:r w:rsidR="00A5682C" w:rsidRPr="007B2CD4">
              <w:rPr>
                <w:rFonts w:cs="Arial"/>
              </w:rPr>
              <w:t>ýsuje lineární útvary</w:t>
            </w:r>
            <w:r>
              <w:rPr>
                <w:rFonts w:cs="Arial"/>
              </w:rPr>
              <w:t>.</w:t>
            </w:r>
            <w:r w:rsidR="00A5682C" w:rsidRPr="007B2CD4">
              <w:rPr>
                <w:rFonts w:cs="Arial"/>
              </w:rPr>
              <w:t xml:space="preserve"> </w:t>
            </w:r>
          </w:p>
          <w:p w14:paraId="3A4A91EF" w14:textId="1310F4B3" w:rsidR="00A5682C" w:rsidRPr="007B2CD4" w:rsidRDefault="00DC1943" w:rsidP="00515E4E">
            <w:pPr>
              <w:pStyle w:val="Bezmezer"/>
              <w:rPr>
                <w:rFonts w:cs="Arial"/>
              </w:rPr>
            </w:pPr>
            <w:r>
              <w:rPr>
                <w:rFonts w:cs="Arial"/>
              </w:rPr>
              <w:t>P</w:t>
            </w:r>
            <w:r w:rsidR="00A5682C" w:rsidRPr="007B2CD4">
              <w:rPr>
                <w:rFonts w:cs="Arial"/>
              </w:rPr>
              <w:t>řevádí jednotky délky, hmotnosti, času</w:t>
            </w:r>
            <w:r>
              <w:rPr>
                <w:rFonts w:cs="Arial"/>
              </w:rPr>
              <w:t>.</w:t>
            </w:r>
          </w:p>
          <w:p w14:paraId="59CD4DEC" w14:textId="5D7724A7" w:rsidR="00A5682C" w:rsidRPr="007B2CD4" w:rsidRDefault="005B4EBD" w:rsidP="00515E4E">
            <w:pPr>
              <w:pStyle w:val="Bezmezer"/>
              <w:rPr>
                <w:rFonts w:cs="Arial"/>
              </w:rPr>
            </w:pPr>
            <w:r>
              <w:rPr>
                <w:rFonts w:cs="Arial"/>
              </w:rPr>
              <w:t>V</w:t>
            </w:r>
            <w:r w:rsidR="00A5682C" w:rsidRPr="007B2CD4">
              <w:rPr>
                <w:rFonts w:cs="Arial"/>
              </w:rPr>
              <w:t>ypočít</w:t>
            </w:r>
            <w:r>
              <w:rPr>
                <w:rFonts w:cs="Arial"/>
              </w:rPr>
              <w:t>á</w:t>
            </w:r>
            <w:r w:rsidR="00A5682C" w:rsidRPr="007B2CD4">
              <w:rPr>
                <w:rFonts w:cs="Arial"/>
              </w:rPr>
              <w:t xml:space="preserve"> obvod čtverce, obdélníku, trojúhelníku</w:t>
            </w:r>
            <w:r w:rsidR="00DC1943">
              <w:rPr>
                <w:rFonts w:cs="Arial"/>
              </w:rPr>
              <w:t>.</w:t>
            </w:r>
          </w:p>
          <w:p w14:paraId="3433373E" w14:textId="7B992E7E" w:rsidR="00A5682C" w:rsidRPr="007B2CD4" w:rsidRDefault="00DC1943" w:rsidP="00515E4E">
            <w:pPr>
              <w:pStyle w:val="Bezmezer"/>
              <w:rPr>
                <w:rFonts w:cs="Arial"/>
              </w:rPr>
            </w:pPr>
            <w:r>
              <w:rPr>
                <w:rFonts w:cs="Arial"/>
              </w:rPr>
              <w:t>Z</w:t>
            </w:r>
            <w:r w:rsidR="00A5682C" w:rsidRPr="007B2CD4">
              <w:rPr>
                <w:rFonts w:cs="Arial"/>
              </w:rPr>
              <w:t>důvodňuje a využívá polohové a metrické vlastnosti základních rovinných útvarů při řešení úloh a jednoduchých praktických problémů</w:t>
            </w:r>
            <w:r w:rsidR="005B4EBD">
              <w:rPr>
                <w:rFonts w:cs="Arial"/>
              </w:rPr>
              <w:t>.</w:t>
            </w:r>
          </w:p>
          <w:p w14:paraId="100A0790" w14:textId="6A03A821" w:rsidR="00A5682C" w:rsidRPr="007B2CD4" w:rsidRDefault="005B4EBD" w:rsidP="008D7977">
            <w:pPr>
              <w:pStyle w:val="Bezmezer"/>
              <w:rPr>
                <w:rFonts w:cs="Arial"/>
              </w:rPr>
            </w:pPr>
            <w:r>
              <w:rPr>
                <w:rFonts w:cs="Arial"/>
              </w:rPr>
              <w:t>C</w:t>
            </w:r>
            <w:r w:rsidR="00A5682C" w:rsidRPr="007B2CD4">
              <w:rPr>
                <w:rFonts w:cs="Arial"/>
              </w:rPr>
              <w:t>harakterizuje a třídí základní rovinné útvary</w:t>
            </w:r>
            <w:r>
              <w:rPr>
                <w:rFonts w:cs="Arial"/>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BD0E884" w14:textId="3BE6FEA3" w:rsidR="00A5682C" w:rsidRPr="00CC4F31" w:rsidRDefault="00A5682C" w:rsidP="00515E4E">
            <w:pPr>
              <w:pStyle w:val="Bezmezer"/>
              <w:rPr>
                <w:rFonts w:cs="Arial"/>
                <w:b/>
                <w:bCs/>
              </w:rPr>
            </w:pPr>
            <w:r w:rsidRPr="00CC4F31">
              <w:rPr>
                <w:rFonts w:cs="Arial"/>
                <w:b/>
                <w:bCs/>
              </w:rPr>
              <w:t>Geometrické útvary v</w:t>
            </w:r>
            <w:r w:rsidR="00B96D5A" w:rsidRPr="00CC4F31">
              <w:rPr>
                <w:rFonts w:cs="Arial"/>
                <w:b/>
                <w:bCs/>
              </w:rPr>
              <w:t> </w:t>
            </w:r>
            <w:r w:rsidRPr="00CC4F31">
              <w:rPr>
                <w:rFonts w:cs="Arial"/>
                <w:b/>
                <w:bCs/>
              </w:rPr>
              <w:t>rovině</w:t>
            </w:r>
          </w:p>
          <w:p w14:paraId="4874FB8D" w14:textId="648F6441" w:rsidR="00A5682C" w:rsidRPr="007B2CD4" w:rsidRDefault="00A5682C" w:rsidP="0001317D">
            <w:pPr>
              <w:pStyle w:val="Bezmezer"/>
              <w:numPr>
                <w:ilvl w:val="0"/>
                <w:numId w:val="26"/>
              </w:numPr>
              <w:rPr>
                <w:rFonts w:cs="Arial"/>
              </w:rPr>
            </w:pPr>
            <w:r w:rsidRPr="007B2CD4">
              <w:rPr>
                <w:rFonts w:cs="Arial"/>
              </w:rPr>
              <w:t>rovina, bod, úsečka, přímka, polopřímka, kružnice, kruh</w:t>
            </w:r>
          </w:p>
          <w:p w14:paraId="4AE323C4" w14:textId="21F545BF" w:rsidR="00A5682C" w:rsidRPr="007B2CD4" w:rsidRDefault="00A5682C" w:rsidP="0001317D">
            <w:pPr>
              <w:pStyle w:val="Bezmezer"/>
              <w:numPr>
                <w:ilvl w:val="0"/>
                <w:numId w:val="26"/>
              </w:numPr>
              <w:rPr>
                <w:rFonts w:cs="Arial"/>
              </w:rPr>
            </w:pPr>
            <w:r w:rsidRPr="007B2CD4">
              <w:rPr>
                <w:rFonts w:cs="Arial"/>
              </w:rPr>
              <w:t>převody jednotek</w:t>
            </w:r>
          </w:p>
          <w:p w14:paraId="06E0045A" w14:textId="266F2FBE" w:rsidR="00A5682C" w:rsidRPr="007B2CD4" w:rsidRDefault="00A5682C" w:rsidP="0001317D">
            <w:pPr>
              <w:pStyle w:val="Bezmezer"/>
              <w:numPr>
                <w:ilvl w:val="0"/>
                <w:numId w:val="26"/>
              </w:numPr>
              <w:rPr>
                <w:rFonts w:cs="Arial"/>
              </w:rPr>
            </w:pPr>
            <w:r w:rsidRPr="007B2CD4">
              <w:rPr>
                <w:rFonts w:cs="Arial"/>
              </w:rPr>
              <w:t>obvody čtverce, obdélníku, trojúhelníku</w:t>
            </w:r>
          </w:p>
          <w:p w14:paraId="5B13A49F" w14:textId="77777777" w:rsidR="00A5682C" w:rsidRPr="007B2CD4" w:rsidRDefault="00A5682C" w:rsidP="00515E4E">
            <w:pPr>
              <w:pStyle w:val="Bezmezer"/>
              <w:rPr>
                <w:rFonts w:cs="Arial"/>
              </w:rPr>
            </w:pPr>
          </w:p>
        </w:tc>
      </w:tr>
      <w:tr w:rsidR="00A5682C" w:rsidRPr="007B2CD4" w14:paraId="12FB35B9"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9DFB1AD" w14:textId="39D304EB" w:rsidR="00A5682C" w:rsidRPr="007B2CD4" w:rsidRDefault="005B4EBD" w:rsidP="00515E4E">
            <w:pPr>
              <w:pStyle w:val="Bezmezer"/>
              <w:rPr>
                <w:rFonts w:cs="Arial"/>
                <w:color w:val="000000" w:themeColor="text1"/>
              </w:rPr>
            </w:pPr>
            <w:r>
              <w:rPr>
                <w:rFonts w:cs="Arial"/>
                <w:color w:val="000000" w:themeColor="text1"/>
              </w:rPr>
              <w:t>Č</w:t>
            </w:r>
            <w:r w:rsidR="00A5682C" w:rsidRPr="007B2CD4">
              <w:rPr>
                <w:rFonts w:cs="Arial"/>
                <w:color w:val="000000" w:themeColor="text1"/>
              </w:rPr>
              <w:t>te a zapisuje desetinná čísla</w:t>
            </w:r>
            <w:r>
              <w:rPr>
                <w:rFonts w:cs="Arial"/>
                <w:color w:val="000000" w:themeColor="text1"/>
              </w:rPr>
              <w:t>.</w:t>
            </w:r>
          </w:p>
          <w:p w14:paraId="45B016D5" w14:textId="3082A567" w:rsidR="00A5682C" w:rsidRPr="007B2CD4" w:rsidRDefault="005B4EBD" w:rsidP="00515E4E">
            <w:pPr>
              <w:pStyle w:val="Bezmezer"/>
              <w:rPr>
                <w:rFonts w:cs="Arial"/>
                <w:color w:val="000000" w:themeColor="text1"/>
              </w:rPr>
            </w:pPr>
            <w:r>
              <w:rPr>
                <w:rFonts w:cs="Arial"/>
                <w:color w:val="000000" w:themeColor="text1"/>
              </w:rPr>
              <w:t>Z</w:t>
            </w:r>
            <w:r w:rsidR="00A5682C" w:rsidRPr="007B2CD4">
              <w:rPr>
                <w:rFonts w:cs="Arial"/>
                <w:color w:val="000000" w:themeColor="text1"/>
              </w:rPr>
              <w:t>obraz</w:t>
            </w:r>
            <w:r>
              <w:rPr>
                <w:rFonts w:cs="Arial"/>
                <w:color w:val="000000" w:themeColor="text1"/>
              </w:rPr>
              <w:t>í</w:t>
            </w:r>
            <w:r w:rsidR="00A5682C" w:rsidRPr="007B2CD4">
              <w:rPr>
                <w:rFonts w:cs="Arial"/>
                <w:color w:val="000000" w:themeColor="text1"/>
              </w:rPr>
              <w:t xml:space="preserve"> desetinné číslo na číselné ose</w:t>
            </w:r>
            <w:r>
              <w:rPr>
                <w:rFonts w:cs="Arial"/>
                <w:color w:val="000000" w:themeColor="text1"/>
              </w:rPr>
              <w:t>.</w:t>
            </w:r>
          </w:p>
          <w:p w14:paraId="0F68D32E" w14:textId="6A0273E3"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orovnává a zaokrouhluje des</w:t>
            </w:r>
            <w:r>
              <w:rPr>
                <w:rFonts w:cs="Arial"/>
                <w:color w:val="000000" w:themeColor="text1"/>
              </w:rPr>
              <w:t>etinná</w:t>
            </w:r>
            <w:r w:rsidR="00A5682C" w:rsidRPr="007B2CD4">
              <w:rPr>
                <w:rFonts w:cs="Arial"/>
                <w:color w:val="000000" w:themeColor="text1"/>
              </w:rPr>
              <w:t xml:space="preserve"> čísla</w:t>
            </w:r>
            <w:r>
              <w:rPr>
                <w:rFonts w:cs="Arial"/>
                <w:color w:val="000000" w:themeColor="text1"/>
              </w:rPr>
              <w:t>.</w:t>
            </w:r>
          </w:p>
          <w:p w14:paraId="437A5178" w14:textId="4738A186"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rovádí početní operace s desetinnými čísly písemně i s využitím digitálních technologií</w:t>
            </w:r>
            <w:r>
              <w:rPr>
                <w:rFonts w:cs="Arial"/>
                <w:color w:val="000000" w:themeColor="text1"/>
              </w:rPr>
              <w:t>.</w:t>
            </w:r>
          </w:p>
          <w:p w14:paraId="4694468E" w14:textId="553DB8A7" w:rsidR="00A5682C" w:rsidRPr="007B2CD4" w:rsidRDefault="005B4EBD" w:rsidP="00515E4E">
            <w:pPr>
              <w:pStyle w:val="Bezmezer"/>
              <w:rPr>
                <w:rFonts w:cs="Arial"/>
                <w:color w:val="000000" w:themeColor="text1"/>
              </w:rPr>
            </w:pPr>
            <w:r>
              <w:rPr>
                <w:rFonts w:cs="Arial"/>
                <w:color w:val="000000" w:themeColor="text1"/>
              </w:rPr>
              <w:t>V</w:t>
            </w:r>
            <w:r w:rsidR="00A5682C" w:rsidRPr="007B2CD4">
              <w:rPr>
                <w:rFonts w:cs="Arial"/>
                <w:color w:val="000000" w:themeColor="text1"/>
              </w:rPr>
              <w:t>ypočít</w:t>
            </w:r>
            <w:r>
              <w:rPr>
                <w:rFonts w:cs="Arial"/>
                <w:color w:val="000000" w:themeColor="text1"/>
              </w:rPr>
              <w:t>á</w:t>
            </w:r>
            <w:r w:rsidR="00A5682C" w:rsidRPr="007B2CD4">
              <w:rPr>
                <w:rFonts w:cs="Arial"/>
                <w:color w:val="000000" w:themeColor="text1"/>
              </w:rPr>
              <w:t xml:space="preserve"> aritmetický průměr pomocí digitálních technologií</w:t>
            </w:r>
            <w:r>
              <w:rPr>
                <w:rFonts w:cs="Arial"/>
                <w:color w:val="000000" w:themeColor="text1"/>
              </w:rPr>
              <w:t>.</w:t>
            </w:r>
          </w:p>
          <w:p w14:paraId="416386E2" w14:textId="161F7F5D"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řevádí jednotky</w:t>
            </w:r>
            <w:r>
              <w:rPr>
                <w:rFonts w:cs="Arial"/>
                <w:color w:val="000000" w:themeColor="text1"/>
              </w:rPr>
              <w:t>.</w:t>
            </w:r>
          </w:p>
          <w:p w14:paraId="223A6904" w14:textId="39FE62C2" w:rsidR="00A5682C" w:rsidRPr="007B2CD4" w:rsidRDefault="005B4EBD" w:rsidP="00515E4E">
            <w:pPr>
              <w:pStyle w:val="Bezmezer"/>
              <w:rPr>
                <w:rFonts w:cs="Arial"/>
                <w:color w:val="000000" w:themeColor="text1"/>
              </w:rPr>
            </w:pPr>
            <w:r>
              <w:rPr>
                <w:rFonts w:cs="Arial"/>
                <w:color w:val="000000" w:themeColor="text1"/>
              </w:rPr>
              <w:t>Z</w:t>
            </w:r>
            <w:r w:rsidR="00A5682C" w:rsidRPr="007B2CD4">
              <w:rPr>
                <w:rFonts w:cs="Arial"/>
                <w:color w:val="000000" w:themeColor="text1"/>
              </w:rPr>
              <w:t>aokrouhluje a provádí odhady s danou přesností</w:t>
            </w:r>
            <w:r>
              <w:rPr>
                <w:rFonts w:cs="Arial"/>
                <w:color w:val="000000" w:themeColor="text1"/>
              </w:rPr>
              <w:t>.</w:t>
            </w:r>
          </w:p>
          <w:p w14:paraId="4007799D" w14:textId="77777777" w:rsidR="00A5682C" w:rsidRPr="007B2CD4" w:rsidRDefault="00A5682C" w:rsidP="00515E4E">
            <w:pPr>
              <w:pStyle w:val="Bezmezer"/>
              <w:rPr>
                <w:rFonts w:cs="Arial"/>
                <w:color w:val="000000" w:themeColor="text1"/>
              </w:rPr>
            </w:pPr>
          </w:p>
          <w:p w14:paraId="79D1599E" w14:textId="4C87DFC1" w:rsidR="00A5682C" w:rsidRPr="007B2CD4" w:rsidRDefault="005B4EBD" w:rsidP="00515E4E">
            <w:pPr>
              <w:pStyle w:val="Bezmezer"/>
              <w:rPr>
                <w:rFonts w:cs="Arial"/>
                <w:color w:val="000000" w:themeColor="text1"/>
              </w:rPr>
            </w:pPr>
            <w:r>
              <w:rPr>
                <w:rFonts w:cs="Arial"/>
                <w:color w:val="000000" w:themeColor="text1"/>
              </w:rPr>
              <w:lastRenderedPageBreak/>
              <w:t>V</w:t>
            </w:r>
            <w:r w:rsidR="00A5682C" w:rsidRPr="007B2CD4">
              <w:rPr>
                <w:rFonts w:cs="Arial"/>
                <w:color w:val="000000" w:themeColor="text1"/>
              </w:rPr>
              <w:t>ysvětlí pojem násobek, dělitel</w:t>
            </w:r>
            <w:r>
              <w:rPr>
                <w:rFonts w:cs="Arial"/>
                <w:color w:val="000000" w:themeColor="text1"/>
              </w:rPr>
              <w:t>.</w:t>
            </w:r>
          </w:p>
          <w:p w14:paraId="6F67FD94" w14:textId="4B8E286F" w:rsidR="00A5682C" w:rsidRPr="007B2CD4" w:rsidRDefault="005B4EBD" w:rsidP="00515E4E">
            <w:pPr>
              <w:pStyle w:val="Bezmezer"/>
              <w:rPr>
                <w:rFonts w:cs="Arial"/>
                <w:color w:val="000000" w:themeColor="text1"/>
              </w:rPr>
            </w:pPr>
            <w:r>
              <w:rPr>
                <w:rFonts w:cs="Arial"/>
                <w:color w:val="000000" w:themeColor="text1"/>
              </w:rPr>
              <w:t>V</w:t>
            </w:r>
            <w:r w:rsidR="00A5682C" w:rsidRPr="007B2CD4">
              <w:rPr>
                <w:rFonts w:cs="Arial"/>
                <w:color w:val="000000" w:themeColor="text1"/>
              </w:rPr>
              <w:t>yjmenuje a použije znaky dělitelnosti</w:t>
            </w:r>
            <w:r>
              <w:rPr>
                <w:rFonts w:cs="Arial"/>
                <w:color w:val="000000" w:themeColor="text1"/>
              </w:rPr>
              <w:t>.</w:t>
            </w:r>
          </w:p>
          <w:p w14:paraId="03780849" w14:textId="38FA1745" w:rsidR="00A5682C" w:rsidRPr="007B2CD4" w:rsidRDefault="005B4EBD" w:rsidP="00515E4E">
            <w:pPr>
              <w:pStyle w:val="Bezmezer"/>
              <w:rPr>
                <w:rFonts w:cs="Arial"/>
                <w:color w:val="000000" w:themeColor="text1"/>
              </w:rPr>
            </w:pPr>
            <w:r>
              <w:rPr>
                <w:rFonts w:cs="Arial"/>
                <w:color w:val="000000" w:themeColor="text1"/>
              </w:rPr>
              <w:t>D</w:t>
            </w:r>
            <w:r w:rsidR="00A5682C" w:rsidRPr="007B2CD4">
              <w:rPr>
                <w:rFonts w:cs="Arial"/>
                <w:color w:val="000000" w:themeColor="text1"/>
              </w:rPr>
              <w:t>efinuje pojem prvočíslo, číslo složené</w:t>
            </w:r>
            <w:r>
              <w:rPr>
                <w:rFonts w:cs="Arial"/>
                <w:color w:val="000000" w:themeColor="text1"/>
              </w:rPr>
              <w:t>.</w:t>
            </w:r>
          </w:p>
          <w:p w14:paraId="2EE29331" w14:textId="0C14F40D" w:rsidR="00A5682C" w:rsidRPr="007B2CD4" w:rsidRDefault="005B4EBD" w:rsidP="00515E4E">
            <w:pPr>
              <w:pStyle w:val="Bezmezer"/>
              <w:rPr>
                <w:rFonts w:cs="Arial"/>
                <w:color w:val="000000" w:themeColor="text1"/>
              </w:rPr>
            </w:pPr>
            <w:r>
              <w:rPr>
                <w:rFonts w:cs="Arial"/>
                <w:color w:val="000000" w:themeColor="text1"/>
              </w:rPr>
              <w:t>N</w:t>
            </w:r>
            <w:r w:rsidR="00A5682C" w:rsidRPr="007B2CD4">
              <w:rPr>
                <w:rFonts w:cs="Arial"/>
                <w:color w:val="000000" w:themeColor="text1"/>
              </w:rPr>
              <w:t>apíše rozklad čísla na součin prvočísel</w:t>
            </w:r>
            <w:r>
              <w:rPr>
                <w:rFonts w:cs="Arial"/>
                <w:color w:val="000000" w:themeColor="text1"/>
              </w:rPr>
              <w:t>.</w:t>
            </w:r>
          </w:p>
          <w:p w14:paraId="51C4430C" w14:textId="58809473" w:rsidR="00A5682C" w:rsidRPr="007B2CD4" w:rsidRDefault="005B4EBD" w:rsidP="005B4EBD">
            <w:pPr>
              <w:pStyle w:val="Bezmezer"/>
              <w:rPr>
                <w:rFonts w:cs="Arial"/>
                <w:color w:val="000000" w:themeColor="text1"/>
              </w:rPr>
            </w:pPr>
            <w:r>
              <w:rPr>
                <w:rFonts w:cs="Arial"/>
                <w:color w:val="000000" w:themeColor="text1"/>
              </w:rPr>
              <w:t>V</w:t>
            </w:r>
            <w:r w:rsidR="00A5682C" w:rsidRPr="007B2CD4">
              <w:rPr>
                <w:rFonts w:cs="Arial"/>
                <w:color w:val="000000" w:themeColor="text1"/>
              </w:rPr>
              <w:t>ybere a užívá násobky a dělitele včetně nejmenšího společného násobku a největšího</w:t>
            </w:r>
            <w:r>
              <w:rPr>
                <w:rFonts w:cs="Arial"/>
                <w:color w:val="000000" w:themeColor="text1"/>
              </w:rPr>
              <w:t xml:space="preserve"> </w:t>
            </w:r>
            <w:r w:rsidR="00A5682C" w:rsidRPr="007B2CD4">
              <w:rPr>
                <w:rFonts w:cs="Arial"/>
                <w:color w:val="000000" w:themeColor="text1"/>
              </w:rPr>
              <w:t>společného dělitele</w:t>
            </w:r>
            <w:r>
              <w:rPr>
                <w:rFonts w:cs="Arial"/>
                <w:color w:val="000000" w:themeColor="text1"/>
              </w:rPr>
              <w:t>.</w:t>
            </w:r>
          </w:p>
          <w:p w14:paraId="68F4F320" w14:textId="1759275D" w:rsidR="00A5682C" w:rsidRPr="007B2CD4" w:rsidRDefault="005B4EBD" w:rsidP="00A5682C">
            <w:pPr>
              <w:pStyle w:val="Bezmezer"/>
              <w:rPr>
                <w:rFonts w:cs="Arial"/>
                <w:color w:val="000000" w:themeColor="text1"/>
              </w:rPr>
            </w:pPr>
            <w:r>
              <w:rPr>
                <w:rFonts w:cs="Arial"/>
                <w:color w:val="000000" w:themeColor="text1"/>
              </w:rPr>
              <w:t>M</w:t>
            </w:r>
            <w:r w:rsidR="00A5682C" w:rsidRPr="007B2CD4">
              <w:rPr>
                <w:rFonts w:cs="Arial"/>
                <w:color w:val="000000" w:themeColor="text1"/>
              </w:rPr>
              <w:t>odeluje a řeší situace s využitím dělitelnosti v</w:t>
            </w:r>
            <w:r>
              <w:rPr>
                <w:rFonts w:cs="Arial"/>
                <w:color w:val="000000" w:themeColor="text1"/>
              </w:rPr>
              <w:t> </w:t>
            </w:r>
            <w:r w:rsidR="00A5682C" w:rsidRPr="007B2CD4">
              <w:rPr>
                <w:rFonts w:cs="Arial"/>
                <w:color w:val="000000" w:themeColor="text1"/>
              </w:rPr>
              <w:t>N</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81FF2B0" w14:textId="12874127" w:rsidR="00A5682C" w:rsidRPr="00CC4F31" w:rsidRDefault="00A5682C" w:rsidP="00515E4E">
            <w:pPr>
              <w:pStyle w:val="Bezmezer"/>
              <w:rPr>
                <w:rFonts w:cs="Arial"/>
                <w:b/>
                <w:bCs/>
              </w:rPr>
            </w:pPr>
            <w:r w:rsidRPr="00CC4F31">
              <w:rPr>
                <w:rFonts w:cs="Arial"/>
                <w:b/>
                <w:bCs/>
              </w:rPr>
              <w:lastRenderedPageBreak/>
              <w:t>Desetinná čísla</w:t>
            </w:r>
          </w:p>
          <w:p w14:paraId="1CADF82C" w14:textId="7B7C5D8F" w:rsidR="00A5682C" w:rsidRPr="007B2CD4" w:rsidRDefault="00A5682C" w:rsidP="0001317D">
            <w:pPr>
              <w:pStyle w:val="Bezmezer"/>
              <w:numPr>
                <w:ilvl w:val="0"/>
                <w:numId w:val="26"/>
              </w:numPr>
              <w:rPr>
                <w:rFonts w:cs="Arial"/>
              </w:rPr>
            </w:pPr>
            <w:r w:rsidRPr="007B2CD4">
              <w:rPr>
                <w:rFonts w:cs="Arial"/>
              </w:rPr>
              <w:t>čtení a zápis v desítkové soustavě</w:t>
            </w:r>
          </w:p>
          <w:p w14:paraId="5916663B" w14:textId="38D396BF" w:rsidR="00A5682C" w:rsidRPr="007B2CD4" w:rsidRDefault="00A5682C" w:rsidP="0001317D">
            <w:pPr>
              <w:pStyle w:val="Bezmezer"/>
              <w:numPr>
                <w:ilvl w:val="0"/>
                <w:numId w:val="26"/>
              </w:numPr>
              <w:rPr>
                <w:rFonts w:cs="Arial"/>
              </w:rPr>
            </w:pPr>
            <w:r w:rsidRPr="007B2CD4">
              <w:rPr>
                <w:rFonts w:cs="Arial"/>
              </w:rPr>
              <w:t>zobrazení na číselné ose</w:t>
            </w:r>
          </w:p>
          <w:p w14:paraId="4B5CD2C1" w14:textId="178258A9" w:rsidR="00A5682C" w:rsidRPr="007B2CD4" w:rsidRDefault="00F27973" w:rsidP="0001317D">
            <w:pPr>
              <w:pStyle w:val="Bezmezer"/>
              <w:numPr>
                <w:ilvl w:val="0"/>
                <w:numId w:val="26"/>
              </w:numPr>
              <w:rPr>
                <w:rFonts w:cs="Arial"/>
              </w:rPr>
            </w:pPr>
            <w:r>
              <w:rPr>
                <w:rFonts w:cs="Arial"/>
              </w:rPr>
              <w:t>p</w:t>
            </w:r>
            <w:r w:rsidR="00A5682C" w:rsidRPr="007B2CD4">
              <w:rPr>
                <w:rFonts w:cs="Arial"/>
              </w:rPr>
              <w:t>orovnávání</w:t>
            </w:r>
          </w:p>
          <w:p w14:paraId="430E107A" w14:textId="7E8FFC52" w:rsidR="00A5682C" w:rsidRPr="007B2CD4" w:rsidRDefault="00F27973" w:rsidP="0001317D">
            <w:pPr>
              <w:pStyle w:val="Bezmezer"/>
              <w:numPr>
                <w:ilvl w:val="0"/>
                <w:numId w:val="26"/>
              </w:numPr>
              <w:rPr>
                <w:rFonts w:cs="Arial"/>
              </w:rPr>
            </w:pPr>
            <w:r>
              <w:rPr>
                <w:rFonts w:cs="Arial"/>
              </w:rPr>
              <w:t>z</w:t>
            </w:r>
            <w:r w:rsidR="00A5682C" w:rsidRPr="007B2CD4">
              <w:rPr>
                <w:rFonts w:cs="Arial"/>
              </w:rPr>
              <w:t>aokrouhlování</w:t>
            </w:r>
          </w:p>
          <w:p w14:paraId="0D9AF469" w14:textId="6DBD7019" w:rsidR="00A5682C" w:rsidRPr="007B2CD4" w:rsidRDefault="00F27973" w:rsidP="0001317D">
            <w:pPr>
              <w:pStyle w:val="Bezmezer"/>
              <w:numPr>
                <w:ilvl w:val="0"/>
                <w:numId w:val="26"/>
              </w:numPr>
              <w:rPr>
                <w:rFonts w:cs="Arial"/>
              </w:rPr>
            </w:pPr>
            <w:r>
              <w:rPr>
                <w:rFonts w:cs="Arial"/>
              </w:rPr>
              <w:t>p</w:t>
            </w:r>
            <w:r w:rsidR="00A5682C" w:rsidRPr="007B2CD4">
              <w:rPr>
                <w:rFonts w:cs="Arial"/>
              </w:rPr>
              <w:t>očetní operace</w:t>
            </w:r>
          </w:p>
          <w:p w14:paraId="0C9F1CB1" w14:textId="63C5C722" w:rsidR="00A5682C" w:rsidRPr="007B2CD4" w:rsidRDefault="00A5682C" w:rsidP="0001317D">
            <w:pPr>
              <w:pStyle w:val="Bezmezer"/>
              <w:numPr>
                <w:ilvl w:val="0"/>
                <w:numId w:val="26"/>
              </w:numPr>
              <w:rPr>
                <w:rFonts w:cs="Arial"/>
              </w:rPr>
            </w:pPr>
            <w:r w:rsidRPr="007B2CD4">
              <w:rPr>
                <w:rFonts w:cs="Arial"/>
              </w:rPr>
              <w:t>aritmetický průměr</w:t>
            </w:r>
          </w:p>
          <w:p w14:paraId="4F1C5CC9" w14:textId="4F5DE6F9" w:rsidR="00A5682C" w:rsidRPr="007B2CD4" w:rsidRDefault="00A5682C" w:rsidP="0001317D">
            <w:pPr>
              <w:pStyle w:val="Bezmezer"/>
              <w:numPr>
                <w:ilvl w:val="0"/>
                <w:numId w:val="26"/>
              </w:numPr>
              <w:rPr>
                <w:rFonts w:cs="Arial"/>
              </w:rPr>
            </w:pPr>
            <w:r w:rsidRPr="007B2CD4">
              <w:rPr>
                <w:rFonts w:cs="Arial"/>
              </w:rPr>
              <w:t>převody jednotek</w:t>
            </w:r>
          </w:p>
          <w:p w14:paraId="0E20647D" w14:textId="77777777" w:rsidR="00A5682C" w:rsidRPr="007B2CD4" w:rsidRDefault="00A5682C" w:rsidP="00515E4E">
            <w:pPr>
              <w:pStyle w:val="Bezmezer"/>
              <w:rPr>
                <w:rFonts w:cs="Arial"/>
              </w:rPr>
            </w:pPr>
          </w:p>
          <w:p w14:paraId="4C7182E2" w14:textId="6072C6AE" w:rsidR="00A5682C" w:rsidRPr="00CC4F31" w:rsidRDefault="00A5682C" w:rsidP="00515E4E">
            <w:pPr>
              <w:pStyle w:val="Bezmezer"/>
              <w:rPr>
                <w:rFonts w:cs="Arial"/>
                <w:b/>
                <w:bCs/>
              </w:rPr>
            </w:pPr>
            <w:r w:rsidRPr="00CC4F31">
              <w:rPr>
                <w:rFonts w:cs="Arial"/>
                <w:b/>
                <w:bCs/>
              </w:rPr>
              <w:lastRenderedPageBreak/>
              <w:t>Dělitelnost přirozených čísel</w:t>
            </w:r>
          </w:p>
          <w:p w14:paraId="39B6F577" w14:textId="48465C04" w:rsidR="00A5682C" w:rsidRPr="007B2CD4" w:rsidRDefault="00A5682C" w:rsidP="0001317D">
            <w:pPr>
              <w:pStyle w:val="Bezmezer"/>
              <w:numPr>
                <w:ilvl w:val="0"/>
                <w:numId w:val="26"/>
              </w:numPr>
              <w:rPr>
                <w:rFonts w:cs="Arial"/>
              </w:rPr>
            </w:pPr>
            <w:r w:rsidRPr="007B2CD4">
              <w:rPr>
                <w:rFonts w:cs="Arial"/>
              </w:rPr>
              <w:t>násobek, dělitel, znaky dělitelnosti</w:t>
            </w:r>
          </w:p>
          <w:p w14:paraId="3AF39625" w14:textId="7843C756" w:rsidR="00A5682C" w:rsidRPr="007B2CD4" w:rsidRDefault="00F27973" w:rsidP="0001317D">
            <w:pPr>
              <w:pStyle w:val="Bezmezer"/>
              <w:numPr>
                <w:ilvl w:val="0"/>
                <w:numId w:val="26"/>
              </w:numPr>
              <w:rPr>
                <w:rFonts w:cs="Arial"/>
              </w:rPr>
            </w:pPr>
            <w:r>
              <w:rPr>
                <w:rFonts w:cs="Arial"/>
              </w:rPr>
              <w:t>p</w:t>
            </w:r>
            <w:r w:rsidR="00A5682C" w:rsidRPr="007B2CD4">
              <w:rPr>
                <w:rFonts w:cs="Arial"/>
              </w:rPr>
              <w:t>rvočíslo, číslo složené</w:t>
            </w:r>
          </w:p>
          <w:p w14:paraId="2DD3E0F6" w14:textId="23DA7659" w:rsidR="00A5682C" w:rsidRPr="007B2CD4" w:rsidRDefault="00A5682C" w:rsidP="0001317D">
            <w:pPr>
              <w:pStyle w:val="Bezmezer"/>
              <w:numPr>
                <w:ilvl w:val="0"/>
                <w:numId w:val="26"/>
              </w:numPr>
              <w:rPr>
                <w:rFonts w:cs="Arial"/>
              </w:rPr>
            </w:pPr>
            <w:r w:rsidRPr="007B2CD4">
              <w:rPr>
                <w:rFonts w:cs="Arial"/>
              </w:rPr>
              <w:t>společný násobek, společný dělitel</w:t>
            </w:r>
          </w:p>
          <w:p w14:paraId="3469F6D7" w14:textId="77777777" w:rsidR="00A5682C" w:rsidRPr="007B2CD4" w:rsidRDefault="00A5682C" w:rsidP="00515E4E">
            <w:pPr>
              <w:pStyle w:val="Bezmezer"/>
              <w:rPr>
                <w:rFonts w:cs="Arial"/>
              </w:rPr>
            </w:pPr>
          </w:p>
          <w:p w14:paraId="602F55CB" w14:textId="77777777" w:rsidR="00A5682C" w:rsidRPr="007B2CD4" w:rsidRDefault="00A5682C" w:rsidP="00515E4E">
            <w:pPr>
              <w:pStyle w:val="Bezmezer"/>
              <w:rPr>
                <w:rFonts w:cs="Arial"/>
              </w:rPr>
            </w:pPr>
          </w:p>
        </w:tc>
      </w:tr>
      <w:tr w:rsidR="00A5682C" w:rsidRPr="007B2CD4" w14:paraId="3A11F8B0"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A48C00A" w14:textId="57CBF125" w:rsidR="00A5682C" w:rsidRPr="007B2CD4" w:rsidRDefault="00A5682C" w:rsidP="00515E4E">
            <w:pPr>
              <w:pStyle w:val="Bezmezer"/>
              <w:rPr>
                <w:rFonts w:cs="Arial"/>
                <w:color w:val="000000" w:themeColor="text1"/>
              </w:rPr>
            </w:pPr>
            <w:r w:rsidRPr="007B2CD4">
              <w:rPr>
                <w:rFonts w:cs="Arial"/>
                <w:color w:val="000000" w:themeColor="text1"/>
              </w:rPr>
              <w:lastRenderedPageBreak/>
              <w:t>Vysvětlí pojem úhel</w:t>
            </w:r>
            <w:r w:rsidR="005B4EBD">
              <w:rPr>
                <w:rFonts w:cs="Arial"/>
                <w:color w:val="000000" w:themeColor="text1"/>
              </w:rPr>
              <w:t>.</w:t>
            </w:r>
          </w:p>
          <w:p w14:paraId="63FC248F" w14:textId="2B0BF3FB" w:rsidR="00A5682C" w:rsidRPr="007B2CD4" w:rsidRDefault="005B4EBD" w:rsidP="00515E4E">
            <w:pPr>
              <w:pStyle w:val="Bezmezer"/>
              <w:rPr>
                <w:rFonts w:cs="Arial"/>
                <w:color w:val="000000" w:themeColor="text1"/>
              </w:rPr>
            </w:pPr>
            <w:r>
              <w:rPr>
                <w:rFonts w:cs="Arial"/>
                <w:color w:val="000000" w:themeColor="text1"/>
              </w:rPr>
              <w:t>N</w:t>
            </w:r>
            <w:r w:rsidR="00A5682C" w:rsidRPr="007B2CD4">
              <w:rPr>
                <w:rFonts w:cs="Arial"/>
                <w:color w:val="000000" w:themeColor="text1"/>
              </w:rPr>
              <w:t>arýsuje a změř</w:t>
            </w:r>
            <w:r>
              <w:rPr>
                <w:rFonts w:cs="Arial"/>
                <w:color w:val="000000" w:themeColor="text1"/>
              </w:rPr>
              <w:t>í</w:t>
            </w:r>
            <w:r w:rsidR="00A5682C" w:rsidRPr="007B2CD4">
              <w:rPr>
                <w:rFonts w:cs="Arial"/>
                <w:color w:val="000000" w:themeColor="text1"/>
              </w:rPr>
              <w:t xml:space="preserve"> daný úhel</w:t>
            </w:r>
            <w:r>
              <w:rPr>
                <w:rFonts w:cs="Arial"/>
                <w:color w:val="000000" w:themeColor="text1"/>
              </w:rPr>
              <w:t>.</w:t>
            </w:r>
          </w:p>
          <w:p w14:paraId="5B13757D" w14:textId="2EE474A0" w:rsidR="00A5682C" w:rsidRPr="007B2CD4" w:rsidRDefault="005B4EBD" w:rsidP="00515E4E">
            <w:pPr>
              <w:pStyle w:val="Bezmezer"/>
              <w:rPr>
                <w:rFonts w:cs="Arial"/>
                <w:color w:val="000000" w:themeColor="text1"/>
              </w:rPr>
            </w:pPr>
            <w:r>
              <w:rPr>
                <w:rFonts w:cs="Arial"/>
                <w:color w:val="000000" w:themeColor="text1"/>
              </w:rPr>
              <w:t>G</w:t>
            </w:r>
            <w:r w:rsidR="00A5682C" w:rsidRPr="007B2CD4">
              <w:rPr>
                <w:rFonts w:cs="Arial"/>
                <w:color w:val="000000" w:themeColor="text1"/>
              </w:rPr>
              <w:t>raficky přen</w:t>
            </w:r>
            <w:r>
              <w:rPr>
                <w:rFonts w:cs="Arial"/>
                <w:color w:val="000000" w:themeColor="text1"/>
              </w:rPr>
              <w:t>ese</w:t>
            </w:r>
            <w:r w:rsidR="00A5682C" w:rsidRPr="007B2CD4">
              <w:rPr>
                <w:rFonts w:cs="Arial"/>
                <w:color w:val="000000" w:themeColor="text1"/>
              </w:rPr>
              <w:t xml:space="preserve"> úhel a sestrojit jeho osu</w:t>
            </w:r>
            <w:r>
              <w:rPr>
                <w:rFonts w:cs="Arial"/>
                <w:color w:val="000000" w:themeColor="text1"/>
              </w:rPr>
              <w:t>.</w:t>
            </w:r>
          </w:p>
          <w:p w14:paraId="148F19B3" w14:textId="6BB16EFB" w:rsidR="00A5682C" w:rsidRPr="007B2CD4" w:rsidRDefault="005B4EBD" w:rsidP="00515E4E">
            <w:pPr>
              <w:pStyle w:val="Bezmezer"/>
              <w:rPr>
                <w:rFonts w:cs="Arial"/>
                <w:color w:val="000000" w:themeColor="text1"/>
              </w:rPr>
            </w:pPr>
            <w:r>
              <w:rPr>
                <w:rFonts w:cs="Arial"/>
                <w:color w:val="000000" w:themeColor="text1"/>
              </w:rPr>
              <w:t>Ro</w:t>
            </w:r>
            <w:r w:rsidR="00A5682C" w:rsidRPr="007B2CD4">
              <w:rPr>
                <w:rFonts w:cs="Arial"/>
                <w:color w:val="000000" w:themeColor="text1"/>
              </w:rPr>
              <w:t>zlišuje a pojmenuje druhy úhlů</w:t>
            </w:r>
            <w:r>
              <w:rPr>
                <w:rFonts w:cs="Arial"/>
                <w:color w:val="000000" w:themeColor="text1"/>
              </w:rPr>
              <w:t>.</w:t>
            </w:r>
          </w:p>
          <w:p w14:paraId="48014C18" w14:textId="40BC77B0" w:rsidR="00A5682C" w:rsidRPr="007B2CD4" w:rsidRDefault="005B4EBD" w:rsidP="005B4EBD">
            <w:pPr>
              <w:pStyle w:val="Bezmezer"/>
              <w:rPr>
                <w:rFonts w:cs="Arial"/>
                <w:color w:val="000000" w:themeColor="text1"/>
              </w:rPr>
            </w:pPr>
            <w:r>
              <w:rPr>
                <w:rFonts w:cs="Arial"/>
                <w:color w:val="000000" w:themeColor="text1"/>
              </w:rPr>
              <w:t xml:space="preserve">Provádí početní </w:t>
            </w:r>
            <w:r w:rsidR="00A5682C" w:rsidRPr="007B2CD4">
              <w:rPr>
                <w:rFonts w:cs="Arial"/>
                <w:color w:val="000000" w:themeColor="text1"/>
              </w:rPr>
              <w:t>s </w:t>
            </w:r>
            <w:r w:rsidR="00A802AB" w:rsidRPr="007B2CD4">
              <w:rPr>
                <w:rFonts w:cs="Arial"/>
                <w:color w:val="000000" w:themeColor="text1"/>
              </w:rPr>
              <w:t xml:space="preserve">velikostmi </w:t>
            </w:r>
            <w:r w:rsidR="00CC4F31">
              <w:rPr>
                <w:rFonts w:cs="Arial"/>
                <w:color w:val="000000" w:themeColor="text1"/>
              </w:rPr>
              <w:t>úhlů (</w:t>
            </w:r>
            <w:r w:rsidR="00A5682C" w:rsidRPr="007B2CD4">
              <w:rPr>
                <w:rFonts w:cs="Arial"/>
                <w:color w:val="000000" w:themeColor="text1"/>
              </w:rPr>
              <w:t>ve</w:t>
            </w:r>
            <w:r>
              <w:rPr>
                <w:rFonts w:cs="Arial"/>
                <w:color w:val="000000" w:themeColor="text1"/>
              </w:rPr>
              <w:t> </w:t>
            </w:r>
            <w:r w:rsidR="00A5682C" w:rsidRPr="007B2CD4">
              <w:rPr>
                <w:rFonts w:cs="Arial"/>
                <w:color w:val="000000" w:themeColor="text1"/>
              </w:rPr>
              <w:t>stupních</w:t>
            </w:r>
            <w:r>
              <w:rPr>
                <w:rFonts w:cs="Arial"/>
                <w:color w:val="000000" w:themeColor="text1"/>
              </w:rPr>
              <w:t> </w:t>
            </w:r>
            <w:r w:rsidR="00CC4F31" w:rsidRPr="007B2CD4">
              <w:rPr>
                <w:rFonts w:cs="Arial"/>
                <w:color w:val="000000" w:themeColor="text1"/>
              </w:rPr>
              <w:t xml:space="preserve">i </w:t>
            </w:r>
            <w:r w:rsidR="00CC4F31">
              <w:rPr>
                <w:rFonts w:cs="Arial"/>
                <w:color w:val="000000" w:themeColor="text1"/>
              </w:rPr>
              <w:t>minutách</w:t>
            </w:r>
            <w:r w:rsidR="00A5682C" w:rsidRPr="007B2CD4">
              <w:rPr>
                <w:rFonts w:cs="Arial"/>
                <w:color w:val="000000" w:themeColor="text1"/>
              </w:rPr>
              <w:t>)</w:t>
            </w:r>
            <w:r>
              <w:rPr>
                <w:rFonts w:cs="Arial"/>
                <w:color w:val="000000" w:themeColor="text1"/>
              </w:rPr>
              <w:t>.</w:t>
            </w:r>
          </w:p>
          <w:p w14:paraId="74D1142D" w14:textId="6EB86544" w:rsidR="00A5682C" w:rsidRPr="007B2CD4" w:rsidRDefault="005B4EBD" w:rsidP="00515E4E">
            <w:pPr>
              <w:pStyle w:val="Bezmezer"/>
              <w:rPr>
                <w:rFonts w:cs="Arial"/>
              </w:rPr>
            </w:pPr>
            <w:r>
              <w:rPr>
                <w:rFonts w:cs="Arial"/>
                <w:color w:val="000000" w:themeColor="text1"/>
              </w:rPr>
              <w:t>P</w:t>
            </w:r>
            <w:r w:rsidR="00A5682C" w:rsidRPr="007B2CD4">
              <w:rPr>
                <w:rFonts w:cs="Arial"/>
                <w:color w:val="000000" w:themeColor="text1"/>
              </w:rPr>
              <w:t>ozná druhy dvojic úhlů</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3FFEBED" w14:textId="0EFAF825" w:rsidR="00A5682C" w:rsidRPr="00CC4F31" w:rsidRDefault="00A5682C" w:rsidP="00515E4E">
            <w:pPr>
              <w:pStyle w:val="Bezmezer"/>
              <w:rPr>
                <w:rFonts w:cs="Arial"/>
                <w:b/>
                <w:bCs/>
              </w:rPr>
            </w:pPr>
            <w:r w:rsidRPr="00CC4F31">
              <w:rPr>
                <w:rFonts w:cs="Arial"/>
                <w:b/>
                <w:bCs/>
              </w:rPr>
              <w:t>Úhel a jeho velikost</w:t>
            </w:r>
          </w:p>
          <w:p w14:paraId="5C0A9406" w14:textId="38C6C6D9" w:rsidR="00A5682C" w:rsidRPr="007B2CD4" w:rsidRDefault="00A5682C" w:rsidP="0001317D">
            <w:pPr>
              <w:pStyle w:val="Bezmezer"/>
              <w:numPr>
                <w:ilvl w:val="0"/>
                <w:numId w:val="26"/>
              </w:numPr>
              <w:rPr>
                <w:rFonts w:cs="Arial"/>
              </w:rPr>
            </w:pPr>
            <w:r w:rsidRPr="007B2CD4">
              <w:rPr>
                <w:rFonts w:cs="Arial"/>
              </w:rPr>
              <w:t>pojem, rýsování a přenášení úhlu</w:t>
            </w:r>
          </w:p>
          <w:p w14:paraId="1CDD9B79" w14:textId="30E27D22" w:rsidR="00A5682C" w:rsidRPr="007B2CD4" w:rsidRDefault="00A5682C" w:rsidP="0001317D">
            <w:pPr>
              <w:pStyle w:val="Bezmezer"/>
              <w:numPr>
                <w:ilvl w:val="0"/>
                <w:numId w:val="26"/>
              </w:numPr>
              <w:rPr>
                <w:rFonts w:cs="Arial"/>
              </w:rPr>
            </w:pPr>
            <w:r w:rsidRPr="007B2CD4">
              <w:rPr>
                <w:rFonts w:cs="Arial"/>
              </w:rPr>
              <w:t>osa úhlu</w:t>
            </w:r>
          </w:p>
          <w:p w14:paraId="7CA23D02" w14:textId="455ACA32"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jednotky velikosti úhlu a měření velikosti úhlu</w:t>
            </w:r>
          </w:p>
          <w:p w14:paraId="770B5D93" w14:textId="0C66A879"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ostrý, tupý, pravý a přímý úhel</w:t>
            </w:r>
          </w:p>
          <w:p w14:paraId="0A11C751" w14:textId="6259AA08"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početní operace s velikostmi úhlů</w:t>
            </w:r>
          </w:p>
          <w:p w14:paraId="7C8FF75F" w14:textId="0383A4E4"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vrcholové, vedlejší, souhlasné a střídavé úhly</w:t>
            </w:r>
          </w:p>
        </w:tc>
      </w:tr>
      <w:tr w:rsidR="00A5682C" w:rsidRPr="007B2CD4" w14:paraId="156E4503"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E7E5778" w14:textId="62AD7BFE"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opíše a vybere shodné útvary</w:t>
            </w:r>
            <w:r>
              <w:rPr>
                <w:rFonts w:cs="Arial"/>
                <w:color w:val="000000" w:themeColor="text1"/>
              </w:rPr>
              <w:t>.</w:t>
            </w:r>
          </w:p>
          <w:p w14:paraId="2FEE8723" w14:textId="77777777" w:rsidR="00A5682C" w:rsidRPr="007B2CD4" w:rsidRDefault="00A5682C" w:rsidP="00515E4E">
            <w:pPr>
              <w:pStyle w:val="Bezmezer"/>
              <w:rPr>
                <w:rFonts w:cs="Arial"/>
                <w:color w:val="000000" w:themeColor="text1"/>
              </w:rPr>
            </w:pPr>
          </w:p>
          <w:p w14:paraId="6CC31CCF" w14:textId="5B1D60D0" w:rsidR="00A5682C" w:rsidRPr="007B2CD4" w:rsidRDefault="005B4EBD" w:rsidP="00515E4E">
            <w:pPr>
              <w:pStyle w:val="Bezmezer"/>
              <w:rPr>
                <w:rFonts w:cs="Arial"/>
                <w:color w:val="000000" w:themeColor="text1"/>
              </w:rPr>
            </w:pPr>
            <w:r>
              <w:rPr>
                <w:rFonts w:cs="Arial"/>
                <w:color w:val="000000" w:themeColor="text1"/>
              </w:rPr>
              <w:t>N</w:t>
            </w:r>
            <w:r w:rsidR="00A5682C" w:rsidRPr="007B2CD4">
              <w:rPr>
                <w:rFonts w:cs="Arial"/>
                <w:color w:val="000000" w:themeColor="text1"/>
              </w:rPr>
              <w:t>ačrtne a sestrojí obraz rovinného útvaru v osové souměrnosti</w:t>
            </w:r>
            <w:r>
              <w:rPr>
                <w:rFonts w:cs="Arial"/>
                <w:color w:val="000000" w:themeColor="text1"/>
              </w:rPr>
              <w:t>.</w:t>
            </w:r>
            <w:r w:rsidR="00A5682C" w:rsidRPr="007B2CD4">
              <w:rPr>
                <w:rFonts w:cs="Arial"/>
                <w:color w:val="000000" w:themeColor="text1"/>
              </w:rPr>
              <w:t xml:space="preserve"> </w:t>
            </w:r>
          </w:p>
          <w:p w14:paraId="14351BE6" w14:textId="75939DB9"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ozná osově souměrné útvary</w:t>
            </w:r>
            <w:r>
              <w:rPr>
                <w:rFonts w:cs="Arial"/>
                <w:color w:val="000000" w:themeColor="text1"/>
              </w:rPr>
              <w:t>.</w:t>
            </w:r>
          </w:p>
          <w:p w14:paraId="547C1335" w14:textId="514DC668" w:rsidR="00A5682C" w:rsidRPr="007B2CD4" w:rsidRDefault="005B4EBD" w:rsidP="00515E4E">
            <w:pPr>
              <w:pStyle w:val="Bezmezer"/>
              <w:rPr>
                <w:rFonts w:cs="Arial"/>
                <w:color w:val="000000" w:themeColor="text1"/>
              </w:rPr>
            </w:pPr>
            <w:r>
              <w:rPr>
                <w:rFonts w:cs="Arial"/>
                <w:color w:val="000000" w:themeColor="text1"/>
              </w:rPr>
              <w:t>D</w:t>
            </w:r>
            <w:r w:rsidR="00A5682C" w:rsidRPr="007B2CD4">
              <w:rPr>
                <w:rFonts w:cs="Arial"/>
                <w:color w:val="000000" w:themeColor="text1"/>
              </w:rPr>
              <w:t>oplní útvary v rovině do osové souměrnosti</w:t>
            </w:r>
            <w:r>
              <w:rPr>
                <w:rFonts w:cs="Arial"/>
                <w:color w:val="000000" w:themeColor="text1"/>
              </w:rPr>
              <w:t>.</w:t>
            </w:r>
          </w:p>
          <w:p w14:paraId="36F9AB20" w14:textId="77777777" w:rsidR="00A5682C" w:rsidRPr="007B2CD4" w:rsidRDefault="00A5682C" w:rsidP="00515E4E">
            <w:pPr>
              <w:pStyle w:val="Bezmezer"/>
              <w:rPr>
                <w:rFonts w:cs="Arial"/>
                <w:color w:val="000000" w:themeColor="text1"/>
              </w:rPr>
            </w:pPr>
          </w:p>
          <w:p w14:paraId="2326C06C" w14:textId="0564CE49" w:rsidR="00A5682C" w:rsidRDefault="00A5682C" w:rsidP="00515E4E">
            <w:pPr>
              <w:pStyle w:val="Bezmezer"/>
              <w:rPr>
                <w:rFonts w:cs="Arial"/>
                <w:color w:val="000000" w:themeColor="text1"/>
              </w:rPr>
            </w:pPr>
          </w:p>
          <w:p w14:paraId="074A6971" w14:textId="4CBBB9E4" w:rsidR="00F27973" w:rsidRDefault="00F27973" w:rsidP="00515E4E">
            <w:pPr>
              <w:pStyle w:val="Bezmezer"/>
              <w:rPr>
                <w:rFonts w:cs="Arial"/>
                <w:color w:val="000000" w:themeColor="text1"/>
              </w:rPr>
            </w:pPr>
          </w:p>
          <w:p w14:paraId="58D72F40" w14:textId="77777777" w:rsidR="00F27973" w:rsidRPr="007B2CD4" w:rsidRDefault="00F27973" w:rsidP="00515E4E">
            <w:pPr>
              <w:pStyle w:val="Bezmezer"/>
              <w:rPr>
                <w:rFonts w:cs="Arial"/>
                <w:color w:val="000000" w:themeColor="text1"/>
              </w:rPr>
            </w:pPr>
          </w:p>
          <w:p w14:paraId="20B0A1E3" w14:textId="28F4E5A4" w:rsidR="00A5682C" w:rsidRPr="007B2CD4" w:rsidRDefault="005B4EBD" w:rsidP="00515E4E">
            <w:pPr>
              <w:pStyle w:val="Bezmezer"/>
              <w:rPr>
                <w:rFonts w:cs="Arial"/>
                <w:color w:val="000000" w:themeColor="text1"/>
              </w:rPr>
            </w:pPr>
            <w:r>
              <w:rPr>
                <w:rFonts w:cs="Arial"/>
                <w:color w:val="000000" w:themeColor="text1"/>
              </w:rPr>
              <w:t>Z</w:t>
            </w:r>
            <w:r w:rsidR="00A5682C" w:rsidRPr="007B2CD4">
              <w:rPr>
                <w:rFonts w:cs="Arial"/>
                <w:color w:val="000000" w:themeColor="text1"/>
              </w:rPr>
              <w:t>ná jednotky obsahu, umí je převádět</w:t>
            </w:r>
          </w:p>
          <w:p w14:paraId="333F5336" w14:textId="47EED1FB" w:rsidR="00A5682C" w:rsidRPr="007B2CD4" w:rsidRDefault="005B4EBD" w:rsidP="00515E4E">
            <w:pPr>
              <w:pStyle w:val="Bezmezer"/>
              <w:rPr>
                <w:rFonts w:cs="Arial"/>
                <w:color w:val="000000" w:themeColor="text1"/>
              </w:rPr>
            </w:pPr>
            <w:r>
              <w:rPr>
                <w:rFonts w:cs="Arial"/>
                <w:color w:val="000000" w:themeColor="text1"/>
              </w:rPr>
              <w:t>V</w:t>
            </w:r>
            <w:r w:rsidR="00A5682C" w:rsidRPr="007B2CD4">
              <w:rPr>
                <w:rFonts w:cs="Arial"/>
                <w:color w:val="000000" w:themeColor="text1"/>
              </w:rPr>
              <w:t>ypočít</w:t>
            </w:r>
            <w:r>
              <w:rPr>
                <w:rFonts w:cs="Arial"/>
                <w:color w:val="000000" w:themeColor="text1"/>
              </w:rPr>
              <w:t>á</w:t>
            </w:r>
            <w:r w:rsidR="00A5682C" w:rsidRPr="007B2CD4">
              <w:rPr>
                <w:rFonts w:cs="Arial"/>
                <w:color w:val="000000" w:themeColor="text1"/>
              </w:rPr>
              <w:t xml:space="preserve"> obsah čtverce a obdélníku</w:t>
            </w:r>
            <w:r>
              <w:rPr>
                <w:rFonts w:cs="Arial"/>
                <w:color w:val="000000" w:themeColor="text1"/>
              </w:rPr>
              <w:t>.</w:t>
            </w:r>
          </w:p>
          <w:p w14:paraId="787926EC" w14:textId="77200834" w:rsidR="00A5682C" w:rsidRPr="007B2CD4" w:rsidRDefault="005B4EBD" w:rsidP="005B4EBD">
            <w:pPr>
              <w:pStyle w:val="Bezmezer"/>
              <w:rPr>
                <w:rFonts w:cs="Arial"/>
                <w:color w:val="000000" w:themeColor="text1"/>
              </w:rPr>
            </w:pPr>
            <w:r>
              <w:rPr>
                <w:rFonts w:cs="Arial"/>
                <w:color w:val="000000" w:themeColor="text1"/>
              </w:rPr>
              <w:t>V</w:t>
            </w:r>
            <w:r w:rsidR="00A5682C" w:rsidRPr="007B2CD4">
              <w:rPr>
                <w:rFonts w:cs="Arial"/>
                <w:color w:val="000000" w:themeColor="text1"/>
              </w:rPr>
              <w:t>yužívá znalostí (obsah čtverce, obdélníku)</w:t>
            </w:r>
            <w:r>
              <w:rPr>
                <w:rFonts w:cs="Arial"/>
                <w:color w:val="000000" w:themeColor="text1"/>
              </w:rPr>
              <w:t xml:space="preserve"> </w:t>
            </w:r>
            <w:r w:rsidR="00A5682C" w:rsidRPr="007B2CD4">
              <w:rPr>
                <w:rFonts w:cs="Arial"/>
                <w:color w:val="000000" w:themeColor="text1"/>
              </w:rPr>
              <w:t>při výpočtech obsahů složitějších obrazců</w:t>
            </w:r>
            <w:r>
              <w:rPr>
                <w:rFonts w:cs="Arial"/>
                <w:color w:val="000000" w:themeColor="text1"/>
              </w:rPr>
              <w:t>.</w:t>
            </w:r>
          </w:p>
          <w:p w14:paraId="09AF5F88" w14:textId="623354CF" w:rsidR="00A5682C" w:rsidRDefault="00A5682C" w:rsidP="008D7977">
            <w:pPr>
              <w:pStyle w:val="Bezmezer"/>
              <w:ind w:left="0" w:firstLine="0"/>
              <w:rPr>
                <w:rFonts w:cs="Arial"/>
                <w:color w:val="000000" w:themeColor="text1"/>
              </w:rPr>
            </w:pPr>
          </w:p>
          <w:p w14:paraId="4C2A1497" w14:textId="77777777" w:rsidR="00F27973" w:rsidRPr="007B2CD4" w:rsidRDefault="00F27973" w:rsidP="008D7977">
            <w:pPr>
              <w:pStyle w:val="Bezmezer"/>
              <w:ind w:left="0" w:firstLine="0"/>
              <w:rPr>
                <w:rFonts w:cs="Arial"/>
                <w:color w:val="000000" w:themeColor="text1"/>
              </w:rPr>
            </w:pPr>
          </w:p>
          <w:p w14:paraId="51F7422E" w14:textId="794CDC13" w:rsidR="00A5682C" w:rsidRPr="007B2CD4" w:rsidRDefault="005B4EBD" w:rsidP="00173739">
            <w:pPr>
              <w:pStyle w:val="Bezmezer"/>
              <w:rPr>
                <w:rFonts w:cs="Arial"/>
                <w:color w:val="000000" w:themeColor="text1"/>
              </w:rPr>
            </w:pPr>
            <w:r>
              <w:rPr>
                <w:rFonts w:cs="Arial"/>
                <w:color w:val="000000" w:themeColor="text1"/>
              </w:rPr>
              <w:t>U</w:t>
            </w:r>
            <w:r w:rsidR="00A5682C" w:rsidRPr="007B2CD4">
              <w:rPr>
                <w:rFonts w:cs="Arial"/>
                <w:color w:val="000000" w:themeColor="text1"/>
              </w:rPr>
              <w:t>rčí a popíše jednotlivá tělesa (kvádr</w:t>
            </w:r>
            <w:r w:rsidR="00A802AB">
              <w:rPr>
                <w:rFonts w:cs="Arial"/>
                <w:color w:val="000000" w:themeColor="text1"/>
              </w:rPr>
              <w:t>,</w:t>
            </w:r>
            <w:r w:rsidR="00455145">
              <w:rPr>
                <w:rFonts w:cs="Arial"/>
                <w:color w:val="000000" w:themeColor="text1"/>
              </w:rPr>
              <w:t xml:space="preserve"> </w:t>
            </w:r>
            <w:r w:rsidR="00A5682C" w:rsidRPr="007B2CD4">
              <w:rPr>
                <w:rFonts w:cs="Arial"/>
                <w:color w:val="000000" w:themeColor="text1"/>
              </w:rPr>
              <w:t>krychle)</w:t>
            </w:r>
            <w:r>
              <w:rPr>
                <w:rFonts w:cs="Arial"/>
                <w:color w:val="000000" w:themeColor="text1"/>
              </w:rPr>
              <w:t>.</w:t>
            </w:r>
          </w:p>
          <w:p w14:paraId="15B2C91D" w14:textId="53348B70" w:rsidR="00A5682C" w:rsidRPr="007B2CD4" w:rsidRDefault="005B4EBD" w:rsidP="00515E4E">
            <w:pPr>
              <w:pStyle w:val="Bezmezer"/>
              <w:rPr>
                <w:rFonts w:cs="Arial"/>
                <w:color w:val="000000" w:themeColor="text1"/>
              </w:rPr>
            </w:pPr>
            <w:r>
              <w:rPr>
                <w:rFonts w:cs="Arial"/>
                <w:color w:val="000000" w:themeColor="text1"/>
              </w:rPr>
              <w:t>N</w:t>
            </w:r>
            <w:r w:rsidR="00A5682C" w:rsidRPr="007B2CD4">
              <w:rPr>
                <w:rFonts w:cs="Arial"/>
                <w:color w:val="000000" w:themeColor="text1"/>
              </w:rPr>
              <w:t>ačrtne a narýsuje síť a vymodeluje z ní těleso</w:t>
            </w:r>
            <w:r>
              <w:rPr>
                <w:rFonts w:cs="Arial"/>
                <w:color w:val="000000" w:themeColor="text1"/>
              </w:rPr>
              <w:t>.</w:t>
            </w:r>
          </w:p>
          <w:p w14:paraId="06DA0E51" w14:textId="77777777" w:rsidR="00A5682C" w:rsidRPr="007B2CD4" w:rsidRDefault="00A5682C" w:rsidP="00515E4E">
            <w:pPr>
              <w:pStyle w:val="Bezmezer"/>
              <w:rPr>
                <w:rFonts w:cs="Arial"/>
                <w:color w:val="000000" w:themeColor="text1"/>
              </w:rPr>
            </w:pPr>
            <w:r w:rsidRPr="007B2CD4">
              <w:rPr>
                <w:rFonts w:cs="Arial"/>
                <w:color w:val="000000" w:themeColor="text1"/>
              </w:rPr>
              <w:t xml:space="preserve">      </w:t>
            </w:r>
          </w:p>
          <w:p w14:paraId="73F13B2A" w14:textId="629831F9" w:rsidR="00A5682C" w:rsidRPr="007B2CD4" w:rsidRDefault="005B4EBD" w:rsidP="005B4EBD">
            <w:pPr>
              <w:pStyle w:val="Bezmezer"/>
              <w:rPr>
                <w:rFonts w:cs="Arial"/>
                <w:color w:val="000000" w:themeColor="text1"/>
              </w:rPr>
            </w:pPr>
            <w:r>
              <w:rPr>
                <w:rFonts w:cs="Arial"/>
                <w:color w:val="000000" w:themeColor="text1"/>
              </w:rPr>
              <w:t>N</w:t>
            </w:r>
            <w:r w:rsidR="00A5682C" w:rsidRPr="007B2CD4">
              <w:rPr>
                <w:rFonts w:cs="Arial"/>
                <w:color w:val="000000" w:themeColor="text1"/>
              </w:rPr>
              <w:t>ačrtne a sestrojí obraz krychle a kvádru</w:t>
            </w:r>
            <w:r>
              <w:rPr>
                <w:rFonts w:cs="Arial"/>
                <w:color w:val="000000" w:themeColor="text1"/>
              </w:rPr>
              <w:t xml:space="preserve"> </w:t>
            </w:r>
            <w:r w:rsidR="00A5682C" w:rsidRPr="007B2CD4">
              <w:rPr>
                <w:rFonts w:cs="Arial"/>
                <w:color w:val="000000" w:themeColor="text1"/>
              </w:rPr>
              <w:t>ve volném rovnoběžném promítání</w:t>
            </w:r>
            <w:r>
              <w:rPr>
                <w:rFonts w:cs="Arial"/>
                <w:color w:val="000000" w:themeColor="text1"/>
              </w:rPr>
              <w:t>.</w:t>
            </w:r>
          </w:p>
          <w:p w14:paraId="0877A170" w14:textId="0C2069A9" w:rsidR="00A5682C" w:rsidRPr="007B2CD4" w:rsidRDefault="005B4EBD" w:rsidP="00515E4E">
            <w:pPr>
              <w:pStyle w:val="Bezmezer"/>
              <w:rPr>
                <w:rFonts w:cs="Arial"/>
                <w:color w:val="000000" w:themeColor="text1"/>
              </w:rPr>
            </w:pPr>
            <w:r>
              <w:rPr>
                <w:rFonts w:cs="Arial"/>
                <w:color w:val="000000" w:themeColor="text1"/>
              </w:rPr>
              <w:t>V</w:t>
            </w:r>
            <w:r w:rsidR="00A5682C" w:rsidRPr="007B2CD4">
              <w:rPr>
                <w:rFonts w:cs="Arial"/>
                <w:color w:val="000000" w:themeColor="text1"/>
              </w:rPr>
              <w:t>ypočítá povrch krychle, kvádru</w:t>
            </w:r>
            <w:r>
              <w:rPr>
                <w:rFonts w:cs="Arial"/>
                <w:color w:val="000000" w:themeColor="text1"/>
              </w:rPr>
              <w:t>.</w:t>
            </w:r>
          </w:p>
          <w:p w14:paraId="6CADC9E9" w14:textId="492F5C7F" w:rsidR="00A5682C" w:rsidRPr="007B2CD4" w:rsidRDefault="005B4EBD" w:rsidP="005B4EBD">
            <w:pPr>
              <w:pStyle w:val="Bezmezer"/>
              <w:rPr>
                <w:rFonts w:cs="Arial"/>
                <w:color w:val="000000" w:themeColor="text1"/>
              </w:rPr>
            </w:pPr>
            <w:r>
              <w:rPr>
                <w:rFonts w:cs="Arial"/>
                <w:color w:val="000000" w:themeColor="text1"/>
              </w:rPr>
              <w:lastRenderedPageBreak/>
              <w:t>U</w:t>
            </w:r>
            <w:r w:rsidR="00A5682C" w:rsidRPr="007B2CD4">
              <w:rPr>
                <w:rFonts w:cs="Arial"/>
                <w:color w:val="000000" w:themeColor="text1"/>
              </w:rPr>
              <w:t>žívá jednotky objemu a vzájemně je převádí</w:t>
            </w:r>
            <w:r>
              <w:rPr>
                <w:rFonts w:cs="Arial"/>
                <w:color w:val="000000" w:themeColor="text1"/>
              </w:rPr>
              <w:t>.</w:t>
            </w:r>
          </w:p>
          <w:p w14:paraId="6227D612" w14:textId="1FF9E173" w:rsidR="00A5682C" w:rsidRPr="007B2CD4" w:rsidRDefault="005B4EBD" w:rsidP="00515E4E">
            <w:pPr>
              <w:pStyle w:val="Bezmezer"/>
              <w:rPr>
                <w:rFonts w:cs="Arial"/>
                <w:color w:val="000000" w:themeColor="text1"/>
              </w:rPr>
            </w:pPr>
            <w:r>
              <w:rPr>
                <w:rFonts w:cs="Arial"/>
                <w:color w:val="000000" w:themeColor="text1"/>
              </w:rPr>
              <w:t>O</w:t>
            </w:r>
            <w:r w:rsidR="00A5682C" w:rsidRPr="007B2CD4">
              <w:rPr>
                <w:rFonts w:cs="Arial"/>
                <w:color w:val="000000" w:themeColor="text1"/>
              </w:rPr>
              <w:t>dhaduje a vypočítá objem krychle, kvádru</w:t>
            </w:r>
            <w:r>
              <w:rPr>
                <w:rFonts w:cs="Arial"/>
                <w:color w:val="000000" w:themeColor="text1"/>
              </w:rPr>
              <w:t>.</w:t>
            </w:r>
          </w:p>
          <w:p w14:paraId="2D4C5612" w14:textId="77777777" w:rsidR="00A5682C" w:rsidRPr="007B2CD4" w:rsidRDefault="00A5682C" w:rsidP="008D7977">
            <w:pPr>
              <w:pStyle w:val="Bezmezer"/>
              <w:ind w:left="0" w:firstLine="0"/>
              <w:rPr>
                <w:rFonts w:cs="Arial"/>
                <w:color w:val="000000" w:themeColor="text1"/>
              </w:rPr>
            </w:pPr>
          </w:p>
        </w:tc>
        <w:tc>
          <w:tcPr>
            <w:tcW w:w="7422" w:type="dxa"/>
            <w:gridSpan w:val="2"/>
            <w:tcBorders>
              <w:top w:val="single" w:sz="8" w:space="0" w:color="808080"/>
              <w:left w:val="single" w:sz="4" w:space="0" w:color="auto"/>
              <w:bottom w:val="single" w:sz="8" w:space="0" w:color="808080"/>
              <w:right w:val="single" w:sz="8" w:space="0" w:color="808080"/>
            </w:tcBorders>
          </w:tcPr>
          <w:p w14:paraId="648EA8BC" w14:textId="0DE0BCDA" w:rsidR="00A5682C" w:rsidRPr="00CC4F31" w:rsidRDefault="00A5682C" w:rsidP="00515E4E">
            <w:pPr>
              <w:rPr>
                <w:rFonts w:cs="Arial"/>
                <w:b/>
                <w:bCs/>
              </w:rPr>
            </w:pPr>
            <w:r w:rsidRPr="00CC4F31">
              <w:rPr>
                <w:rFonts w:cs="Arial"/>
                <w:b/>
                <w:bCs/>
              </w:rPr>
              <w:lastRenderedPageBreak/>
              <w:t>Shodnost</w:t>
            </w:r>
          </w:p>
          <w:p w14:paraId="4FEC16FA" w14:textId="77777777" w:rsidR="00A5682C" w:rsidRPr="007B2CD4" w:rsidRDefault="00A5682C" w:rsidP="00515E4E">
            <w:pPr>
              <w:rPr>
                <w:rFonts w:cs="Arial"/>
              </w:rPr>
            </w:pPr>
          </w:p>
          <w:p w14:paraId="2F3A5721" w14:textId="19487262" w:rsidR="00A5682C" w:rsidRPr="00CC4F31" w:rsidRDefault="00F27973" w:rsidP="00515E4E">
            <w:pPr>
              <w:pStyle w:val="Bezmezer"/>
              <w:rPr>
                <w:rFonts w:cs="Arial"/>
                <w:b/>
                <w:bCs/>
                <w:color w:val="000000" w:themeColor="text1"/>
              </w:rPr>
            </w:pPr>
            <w:r w:rsidRPr="00CC4F31">
              <w:rPr>
                <w:rFonts w:cs="Arial"/>
                <w:b/>
                <w:bCs/>
                <w:color w:val="000000" w:themeColor="text1"/>
              </w:rPr>
              <w:t>O</w:t>
            </w:r>
            <w:r w:rsidR="00A5682C" w:rsidRPr="00CC4F31">
              <w:rPr>
                <w:rFonts w:cs="Arial"/>
                <w:b/>
                <w:bCs/>
                <w:color w:val="000000" w:themeColor="text1"/>
              </w:rPr>
              <w:t>sová souměrnost</w:t>
            </w:r>
          </w:p>
          <w:p w14:paraId="6C2D4C73" w14:textId="489D9210"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osová souměrnost</w:t>
            </w:r>
          </w:p>
          <w:p w14:paraId="20DAD236" w14:textId="09B8B416"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shodné útvary</w:t>
            </w:r>
          </w:p>
          <w:p w14:paraId="05BF33F8" w14:textId="22F68D38"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osově souměrné útvary</w:t>
            </w:r>
          </w:p>
          <w:p w14:paraId="1339561D" w14:textId="77777777" w:rsidR="00A5682C" w:rsidRPr="007B2CD4" w:rsidRDefault="00A5682C" w:rsidP="00515E4E">
            <w:pPr>
              <w:pStyle w:val="Bezmezer"/>
              <w:rPr>
                <w:rFonts w:cs="Arial"/>
                <w:color w:val="000000" w:themeColor="text1"/>
              </w:rPr>
            </w:pPr>
          </w:p>
          <w:p w14:paraId="19A93FAC" w14:textId="77777777" w:rsidR="00A5682C" w:rsidRPr="007B2CD4" w:rsidRDefault="00A5682C" w:rsidP="00515E4E">
            <w:pPr>
              <w:pStyle w:val="Bezmezer"/>
              <w:rPr>
                <w:rFonts w:cs="Arial"/>
                <w:color w:val="000000" w:themeColor="text1"/>
              </w:rPr>
            </w:pPr>
          </w:p>
          <w:p w14:paraId="0CFC789D" w14:textId="12D3425A" w:rsidR="00A5682C" w:rsidRPr="00CC4F31" w:rsidRDefault="00A5682C" w:rsidP="00515E4E">
            <w:pPr>
              <w:pStyle w:val="Bezmezer"/>
              <w:rPr>
                <w:rFonts w:cs="Arial"/>
                <w:b/>
                <w:bCs/>
                <w:color w:val="000000" w:themeColor="text1"/>
              </w:rPr>
            </w:pPr>
            <w:r w:rsidRPr="00CC4F31">
              <w:rPr>
                <w:rFonts w:cs="Arial"/>
                <w:b/>
                <w:bCs/>
                <w:color w:val="000000" w:themeColor="text1"/>
              </w:rPr>
              <w:t>Čtvere</w:t>
            </w:r>
            <w:r w:rsidR="00F27973" w:rsidRPr="00CC4F31">
              <w:rPr>
                <w:rFonts w:cs="Arial"/>
                <w:b/>
                <w:bCs/>
                <w:color w:val="000000" w:themeColor="text1"/>
              </w:rPr>
              <w:t>c</w:t>
            </w:r>
            <w:r w:rsidRPr="00CC4F31">
              <w:rPr>
                <w:rFonts w:cs="Arial"/>
                <w:b/>
                <w:bCs/>
                <w:color w:val="000000" w:themeColor="text1"/>
              </w:rPr>
              <w:t xml:space="preserve"> a obdélník</w:t>
            </w:r>
          </w:p>
          <w:p w14:paraId="4CABCB51" w14:textId="3456C147"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jednotky obsahu</w:t>
            </w:r>
          </w:p>
          <w:p w14:paraId="75A3C9AD" w14:textId="05952650"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obsah čtverce a obdélníku</w:t>
            </w:r>
          </w:p>
          <w:p w14:paraId="7B599CC4" w14:textId="4F1254A8" w:rsidR="00A5682C" w:rsidRPr="00F27973" w:rsidRDefault="00A5682C" w:rsidP="0001317D">
            <w:pPr>
              <w:pStyle w:val="Bezmezer"/>
              <w:numPr>
                <w:ilvl w:val="0"/>
                <w:numId w:val="26"/>
              </w:numPr>
              <w:rPr>
                <w:rFonts w:cs="Arial"/>
                <w:color w:val="000000" w:themeColor="text1"/>
              </w:rPr>
            </w:pPr>
            <w:r w:rsidRPr="007B2CD4">
              <w:rPr>
                <w:rFonts w:cs="Arial"/>
                <w:color w:val="000000" w:themeColor="text1"/>
              </w:rPr>
              <w:t xml:space="preserve">obsah složitějších obrazců (s využitím znalostí </w:t>
            </w:r>
            <w:r w:rsidR="00F27973">
              <w:rPr>
                <w:rFonts w:cs="Arial"/>
                <w:color w:val="000000" w:themeColor="text1"/>
              </w:rPr>
              <w:t>o</w:t>
            </w:r>
            <w:r w:rsidRPr="00F27973">
              <w:rPr>
                <w:rFonts w:cs="Arial"/>
                <w:color w:val="000000" w:themeColor="text1"/>
              </w:rPr>
              <w:t>bsahu čtverce a</w:t>
            </w:r>
            <w:r w:rsidR="003A3C22">
              <w:rPr>
                <w:rFonts w:cs="Arial"/>
                <w:color w:val="000000" w:themeColor="text1"/>
              </w:rPr>
              <w:t> </w:t>
            </w:r>
            <w:r w:rsidRPr="00F27973">
              <w:rPr>
                <w:rFonts w:cs="Arial"/>
                <w:color w:val="000000" w:themeColor="text1"/>
              </w:rPr>
              <w:t>obdélníku)</w:t>
            </w:r>
          </w:p>
          <w:p w14:paraId="37DFFD18" w14:textId="523C98C5" w:rsidR="00A5682C" w:rsidRPr="00CC4F31" w:rsidRDefault="00A5682C" w:rsidP="00515E4E">
            <w:pPr>
              <w:pStyle w:val="Bezmezer"/>
              <w:rPr>
                <w:rFonts w:cs="Arial"/>
                <w:b/>
                <w:bCs/>
                <w:color w:val="000000" w:themeColor="text1"/>
              </w:rPr>
            </w:pPr>
            <w:r w:rsidRPr="00CC4F31">
              <w:rPr>
                <w:rFonts w:cs="Arial"/>
                <w:b/>
                <w:bCs/>
                <w:color w:val="000000" w:themeColor="text1"/>
              </w:rPr>
              <w:t>Kvádr a krychle</w:t>
            </w:r>
          </w:p>
          <w:p w14:paraId="26FD5F28" w14:textId="39C94017"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povrch a objem krychle a kvádru.</w:t>
            </w:r>
          </w:p>
          <w:p w14:paraId="61384869" w14:textId="77777777" w:rsidR="00A5682C" w:rsidRPr="007B2CD4" w:rsidRDefault="00A5682C" w:rsidP="00515E4E">
            <w:pPr>
              <w:pStyle w:val="Bezmezer"/>
              <w:rPr>
                <w:rFonts w:cs="Arial"/>
                <w:color w:val="000000" w:themeColor="text1"/>
              </w:rPr>
            </w:pPr>
          </w:p>
          <w:p w14:paraId="473EDDE7" w14:textId="76F38336"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sítě těles</w:t>
            </w:r>
          </w:p>
          <w:p w14:paraId="51D3C720" w14:textId="77777777" w:rsidR="00A5682C" w:rsidRPr="007B2CD4" w:rsidRDefault="00A5682C" w:rsidP="00515E4E">
            <w:pPr>
              <w:pStyle w:val="Bezmezer"/>
              <w:rPr>
                <w:rFonts w:cs="Arial"/>
                <w:color w:val="000000" w:themeColor="text1"/>
              </w:rPr>
            </w:pPr>
          </w:p>
          <w:p w14:paraId="448AF928" w14:textId="0DCEB200"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zobrazování těles</w:t>
            </w:r>
          </w:p>
          <w:p w14:paraId="228547E7" w14:textId="77777777" w:rsidR="00A5682C" w:rsidRPr="007B2CD4" w:rsidRDefault="00A5682C" w:rsidP="00515E4E">
            <w:pPr>
              <w:pStyle w:val="Bezmezer"/>
              <w:rPr>
                <w:rFonts w:cs="Arial"/>
                <w:color w:val="000000" w:themeColor="text1"/>
              </w:rPr>
            </w:pPr>
          </w:p>
          <w:p w14:paraId="6E24309F" w14:textId="6288C27A"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povrch krychle, kvádru</w:t>
            </w:r>
          </w:p>
          <w:p w14:paraId="7D6A3D71" w14:textId="38350B17"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lastRenderedPageBreak/>
              <w:t>jednotky objemu</w:t>
            </w:r>
          </w:p>
          <w:p w14:paraId="6FC417A7" w14:textId="77777777" w:rsidR="00A5682C" w:rsidRPr="007B2CD4" w:rsidRDefault="00A5682C" w:rsidP="00515E4E">
            <w:pPr>
              <w:pStyle w:val="Bezmezer"/>
              <w:rPr>
                <w:rFonts w:cs="Arial"/>
                <w:color w:val="000000" w:themeColor="text1"/>
              </w:rPr>
            </w:pPr>
          </w:p>
          <w:p w14:paraId="50CC4865" w14:textId="3A7C812E"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objem krychle, kvádru</w:t>
            </w:r>
          </w:p>
          <w:p w14:paraId="480225BB" w14:textId="77777777" w:rsidR="00A5682C" w:rsidRPr="007B2CD4" w:rsidRDefault="00A5682C" w:rsidP="00515E4E">
            <w:pPr>
              <w:pStyle w:val="Bezmezer"/>
              <w:rPr>
                <w:rFonts w:cs="Arial"/>
              </w:rPr>
            </w:pPr>
          </w:p>
        </w:tc>
      </w:tr>
      <w:tr w:rsidR="00A5682C" w:rsidRPr="007B2CD4" w14:paraId="2B40EF3B"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25A41E8" w14:textId="77777777" w:rsidR="00A5682C" w:rsidRPr="007B2CD4" w:rsidRDefault="00A5682C" w:rsidP="00515E4E">
            <w:pPr>
              <w:pStyle w:val="Bezmezer"/>
              <w:rPr>
                <w:rFonts w:cs="Arial"/>
                <w:color w:val="000000" w:themeColor="text1"/>
              </w:rPr>
            </w:pPr>
          </w:p>
          <w:p w14:paraId="1B9F3581" w14:textId="77777777" w:rsidR="00A5682C" w:rsidRPr="007B2CD4" w:rsidRDefault="00A5682C" w:rsidP="00515E4E">
            <w:pPr>
              <w:pStyle w:val="Bezmezer"/>
              <w:rPr>
                <w:rFonts w:cs="Arial"/>
                <w:color w:val="000000" w:themeColor="text1"/>
              </w:rPr>
            </w:pPr>
          </w:p>
          <w:p w14:paraId="45D44FA2" w14:textId="19455A49"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ozná a načrtne různé druhy trojúhelníků a popíše jejich vlastností</w:t>
            </w:r>
            <w:r>
              <w:rPr>
                <w:rFonts w:cs="Arial"/>
                <w:color w:val="000000" w:themeColor="text1"/>
              </w:rPr>
              <w:t>.</w:t>
            </w:r>
          </w:p>
          <w:p w14:paraId="285DF369" w14:textId="1D0445F8" w:rsidR="00A5682C" w:rsidRPr="007B2CD4" w:rsidRDefault="005B4EBD" w:rsidP="005B4EBD">
            <w:pPr>
              <w:pStyle w:val="Bezmezer"/>
              <w:rPr>
                <w:rFonts w:cs="Arial"/>
                <w:color w:val="000000" w:themeColor="text1"/>
              </w:rPr>
            </w:pPr>
            <w:r>
              <w:rPr>
                <w:rFonts w:cs="Arial"/>
                <w:color w:val="000000" w:themeColor="text1"/>
              </w:rPr>
              <w:t>P</w:t>
            </w:r>
            <w:r w:rsidR="00A5682C" w:rsidRPr="007B2CD4">
              <w:rPr>
                <w:rFonts w:cs="Arial"/>
                <w:color w:val="000000" w:themeColor="text1"/>
              </w:rPr>
              <w:t>ojmenuje, znázorní, změří a správně užívá základní pojmy (strana, výška, vnitřní a vnější úhly, …)</w:t>
            </w:r>
            <w:r>
              <w:rPr>
                <w:rFonts w:cs="Arial"/>
                <w:color w:val="000000" w:themeColor="text1"/>
              </w:rPr>
              <w:t>.</w:t>
            </w:r>
          </w:p>
          <w:p w14:paraId="374FBAAB" w14:textId="316F198A" w:rsidR="00A5682C" w:rsidRPr="007B2CD4" w:rsidRDefault="005B4EBD" w:rsidP="00515E4E">
            <w:pPr>
              <w:pStyle w:val="Bezmezer"/>
              <w:rPr>
                <w:rFonts w:cs="Arial"/>
                <w:color w:val="000000" w:themeColor="text1"/>
              </w:rPr>
            </w:pPr>
            <w:r>
              <w:rPr>
                <w:rFonts w:cs="Arial"/>
                <w:color w:val="000000" w:themeColor="text1"/>
              </w:rPr>
              <w:t>S</w:t>
            </w:r>
            <w:r w:rsidR="00A5682C" w:rsidRPr="007B2CD4">
              <w:rPr>
                <w:rFonts w:cs="Arial"/>
                <w:color w:val="000000" w:themeColor="text1"/>
              </w:rPr>
              <w:t>estrojí těžnice, výšky trojúhelníku</w:t>
            </w:r>
            <w:r>
              <w:rPr>
                <w:rFonts w:cs="Arial"/>
                <w:color w:val="000000" w:themeColor="text1"/>
              </w:rPr>
              <w:t>.</w:t>
            </w:r>
          </w:p>
          <w:p w14:paraId="08B8FC74" w14:textId="4168F600" w:rsidR="00A5682C" w:rsidRPr="007B2CD4" w:rsidRDefault="005B4EBD" w:rsidP="00515E4E">
            <w:pPr>
              <w:pStyle w:val="Bezmezer"/>
              <w:rPr>
                <w:rFonts w:cs="Arial"/>
                <w:color w:val="000000" w:themeColor="text1"/>
              </w:rPr>
            </w:pPr>
            <w:r>
              <w:rPr>
                <w:rFonts w:cs="Arial"/>
                <w:color w:val="000000" w:themeColor="text1"/>
              </w:rPr>
              <w:t>V</w:t>
            </w:r>
            <w:r w:rsidR="00A5682C" w:rsidRPr="007B2CD4">
              <w:rPr>
                <w:rFonts w:cs="Arial"/>
                <w:color w:val="000000" w:themeColor="text1"/>
              </w:rPr>
              <w:t>ysvětlí a sestrojí trojúhelníku kružnici opsanou a vepsanou</w:t>
            </w:r>
            <w:r>
              <w:rPr>
                <w:rFonts w:cs="Arial"/>
                <w:color w:val="000000" w:themeColor="text1"/>
              </w:rPr>
              <w:t>.</w:t>
            </w:r>
          </w:p>
          <w:p w14:paraId="3BB9A8CF" w14:textId="77777777" w:rsidR="00A5682C" w:rsidRPr="007B2CD4" w:rsidRDefault="00A5682C" w:rsidP="00515E4E">
            <w:pPr>
              <w:pStyle w:val="Bezmezer"/>
              <w:rPr>
                <w:rFonts w:cs="Arial"/>
                <w:color w:val="000000" w:themeColor="text1"/>
              </w:rPr>
            </w:pPr>
          </w:p>
        </w:tc>
        <w:tc>
          <w:tcPr>
            <w:tcW w:w="7422" w:type="dxa"/>
            <w:gridSpan w:val="2"/>
            <w:tcBorders>
              <w:top w:val="single" w:sz="8" w:space="0" w:color="808080"/>
              <w:left w:val="single" w:sz="4" w:space="0" w:color="auto"/>
              <w:bottom w:val="single" w:sz="8" w:space="0" w:color="808080"/>
              <w:right w:val="single" w:sz="8" w:space="0" w:color="808080"/>
            </w:tcBorders>
          </w:tcPr>
          <w:p w14:paraId="4C2FCD6F" w14:textId="5574A48A" w:rsidR="00A5682C" w:rsidRPr="00CC4F31" w:rsidRDefault="00A5682C" w:rsidP="00515E4E">
            <w:pPr>
              <w:pStyle w:val="Bezmezer"/>
              <w:rPr>
                <w:rFonts w:cs="Arial"/>
                <w:b/>
                <w:bCs/>
                <w:color w:val="000000" w:themeColor="text1"/>
              </w:rPr>
            </w:pPr>
            <w:r w:rsidRPr="00CC4F31">
              <w:rPr>
                <w:rFonts w:cs="Arial"/>
                <w:b/>
                <w:bCs/>
                <w:color w:val="000000" w:themeColor="text1"/>
              </w:rPr>
              <w:t>Trojúhelník</w:t>
            </w:r>
          </w:p>
          <w:p w14:paraId="60E8E726" w14:textId="77F705C2"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 xml:space="preserve">pojem, druhy </w:t>
            </w:r>
          </w:p>
          <w:p w14:paraId="61F8961D" w14:textId="23E02BC1"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vnitřní a vnější úhly trojúhelníku</w:t>
            </w:r>
          </w:p>
          <w:p w14:paraId="18A3B34D" w14:textId="2E0ED5D7"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těžnice, střední příčky, výšky</w:t>
            </w:r>
          </w:p>
          <w:p w14:paraId="5B223F80" w14:textId="77777777" w:rsidR="00A5682C" w:rsidRPr="007B2CD4" w:rsidRDefault="00A5682C" w:rsidP="00515E4E">
            <w:pPr>
              <w:pStyle w:val="Bezmezer"/>
              <w:rPr>
                <w:rFonts w:cs="Arial"/>
                <w:color w:val="000000" w:themeColor="text1"/>
              </w:rPr>
            </w:pPr>
          </w:p>
          <w:p w14:paraId="4BEB09FC" w14:textId="77777777" w:rsidR="00A5682C" w:rsidRPr="007B2CD4" w:rsidRDefault="00A5682C" w:rsidP="00515E4E">
            <w:pPr>
              <w:pStyle w:val="Bezmezer"/>
              <w:rPr>
                <w:rFonts w:cs="Arial"/>
                <w:color w:val="000000" w:themeColor="text1"/>
              </w:rPr>
            </w:pPr>
            <w:r w:rsidRPr="007B2CD4">
              <w:rPr>
                <w:rFonts w:cs="Arial"/>
                <w:color w:val="000000" w:themeColor="text1"/>
              </w:rPr>
              <w:t xml:space="preserve"> </w:t>
            </w:r>
          </w:p>
          <w:p w14:paraId="12EAE563" w14:textId="33C14AB8"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kružnice opsaná, vepsaná</w:t>
            </w:r>
          </w:p>
          <w:p w14:paraId="586EBC76" w14:textId="77777777" w:rsidR="00A5682C" w:rsidRPr="007B2CD4" w:rsidRDefault="00A5682C" w:rsidP="00515E4E">
            <w:pPr>
              <w:pStyle w:val="Bezmezer"/>
              <w:rPr>
                <w:rFonts w:cs="Arial"/>
                <w:color w:val="000000" w:themeColor="text1"/>
              </w:rPr>
            </w:pPr>
          </w:p>
        </w:tc>
      </w:tr>
      <w:tr w:rsidR="00A5682C" w:rsidRPr="007B2CD4" w14:paraId="549E2981"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52687A4" w14:textId="4021FCD5" w:rsidR="00A5682C" w:rsidRPr="007B2CD4" w:rsidRDefault="005B4EBD" w:rsidP="00515E4E">
            <w:pPr>
              <w:pStyle w:val="Bezmezer"/>
              <w:rPr>
                <w:rFonts w:cs="Arial"/>
                <w:color w:val="000000" w:themeColor="text1"/>
              </w:rPr>
            </w:pPr>
            <w:r>
              <w:rPr>
                <w:rFonts w:cs="Arial"/>
                <w:color w:val="000000" w:themeColor="text1"/>
              </w:rPr>
              <w:t>M</w:t>
            </w:r>
            <w:r w:rsidR="00A5682C" w:rsidRPr="007B2CD4">
              <w:rPr>
                <w:rFonts w:cs="Arial"/>
                <w:color w:val="000000" w:themeColor="text1"/>
              </w:rPr>
              <w:t>odeluje a zapisuje zlomkem část celku</w:t>
            </w:r>
            <w:r>
              <w:rPr>
                <w:rFonts w:cs="Arial"/>
                <w:color w:val="000000" w:themeColor="text1"/>
              </w:rPr>
              <w:t>.</w:t>
            </w:r>
          </w:p>
          <w:p w14:paraId="622E9D48" w14:textId="6C9D6EA4"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řevádí zlomky na des. čísla a naopak</w:t>
            </w:r>
            <w:r>
              <w:rPr>
                <w:rFonts w:cs="Arial"/>
                <w:color w:val="000000" w:themeColor="text1"/>
              </w:rPr>
              <w:t>.</w:t>
            </w:r>
          </w:p>
          <w:p w14:paraId="3154B2FE" w14:textId="01D2256C"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orovnává zlomky</w:t>
            </w:r>
            <w:r>
              <w:rPr>
                <w:rFonts w:cs="Arial"/>
                <w:color w:val="000000" w:themeColor="text1"/>
              </w:rPr>
              <w:t>.</w:t>
            </w:r>
          </w:p>
          <w:p w14:paraId="196379F7" w14:textId="77777777" w:rsidR="00A5682C" w:rsidRPr="007B2CD4" w:rsidRDefault="00A5682C" w:rsidP="00515E4E">
            <w:pPr>
              <w:pStyle w:val="Bezmezer"/>
              <w:rPr>
                <w:rFonts w:cs="Arial"/>
                <w:color w:val="000000" w:themeColor="text1"/>
              </w:rPr>
            </w:pPr>
          </w:p>
        </w:tc>
        <w:tc>
          <w:tcPr>
            <w:tcW w:w="7422" w:type="dxa"/>
            <w:gridSpan w:val="2"/>
            <w:tcBorders>
              <w:top w:val="single" w:sz="8" w:space="0" w:color="808080"/>
              <w:left w:val="single" w:sz="4" w:space="0" w:color="auto"/>
              <w:bottom w:val="single" w:sz="8" w:space="0" w:color="808080"/>
              <w:right w:val="single" w:sz="8" w:space="0" w:color="808080"/>
            </w:tcBorders>
          </w:tcPr>
          <w:p w14:paraId="5235FA53" w14:textId="0EF4E069" w:rsidR="00F27973" w:rsidRPr="00CC4F31" w:rsidRDefault="00F27973" w:rsidP="00F27973">
            <w:pPr>
              <w:pStyle w:val="Bezmezer"/>
              <w:rPr>
                <w:rFonts w:cs="Arial"/>
                <w:b/>
                <w:bCs/>
              </w:rPr>
            </w:pPr>
            <w:r w:rsidRPr="00CC4F31">
              <w:rPr>
                <w:rFonts w:cs="Arial"/>
                <w:b/>
                <w:bCs/>
              </w:rPr>
              <w:t>Zlomky</w:t>
            </w:r>
          </w:p>
          <w:p w14:paraId="184ABB58" w14:textId="18961F28" w:rsidR="00A5682C" w:rsidRPr="007B2CD4" w:rsidRDefault="00A5682C" w:rsidP="0001317D">
            <w:pPr>
              <w:pStyle w:val="Bezmezer"/>
              <w:numPr>
                <w:ilvl w:val="0"/>
                <w:numId w:val="26"/>
              </w:numPr>
              <w:rPr>
                <w:rFonts w:cs="Arial"/>
              </w:rPr>
            </w:pPr>
            <w:r w:rsidRPr="007B2CD4">
              <w:rPr>
                <w:rFonts w:cs="Arial"/>
              </w:rPr>
              <w:t>čtení a zápis zlomku</w:t>
            </w:r>
          </w:p>
          <w:p w14:paraId="0601E4CE" w14:textId="0EB606FE" w:rsidR="00A5682C" w:rsidRPr="007B2CD4" w:rsidRDefault="00A5682C" w:rsidP="0001317D">
            <w:pPr>
              <w:pStyle w:val="Bezmezer"/>
              <w:numPr>
                <w:ilvl w:val="0"/>
                <w:numId w:val="26"/>
              </w:numPr>
              <w:rPr>
                <w:rFonts w:cs="Arial"/>
              </w:rPr>
            </w:pPr>
            <w:r w:rsidRPr="007B2CD4">
              <w:rPr>
                <w:rFonts w:cs="Arial"/>
              </w:rPr>
              <w:t>vztah mezi zlomky a des, čísly</w:t>
            </w:r>
          </w:p>
          <w:p w14:paraId="11B37167" w14:textId="3A02CD98" w:rsidR="00A5682C" w:rsidRPr="007B2CD4" w:rsidRDefault="00A5682C" w:rsidP="0001317D">
            <w:pPr>
              <w:pStyle w:val="Bezmezer"/>
              <w:numPr>
                <w:ilvl w:val="0"/>
                <w:numId w:val="26"/>
              </w:numPr>
              <w:rPr>
                <w:rFonts w:cs="Arial"/>
              </w:rPr>
            </w:pPr>
            <w:r w:rsidRPr="007B2CD4">
              <w:rPr>
                <w:rFonts w:cs="Arial"/>
              </w:rPr>
              <w:t>zobrazení na číselné ose</w:t>
            </w:r>
          </w:p>
          <w:p w14:paraId="2C124998" w14:textId="77777777" w:rsidR="00A5682C" w:rsidRPr="00CC4F31" w:rsidRDefault="00A5682C" w:rsidP="00515E4E">
            <w:pPr>
              <w:pStyle w:val="Bezmezer"/>
              <w:rPr>
                <w:rFonts w:cs="Arial"/>
                <w:b/>
                <w:bCs/>
              </w:rPr>
            </w:pPr>
            <w:r w:rsidRPr="00CC4F31">
              <w:rPr>
                <w:rFonts w:cs="Arial"/>
                <w:b/>
                <w:bCs/>
              </w:rPr>
              <w:t>Závěrečné opakování</w:t>
            </w:r>
          </w:p>
        </w:tc>
      </w:tr>
    </w:tbl>
    <w:p w14:paraId="52AB192C" w14:textId="77777777" w:rsidR="00A5682C" w:rsidRPr="007B2CD4" w:rsidRDefault="00A5682C" w:rsidP="00A5682C">
      <w:pPr>
        <w:spacing w:line="259" w:lineRule="auto"/>
        <w:rPr>
          <w:rFonts w:cs="Arial"/>
        </w:rPr>
      </w:pPr>
      <w:r w:rsidRPr="007B2CD4">
        <w:rPr>
          <w:rFonts w:cs="Arial"/>
        </w:rPr>
        <w:t xml:space="preserve"> </w:t>
      </w:r>
    </w:p>
    <w:p w14:paraId="08F188A0" w14:textId="77777777" w:rsidR="00A5682C" w:rsidRPr="007B2CD4" w:rsidRDefault="00A5682C" w:rsidP="00A5682C">
      <w:pPr>
        <w:spacing w:line="259" w:lineRule="auto"/>
        <w:rPr>
          <w:rFonts w:cs="Arial"/>
        </w:rPr>
      </w:pPr>
      <w:r w:rsidRPr="007B2CD4">
        <w:rPr>
          <w:rFonts w:cs="Arial"/>
        </w:rPr>
        <w:t xml:space="preserve"> </w:t>
      </w:r>
    </w:p>
    <w:tbl>
      <w:tblPr>
        <w:tblStyle w:val="TableGrid"/>
        <w:tblW w:w="13773" w:type="dxa"/>
        <w:jc w:val="center"/>
        <w:tblInd w:w="0" w:type="dxa"/>
        <w:tblLayout w:type="fixed"/>
        <w:tblCellMar>
          <w:top w:w="55" w:type="dxa"/>
          <w:left w:w="73" w:type="dxa"/>
          <w:right w:w="115" w:type="dxa"/>
        </w:tblCellMar>
        <w:tblLook w:val="04A0" w:firstRow="1" w:lastRow="0" w:firstColumn="1" w:lastColumn="0" w:noHBand="0" w:noVBand="1"/>
      </w:tblPr>
      <w:tblGrid>
        <w:gridCol w:w="13773"/>
      </w:tblGrid>
      <w:tr w:rsidR="00A5682C" w:rsidRPr="007618E3" w14:paraId="39081CEB" w14:textId="77777777" w:rsidTr="007618E3">
        <w:trPr>
          <w:trHeight w:val="287"/>
          <w:jc w:val="center"/>
        </w:trPr>
        <w:tc>
          <w:tcPr>
            <w:tcW w:w="13773" w:type="dxa"/>
            <w:tcBorders>
              <w:top w:val="single" w:sz="8" w:space="0" w:color="808080"/>
              <w:left w:val="single" w:sz="8" w:space="0" w:color="808080"/>
              <w:bottom w:val="single" w:sz="8" w:space="0" w:color="808080"/>
              <w:right w:val="single" w:sz="8" w:space="0" w:color="808080"/>
            </w:tcBorders>
            <w:shd w:val="clear" w:color="auto" w:fill="DEEAF6"/>
          </w:tcPr>
          <w:p w14:paraId="35131B39" w14:textId="77777777" w:rsidR="00A5682C" w:rsidRPr="007618E3" w:rsidRDefault="00A5682C" w:rsidP="00515E4E">
            <w:pPr>
              <w:spacing w:line="259" w:lineRule="auto"/>
              <w:ind w:left="53"/>
              <w:jc w:val="center"/>
              <w:rPr>
                <w:rFonts w:cs="Arial"/>
                <w:szCs w:val="22"/>
              </w:rPr>
            </w:pPr>
            <w:r w:rsidRPr="007618E3">
              <w:rPr>
                <w:rFonts w:cs="Arial"/>
                <w:b/>
                <w:szCs w:val="22"/>
              </w:rPr>
              <w:t>Průřezová témata, přesahy, souvislosti</w:t>
            </w:r>
          </w:p>
        </w:tc>
      </w:tr>
      <w:tr w:rsidR="00A5682C" w:rsidRPr="007618E3" w14:paraId="45B676D1" w14:textId="77777777" w:rsidTr="007618E3">
        <w:trPr>
          <w:trHeight w:val="313"/>
          <w:jc w:val="center"/>
        </w:trPr>
        <w:tc>
          <w:tcPr>
            <w:tcW w:w="13773" w:type="dxa"/>
            <w:tcBorders>
              <w:top w:val="single" w:sz="8" w:space="0" w:color="808080"/>
              <w:left w:val="single" w:sz="8" w:space="0" w:color="808080"/>
              <w:bottom w:val="single" w:sz="8" w:space="0" w:color="808080"/>
              <w:right w:val="single" w:sz="8" w:space="0" w:color="808080"/>
            </w:tcBorders>
          </w:tcPr>
          <w:p w14:paraId="074A3A97" w14:textId="2C0C1543" w:rsidR="00A5682C" w:rsidRPr="007618E3" w:rsidRDefault="00173739" w:rsidP="00515E4E">
            <w:pPr>
              <w:pStyle w:val="Bezmezer"/>
              <w:rPr>
                <w:rFonts w:cs="Arial"/>
              </w:rPr>
            </w:pPr>
            <w:r>
              <w:rPr>
                <w:rFonts w:cs="Arial"/>
              </w:rPr>
              <w:t>R</w:t>
            </w:r>
            <w:r w:rsidR="00A5682C" w:rsidRPr="007618E3">
              <w:rPr>
                <w:rFonts w:cs="Arial"/>
              </w:rPr>
              <w:t>ozvíjení kritického myšlení, navrhování způsobů řešení problémů, ochota pomoci a spolupracovat (VDO)</w:t>
            </w:r>
          </w:p>
        </w:tc>
      </w:tr>
      <w:tr w:rsidR="00A5682C" w:rsidRPr="007618E3" w14:paraId="0285A690"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03F9001A" w14:textId="7FC7BA98" w:rsidR="00A5682C" w:rsidRPr="007618E3" w:rsidRDefault="00173739" w:rsidP="00515E4E">
            <w:pPr>
              <w:pStyle w:val="Bezmezer"/>
              <w:rPr>
                <w:rFonts w:cs="Arial"/>
              </w:rPr>
            </w:pPr>
            <w:r>
              <w:rPr>
                <w:rFonts w:cs="Arial"/>
              </w:rPr>
              <w:t>R</w:t>
            </w:r>
            <w:r w:rsidR="00A5682C" w:rsidRPr="007618E3">
              <w:rPr>
                <w:rFonts w:cs="Arial"/>
              </w:rPr>
              <w:t>ozvíjení dovedností a schopností (OSV)</w:t>
            </w:r>
          </w:p>
        </w:tc>
      </w:tr>
      <w:tr w:rsidR="00A5682C" w:rsidRPr="007618E3" w14:paraId="0CC32247"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5C538FDE" w14:textId="5211B547" w:rsidR="00A5682C" w:rsidRPr="007618E3" w:rsidRDefault="00173739" w:rsidP="00515E4E">
            <w:pPr>
              <w:pStyle w:val="Bezmezer"/>
              <w:rPr>
                <w:rFonts w:cs="Arial"/>
              </w:rPr>
            </w:pPr>
            <w:r>
              <w:rPr>
                <w:rFonts w:cs="Arial"/>
              </w:rPr>
              <w:t>K</w:t>
            </w:r>
            <w:r w:rsidR="00A5682C" w:rsidRPr="007618E3">
              <w:rPr>
                <w:rFonts w:cs="Arial"/>
              </w:rPr>
              <w:t>omunikace a kooperace, kritické čtení (MDV)</w:t>
            </w:r>
          </w:p>
        </w:tc>
      </w:tr>
      <w:tr w:rsidR="00A5682C" w:rsidRPr="007618E3" w14:paraId="5D38B0D3"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3506B41E" w14:textId="7DB7F387" w:rsidR="00A5682C" w:rsidRPr="007618E3" w:rsidRDefault="00173739" w:rsidP="00515E4E">
            <w:pPr>
              <w:pStyle w:val="Bezmezer"/>
              <w:rPr>
                <w:rFonts w:cs="Arial"/>
              </w:rPr>
            </w:pPr>
            <w:r>
              <w:rPr>
                <w:rFonts w:cs="Arial"/>
              </w:rPr>
              <w:t>V</w:t>
            </w:r>
            <w:r w:rsidR="00A5682C" w:rsidRPr="007618E3">
              <w:rPr>
                <w:rFonts w:cs="Arial"/>
              </w:rPr>
              <w:t>zájemné respektování (MKV)</w:t>
            </w:r>
          </w:p>
        </w:tc>
      </w:tr>
      <w:tr w:rsidR="00A5682C" w:rsidRPr="007618E3" w14:paraId="6EFF81A6"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62E464E5" w14:textId="77777777" w:rsidR="00A5682C" w:rsidRPr="007618E3" w:rsidRDefault="00A5682C" w:rsidP="00515E4E">
            <w:pPr>
              <w:pStyle w:val="Bezmezer"/>
              <w:rPr>
                <w:rFonts w:cs="Arial"/>
              </w:rPr>
            </w:pPr>
            <w:r w:rsidRPr="007618E3">
              <w:rPr>
                <w:rFonts w:cs="Arial"/>
              </w:rPr>
              <w:t>Popis technických výkresů, určení obvodu pozemku, výrobky z papíru, dekorační předměty, spotřeba materiálu – Pč</w:t>
            </w:r>
          </w:p>
        </w:tc>
      </w:tr>
      <w:tr w:rsidR="00A5682C" w:rsidRPr="007618E3" w14:paraId="1FD0AC68"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5B1DC30D" w14:textId="77777777" w:rsidR="00A5682C" w:rsidRPr="007618E3" w:rsidRDefault="00A5682C" w:rsidP="00515E4E">
            <w:pPr>
              <w:pStyle w:val="Bezmezer"/>
              <w:rPr>
                <w:rFonts w:cs="Arial"/>
              </w:rPr>
            </w:pPr>
            <w:r w:rsidRPr="007618E3">
              <w:rPr>
                <w:rFonts w:cs="Arial"/>
              </w:rPr>
              <w:t>Určení obvodu pozemku, určování zeměpisné polohy – Z</w:t>
            </w:r>
          </w:p>
        </w:tc>
      </w:tr>
      <w:tr w:rsidR="00A5682C" w:rsidRPr="007618E3" w14:paraId="064B180A"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2372CDBA" w14:textId="77777777" w:rsidR="00A5682C" w:rsidRPr="007618E3" w:rsidRDefault="00A5682C" w:rsidP="00515E4E">
            <w:pPr>
              <w:pStyle w:val="Bezmezer"/>
              <w:rPr>
                <w:rFonts w:cs="Arial"/>
              </w:rPr>
            </w:pPr>
            <w:r w:rsidRPr="007618E3">
              <w:rPr>
                <w:rFonts w:cs="Arial"/>
              </w:rPr>
              <w:t>Odhad a určení např. ceny nákupu – Pč</w:t>
            </w:r>
          </w:p>
        </w:tc>
      </w:tr>
      <w:tr w:rsidR="00A5682C" w:rsidRPr="007618E3" w14:paraId="539C0CCD"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09E5E558" w14:textId="77777777" w:rsidR="00A5682C" w:rsidRPr="007618E3" w:rsidRDefault="00A5682C" w:rsidP="00515E4E">
            <w:pPr>
              <w:pStyle w:val="Bezmezer"/>
              <w:rPr>
                <w:rFonts w:cs="Arial"/>
              </w:rPr>
            </w:pPr>
            <w:r w:rsidRPr="007618E3">
              <w:rPr>
                <w:rFonts w:cs="Arial"/>
              </w:rPr>
              <w:t>Měření délky, řešení početních úloh – Fy</w:t>
            </w:r>
          </w:p>
        </w:tc>
      </w:tr>
      <w:tr w:rsidR="00A5682C" w:rsidRPr="007618E3" w14:paraId="41789389"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24A3F847" w14:textId="77777777" w:rsidR="00A5682C" w:rsidRPr="007618E3" w:rsidRDefault="00A5682C" w:rsidP="00515E4E">
            <w:pPr>
              <w:pStyle w:val="Bezmezer"/>
              <w:rPr>
                <w:rFonts w:cs="Arial"/>
              </w:rPr>
            </w:pPr>
            <w:r w:rsidRPr="007618E3">
              <w:rPr>
                <w:rFonts w:cs="Arial"/>
              </w:rPr>
              <w:t>Numerické výpočty – Fy, Ch, D</w:t>
            </w:r>
          </w:p>
        </w:tc>
      </w:tr>
    </w:tbl>
    <w:p w14:paraId="0BB21076" w14:textId="77777777" w:rsidR="007618E3" w:rsidRPr="007B2CD4" w:rsidRDefault="007618E3" w:rsidP="00A5682C">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5682C" w:rsidRPr="007B2CD4" w14:paraId="46CE9B4B" w14:textId="77777777" w:rsidTr="007618E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2CE399A" w14:textId="4FC52C0D" w:rsidR="00A5682C" w:rsidRPr="007618E3" w:rsidRDefault="00D57809" w:rsidP="00D57809">
            <w:pPr>
              <w:spacing w:line="259" w:lineRule="auto"/>
              <w:ind w:left="6"/>
              <w:jc w:val="center"/>
              <w:rPr>
                <w:rFonts w:cs="Arial"/>
                <w:szCs w:val="22"/>
              </w:rPr>
            </w:pPr>
            <w:r w:rsidRPr="007618E3">
              <w:rPr>
                <w:rFonts w:cs="Arial"/>
                <w:b/>
                <w:bCs/>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6C84B909" w14:textId="77777777" w:rsidR="00A5682C" w:rsidRPr="007618E3" w:rsidRDefault="00A5682C" w:rsidP="001A0C05">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3ABB8448" w14:textId="77777777" w:rsidR="00A5682C" w:rsidRPr="007618E3" w:rsidRDefault="00A5682C" w:rsidP="001A0C05">
            <w:pPr>
              <w:spacing w:after="160" w:line="259" w:lineRule="auto"/>
              <w:rPr>
                <w:rFonts w:cs="Arial"/>
                <w:szCs w:val="22"/>
              </w:rPr>
            </w:pPr>
            <w:r w:rsidRPr="007618E3">
              <w:rPr>
                <w:rFonts w:cs="Arial"/>
                <w:b/>
                <w:szCs w:val="22"/>
              </w:rPr>
              <w:t>7. ročník</w:t>
            </w:r>
          </w:p>
        </w:tc>
      </w:tr>
      <w:tr w:rsidR="00A5682C" w:rsidRPr="007B2CD4" w14:paraId="192DE2FE" w14:textId="77777777" w:rsidTr="007618E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F285D9D"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A9C5A47" w14:textId="77777777" w:rsidR="00A5682C" w:rsidRPr="007618E3" w:rsidRDefault="00A5682C"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6B403493" w14:textId="77777777" w:rsidR="00A5682C" w:rsidRPr="007618E3" w:rsidRDefault="00A5682C" w:rsidP="00515E4E">
            <w:pPr>
              <w:spacing w:after="160" w:line="259" w:lineRule="auto"/>
              <w:rPr>
                <w:rFonts w:cs="Arial"/>
                <w:szCs w:val="22"/>
              </w:rPr>
            </w:pPr>
          </w:p>
        </w:tc>
      </w:tr>
      <w:tr w:rsidR="00A5682C" w:rsidRPr="007B2CD4" w14:paraId="2D9CE650"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069D9DB"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7D76726" w14:textId="77777777" w:rsidR="00A5682C" w:rsidRPr="007618E3" w:rsidRDefault="00A5682C" w:rsidP="00515E4E">
            <w:pPr>
              <w:pStyle w:val="Bezmezer"/>
              <w:rPr>
                <w:rFonts w:cs="Arial"/>
              </w:rPr>
            </w:pPr>
            <w:r w:rsidRPr="007618E3">
              <w:rPr>
                <w:rFonts w:cs="Arial"/>
                <w:b/>
              </w:rPr>
              <w:t>Učivo</w:t>
            </w:r>
          </w:p>
        </w:tc>
      </w:tr>
      <w:tr w:rsidR="00A5682C" w:rsidRPr="007B2CD4" w14:paraId="025ED456"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73C45CE" w14:textId="77777777" w:rsidR="00A5682C" w:rsidRPr="007618E3" w:rsidRDefault="00A5682C" w:rsidP="00515E4E">
            <w:pPr>
              <w:pStyle w:val="Bezmezer"/>
              <w:rPr>
                <w:rFonts w:cs="Arial"/>
                <w:color w:val="000000" w:themeColor="text1"/>
              </w:rPr>
            </w:pPr>
          </w:p>
          <w:p w14:paraId="5E4ED942" w14:textId="36B302D0" w:rsidR="00A5682C" w:rsidRPr="007618E3" w:rsidRDefault="005B4EBD"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rovádí početní operace se zlomky písemně a s využitím digitálních technologií</w:t>
            </w:r>
            <w:r>
              <w:rPr>
                <w:rFonts w:cs="Arial"/>
                <w:color w:val="000000" w:themeColor="text1"/>
              </w:rPr>
              <w:t>.</w:t>
            </w:r>
          </w:p>
          <w:p w14:paraId="7EE187D5" w14:textId="65EEC713" w:rsidR="00A5682C" w:rsidRPr="007618E3" w:rsidRDefault="005B4EBD" w:rsidP="005B4EBD">
            <w:pPr>
              <w:pStyle w:val="Bezmezer"/>
              <w:rPr>
                <w:rFonts w:cs="Arial"/>
                <w:color w:val="000000" w:themeColor="text1"/>
              </w:rPr>
            </w:pPr>
            <w:r>
              <w:rPr>
                <w:rFonts w:cs="Arial"/>
                <w:color w:val="000000" w:themeColor="text1"/>
              </w:rPr>
              <w:t>U</w:t>
            </w:r>
            <w:r w:rsidR="00A5682C" w:rsidRPr="007618E3">
              <w:rPr>
                <w:rFonts w:cs="Arial"/>
                <w:color w:val="000000" w:themeColor="text1"/>
              </w:rPr>
              <w:t>žívá různé způsoby kvantitativního vyjádření vztahu celek – část</w:t>
            </w:r>
            <w:r w:rsidR="00683D75">
              <w:rPr>
                <w:rFonts w:cs="Arial"/>
                <w:color w:val="000000" w:themeColor="text1"/>
              </w:rPr>
              <w:t xml:space="preserve"> </w:t>
            </w:r>
            <w:r w:rsidR="00A5682C" w:rsidRPr="007618E3">
              <w:rPr>
                <w:rFonts w:cs="Arial"/>
                <w:color w:val="000000" w:themeColor="text1"/>
              </w:rPr>
              <w:t xml:space="preserve"> </w:t>
            </w:r>
            <w:r w:rsidR="00683D75">
              <w:rPr>
                <w:rFonts w:cs="Arial"/>
                <w:color w:val="000000" w:themeColor="text1"/>
              </w:rPr>
              <w:t xml:space="preserve"> </w:t>
            </w:r>
            <w:r w:rsidR="00A5682C" w:rsidRPr="007618E3">
              <w:rPr>
                <w:rFonts w:cs="Arial"/>
                <w:color w:val="000000" w:themeColor="text1"/>
              </w:rPr>
              <w:t xml:space="preserve"> přirozeným číslem, zlomkem, deset</w:t>
            </w:r>
            <w:r w:rsidR="005C5A04">
              <w:rPr>
                <w:rFonts w:cs="Arial"/>
                <w:color w:val="000000" w:themeColor="text1"/>
              </w:rPr>
              <w:t>inným</w:t>
            </w:r>
            <w:r w:rsidR="00A5682C" w:rsidRPr="007618E3">
              <w:rPr>
                <w:rFonts w:cs="Arial"/>
                <w:color w:val="000000" w:themeColor="text1"/>
              </w:rPr>
              <w:t xml:space="preserve"> </w:t>
            </w:r>
            <w:r w:rsidR="005C5A04">
              <w:rPr>
                <w:rFonts w:cs="Arial"/>
                <w:color w:val="000000" w:themeColor="text1"/>
              </w:rPr>
              <w:t>č</w:t>
            </w:r>
            <w:r w:rsidR="00A5682C" w:rsidRPr="007618E3">
              <w:rPr>
                <w:rFonts w:cs="Arial"/>
                <w:color w:val="000000" w:themeColor="text1"/>
              </w:rPr>
              <w:t>íslem</w:t>
            </w:r>
            <w:r w:rsidR="005C5A04">
              <w:rPr>
                <w:rFonts w:cs="Arial"/>
                <w:color w:val="000000" w:themeColor="text1"/>
              </w:rPr>
              <w:t>.</w:t>
            </w:r>
          </w:p>
          <w:p w14:paraId="2D24E80C" w14:textId="71289C2F" w:rsidR="00A5682C" w:rsidRPr="007618E3" w:rsidRDefault="005C5A04" w:rsidP="00515E4E">
            <w:pPr>
              <w:pStyle w:val="Bezmezer"/>
              <w:rPr>
                <w:rFonts w:cs="Arial"/>
                <w:color w:val="000000" w:themeColor="text1"/>
              </w:rPr>
            </w:pPr>
            <w:r>
              <w:rPr>
                <w:rFonts w:cs="Arial"/>
                <w:color w:val="000000" w:themeColor="text1"/>
              </w:rPr>
              <w:t>A</w:t>
            </w:r>
            <w:r w:rsidR="00A5682C" w:rsidRPr="007618E3">
              <w:rPr>
                <w:rFonts w:cs="Arial"/>
                <w:color w:val="000000" w:themeColor="text1"/>
              </w:rPr>
              <w:t>nalyzuje a umí řešit jednoduché problémy</w:t>
            </w:r>
            <w:r>
              <w:rPr>
                <w:rFonts w:cs="Arial"/>
                <w:color w:val="000000" w:themeColor="text1"/>
              </w:rPr>
              <w:t>.</w:t>
            </w:r>
          </w:p>
          <w:p w14:paraId="7BE6DCF6" w14:textId="49C7CA33" w:rsidR="00A5682C" w:rsidRPr="007618E3" w:rsidRDefault="005C5A04" w:rsidP="00515E4E">
            <w:pPr>
              <w:pStyle w:val="Bezmezer"/>
              <w:rPr>
                <w:rFonts w:cs="Arial"/>
                <w:color w:val="000000" w:themeColor="text1"/>
              </w:rPr>
            </w:pPr>
            <w:r>
              <w:rPr>
                <w:rFonts w:cs="Arial"/>
                <w:color w:val="000000" w:themeColor="text1"/>
              </w:rPr>
              <w:t>M</w:t>
            </w:r>
            <w:r w:rsidR="00A5682C" w:rsidRPr="007618E3">
              <w:rPr>
                <w:rFonts w:cs="Arial"/>
                <w:color w:val="000000" w:themeColor="text1"/>
              </w:rPr>
              <w:t>odeluje konkrétní situace, v nich využívá matematický aparát</w:t>
            </w:r>
            <w:r>
              <w:rPr>
                <w:rFonts w:cs="Arial"/>
                <w:color w:val="000000" w:themeColor="text1"/>
              </w:rPr>
              <w:t>.</w:t>
            </w:r>
            <w:r w:rsidR="00A5682C" w:rsidRPr="007618E3">
              <w:rPr>
                <w:rFonts w:cs="Arial"/>
                <w:color w:val="000000" w:themeColor="text1"/>
              </w:rPr>
              <w:t xml:space="preserve"> </w:t>
            </w:r>
          </w:p>
          <w:p w14:paraId="62B7C9F1" w14:textId="15A41575" w:rsidR="00A5682C" w:rsidRDefault="00A5682C" w:rsidP="00515E4E">
            <w:pPr>
              <w:pStyle w:val="Bezmezer"/>
              <w:rPr>
                <w:rFonts w:cs="Arial"/>
                <w:color w:val="000000" w:themeColor="text1"/>
              </w:rPr>
            </w:pPr>
          </w:p>
          <w:p w14:paraId="52D7E200" w14:textId="3F05F231" w:rsidR="005C5A04" w:rsidRDefault="005C5A04" w:rsidP="00515E4E">
            <w:pPr>
              <w:pStyle w:val="Bezmezer"/>
              <w:rPr>
                <w:rFonts w:cs="Arial"/>
                <w:color w:val="000000" w:themeColor="text1"/>
              </w:rPr>
            </w:pPr>
          </w:p>
          <w:p w14:paraId="6229139F" w14:textId="77777777" w:rsidR="005C5A04" w:rsidRPr="007618E3" w:rsidRDefault="005C5A04" w:rsidP="00515E4E">
            <w:pPr>
              <w:pStyle w:val="Bezmezer"/>
              <w:rPr>
                <w:rFonts w:cs="Arial"/>
                <w:color w:val="000000" w:themeColor="text1"/>
              </w:rPr>
            </w:pPr>
          </w:p>
          <w:p w14:paraId="3FCB1711" w14:textId="72F4D23C" w:rsidR="00A5682C" w:rsidRPr="007618E3" w:rsidRDefault="005C5A04" w:rsidP="00515E4E">
            <w:pPr>
              <w:pStyle w:val="Bezmezer"/>
              <w:rPr>
                <w:rFonts w:cs="Arial"/>
                <w:color w:val="000000" w:themeColor="text1"/>
              </w:rPr>
            </w:pPr>
            <w:r>
              <w:rPr>
                <w:rFonts w:cs="Arial"/>
                <w:color w:val="000000" w:themeColor="text1"/>
              </w:rPr>
              <w:t>R</w:t>
            </w:r>
            <w:r w:rsidR="00A5682C" w:rsidRPr="007618E3">
              <w:rPr>
                <w:rFonts w:cs="Arial"/>
                <w:color w:val="000000" w:themeColor="text1"/>
              </w:rPr>
              <w:t>ozlišuje kladná a záporná čísla</w:t>
            </w:r>
            <w:r>
              <w:rPr>
                <w:rFonts w:cs="Arial"/>
                <w:color w:val="000000" w:themeColor="text1"/>
              </w:rPr>
              <w:t>.</w:t>
            </w:r>
          </w:p>
          <w:p w14:paraId="6511CC77" w14:textId="21AB2BC8" w:rsidR="00A5682C" w:rsidRPr="007618E3" w:rsidRDefault="005C5A04" w:rsidP="005C5A04">
            <w:pPr>
              <w:pStyle w:val="Bezmezer"/>
              <w:rPr>
                <w:rFonts w:cs="Arial"/>
                <w:color w:val="000000" w:themeColor="text1"/>
              </w:rPr>
            </w:pPr>
            <w:r>
              <w:rPr>
                <w:rFonts w:cs="Arial"/>
                <w:color w:val="000000" w:themeColor="text1"/>
              </w:rPr>
              <w:t>Z</w:t>
            </w:r>
            <w:r w:rsidR="00A5682C" w:rsidRPr="007618E3">
              <w:rPr>
                <w:rFonts w:cs="Arial"/>
                <w:color w:val="000000" w:themeColor="text1"/>
              </w:rPr>
              <w:t>obraz</w:t>
            </w:r>
            <w:r>
              <w:rPr>
                <w:rFonts w:cs="Arial"/>
                <w:color w:val="000000" w:themeColor="text1"/>
              </w:rPr>
              <w:t xml:space="preserve">í </w:t>
            </w:r>
            <w:r w:rsidR="00A5682C" w:rsidRPr="007618E3">
              <w:rPr>
                <w:rFonts w:cs="Arial"/>
                <w:color w:val="000000" w:themeColor="text1"/>
              </w:rPr>
              <w:t>kladná a záporná čísla na vodorovné i svislé číselné ose</w:t>
            </w:r>
            <w:r>
              <w:rPr>
                <w:rFonts w:cs="Arial"/>
                <w:color w:val="000000" w:themeColor="text1"/>
              </w:rPr>
              <w:t>.</w:t>
            </w:r>
          </w:p>
          <w:p w14:paraId="76DDD1CF" w14:textId="01D9F030"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ysvětlí pojem opačné číslo</w:t>
            </w:r>
            <w:r>
              <w:rPr>
                <w:rFonts w:cs="Arial"/>
                <w:color w:val="000000" w:themeColor="text1"/>
              </w:rPr>
              <w:t>.</w:t>
            </w:r>
          </w:p>
          <w:p w14:paraId="36C6F793" w14:textId="0CFC6699"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ypočítá absolutní hodnotu daného čísla a popíše její geometrický význam</w:t>
            </w:r>
            <w:r>
              <w:rPr>
                <w:rFonts w:cs="Arial"/>
                <w:color w:val="000000" w:themeColor="text1"/>
              </w:rPr>
              <w:t>.</w:t>
            </w:r>
          </w:p>
          <w:p w14:paraId="0A14822C" w14:textId="1C2D71E7" w:rsidR="00A5682C" w:rsidRPr="007618E3" w:rsidRDefault="005C5A04"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rovádí početní operace s celými čísly</w:t>
            </w:r>
            <w:r>
              <w:rPr>
                <w:rFonts w:cs="Arial"/>
                <w:color w:val="000000" w:themeColor="text1"/>
              </w:rPr>
              <w:t>.</w:t>
            </w:r>
          </w:p>
          <w:p w14:paraId="4FD27533" w14:textId="0486206A" w:rsidR="00A5682C" w:rsidRPr="007618E3" w:rsidRDefault="005C5A04" w:rsidP="00515E4E">
            <w:pPr>
              <w:pStyle w:val="Bezmezer"/>
              <w:rPr>
                <w:rFonts w:cs="Arial"/>
                <w:color w:val="000000" w:themeColor="text1"/>
              </w:rPr>
            </w:pPr>
            <w:r>
              <w:rPr>
                <w:rFonts w:cs="Arial"/>
                <w:color w:val="000000" w:themeColor="text1"/>
              </w:rPr>
              <w:t>A</w:t>
            </w:r>
            <w:r w:rsidR="00A5682C" w:rsidRPr="007618E3">
              <w:rPr>
                <w:rFonts w:cs="Arial"/>
                <w:color w:val="000000" w:themeColor="text1"/>
              </w:rPr>
              <w:t>nalyzuje a umí řešit jednoduché problémy, modeluje konkrétní situace, v nich využívá matematického aparát v oboru celých čísel</w:t>
            </w:r>
            <w:r>
              <w:rPr>
                <w:rFonts w:cs="Arial"/>
                <w:color w:val="000000" w:themeColor="text1"/>
              </w:rPr>
              <w:t>.</w:t>
            </w:r>
          </w:p>
          <w:p w14:paraId="57E70D9A" w14:textId="77777777" w:rsidR="00A5682C" w:rsidRPr="007618E3" w:rsidRDefault="00A5682C" w:rsidP="00515E4E">
            <w:pPr>
              <w:pStyle w:val="Bezmezer"/>
              <w:rPr>
                <w:rFonts w:cs="Arial"/>
                <w:color w:val="000000" w:themeColor="text1"/>
              </w:rPr>
            </w:pPr>
          </w:p>
          <w:p w14:paraId="5601B23F" w14:textId="1BA258DB" w:rsidR="00A5682C" w:rsidRPr="007618E3" w:rsidRDefault="005C5A04"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rovádí početní operace s racionálními čísly</w:t>
            </w:r>
            <w:r>
              <w:rPr>
                <w:rFonts w:cs="Arial"/>
                <w:color w:val="000000" w:themeColor="text1"/>
              </w:rPr>
              <w:t>.</w:t>
            </w:r>
          </w:p>
          <w:p w14:paraId="1A200AE8" w14:textId="588CFB78" w:rsidR="00A5682C" w:rsidRPr="007618E3" w:rsidRDefault="005C5A04" w:rsidP="00515E4E">
            <w:pPr>
              <w:pStyle w:val="Bezmezer"/>
              <w:rPr>
                <w:rFonts w:cs="Arial"/>
                <w:color w:val="000000" w:themeColor="text1"/>
              </w:rPr>
            </w:pPr>
            <w:r>
              <w:rPr>
                <w:rFonts w:cs="Arial"/>
                <w:color w:val="000000" w:themeColor="text1"/>
              </w:rPr>
              <w:t>A</w:t>
            </w:r>
            <w:r w:rsidR="00A5682C" w:rsidRPr="007618E3">
              <w:rPr>
                <w:rFonts w:cs="Arial"/>
                <w:color w:val="000000" w:themeColor="text1"/>
              </w:rPr>
              <w:t>nalyzuje a umí řešit jednoduché problémy</w:t>
            </w:r>
            <w:r>
              <w:rPr>
                <w:rFonts w:cs="Arial"/>
                <w:color w:val="000000" w:themeColor="text1"/>
              </w:rPr>
              <w:t>.</w:t>
            </w:r>
            <w:r w:rsidR="00A5682C" w:rsidRPr="007618E3">
              <w:rPr>
                <w:rFonts w:cs="Arial"/>
                <w:color w:val="000000" w:themeColor="text1"/>
              </w:rPr>
              <w:t xml:space="preserve"> </w:t>
            </w:r>
          </w:p>
          <w:p w14:paraId="2AC9748D" w14:textId="0362C311" w:rsidR="00A5682C" w:rsidRPr="007618E3" w:rsidRDefault="005C5A04" w:rsidP="005C5A04">
            <w:pPr>
              <w:pStyle w:val="Bezmezer"/>
              <w:rPr>
                <w:rFonts w:cs="Arial"/>
                <w:color w:val="000000" w:themeColor="text1"/>
              </w:rPr>
            </w:pPr>
            <w:r>
              <w:rPr>
                <w:rFonts w:cs="Arial"/>
                <w:color w:val="000000" w:themeColor="text1"/>
              </w:rPr>
              <w:t>M</w:t>
            </w:r>
            <w:r w:rsidR="00A5682C" w:rsidRPr="007618E3">
              <w:rPr>
                <w:rFonts w:cs="Arial"/>
                <w:color w:val="000000" w:themeColor="text1"/>
              </w:rPr>
              <w:t>odeluje konkrétní situace, v nich využívá</w:t>
            </w:r>
            <w:r>
              <w:rPr>
                <w:rFonts w:cs="Arial"/>
                <w:color w:val="000000" w:themeColor="text1"/>
              </w:rPr>
              <w:t xml:space="preserve"> </w:t>
            </w:r>
            <w:r w:rsidR="00A5682C" w:rsidRPr="007618E3">
              <w:rPr>
                <w:rFonts w:cs="Arial"/>
                <w:color w:val="000000" w:themeColor="text1"/>
              </w:rPr>
              <w:t>matematický aparát v oboru racionálních čísel</w:t>
            </w:r>
            <w:r>
              <w:rPr>
                <w:rFonts w:cs="Arial"/>
                <w:color w:val="000000" w:themeColor="text1"/>
              </w:rPr>
              <w:t>.</w:t>
            </w:r>
          </w:p>
          <w:p w14:paraId="0D890F41" w14:textId="77777777" w:rsidR="00A5682C" w:rsidRPr="007618E3" w:rsidRDefault="00A5682C" w:rsidP="007367E1">
            <w:pPr>
              <w:pStyle w:val="Bezmezer"/>
              <w:ind w:left="0" w:firstLine="0"/>
              <w:rPr>
                <w:rFonts w:cs="Arial"/>
                <w:color w:val="000000" w:themeColor="text1"/>
              </w:rPr>
            </w:pPr>
          </w:p>
        </w:tc>
        <w:tc>
          <w:tcPr>
            <w:tcW w:w="7422" w:type="dxa"/>
            <w:gridSpan w:val="2"/>
            <w:tcBorders>
              <w:top w:val="single" w:sz="8" w:space="0" w:color="808080"/>
              <w:left w:val="single" w:sz="4" w:space="0" w:color="auto"/>
              <w:bottom w:val="single" w:sz="8" w:space="0" w:color="808080"/>
              <w:right w:val="single" w:sz="8" w:space="0" w:color="808080"/>
            </w:tcBorders>
          </w:tcPr>
          <w:p w14:paraId="5E1AF5C5" w14:textId="6BFD902A" w:rsidR="00A5682C" w:rsidRPr="00CC4F31" w:rsidRDefault="00A5682C" w:rsidP="00515E4E">
            <w:pPr>
              <w:pStyle w:val="Bezmezer"/>
              <w:rPr>
                <w:rFonts w:cs="Arial"/>
                <w:b/>
                <w:bCs/>
                <w:color w:val="000000" w:themeColor="text1"/>
              </w:rPr>
            </w:pPr>
            <w:r w:rsidRPr="00CC4F31">
              <w:rPr>
                <w:rFonts w:cs="Arial"/>
                <w:b/>
                <w:bCs/>
                <w:color w:val="000000" w:themeColor="text1"/>
              </w:rPr>
              <w:t>Zlomky</w:t>
            </w:r>
          </w:p>
          <w:p w14:paraId="4B537982" w14:textId="11D09781"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převrácený zlomek</w:t>
            </w:r>
          </w:p>
          <w:p w14:paraId="5C693C21" w14:textId="31500BDA"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smíšené číslo</w:t>
            </w:r>
          </w:p>
          <w:p w14:paraId="4C3497E7" w14:textId="2CF65F42"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početní operace</w:t>
            </w:r>
          </w:p>
          <w:p w14:paraId="18B45190" w14:textId="48F61A94"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složený zlomek</w:t>
            </w:r>
          </w:p>
          <w:p w14:paraId="58A9B037" w14:textId="77777777" w:rsidR="00A5682C" w:rsidRPr="007618E3" w:rsidRDefault="00A5682C" w:rsidP="00515E4E">
            <w:pPr>
              <w:pStyle w:val="Bezmezer"/>
              <w:rPr>
                <w:rFonts w:cs="Arial"/>
                <w:color w:val="000000" w:themeColor="text1"/>
              </w:rPr>
            </w:pPr>
          </w:p>
          <w:p w14:paraId="00DA22F3" w14:textId="77777777" w:rsidR="00A5682C" w:rsidRPr="007618E3" w:rsidRDefault="00A5682C" w:rsidP="00515E4E">
            <w:pPr>
              <w:pStyle w:val="Bezmezer"/>
              <w:rPr>
                <w:rFonts w:cs="Arial"/>
                <w:color w:val="000000" w:themeColor="text1"/>
              </w:rPr>
            </w:pPr>
          </w:p>
          <w:p w14:paraId="4B7B6625" w14:textId="77777777" w:rsidR="00A5682C" w:rsidRPr="007618E3" w:rsidRDefault="00A5682C" w:rsidP="00515E4E">
            <w:pPr>
              <w:pStyle w:val="Bezmezer"/>
              <w:rPr>
                <w:rFonts w:cs="Arial"/>
                <w:color w:val="000000" w:themeColor="text1"/>
              </w:rPr>
            </w:pPr>
          </w:p>
          <w:p w14:paraId="580A772D" w14:textId="77777777" w:rsidR="00A5682C" w:rsidRPr="007618E3" w:rsidRDefault="00A5682C" w:rsidP="00515E4E">
            <w:pPr>
              <w:pStyle w:val="Bezmezer"/>
              <w:rPr>
                <w:rFonts w:cs="Arial"/>
                <w:color w:val="000000" w:themeColor="text1"/>
              </w:rPr>
            </w:pPr>
          </w:p>
          <w:p w14:paraId="248AE792" w14:textId="2466884B" w:rsidR="00A5682C" w:rsidRPr="00CC4F31" w:rsidRDefault="00A5682C" w:rsidP="00515E4E">
            <w:pPr>
              <w:pStyle w:val="Bezmezer"/>
              <w:rPr>
                <w:rFonts w:cs="Arial"/>
                <w:b/>
                <w:bCs/>
                <w:color w:val="000000" w:themeColor="text1"/>
              </w:rPr>
            </w:pPr>
            <w:r w:rsidRPr="00CC4F31">
              <w:rPr>
                <w:rFonts w:cs="Arial"/>
                <w:b/>
                <w:bCs/>
                <w:color w:val="000000" w:themeColor="text1"/>
              </w:rPr>
              <w:t>Celá čísla</w:t>
            </w:r>
          </w:p>
          <w:p w14:paraId="7FE286EE" w14:textId="205D1B5F"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čtení a zápis čísla</w:t>
            </w:r>
          </w:p>
          <w:p w14:paraId="305F4FD3" w14:textId="6A0CF6A7"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zobrazení na číselné ose</w:t>
            </w:r>
          </w:p>
          <w:p w14:paraId="538612C4" w14:textId="318D4A8B"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opačné číslo</w:t>
            </w:r>
          </w:p>
          <w:p w14:paraId="598ABD1F" w14:textId="587F9B01"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absolutní hodnota</w:t>
            </w:r>
          </w:p>
          <w:p w14:paraId="3A8638E3" w14:textId="3DF71ACB"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početní operace</w:t>
            </w:r>
          </w:p>
          <w:p w14:paraId="4A412226" w14:textId="77777777" w:rsidR="00A5682C" w:rsidRPr="007618E3" w:rsidRDefault="00A5682C" w:rsidP="00515E4E">
            <w:pPr>
              <w:pStyle w:val="Bezmezer"/>
              <w:rPr>
                <w:rFonts w:cs="Arial"/>
                <w:color w:val="000000" w:themeColor="text1"/>
              </w:rPr>
            </w:pPr>
          </w:p>
          <w:p w14:paraId="3FC7E2CC" w14:textId="77777777" w:rsidR="00A5682C" w:rsidRPr="007618E3" w:rsidRDefault="00A5682C" w:rsidP="00515E4E">
            <w:pPr>
              <w:pStyle w:val="Bezmezer"/>
              <w:rPr>
                <w:rFonts w:cs="Arial"/>
                <w:color w:val="000000" w:themeColor="text1"/>
              </w:rPr>
            </w:pPr>
          </w:p>
          <w:p w14:paraId="72548186" w14:textId="77777777" w:rsidR="00A5682C" w:rsidRPr="007618E3" w:rsidRDefault="00A5682C" w:rsidP="00515E4E">
            <w:pPr>
              <w:pStyle w:val="Bezmezer"/>
              <w:rPr>
                <w:rFonts w:cs="Arial"/>
                <w:color w:val="000000" w:themeColor="text1"/>
              </w:rPr>
            </w:pPr>
          </w:p>
          <w:p w14:paraId="2EF9F495" w14:textId="4BCBC1A0" w:rsidR="00A5682C" w:rsidRPr="00CC4F31" w:rsidRDefault="00A5682C" w:rsidP="00515E4E">
            <w:pPr>
              <w:pStyle w:val="Bezmezer"/>
              <w:rPr>
                <w:rFonts w:cs="Arial"/>
                <w:b/>
                <w:bCs/>
                <w:color w:val="000000" w:themeColor="text1"/>
              </w:rPr>
            </w:pPr>
            <w:r w:rsidRPr="00CC4F31">
              <w:rPr>
                <w:rFonts w:cs="Arial"/>
                <w:b/>
                <w:bCs/>
                <w:color w:val="000000" w:themeColor="text1"/>
              </w:rPr>
              <w:t>Racionální čísla</w:t>
            </w:r>
          </w:p>
          <w:p w14:paraId="4628B831" w14:textId="0B28FCB4"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čtení a zápis čísla</w:t>
            </w:r>
          </w:p>
          <w:p w14:paraId="232F1541" w14:textId="6DAC6A97"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zobrazení na číselné ose</w:t>
            </w:r>
          </w:p>
          <w:p w14:paraId="604F3634" w14:textId="649CD05D"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opačné číslo</w:t>
            </w:r>
          </w:p>
          <w:p w14:paraId="59DF4FB1" w14:textId="4E9D2069"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absolutní hodnota</w:t>
            </w:r>
          </w:p>
          <w:p w14:paraId="67011B3B" w14:textId="1F6A7F4C"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početní operace</w:t>
            </w:r>
          </w:p>
          <w:p w14:paraId="307E8FC9" w14:textId="77777777" w:rsidR="00A5682C" w:rsidRPr="007618E3" w:rsidRDefault="00A5682C" w:rsidP="00515E4E">
            <w:pPr>
              <w:pStyle w:val="Bezmezer"/>
              <w:rPr>
                <w:rFonts w:cs="Arial"/>
                <w:color w:val="000000" w:themeColor="text1"/>
              </w:rPr>
            </w:pPr>
          </w:p>
        </w:tc>
      </w:tr>
      <w:tr w:rsidR="00A5682C" w:rsidRPr="007B2CD4" w14:paraId="5B6056E3"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B049135" w14:textId="77777777" w:rsidR="00A5682C" w:rsidRPr="007618E3" w:rsidRDefault="00A5682C" w:rsidP="00515E4E">
            <w:pPr>
              <w:pStyle w:val="Bezmezer"/>
              <w:rPr>
                <w:rFonts w:cs="Arial"/>
              </w:rPr>
            </w:pPr>
          </w:p>
          <w:p w14:paraId="494346F1" w14:textId="40FC81AD" w:rsidR="00A5682C" w:rsidRPr="007618E3" w:rsidRDefault="005C5A04" w:rsidP="00515E4E">
            <w:pPr>
              <w:pStyle w:val="Bezmezer"/>
              <w:rPr>
                <w:rFonts w:cs="Arial"/>
              </w:rPr>
            </w:pPr>
            <w:r>
              <w:rPr>
                <w:rFonts w:cs="Arial"/>
              </w:rPr>
              <w:t>U</w:t>
            </w:r>
            <w:r w:rsidR="00A5682C" w:rsidRPr="007618E3">
              <w:rPr>
                <w:rFonts w:cs="Arial"/>
              </w:rPr>
              <w:t>rčí a vybere shodné útvary</w:t>
            </w:r>
            <w:r>
              <w:rPr>
                <w:rFonts w:cs="Arial"/>
              </w:rPr>
              <w:t>.</w:t>
            </w:r>
          </w:p>
          <w:p w14:paraId="35056E39" w14:textId="3E5C87E3" w:rsidR="00A5682C" w:rsidRPr="007618E3" w:rsidRDefault="005C5A04" w:rsidP="00515E4E">
            <w:pPr>
              <w:pStyle w:val="Bezmezer"/>
              <w:rPr>
                <w:rFonts w:cs="Arial"/>
              </w:rPr>
            </w:pPr>
            <w:r>
              <w:rPr>
                <w:rFonts w:cs="Arial"/>
              </w:rPr>
              <w:lastRenderedPageBreak/>
              <w:t>U</w:t>
            </w:r>
            <w:r w:rsidR="00A5682C" w:rsidRPr="007618E3">
              <w:rPr>
                <w:rFonts w:cs="Arial"/>
              </w:rPr>
              <w:t>žívá věty o shodnosti trojúhelníků v početních a konstrukčních úlohách</w:t>
            </w:r>
            <w:r>
              <w:rPr>
                <w:rFonts w:cs="Arial"/>
              </w:rPr>
              <w:t>.</w:t>
            </w:r>
          </w:p>
          <w:p w14:paraId="5332EA4D" w14:textId="56489937" w:rsidR="00A5682C" w:rsidRPr="007618E3" w:rsidRDefault="005C5A04" w:rsidP="00D57809">
            <w:pPr>
              <w:pStyle w:val="Bezmezer"/>
              <w:rPr>
                <w:rFonts w:cs="Arial"/>
              </w:rPr>
            </w:pPr>
            <w:r>
              <w:rPr>
                <w:rFonts w:cs="Arial"/>
              </w:rPr>
              <w:t>N</w:t>
            </w:r>
            <w:r w:rsidR="00A5682C" w:rsidRPr="007618E3">
              <w:rPr>
                <w:rFonts w:cs="Arial"/>
              </w:rPr>
              <w:t>ačrtne, naplánuje, napíše postup a sestrojí trojúhelník z daných prvků změří a opraví chyby v konstrukci (kvalita a přesnost konstrukce)</w:t>
            </w:r>
            <w:r>
              <w:rPr>
                <w:rFonts w:cs="Arial"/>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3535CBE" w14:textId="53A23E0E" w:rsidR="00A5682C" w:rsidRPr="00CC4F31" w:rsidRDefault="00A5682C" w:rsidP="00515E4E">
            <w:pPr>
              <w:pStyle w:val="Bezmezer"/>
              <w:rPr>
                <w:rFonts w:cs="Arial"/>
                <w:b/>
                <w:bCs/>
              </w:rPr>
            </w:pPr>
            <w:r w:rsidRPr="00CC4F31">
              <w:rPr>
                <w:rFonts w:cs="Arial"/>
                <w:b/>
                <w:bCs/>
              </w:rPr>
              <w:lastRenderedPageBreak/>
              <w:t>Trojúhelník</w:t>
            </w:r>
          </w:p>
          <w:p w14:paraId="1019DDE3" w14:textId="4CA828C7" w:rsidR="00A5682C" w:rsidRPr="007618E3" w:rsidRDefault="00A5682C" w:rsidP="0001317D">
            <w:pPr>
              <w:pStyle w:val="Bezmezer"/>
              <w:numPr>
                <w:ilvl w:val="0"/>
                <w:numId w:val="26"/>
              </w:numPr>
              <w:rPr>
                <w:rFonts w:cs="Arial"/>
              </w:rPr>
            </w:pPr>
            <w:r w:rsidRPr="007618E3">
              <w:rPr>
                <w:rFonts w:cs="Arial"/>
              </w:rPr>
              <w:t>shodnost trojúhelníků</w:t>
            </w:r>
          </w:p>
          <w:p w14:paraId="4B62006A" w14:textId="56965C94" w:rsidR="00A5682C" w:rsidRPr="007618E3" w:rsidRDefault="00A5682C" w:rsidP="0001317D">
            <w:pPr>
              <w:pStyle w:val="Bezmezer"/>
              <w:numPr>
                <w:ilvl w:val="0"/>
                <w:numId w:val="26"/>
              </w:numPr>
              <w:rPr>
                <w:rFonts w:cs="Arial"/>
              </w:rPr>
            </w:pPr>
            <w:r w:rsidRPr="007618E3">
              <w:rPr>
                <w:rFonts w:cs="Arial"/>
              </w:rPr>
              <w:t>trojúhelníková nerovnost</w:t>
            </w:r>
          </w:p>
          <w:p w14:paraId="09B6D022" w14:textId="1551EA66" w:rsidR="00A5682C" w:rsidRPr="007618E3" w:rsidRDefault="00A5682C" w:rsidP="0001317D">
            <w:pPr>
              <w:pStyle w:val="Bezmezer"/>
              <w:numPr>
                <w:ilvl w:val="0"/>
                <w:numId w:val="26"/>
              </w:numPr>
              <w:rPr>
                <w:rFonts w:cs="Arial"/>
              </w:rPr>
            </w:pPr>
            <w:r w:rsidRPr="007618E3">
              <w:rPr>
                <w:rFonts w:cs="Arial"/>
              </w:rPr>
              <w:lastRenderedPageBreak/>
              <w:t>konstrukce trojúhelníků</w:t>
            </w:r>
          </w:p>
          <w:p w14:paraId="455B51DD" w14:textId="77777777" w:rsidR="00A5682C" w:rsidRPr="007618E3" w:rsidRDefault="00A5682C" w:rsidP="00515E4E">
            <w:pPr>
              <w:pStyle w:val="Bezmezer"/>
              <w:rPr>
                <w:rFonts w:cs="Arial"/>
              </w:rPr>
            </w:pPr>
          </w:p>
        </w:tc>
      </w:tr>
      <w:tr w:rsidR="00A5682C" w:rsidRPr="007B2CD4" w14:paraId="50FEE0DA"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9F226DF" w14:textId="77777777" w:rsidR="00A5682C" w:rsidRPr="007618E3" w:rsidRDefault="00A5682C" w:rsidP="00515E4E">
            <w:pPr>
              <w:pStyle w:val="Bezmezer"/>
              <w:rPr>
                <w:rFonts w:cs="Arial"/>
                <w:color w:val="000000" w:themeColor="text1"/>
              </w:rPr>
            </w:pPr>
          </w:p>
          <w:p w14:paraId="79C9FBC5" w14:textId="28B83515"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yjádří poměr mezi danými hodnotami</w:t>
            </w:r>
            <w:r>
              <w:rPr>
                <w:rFonts w:cs="Arial"/>
                <w:color w:val="000000" w:themeColor="text1"/>
              </w:rPr>
              <w:t>.</w:t>
            </w:r>
          </w:p>
          <w:p w14:paraId="54CCAEB3" w14:textId="57FBF097" w:rsidR="00A5682C" w:rsidRPr="007618E3" w:rsidRDefault="005C5A04" w:rsidP="00515E4E">
            <w:pPr>
              <w:pStyle w:val="Bezmezer"/>
              <w:rPr>
                <w:rFonts w:cs="Arial"/>
                <w:color w:val="000000" w:themeColor="text1"/>
              </w:rPr>
            </w:pPr>
            <w:r>
              <w:rPr>
                <w:rFonts w:cs="Arial"/>
                <w:color w:val="000000" w:themeColor="text1"/>
              </w:rPr>
              <w:t>Z</w:t>
            </w:r>
            <w:r w:rsidR="00A5682C" w:rsidRPr="007618E3">
              <w:rPr>
                <w:rFonts w:cs="Arial"/>
                <w:color w:val="000000" w:themeColor="text1"/>
              </w:rPr>
              <w:t>většuje a zmenšuje veličiny v daném poměru</w:t>
            </w:r>
            <w:r>
              <w:rPr>
                <w:rFonts w:cs="Arial"/>
                <w:color w:val="000000" w:themeColor="text1"/>
              </w:rPr>
              <w:t>.</w:t>
            </w:r>
          </w:p>
          <w:p w14:paraId="4B56E5DD" w14:textId="403FAB2A" w:rsidR="00A5682C" w:rsidRPr="007618E3" w:rsidRDefault="005C5A04" w:rsidP="00515E4E">
            <w:pPr>
              <w:pStyle w:val="Bezmezer"/>
              <w:rPr>
                <w:rFonts w:cs="Arial"/>
                <w:color w:val="000000" w:themeColor="text1"/>
              </w:rPr>
            </w:pPr>
            <w:r>
              <w:rPr>
                <w:rFonts w:cs="Arial"/>
                <w:color w:val="000000" w:themeColor="text1"/>
              </w:rPr>
              <w:t>D</w:t>
            </w:r>
            <w:r w:rsidR="00A5682C" w:rsidRPr="007618E3">
              <w:rPr>
                <w:rFonts w:cs="Arial"/>
                <w:color w:val="000000" w:themeColor="text1"/>
              </w:rPr>
              <w:t>ělí celek na části v daném poměru</w:t>
            </w:r>
            <w:r>
              <w:rPr>
                <w:rFonts w:cs="Arial"/>
                <w:color w:val="000000" w:themeColor="text1"/>
              </w:rPr>
              <w:t>.</w:t>
            </w:r>
          </w:p>
          <w:p w14:paraId="5FBD2B25" w14:textId="40DEC51E" w:rsidR="00A5682C" w:rsidRPr="007618E3" w:rsidRDefault="005C5A04"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racuje s měřítky map a plánů</w:t>
            </w:r>
            <w:r>
              <w:rPr>
                <w:rFonts w:cs="Arial"/>
                <w:color w:val="000000" w:themeColor="text1"/>
              </w:rPr>
              <w:t>.</w:t>
            </w:r>
          </w:p>
          <w:p w14:paraId="772D1ECD" w14:textId="436C3043" w:rsidR="00A5682C" w:rsidRPr="007618E3" w:rsidRDefault="005C5A04" w:rsidP="00515E4E">
            <w:pPr>
              <w:pStyle w:val="Bezmezer"/>
              <w:rPr>
                <w:rFonts w:cs="Arial"/>
                <w:color w:val="000000" w:themeColor="text1"/>
              </w:rPr>
            </w:pPr>
            <w:r>
              <w:rPr>
                <w:rFonts w:cs="Arial"/>
                <w:color w:val="000000" w:themeColor="text1"/>
              </w:rPr>
              <w:t>Ř</w:t>
            </w:r>
            <w:r w:rsidR="00A5682C" w:rsidRPr="007618E3">
              <w:rPr>
                <w:rFonts w:cs="Arial"/>
                <w:color w:val="000000" w:themeColor="text1"/>
              </w:rPr>
              <w:t>eší modelováním a výpočtem situace vyjádřené poměrem</w:t>
            </w:r>
            <w:r>
              <w:rPr>
                <w:rFonts w:cs="Arial"/>
                <w:color w:val="000000" w:themeColor="text1"/>
              </w:rPr>
              <w:t>.</w:t>
            </w:r>
          </w:p>
          <w:p w14:paraId="1903A20D" w14:textId="592AF6F1"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ysvětlí a použije pojem úměra</w:t>
            </w:r>
            <w:r>
              <w:rPr>
                <w:rFonts w:cs="Arial"/>
                <w:color w:val="000000" w:themeColor="text1"/>
              </w:rPr>
              <w:t>.</w:t>
            </w:r>
          </w:p>
          <w:p w14:paraId="3B6C7EB3" w14:textId="1326B6E4"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yužívá trojčlenku při řešení slovních úloh</w:t>
            </w:r>
            <w:r>
              <w:rPr>
                <w:rFonts w:cs="Arial"/>
                <w:color w:val="000000" w:themeColor="text1"/>
              </w:rPr>
              <w:t>.</w:t>
            </w:r>
          </w:p>
          <w:p w14:paraId="4C4578C9" w14:textId="4E0F5B90" w:rsidR="00A5682C" w:rsidRPr="007618E3" w:rsidRDefault="005C5A04" w:rsidP="00515E4E">
            <w:pPr>
              <w:pStyle w:val="Bezmezer"/>
              <w:rPr>
                <w:rFonts w:cs="Arial"/>
                <w:color w:val="000000" w:themeColor="text1"/>
              </w:rPr>
            </w:pPr>
            <w:r>
              <w:rPr>
                <w:rFonts w:cs="Arial"/>
                <w:color w:val="000000" w:themeColor="text1"/>
              </w:rPr>
              <w:t>U</w:t>
            </w:r>
            <w:r w:rsidR="00A5682C" w:rsidRPr="007618E3">
              <w:rPr>
                <w:rFonts w:cs="Arial"/>
                <w:color w:val="000000" w:themeColor="text1"/>
              </w:rPr>
              <w:t>rčí vztah přímé a nepřímé úměrnosti</w:t>
            </w:r>
            <w:r>
              <w:rPr>
                <w:rFonts w:cs="Arial"/>
                <w:color w:val="000000" w:themeColor="text1"/>
              </w:rPr>
              <w:t>.</w:t>
            </w:r>
          </w:p>
          <w:p w14:paraId="2ECCA9F5" w14:textId="5444B79B" w:rsidR="00A5682C" w:rsidRPr="007618E3" w:rsidRDefault="005C5A04" w:rsidP="005C5A04">
            <w:pPr>
              <w:pStyle w:val="Bezmezer"/>
              <w:rPr>
                <w:rFonts w:cs="Arial"/>
                <w:color w:val="000000" w:themeColor="text1"/>
              </w:rPr>
            </w:pPr>
            <w:r>
              <w:rPr>
                <w:rFonts w:cs="Arial"/>
                <w:color w:val="000000" w:themeColor="text1"/>
              </w:rPr>
              <w:t>V</w:t>
            </w:r>
            <w:r w:rsidR="00A5682C" w:rsidRPr="007618E3">
              <w:rPr>
                <w:rFonts w:cs="Arial"/>
                <w:color w:val="000000" w:themeColor="text1"/>
              </w:rPr>
              <w:t>yjádří funkční vztah tabulkou, grafem,</w:t>
            </w:r>
            <w:r>
              <w:rPr>
                <w:rFonts w:cs="Arial"/>
                <w:color w:val="000000" w:themeColor="text1"/>
              </w:rPr>
              <w:t xml:space="preserve"> </w:t>
            </w:r>
            <w:r w:rsidR="00A5682C" w:rsidRPr="007618E3">
              <w:rPr>
                <w:rFonts w:cs="Arial"/>
                <w:color w:val="000000" w:themeColor="text1"/>
              </w:rPr>
              <w:t>rovnicí s využitím digitálních technologií</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30C8416" w14:textId="77777777" w:rsidR="007B12C3" w:rsidRPr="00CC4F31" w:rsidRDefault="00A5682C" w:rsidP="00515E4E">
            <w:pPr>
              <w:pStyle w:val="Bezmezer"/>
              <w:rPr>
                <w:rFonts w:cs="Arial"/>
                <w:b/>
                <w:bCs/>
                <w:color w:val="000000" w:themeColor="text1"/>
              </w:rPr>
            </w:pPr>
            <w:r w:rsidRPr="00CC4F31">
              <w:rPr>
                <w:rFonts w:cs="Arial"/>
                <w:b/>
                <w:bCs/>
                <w:color w:val="000000" w:themeColor="text1"/>
              </w:rPr>
              <w:t>Poměr</w:t>
            </w:r>
          </w:p>
          <w:p w14:paraId="4274FA23" w14:textId="2053535F" w:rsidR="00A5682C" w:rsidRPr="007618E3" w:rsidRDefault="007B12C3" w:rsidP="0001317D">
            <w:pPr>
              <w:pStyle w:val="Bezmezer"/>
              <w:numPr>
                <w:ilvl w:val="0"/>
                <w:numId w:val="26"/>
              </w:numPr>
              <w:rPr>
                <w:rFonts w:cs="Arial"/>
                <w:color w:val="000000" w:themeColor="text1"/>
              </w:rPr>
            </w:pPr>
            <w:r>
              <w:rPr>
                <w:rFonts w:cs="Arial"/>
                <w:color w:val="000000" w:themeColor="text1"/>
              </w:rPr>
              <w:t>z</w:t>
            </w:r>
            <w:r w:rsidR="00A5682C" w:rsidRPr="007618E3">
              <w:rPr>
                <w:rFonts w:cs="Arial"/>
                <w:color w:val="000000" w:themeColor="text1"/>
              </w:rPr>
              <w:t>většení a zmenšení v daném poměru</w:t>
            </w:r>
          </w:p>
          <w:p w14:paraId="1CACEC34" w14:textId="72D6D43A"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rozdělení dané hodnoty v daném poměru</w:t>
            </w:r>
          </w:p>
          <w:p w14:paraId="30EE586A" w14:textId="07AD52E2"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měřítko</w:t>
            </w:r>
          </w:p>
          <w:p w14:paraId="42C2A5F6" w14:textId="77777777" w:rsidR="00A5682C" w:rsidRPr="007618E3" w:rsidRDefault="00A5682C" w:rsidP="00515E4E">
            <w:pPr>
              <w:pStyle w:val="Bezmezer"/>
              <w:rPr>
                <w:rFonts w:cs="Arial"/>
                <w:color w:val="000000" w:themeColor="text1"/>
              </w:rPr>
            </w:pPr>
          </w:p>
          <w:p w14:paraId="6CBAAEBE" w14:textId="0B58CC1B" w:rsidR="007B12C3" w:rsidRPr="00CC4F31" w:rsidRDefault="007B12C3" w:rsidP="007B12C3">
            <w:pPr>
              <w:pStyle w:val="Bezmezer"/>
              <w:rPr>
                <w:rFonts w:cs="Arial"/>
                <w:b/>
                <w:bCs/>
                <w:color w:val="000000" w:themeColor="text1"/>
              </w:rPr>
            </w:pPr>
            <w:r w:rsidRPr="00CC4F31">
              <w:rPr>
                <w:rFonts w:cs="Arial"/>
                <w:b/>
                <w:bCs/>
                <w:color w:val="000000" w:themeColor="text1"/>
              </w:rPr>
              <w:t>Přímá a nepřímá úměrnost</w:t>
            </w:r>
          </w:p>
          <w:p w14:paraId="18FF2269" w14:textId="27BA6C9E" w:rsidR="00A5682C" w:rsidRPr="007618E3" w:rsidRDefault="007B12C3" w:rsidP="0001317D">
            <w:pPr>
              <w:pStyle w:val="Bezmezer"/>
              <w:numPr>
                <w:ilvl w:val="0"/>
                <w:numId w:val="26"/>
              </w:numPr>
              <w:rPr>
                <w:rFonts w:cs="Arial"/>
                <w:color w:val="000000" w:themeColor="text1"/>
              </w:rPr>
            </w:pPr>
            <w:r w:rsidRPr="007618E3">
              <w:rPr>
                <w:rFonts w:cs="Arial"/>
                <w:color w:val="000000" w:themeColor="text1"/>
              </w:rPr>
              <w:t>Ú</w:t>
            </w:r>
            <w:r w:rsidR="00A5682C" w:rsidRPr="007618E3">
              <w:rPr>
                <w:rFonts w:cs="Arial"/>
                <w:color w:val="000000" w:themeColor="text1"/>
              </w:rPr>
              <w:t>měra</w:t>
            </w:r>
          </w:p>
          <w:p w14:paraId="0ED7D384" w14:textId="74D2DC0C"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přímá a nepřímá úměrnost</w:t>
            </w:r>
          </w:p>
          <w:p w14:paraId="08DA195E" w14:textId="3F9A5FA0"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trojčlenka</w:t>
            </w:r>
          </w:p>
          <w:p w14:paraId="66EDEF36" w14:textId="651D5030" w:rsidR="00A5682C" w:rsidRPr="007618E3" w:rsidRDefault="00A5682C" w:rsidP="00A5682C">
            <w:pPr>
              <w:pStyle w:val="Bezmezer"/>
              <w:ind w:left="0" w:firstLine="0"/>
              <w:rPr>
                <w:rFonts w:cs="Arial"/>
                <w:color w:val="000000" w:themeColor="text1"/>
              </w:rPr>
            </w:pPr>
          </w:p>
        </w:tc>
      </w:tr>
      <w:tr w:rsidR="00A5682C" w:rsidRPr="007B2CD4" w14:paraId="282555C0"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D04FD29" w14:textId="77777777" w:rsidR="00A5682C" w:rsidRPr="007618E3" w:rsidRDefault="00A5682C" w:rsidP="00515E4E">
            <w:pPr>
              <w:pStyle w:val="Bezmezer"/>
              <w:rPr>
                <w:rFonts w:cs="Arial"/>
                <w:color w:val="000000" w:themeColor="text1"/>
              </w:rPr>
            </w:pPr>
          </w:p>
          <w:p w14:paraId="2370F24D" w14:textId="255CD811" w:rsidR="00A5682C" w:rsidRPr="007618E3" w:rsidRDefault="005C5A04" w:rsidP="00515E4E">
            <w:pPr>
              <w:pStyle w:val="Bezmezer"/>
              <w:rPr>
                <w:rFonts w:cs="Arial"/>
                <w:color w:val="000000" w:themeColor="text1"/>
              </w:rPr>
            </w:pPr>
            <w:r>
              <w:rPr>
                <w:rFonts w:cs="Arial"/>
                <w:color w:val="000000" w:themeColor="text1"/>
              </w:rPr>
              <w:t>C</w:t>
            </w:r>
            <w:r w:rsidR="00A5682C" w:rsidRPr="007618E3">
              <w:rPr>
                <w:rFonts w:cs="Arial"/>
                <w:color w:val="000000" w:themeColor="text1"/>
              </w:rPr>
              <w:t>hápe pojem 1%</w:t>
            </w:r>
            <w:r>
              <w:rPr>
                <w:rFonts w:cs="Arial"/>
                <w:color w:val="000000" w:themeColor="text1"/>
              </w:rPr>
              <w:t>.</w:t>
            </w:r>
          </w:p>
          <w:p w14:paraId="3F0C36BC" w14:textId="290196C3" w:rsidR="00A5682C" w:rsidRPr="007618E3" w:rsidRDefault="005C5A04" w:rsidP="00515E4E">
            <w:pPr>
              <w:pStyle w:val="Bezmezer"/>
              <w:rPr>
                <w:rFonts w:cs="Arial"/>
                <w:color w:val="000000" w:themeColor="text1"/>
              </w:rPr>
            </w:pPr>
            <w:r>
              <w:rPr>
                <w:rFonts w:cs="Arial"/>
                <w:color w:val="000000" w:themeColor="text1"/>
              </w:rPr>
              <w:t>U</w:t>
            </w:r>
            <w:r w:rsidR="00A5682C" w:rsidRPr="007618E3">
              <w:rPr>
                <w:rFonts w:cs="Arial"/>
                <w:color w:val="000000" w:themeColor="text1"/>
              </w:rPr>
              <w:t>žívá základní pojmy procentového počtu</w:t>
            </w:r>
            <w:r>
              <w:rPr>
                <w:rFonts w:cs="Arial"/>
                <w:color w:val="000000" w:themeColor="text1"/>
              </w:rPr>
              <w:t>.</w:t>
            </w:r>
          </w:p>
          <w:p w14:paraId="529C9E11" w14:textId="24BFCD9F"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yjádří část celku pomocí procent</w:t>
            </w:r>
            <w:r>
              <w:rPr>
                <w:rFonts w:cs="Arial"/>
                <w:color w:val="000000" w:themeColor="text1"/>
              </w:rPr>
              <w:t>.</w:t>
            </w:r>
          </w:p>
          <w:p w14:paraId="5D68CEDC" w14:textId="4C026E12" w:rsidR="00A5682C" w:rsidRPr="007618E3" w:rsidRDefault="005C5A04" w:rsidP="00515E4E">
            <w:pPr>
              <w:pStyle w:val="Bezmezer"/>
              <w:rPr>
                <w:rFonts w:cs="Arial"/>
                <w:color w:val="000000" w:themeColor="text1"/>
              </w:rPr>
            </w:pPr>
            <w:r>
              <w:rPr>
                <w:rFonts w:cs="Arial"/>
                <w:color w:val="000000" w:themeColor="text1"/>
              </w:rPr>
              <w:t>Ř</w:t>
            </w:r>
            <w:r w:rsidR="00A5682C" w:rsidRPr="007618E3">
              <w:rPr>
                <w:rFonts w:cs="Arial"/>
                <w:color w:val="000000" w:themeColor="text1"/>
              </w:rPr>
              <w:t>eší slovní úlohy</w:t>
            </w:r>
          </w:p>
          <w:p w14:paraId="18D4C237" w14:textId="68A4C699" w:rsidR="00A5682C" w:rsidRPr="007618E3" w:rsidRDefault="005C5A04" w:rsidP="00515E4E">
            <w:pPr>
              <w:pStyle w:val="Bezmezer"/>
              <w:rPr>
                <w:rFonts w:cs="Arial"/>
                <w:color w:val="000000" w:themeColor="text1"/>
              </w:rPr>
            </w:pPr>
            <w:r>
              <w:rPr>
                <w:rFonts w:cs="Arial"/>
                <w:color w:val="000000" w:themeColor="text1"/>
              </w:rPr>
              <w:t>C</w:t>
            </w:r>
            <w:r w:rsidR="00A5682C" w:rsidRPr="007618E3">
              <w:rPr>
                <w:rFonts w:cs="Arial"/>
                <w:color w:val="000000" w:themeColor="text1"/>
              </w:rPr>
              <w:t>hápe pojem promile</w:t>
            </w:r>
            <w:r>
              <w:rPr>
                <w:rFonts w:cs="Arial"/>
                <w:color w:val="000000" w:themeColor="text1"/>
              </w:rPr>
              <w:t>.</w:t>
            </w:r>
          </w:p>
          <w:p w14:paraId="5D3C3F62" w14:textId="7913E470" w:rsidR="00A5682C" w:rsidRPr="007618E3" w:rsidRDefault="005C5A04" w:rsidP="005C5A04">
            <w:pPr>
              <w:pStyle w:val="Bezmezer"/>
              <w:rPr>
                <w:rFonts w:cs="Arial"/>
                <w:color w:val="000000" w:themeColor="text1"/>
              </w:rPr>
            </w:pPr>
            <w:r>
              <w:rPr>
                <w:rFonts w:cs="Arial"/>
                <w:color w:val="000000" w:themeColor="text1"/>
              </w:rPr>
              <w:t>Z</w:t>
            </w:r>
            <w:r w:rsidR="00A5682C" w:rsidRPr="007618E3">
              <w:rPr>
                <w:rFonts w:cs="Arial"/>
                <w:color w:val="000000" w:themeColor="text1"/>
              </w:rPr>
              <w:t>aokrouhluje a provádí odhady s</w:t>
            </w:r>
            <w:r>
              <w:rPr>
                <w:rFonts w:cs="Arial"/>
                <w:color w:val="000000" w:themeColor="text1"/>
              </w:rPr>
              <w:t> </w:t>
            </w:r>
            <w:r w:rsidR="00A5682C" w:rsidRPr="007618E3">
              <w:rPr>
                <w:rFonts w:cs="Arial"/>
                <w:color w:val="000000" w:themeColor="text1"/>
              </w:rPr>
              <w:t>danou</w:t>
            </w:r>
            <w:r>
              <w:rPr>
                <w:rFonts w:cs="Arial"/>
                <w:color w:val="000000" w:themeColor="text1"/>
              </w:rPr>
              <w:t xml:space="preserve"> </w:t>
            </w:r>
            <w:r w:rsidR="00A5682C" w:rsidRPr="007618E3">
              <w:rPr>
                <w:rFonts w:cs="Arial"/>
                <w:color w:val="000000" w:themeColor="text1"/>
              </w:rPr>
              <w:t>přesností</w:t>
            </w:r>
            <w:r>
              <w:rPr>
                <w:rFonts w:cs="Arial"/>
                <w:color w:val="000000" w:themeColor="text1"/>
              </w:rPr>
              <w:t>.</w:t>
            </w:r>
          </w:p>
          <w:p w14:paraId="24D1D0D0" w14:textId="4823C7C3" w:rsidR="00A5682C" w:rsidRPr="007618E3" w:rsidRDefault="005C5A04" w:rsidP="005C5A04">
            <w:pPr>
              <w:pStyle w:val="Bezmezer"/>
              <w:rPr>
                <w:rFonts w:cs="Arial"/>
                <w:color w:val="000000" w:themeColor="text1"/>
              </w:rPr>
            </w:pPr>
            <w:r>
              <w:rPr>
                <w:rFonts w:cs="Arial"/>
                <w:color w:val="000000" w:themeColor="text1"/>
              </w:rPr>
              <w:t>Ř</w:t>
            </w:r>
            <w:r w:rsidR="00A5682C" w:rsidRPr="007618E3">
              <w:rPr>
                <w:rFonts w:cs="Arial"/>
                <w:color w:val="000000" w:themeColor="text1"/>
              </w:rPr>
              <w:t>eší aplikační úlohy na procenta (i pro případ, že procentová část je větší než celek)</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0448F42" w14:textId="37B2199C" w:rsidR="00A5682C" w:rsidRPr="00CC4F31" w:rsidRDefault="00A5682C" w:rsidP="00515E4E">
            <w:pPr>
              <w:pStyle w:val="Bezmezer"/>
              <w:rPr>
                <w:rFonts w:cs="Arial"/>
                <w:b/>
                <w:bCs/>
                <w:color w:val="000000" w:themeColor="text1"/>
              </w:rPr>
            </w:pPr>
            <w:r w:rsidRPr="00CC4F31">
              <w:rPr>
                <w:rFonts w:cs="Arial"/>
                <w:b/>
                <w:bCs/>
                <w:color w:val="000000" w:themeColor="text1"/>
              </w:rPr>
              <w:t>Procenta</w:t>
            </w:r>
          </w:p>
          <w:p w14:paraId="0138ACB3" w14:textId="50934DA3"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pojem</w:t>
            </w:r>
          </w:p>
          <w:p w14:paraId="7645FAB5" w14:textId="1465BADA"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základ, procentová část, počet procent</w:t>
            </w:r>
          </w:p>
          <w:p w14:paraId="75AFEDFC" w14:textId="302C1C5C"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promile</w:t>
            </w:r>
          </w:p>
          <w:p w14:paraId="7949C811" w14:textId="2CF7DBC3"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slovní úlohy</w:t>
            </w:r>
          </w:p>
          <w:p w14:paraId="1E8D2731" w14:textId="77777777" w:rsidR="00A5682C" w:rsidRPr="007618E3" w:rsidRDefault="00A5682C" w:rsidP="00515E4E">
            <w:pPr>
              <w:pStyle w:val="Bezmezer"/>
              <w:rPr>
                <w:rFonts w:cs="Arial"/>
                <w:color w:val="000000" w:themeColor="text1"/>
              </w:rPr>
            </w:pPr>
          </w:p>
        </w:tc>
      </w:tr>
      <w:tr w:rsidR="00A5682C" w:rsidRPr="007B2CD4" w14:paraId="7EEBD5F4"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B575D26" w14:textId="77777777" w:rsidR="00A5682C" w:rsidRPr="007618E3" w:rsidRDefault="00A5682C" w:rsidP="00515E4E">
            <w:pPr>
              <w:pStyle w:val="Bezmezer"/>
              <w:rPr>
                <w:rFonts w:cs="Arial"/>
                <w:color w:val="000000" w:themeColor="text1"/>
              </w:rPr>
            </w:pPr>
          </w:p>
          <w:p w14:paraId="219D4FB3" w14:textId="490644D3" w:rsidR="00A5682C" w:rsidRPr="007618E3" w:rsidRDefault="005C5A04"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opíše a definuje rovnoběžník</w:t>
            </w:r>
            <w:r>
              <w:rPr>
                <w:rFonts w:cs="Arial"/>
                <w:color w:val="000000" w:themeColor="text1"/>
              </w:rPr>
              <w:t>.</w:t>
            </w:r>
          </w:p>
          <w:p w14:paraId="2B075826" w14:textId="23682266"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yjmenuje různé typy rovnoběžníků</w:t>
            </w:r>
            <w:r>
              <w:rPr>
                <w:rFonts w:cs="Arial"/>
                <w:color w:val="000000" w:themeColor="text1"/>
              </w:rPr>
              <w:t>.</w:t>
            </w:r>
          </w:p>
          <w:p w14:paraId="53CD86A4" w14:textId="3DBDB3A8" w:rsidR="00A5682C" w:rsidRPr="007618E3" w:rsidRDefault="005C5A04" w:rsidP="00515E4E">
            <w:pPr>
              <w:pStyle w:val="Bezmezer"/>
              <w:rPr>
                <w:rFonts w:cs="Arial"/>
                <w:color w:val="000000" w:themeColor="text1"/>
              </w:rPr>
            </w:pPr>
            <w:r>
              <w:rPr>
                <w:rFonts w:cs="Arial"/>
                <w:color w:val="000000" w:themeColor="text1"/>
              </w:rPr>
              <w:t>N</w:t>
            </w:r>
            <w:r w:rsidR="00A5682C" w:rsidRPr="007618E3">
              <w:rPr>
                <w:rFonts w:cs="Arial"/>
                <w:color w:val="000000" w:themeColor="text1"/>
              </w:rPr>
              <w:t>ačrtne, naplánuje, napíše postup a sestrojí rovnoběžník z daných prvků</w:t>
            </w:r>
            <w:r>
              <w:rPr>
                <w:rFonts w:cs="Arial"/>
                <w:color w:val="000000" w:themeColor="text1"/>
              </w:rPr>
              <w:t>.</w:t>
            </w:r>
            <w:r w:rsidR="00A5682C" w:rsidRPr="007618E3">
              <w:rPr>
                <w:rFonts w:cs="Arial"/>
                <w:color w:val="000000" w:themeColor="text1"/>
              </w:rPr>
              <w:t xml:space="preserve"> </w:t>
            </w:r>
          </w:p>
          <w:p w14:paraId="0EB31D72" w14:textId="00F8AC5D" w:rsidR="00A5682C" w:rsidRPr="007618E3" w:rsidRDefault="005C5A04" w:rsidP="00515E4E">
            <w:pPr>
              <w:pStyle w:val="Bezmezer"/>
              <w:rPr>
                <w:rFonts w:cs="Arial"/>
                <w:color w:val="000000" w:themeColor="text1"/>
              </w:rPr>
            </w:pPr>
            <w:r>
              <w:rPr>
                <w:rFonts w:cs="Arial"/>
                <w:color w:val="000000" w:themeColor="text1"/>
              </w:rPr>
              <w:t>Z</w:t>
            </w:r>
            <w:r w:rsidR="00A5682C" w:rsidRPr="007618E3">
              <w:rPr>
                <w:rFonts w:cs="Arial"/>
                <w:color w:val="000000" w:themeColor="text1"/>
              </w:rPr>
              <w:t>měří a opraví chyby v konstrukci (kvalita a přesnost konstrukce)</w:t>
            </w:r>
            <w:r>
              <w:rPr>
                <w:rFonts w:cs="Arial"/>
                <w:color w:val="000000" w:themeColor="text1"/>
              </w:rPr>
              <w:t>.</w:t>
            </w:r>
            <w:r w:rsidR="00A5682C" w:rsidRPr="007618E3">
              <w:rPr>
                <w:rFonts w:cs="Arial"/>
                <w:color w:val="000000" w:themeColor="text1"/>
              </w:rPr>
              <w:t xml:space="preserve"> </w:t>
            </w:r>
          </w:p>
          <w:p w14:paraId="48F53DEF" w14:textId="41188B5F" w:rsidR="00A5682C" w:rsidRPr="007618E3" w:rsidRDefault="005C5A04" w:rsidP="005C5A04">
            <w:pPr>
              <w:pStyle w:val="Bezmezer"/>
              <w:rPr>
                <w:rFonts w:cs="Arial"/>
                <w:color w:val="000000" w:themeColor="text1"/>
              </w:rPr>
            </w:pPr>
            <w:r>
              <w:rPr>
                <w:rFonts w:cs="Arial"/>
                <w:color w:val="000000" w:themeColor="text1"/>
              </w:rPr>
              <w:t>O</w:t>
            </w:r>
            <w:r w:rsidR="00A5682C" w:rsidRPr="007618E3">
              <w:rPr>
                <w:rFonts w:cs="Arial"/>
                <w:color w:val="000000" w:themeColor="text1"/>
              </w:rPr>
              <w:t>dhaduje a vypočítává obvod a obsah</w:t>
            </w:r>
            <w:r>
              <w:rPr>
                <w:rFonts w:cs="Arial"/>
                <w:color w:val="000000" w:themeColor="text1"/>
              </w:rPr>
              <w:t xml:space="preserve"> </w:t>
            </w:r>
            <w:r w:rsidR="00A5682C" w:rsidRPr="007618E3">
              <w:rPr>
                <w:rFonts w:cs="Arial"/>
                <w:color w:val="000000" w:themeColor="text1"/>
              </w:rPr>
              <w:t>rovnoběžníku</w:t>
            </w:r>
            <w:r>
              <w:rPr>
                <w:rFonts w:cs="Arial"/>
                <w:color w:val="000000" w:themeColor="text1"/>
              </w:rPr>
              <w:t>.</w:t>
            </w:r>
          </w:p>
          <w:p w14:paraId="0355D22B" w14:textId="6833F6DE" w:rsidR="00A5682C" w:rsidRPr="007618E3" w:rsidRDefault="005C5A04" w:rsidP="00515E4E">
            <w:pPr>
              <w:pStyle w:val="Bezmezer"/>
              <w:rPr>
                <w:rFonts w:cs="Arial"/>
                <w:color w:val="000000" w:themeColor="text1"/>
              </w:rPr>
            </w:pPr>
            <w:r>
              <w:rPr>
                <w:rFonts w:cs="Arial"/>
                <w:color w:val="000000" w:themeColor="text1"/>
              </w:rPr>
              <w:t>O</w:t>
            </w:r>
            <w:r w:rsidR="00A5682C" w:rsidRPr="007618E3">
              <w:rPr>
                <w:rFonts w:cs="Arial"/>
                <w:color w:val="000000" w:themeColor="text1"/>
              </w:rPr>
              <w:t>dhaduje a vypočítá obsah trojúhelníku</w:t>
            </w:r>
            <w:r>
              <w:rPr>
                <w:rFonts w:cs="Arial"/>
                <w:color w:val="000000" w:themeColor="text1"/>
              </w:rPr>
              <w:t>.</w:t>
            </w:r>
          </w:p>
          <w:p w14:paraId="0E6C7505" w14:textId="00527E89" w:rsidR="00A5682C" w:rsidRDefault="00A5682C" w:rsidP="00515E4E">
            <w:pPr>
              <w:pStyle w:val="Bezmezer"/>
              <w:rPr>
                <w:rFonts w:cs="Arial"/>
                <w:color w:val="000000" w:themeColor="text1"/>
              </w:rPr>
            </w:pPr>
          </w:p>
          <w:p w14:paraId="77CCF8A0" w14:textId="77777777" w:rsidR="007B12C3" w:rsidRPr="007618E3" w:rsidRDefault="007B12C3" w:rsidP="00515E4E">
            <w:pPr>
              <w:pStyle w:val="Bezmezer"/>
              <w:rPr>
                <w:rFonts w:cs="Arial"/>
                <w:color w:val="000000" w:themeColor="text1"/>
              </w:rPr>
            </w:pPr>
          </w:p>
          <w:p w14:paraId="5AD08742" w14:textId="256DA32E" w:rsidR="00A5682C" w:rsidRPr="007618E3" w:rsidRDefault="005C5A04" w:rsidP="00515E4E">
            <w:pPr>
              <w:pStyle w:val="Bezmezer"/>
              <w:rPr>
                <w:rFonts w:cs="Arial"/>
                <w:color w:val="000000" w:themeColor="text1"/>
              </w:rPr>
            </w:pPr>
            <w:r>
              <w:rPr>
                <w:rFonts w:cs="Arial"/>
                <w:color w:val="000000" w:themeColor="text1"/>
              </w:rPr>
              <w:lastRenderedPageBreak/>
              <w:t>P</w:t>
            </w:r>
            <w:r w:rsidR="00A5682C" w:rsidRPr="007618E3">
              <w:rPr>
                <w:rFonts w:cs="Arial"/>
                <w:color w:val="000000" w:themeColor="text1"/>
              </w:rPr>
              <w:t>opíše a definuje lichoběžník</w:t>
            </w:r>
            <w:r>
              <w:rPr>
                <w:rFonts w:cs="Arial"/>
                <w:color w:val="000000" w:themeColor="text1"/>
              </w:rPr>
              <w:t>.</w:t>
            </w:r>
          </w:p>
          <w:p w14:paraId="0CE1D0C3" w14:textId="7A19D6C0"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yjmenuje typy lichoběžníků</w:t>
            </w:r>
            <w:r>
              <w:rPr>
                <w:rFonts w:cs="Arial"/>
                <w:color w:val="000000" w:themeColor="text1"/>
              </w:rPr>
              <w:t>.</w:t>
            </w:r>
          </w:p>
          <w:p w14:paraId="4E127DE3" w14:textId="3B7E270C" w:rsidR="00A5682C" w:rsidRPr="007618E3" w:rsidRDefault="005C5A04" w:rsidP="00515E4E">
            <w:pPr>
              <w:pStyle w:val="Bezmezer"/>
              <w:rPr>
                <w:rFonts w:cs="Arial"/>
                <w:color w:val="000000" w:themeColor="text1"/>
              </w:rPr>
            </w:pPr>
            <w:r>
              <w:rPr>
                <w:rFonts w:cs="Arial"/>
                <w:color w:val="000000" w:themeColor="text1"/>
              </w:rPr>
              <w:t>N</w:t>
            </w:r>
            <w:r w:rsidR="00A5682C" w:rsidRPr="007618E3">
              <w:rPr>
                <w:rFonts w:cs="Arial"/>
                <w:color w:val="000000" w:themeColor="text1"/>
              </w:rPr>
              <w:t>ačrtne, naplánuje, napíše postup a sestrojí lichoběžník z daných prvků</w:t>
            </w:r>
            <w:r>
              <w:rPr>
                <w:rFonts w:cs="Arial"/>
                <w:color w:val="000000" w:themeColor="text1"/>
              </w:rPr>
              <w:t>.</w:t>
            </w:r>
          </w:p>
          <w:p w14:paraId="36745E62" w14:textId="0A6FEAE8" w:rsidR="00A5682C" w:rsidRPr="007618E3" w:rsidRDefault="005C5A04" w:rsidP="00515E4E">
            <w:pPr>
              <w:pStyle w:val="Bezmezer"/>
              <w:rPr>
                <w:rFonts w:cs="Arial"/>
                <w:color w:val="000000" w:themeColor="text1"/>
              </w:rPr>
            </w:pPr>
            <w:r>
              <w:rPr>
                <w:rFonts w:cs="Arial"/>
                <w:color w:val="000000" w:themeColor="text1"/>
              </w:rPr>
              <w:t>Z</w:t>
            </w:r>
            <w:r w:rsidR="00A5682C" w:rsidRPr="007618E3">
              <w:rPr>
                <w:rFonts w:cs="Arial"/>
                <w:color w:val="000000" w:themeColor="text1"/>
              </w:rPr>
              <w:t>měří a opraví chyby v konstrukci (kvalita a přesnost konstrukce)</w:t>
            </w:r>
          </w:p>
          <w:p w14:paraId="2955A52D" w14:textId="02937890" w:rsidR="00A5682C" w:rsidRPr="007618E3" w:rsidRDefault="00A5682C" w:rsidP="00515E4E">
            <w:pPr>
              <w:pStyle w:val="Bezmezer"/>
              <w:rPr>
                <w:rFonts w:cs="Arial"/>
                <w:color w:val="000000" w:themeColor="text1"/>
              </w:rPr>
            </w:pPr>
            <w:r w:rsidRPr="007618E3">
              <w:rPr>
                <w:rFonts w:cs="Arial"/>
                <w:color w:val="000000" w:themeColor="text1"/>
              </w:rPr>
              <w:t>vypočítá obvod a obsah lichoběžníku</w:t>
            </w:r>
            <w:r w:rsidR="005C5A04">
              <w:rPr>
                <w:rFonts w:cs="Arial"/>
                <w:color w:val="000000" w:themeColor="text1"/>
              </w:rPr>
              <w:t>.</w:t>
            </w:r>
          </w:p>
          <w:p w14:paraId="55AE8570" w14:textId="77777777" w:rsidR="00A5682C" w:rsidRPr="007618E3" w:rsidRDefault="00A5682C" w:rsidP="00515E4E">
            <w:pPr>
              <w:pStyle w:val="Bezmezer"/>
              <w:rPr>
                <w:rFonts w:cs="Arial"/>
                <w:color w:val="000000" w:themeColor="text1"/>
              </w:rPr>
            </w:pPr>
          </w:p>
          <w:p w14:paraId="23420E94" w14:textId="584F4026" w:rsidR="00A5682C" w:rsidRPr="007618E3" w:rsidRDefault="005C5A04"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opíše a definuje hranol</w:t>
            </w:r>
            <w:r>
              <w:rPr>
                <w:rFonts w:cs="Arial"/>
                <w:color w:val="000000" w:themeColor="text1"/>
              </w:rPr>
              <w:t>.</w:t>
            </w:r>
          </w:p>
          <w:p w14:paraId="38360507" w14:textId="7DF99217" w:rsidR="00A5682C" w:rsidRPr="007618E3" w:rsidRDefault="005C5A04" w:rsidP="00515E4E">
            <w:pPr>
              <w:pStyle w:val="Bezmezer"/>
              <w:rPr>
                <w:rFonts w:cs="Arial"/>
                <w:color w:val="000000" w:themeColor="text1"/>
              </w:rPr>
            </w:pPr>
            <w:r>
              <w:rPr>
                <w:rFonts w:cs="Arial"/>
                <w:color w:val="000000" w:themeColor="text1"/>
              </w:rPr>
              <w:t>N</w:t>
            </w:r>
            <w:r w:rsidR="00A5682C" w:rsidRPr="007618E3">
              <w:rPr>
                <w:rFonts w:cs="Arial"/>
                <w:color w:val="000000" w:themeColor="text1"/>
              </w:rPr>
              <w:t>ačrtne a narýsuje obraz tělesa v</w:t>
            </w:r>
            <w:r>
              <w:rPr>
                <w:rFonts w:cs="Arial"/>
                <w:color w:val="000000" w:themeColor="text1"/>
              </w:rPr>
              <w:t> </w:t>
            </w:r>
            <w:r w:rsidR="00A5682C" w:rsidRPr="007618E3">
              <w:rPr>
                <w:rFonts w:cs="Arial"/>
                <w:color w:val="000000" w:themeColor="text1"/>
              </w:rPr>
              <w:t>rovině</w:t>
            </w:r>
            <w:r>
              <w:rPr>
                <w:rFonts w:cs="Arial"/>
                <w:color w:val="000000" w:themeColor="text1"/>
              </w:rPr>
              <w:t>.</w:t>
            </w:r>
          </w:p>
          <w:p w14:paraId="0B6BBF67" w14:textId="538763FB" w:rsidR="00A5682C" w:rsidRPr="007618E3" w:rsidRDefault="005C5A04" w:rsidP="00515E4E">
            <w:pPr>
              <w:pStyle w:val="Bezmezer"/>
              <w:rPr>
                <w:rFonts w:cs="Arial"/>
                <w:color w:val="000000" w:themeColor="text1"/>
              </w:rPr>
            </w:pPr>
            <w:r>
              <w:rPr>
                <w:rFonts w:cs="Arial"/>
                <w:color w:val="000000" w:themeColor="text1"/>
              </w:rPr>
              <w:t>N</w:t>
            </w:r>
            <w:r w:rsidR="00A5682C" w:rsidRPr="007618E3">
              <w:rPr>
                <w:rFonts w:cs="Arial"/>
                <w:color w:val="000000" w:themeColor="text1"/>
              </w:rPr>
              <w:t>ačrtne a narýsuje síť hranolu</w:t>
            </w:r>
            <w:r>
              <w:rPr>
                <w:rFonts w:cs="Arial"/>
                <w:color w:val="000000" w:themeColor="text1"/>
              </w:rPr>
              <w:t>.</w:t>
            </w:r>
          </w:p>
          <w:p w14:paraId="2757251F" w14:textId="6591D1EE" w:rsidR="00A5682C" w:rsidRPr="007618E3" w:rsidRDefault="005C5A04" w:rsidP="005C5A04">
            <w:pPr>
              <w:pStyle w:val="Bezmezer"/>
              <w:rPr>
                <w:rFonts w:cs="Arial"/>
                <w:color w:val="000000" w:themeColor="text1"/>
              </w:rPr>
            </w:pPr>
            <w:r>
              <w:rPr>
                <w:rFonts w:cs="Arial"/>
                <w:color w:val="000000" w:themeColor="text1"/>
              </w:rPr>
              <w:t>O</w:t>
            </w:r>
            <w:r w:rsidR="00A5682C" w:rsidRPr="007618E3">
              <w:rPr>
                <w:rFonts w:cs="Arial"/>
                <w:color w:val="000000" w:themeColor="text1"/>
              </w:rPr>
              <w:t>dhaduje a vypočítá povrch a objem hranolu</w:t>
            </w:r>
            <w:r>
              <w:rPr>
                <w:rFonts w:cs="Arial"/>
                <w:color w:val="000000" w:themeColor="text1"/>
              </w:rPr>
              <w:t>.</w:t>
            </w:r>
          </w:p>
          <w:p w14:paraId="541AA9B8" w14:textId="77777777" w:rsidR="00A5682C" w:rsidRPr="007618E3" w:rsidRDefault="00A5682C" w:rsidP="00515E4E">
            <w:pPr>
              <w:pStyle w:val="Bezmezer"/>
              <w:rPr>
                <w:rFonts w:cs="Arial"/>
                <w:color w:val="000000" w:themeColor="text1"/>
              </w:rPr>
            </w:pPr>
          </w:p>
          <w:p w14:paraId="1DEDE158" w14:textId="585AA801" w:rsidR="00A5682C" w:rsidRPr="007618E3" w:rsidRDefault="005C5A04" w:rsidP="00515E4E">
            <w:pPr>
              <w:pStyle w:val="Bezmezer"/>
              <w:rPr>
                <w:rFonts w:cs="Arial"/>
                <w:color w:val="000000" w:themeColor="text1"/>
              </w:rPr>
            </w:pPr>
            <w:r>
              <w:rPr>
                <w:rFonts w:cs="Arial"/>
                <w:color w:val="000000" w:themeColor="text1"/>
              </w:rPr>
              <w:t>N</w:t>
            </w:r>
            <w:r w:rsidR="00A5682C" w:rsidRPr="007618E3">
              <w:rPr>
                <w:rFonts w:cs="Arial"/>
                <w:color w:val="000000" w:themeColor="text1"/>
              </w:rPr>
              <w:t>ačrtne a sestrojí obraz rovinného útvaru ve středové souměrnosti</w:t>
            </w:r>
            <w:r>
              <w:rPr>
                <w:rFonts w:cs="Arial"/>
                <w:color w:val="000000" w:themeColor="text1"/>
              </w:rPr>
              <w:t>.</w:t>
            </w:r>
          </w:p>
          <w:p w14:paraId="49EABD37" w14:textId="37F2A3F3" w:rsidR="00A5682C" w:rsidRPr="007618E3" w:rsidRDefault="005C5A04" w:rsidP="00515E4E">
            <w:pPr>
              <w:pStyle w:val="Bezmezer"/>
              <w:rPr>
                <w:rFonts w:cs="Arial"/>
                <w:color w:val="000000" w:themeColor="text1"/>
              </w:rPr>
            </w:pPr>
            <w:r>
              <w:rPr>
                <w:rFonts w:cs="Arial"/>
                <w:color w:val="000000" w:themeColor="text1"/>
              </w:rPr>
              <w:t>U</w:t>
            </w:r>
            <w:r w:rsidR="00A5682C" w:rsidRPr="007618E3">
              <w:rPr>
                <w:rFonts w:cs="Arial"/>
                <w:color w:val="000000" w:themeColor="text1"/>
              </w:rPr>
              <w:t>rčí středově souměrný útvar</w:t>
            </w:r>
            <w:r>
              <w:rPr>
                <w:rFonts w:cs="Arial"/>
                <w:color w:val="000000" w:themeColor="text1"/>
              </w:rPr>
              <w:t>.</w:t>
            </w:r>
          </w:p>
          <w:p w14:paraId="4D69D56D" w14:textId="57DD33B3" w:rsidR="00A5682C" w:rsidRPr="007618E3" w:rsidRDefault="005C5A04" w:rsidP="00515E4E">
            <w:pPr>
              <w:pStyle w:val="Bezmezer"/>
              <w:rPr>
                <w:rFonts w:cs="Arial"/>
                <w:color w:val="000000" w:themeColor="text1"/>
              </w:rPr>
            </w:pPr>
            <w:r>
              <w:rPr>
                <w:rFonts w:cs="Arial"/>
                <w:color w:val="000000" w:themeColor="text1"/>
              </w:rPr>
              <w:t>D</w:t>
            </w:r>
            <w:r w:rsidR="00A5682C" w:rsidRPr="007618E3">
              <w:rPr>
                <w:rFonts w:cs="Arial"/>
                <w:color w:val="000000" w:themeColor="text1"/>
              </w:rPr>
              <w:t>oplní útvar v rovině podle středové souměrnosti</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02D8665" w14:textId="3BB6A5BA" w:rsidR="00A5682C" w:rsidRPr="00CC4F31" w:rsidRDefault="00A5682C" w:rsidP="00515E4E">
            <w:pPr>
              <w:pStyle w:val="Bezmezer"/>
              <w:rPr>
                <w:rFonts w:cs="Arial"/>
                <w:b/>
                <w:bCs/>
                <w:color w:val="000000" w:themeColor="text1"/>
              </w:rPr>
            </w:pPr>
            <w:r w:rsidRPr="00CC4F31">
              <w:rPr>
                <w:rFonts w:cs="Arial"/>
                <w:b/>
                <w:bCs/>
                <w:color w:val="000000" w:themeColor="text1"/>
              </w:rPr>
              <w:lastRenderedPageBreak/>
              <w:t>Rovnoběžníky</w:t>
            </w:r>
          </w:p>
          <w:p w14:paraId="1D89BBB1" w14:textId="4B913EF3"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pojem</w:t>
            </w:r>
          </w:p>
          <w:p w14:paraId="47F23776" w14:textId="01CCBA95"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vlastnosti</w:t>
            </w:r>
          </w:p>
          <w:p w14:paraId="3246929E" w14:textId="49A1CF50"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rozdělení</w:t>
            </w:r>
          </w:p>
          <w:p w14:paraId="58738EB0" w14:textId="4D36C6FE"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konstrukce</w:t>
            </w:r>
          </w:p>
          <w:p w14:paraId="6435E73A" w14:textId="77777777" w:rsidR="00A5682C" w:rsidRPr="007618E3" w:rsidRDefault="00A5682C" w:rsidP="00515E4E">
            <w:pPr>
              <w:pStyle w:val="Bezmezer"/>
              <w:rPr>
                <w:rFonts w:cs="Arial"/>
                <w:color w:val="000000" w:themeColor="text1"/>
              </w:rPr>
            </w:pPr>
          </w:p>
          <w:p w14:paraId="02F48E7D" w14:textId="77777777" w:rsidR="00A5682C" w:rsidRPr="007618E3" w:rsidRDefault="00A5682C" w:rsidP="00515E4E">
            <w:pPr>
              <w:pStyle w:val="Bezmezer"/>
              <w:rPr>
                <w:rFonts w:cs="Arial"/>
                <w:color w:val="000000" w:themeColor="text1"/>
              </w:rPr>
            </w:pPr>
          </w:p>
          <w:p w14:paraId="7B0B12E5" w14:textId="7D36DB57"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obvod a obsah rovnoběžníku</w:t>
            </w:r>
          </w:p>
          <w:p w14:paraId="72E0D1F4" w14:textId="3F28442C"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obsah trojúhelníku</w:t>
            </w:r>
          </w:p>
          <w:p w14:paraId="702AA598" w14:textId="77777777" w:rsidR="00A5682C" w:rsidRPr="00CC4F31" w:rsidRDefault="00A5682C" w:rsidP="00515E4E">
            <w:pPr>
              <w:pStyle w:val="Bezmezer"/>
              <w:rPr>
                <w:rFonts w:cs="Arial"/>
                <w:b/>
                <w:bCs/>
                <w:color w:val="000000" w:themeColor="text1"/>
              </w:rPr>
            </w:pPr>
            <w:r w:rsidRPr="00CC4F31">
              <w:rPr>
                <w:rFonts w:cs="Arial"/>
                <w:b/>
                <w:bCs/>
                <w:color w:val="000000" w:themeColor="text1"/>
              </w:rPr>
              <w:t>Lichoběžník</w:t>
            </w:r>
          </w:p>
          <w:p w14:paraId="2F1FB8F2" w14:textId="0D6B0E70" w:rsidR="00A5682C" w:rsidRDefault="007B12C3" w:rsidP="0001317D">
            <w:pPr>
              <w:pStyle w:val="Bezmezer"/>
              <w:numPr>
                <w:ilvl w:val="0"/>
                <w:numId w:val="26"/>
              </w:numPr>
              <w:rPr>
                <w:rFonts w:cs="Arial"/>
                <w:color w:val="000000" w:themeColor="text1"/>
              </w:rPr>
            </w:pPr>
            <w:r>
              <w:rPr>
                <w:rFonts w:cs="Arial"/>
                <w:color w:val="000000" w:themeColor="text1"/>
              </w:rPr>
              <w:lastRenderedPageBreak/>
              <w:t>p</w:t>
            </w:r>
            <w:r w:rsidR="00A5682C" w:rsidRPr="007618E3">
              <w:rPr>
                <w:rFonts w:cs="Arial"/>
                <w:color w:val="000000" w:themeColor="text1"/>
              </w:rPr>
              <w:t>ojem</w:t>
            </w:r>
          </w:p>
          <w:p w14:paraId="5F15875F" w14:textId="77777777" w:rsidR="007B12C3" w:rsidRPr="007618E3" w:rsidRDefault="007B12C3" w:rsidP="007B12C3">
            <w:pPr>
              <w:pStyle w:val="Bezmezer"/>
              <w:ind w:left="360" w:firstLine="0"/>
              <w:rPr>
                <w:rFonts w:cs="Arial"/>
                <w:color w:val="000000" w:themeColor="text1"/>
              </w:rPr>
            </w:pPr>
          </w:p>
          <w:p w14:paraId="796ABAA5" w14:textId="5A68C4CB"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konstrukce</w:t>
            </w:r>
          </w:p>
          <w:p w14:paraId="0E873B10" w14:textId="77777777" w:rsidR="00A5682C" w:rsidRPr="007618E3" w:rsidRDefault="00A5682C" w:rsidP="00515E4E">
            <w:pPr>
              <w:pStyle w:val="Bezmezer"/>
              <w:rPr>
                <w:rFonts w:cs="Arial"/>
                <w:color w:val="000000" w:themeColor="text1"/>
              </w:rPr>
            </w:pPr>
          </w:p>
          <w:p w14:paraId="74F196AC" w14:textId="77777777" w:rsidR="00A5682C" w:rsidRPr="007618E3" w:rsidRDefault="00A5682C" w:rsidP="00515E4E">
            <w:pPr>
              <w:pStyle w:val="Bezmezer"/>
              <w:rPr>
                <w:rFonts w:cs="Arial"/>
                <w:color w:val="000000" w:themeColor="text1"/>
              </w:rPr>
            </w:pPr>
          </w:p>
          <w:p w14:paraId="732E37B9" w14:textId="77777777" w:rsidR="00A5682C" w:rsidRPr="007618E3" w:rsidRDefault="00A5682C" w:rsidP="00515E4E">
            <w:pPr>
              <w:pStyle w:val="Bezmezer"/>
              <w:rPr>
                <w:rFonts w:cs="Arial"/>
                <w:color w:val="000000" w:themeColor="text1"/>
              </w:rPr>
            </w:pPr>
          </w:p>
          <w:p w14:paraId="4F1C9C22" w14:textId="77777777" w:rsidR="00A5682C" w:rsidRPr="007618E3" w:rsidRDefault="00A5682C" w:rsidP="00515E4E">
            <w:pPr>
              <w:pStyle w:val="Bezmezer"/>
              <w:rPr>
                <w:rFonts w:cs="Arial"/>
                <w:color w:val="000000" w:themeColor="text1"/>
              </w:rPr>
            </w:pPr>
          </w:p>
          <w:p w14:paraId="179E9BCC" w14:textId="77777777" w:rsidR="00A5682C" w:rsidRPr="00CC4F31" w:rsidRDefault="00A5682C" w:rsidP="00515E4E">
            <w:pPr>
              <w:pStyle w:val="Bezmezer"/>
              <w:rPr>
                <w:rFonts w:cs="Arial"/>
                <w:b/>
                <w:bCs/>
                <w:color w:val="000000" w:themeColor="text1"/>
              </w:rPr>
            </w:pPr>
            <w:r w:rsidRPr="00CC4F31">
              <w:rPr>
                <w:rFonts w:cs="Arial"/>
                <w:b/>
                <w:bCs/>
                <w:color w:val="000000" w:themeColor="text1"/>
              </w:rPr>
              <w:t>Povrch a objem hranolů</w:t>
            </w:r>
          </w:p>
          <w:p w14:paraId="3ACB939D" w14:textId="217AC939"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pojem hranol</w:t>
            </w:r>
          </w:p>
          <w:p w14:paraId="7CB59411" w14:textId="77777777" w:rsidR="00A5682C" w:rsidRPr="007618E3" w:rsidRDefault="00A5682C" w:rsidP="00515E4E">
            <w:pPr>
              <w:pStyle w:val="Bezmezer"/>
              <w:rPr>
                <w:rFonts w:cs="Arial"/>
                <w:color w:val="000000" w:themeColor="text1"/>
              </w:rPr>
            </w:pPr>
          </w:p>
          <w:p w14:paraId="5CFE3FE4" w14:textId="27D65842"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povrch a objem hranolu</w:t>
            </w:r>
          </w:p>
          <w:p w14:paraId="20E60770" w14:textId="77777777" w:rsidR="00A5682C" w:rsidRPr="007618E3" w:rsidRDefault="00A5682C" w:rsidP="00515E4E">
            <w:pPr>
              <w:pStyle w:val="Bezmezer"/>
              <w:rPr>
                <w:rFonts w:cs="Arial"/>
                <w:color w:val="000000" w:themeColor="text1"/>
              </w:rPr>
            </w:pPr>
          </w:p>
          <w:p w14:paraId="33B825F6" w14:textId="77777777" w:rsidR="00A5682C" w:rsidRPr="007618E3" w:rsidRDefault="00A5682C" w:rsidP="00515E4E">
            <w:pPr>
              <w:pStyle w:val="Bezmezer"/>
              <w:rPr>
                <w:rFonts w:cs="Arial"/>
                <w:color w:val="000000" w:themeColor="text1"/>
              </w:rPr>
            </w:pPr>
          </w:p>
          <w:p w14:paraId="3A9512C7" w14:textId="77777777" w:rsidR="00A5682C" w:rsidRPr="007618E3" w:rsidRDefault="00A5682C" w:rsidP="00515E4E">
            <w:pPr>
              <w:pStyle w:val="Bezmezer"/>
              <w:rPr>
                <w:rFonts w:cs="Arial"/>
                <w:color w:val="000000" w:themeColor="text1"/>
              </w:rPr>
            </w:pPr>
          </w:p>
          <w:p w14:paraId="03FE2FEB" w14:textId="77777777" w:rsidR="00A5682C" w:rsidRPr="00CC4F31" w:rsidRDefault="00A5682C" w:rsidP="00515E4E">
            <w:pPr>
              <w:pStyle w:val="Bezmezer"/>
              <w:rPr>
                <w:rFonts w:cs="Arial"/>
                <w:b/>
                <w:bCs/>
                <w:color w:val="000000" w:themeColor="text1"/>
              </w:rPr>
            </w:pPr>
            <w:r w:rsidRPr="00CC4F31">
              <w:rPr>
                <w:rFonts w:cs="Arial"/>
                <w:b/>
                <w:bCs/>
                <w:color w:val="000000" w:themeColor="text1"/>
              </w:rPr>
              <w:t>Středová souměrnost</w:t>
            </w:r>
          </w:p>
          <w:p w14:paraId="50B65BC8" w14:textId="3D6D2D6D"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sestrojení obrazu obrazce ve středové souměrnosti</w:t>
            </w:r>
          </w:p>
        </w:tc>
      </w:tr>
      <w:tr w:rsidR="00A5682C" w:rsidRPr="007B2CD4" w14:paraId="6CB89BDA" w14:textId="77777777" w:rsidTr="00D57809">
        <w:trPr>
          <w:trHeight w:val="316"/>
          <w:jc w:val="center"/>
        </w:trPr>
        <w:tc>
          <w:tcPr>
            <w:tcW w:w="6365" w:type="dxa"/>
            <w:tcBorders>
              <w:top w:val="single" w:sz="8" w:space="0" w:color="808080"/>
              <w:left w:val="single" w:sz="8" w:space="0" w:color="808080"/>
              <w:bottom w:val="single" w:sz="8" w:space="0" w:color="808080"/>
              <w:right w:val="single" w:sz="4" w:space="0" w:color="auto"/>
            </w:tcBorders>
          </w:tcPr>
          <w:p w14:paraId="387BEABA" w14:textId="77777777" w:rsidR="00A5682C" w:rsidRPr="007618E3" w:rsidRDefault="00A5682C" w:rsidP="00515E4E">
            <w:pPr>
              <w:spacing w:after="160" w:line="259" w:lineRule="auto"/>
              <w:ind w:left="56"/>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04E8A96E" w14:textId="77777777" w:rsidR="00A5682C" w:rsidRPr="007618E3" w:rsidRDefault="00A5682C" w:rsidP="00515E4E">
            <w:pPr>
              <w:pStyle w:val="Bezmezer"/>
              <w:ind w:left="0" w:firstLine="0"/>
              <w:rPr>
                <w:rFonts w:cs="Arial"/>
              </w:rPr>
            </w:pPr>
            <w:r w:rsidRPr="007618E3">
              <w:rPr>
                <w:rFonts w:cs="Arial"/>
                <w:color w:val="000000" w:themeColor="text1"/>
              </w:rPr>
              <w:t>Závěrečné opakování</w:t>
            </w:r>
          </w:p>
        </w:tc>
      </w:tr>
    </w:tbl>
    <w:p w14:paraId="013FF18F" w14:textId="77777777" w:rsidR="00A5682C" w:rsidRPr="007B2CD4" w:rsidRDefault="00A5682C" w:rsidP="00A5682C">
      <w:pPr>
        <w:spacing w:line="259" w:lineRule="auto"/>
        <w:rPr>
          <w:rFonts w:cs="Arial"/>
        </w:rPr>
      </w:pPr>
      <w:r w:rsidRPr="007B2CD4">
        <w:rPr>
          <w:rFonts w:cs="Arial"/>
        </w:rPr>
        <w:t xml:space="preserve">   </w:t>
      </w:r>
    </w:p>
    <w:tbl>
      <w:tblPr>
        <w:tblStyle w:val="TableGrid"/>
        <w:tblW w:w="13791" w:type="dxa"/>
        <w:jc w:val="center"/>
        <w:tblInd w:w="0" w:type="dxa"/>
        <w:tblLayout w:type="fixed"/>
        <w:tblCellMar>
          <w:top w:w="55" w:type="dxa"/>
          <w:left w:w="73" w:type="dxa"/>
          <w:right w:w="115" w:type="dxa"/>
        </w:tblCellMar>
        <w:tblLook w:val="04A0" w:firstRow="1" w:lastRow="0" w:firstColumn="1" w:lastColumn="0" w:noHBand="0" w:noVBand="1"/>
      </w:tblPr>
      <w:tblGrid>
        <w:gridCol w:w="6365"/>
        <w:gridCol w:w="142"/>
        <w:gridCol w:w="7266"/>
        <w:gridCol w:w="18"/>
      </w:tblGrid>
      <w:tr w:rsidR="00A5682C" w:rsidRPr="00D57809" w14:paraId="089585BD" w14:textId="77777777" w:rsidTr="00455145">
        <w:trPr>
          <w:gridAfter w:val="1"/>
          <w:wAfter w:w="18" w:type="dxa"/>
          <w:trHeight w:val="287"/>
          <w:jc w:val="center"/>
        </w:trPr>
        <w:tc>
          <w:tcPr>
            <w:tcW w:w="13773" w:type="dxa"/>
            <w:gridSpan w:val="3"/>
            <w:tcBorders>
              <w:top w:val="single" w:sz="8" w:space="0" w:color="808080"/>
              <w:left w:val="single" w:sz="8" w:space="0" w:color="808080"/>
              <w:bottom w:val="single" w:sz="8" w:space="0" w:color="808080"/>
              <w:right w:val="single" w:sz="8" w:space="0" w:color="808080"/>
            </w:tcBorders>
            <w:shd w:val="clear" w:color="auto" w:fill="DEEAF6"/>
          </w:tcPr>
          <w:p w14:paraId="0D22BC11" w14:textId="77777777" w:rsidR="00A5682C" w:rsidRPr="00D57809" w:rsidRDefault="00A5682C" w:rsidP="00515E4E">
            <w:pPr>
              <w:spacing w:line="259" w:lineRule="auto"/>
              <w:ind w:left="53"/>
              <w:jc w:val="center"/>
              <w:rPr>
                <w:rFonts w:cs="Arial"/>
                <w:szCs w:val="22"/>
              </w:rPr>
            </w:pPr>
            <w:r w:rsidRPr="00D57809">
              <w:rPr>
                <w:rFonts w:cs="Arial"/>
                <w:b/>
                <w:szCs w:val="22"/>
              </w:rPr>
              <w:t>Průřezová témata, přesahy, souvislosti</w:t>
            </w:r>
          </w:p>
        </w:tc>
      </w:tr>
      <w:tr w:rsidR="00A5682C" w:rsidRPr="00D57809" w14:paraId="69F10CC7" w14:textId="77777777" w:rsidTr="00455145">
        <w:trPr>
          <w:gridAfter w:val="1"/>
          <w:wAfter w:w="18" w:type="dxa"/>
          <w:trHeight w:val="313"/>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6B384D0E" w14:textId="004FF9DC" w:rsidR="00A5682C" w:rsidRPr="00D57809" w:rsidRDefault="00173739" w:rsidP="00515E4E">
            <w:pPr>
              <w:pStyle w:val="Bezmezer"/>
              <w:rPr>
                <w:rFonts w:cs="Arial"/>
              </w:rPr>
            </w:pPr>
            <w:r>
              <w:rPr>
                <w:rFonts w:cs="Arial"/>
              </w:rPr>
              <w:t>R</w:t>
            </w:r>
            <w:r w:rsidR="00A5682C" w:rsidRPr="00D57809">
              <w:rPr>
                <w:rFonts w:cs="Arial"/>
              </w:rPr>
              <w:t>ozvíjení kritického myšlení, navrhování způsobů řešení problémů, ochota pomoci a spolupracovat (VDO)</w:t>
            </w:r>
          </w:p>
        </w:tc>
      </w:tr>
      <w:tr w:rsidR="00A5682C" w:rsidRPr="00D57809" w14:paraId="6C9C93F2"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5F842C19" w14:textId="5338F4C7" w:rsidR="00A5682C" w:rsidRPr="00D57809" w:rsidRDefault="00173739" w:rsidP="00515E4E">
            <w:pPr>
              <w:pStyle w:val="Bezmezer"/>
              <w:rPr>
                <w:rFonts w:cs="Arial"/>
              </w:rPr>
            </w:pPr>
            <w:r>
              <w:rPr>
                <w:rFonts w:cs="Arial"/>
              </w:rPr>
              <w:t>R</w:t>
            </w:r>
            <w:r w:rsidR="00A5682C" w:rsidRPr="00D57809">
              <w:rPr>
                <w:rFonts w:cs="Arial"/>
              </w:rPr>
              <w:t>ozvíjení dovedností a schopností (OSV)</w:t>
            </w:r>
          </w:p>
        </w:tc>
      </w:tr>
      <w:tr w:rsidR="00A5682C" w:rsidRPr="00D57809" w14:paraId="553855AB"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4DE49516" w14:textId="41622624" w:rsidR="00A5682C" w:rsidRPr="00D57809" w:rsidRDefault="00173739" w:rsidP="00515E4E">
            <w:pPr>
              <w:pStyle w:val="Bezmezer"/>
              <w:rPr>
                <w:rFonts w:cs="Arial"/>
              </w:rPr>
            </w:pPr>
            <w:r>
              <w:rPr>
                <w:rFonts w:cs="Arial"/>
              </w:rPr>
              <w:t>K</w:t>
            </w:r>
            <w:r w:rsidR="00A5682C" w:rsidRPr="00D57809">
              <w:rPr>
                <w:rFonts w:cs="Arial"/>
              </w:rPr>
              <w:t>omunikace a kooperace, kritické čtení (MDV)</w:t>
            </w:r>
          </w:p>
        </w:tc>
      </w:tr>
      <w:tr w:rsidR="00A5682C" w:rsidRPr="00D57809" w14:paraId="17B05177"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6D3B5171" w14:textId="4B508E7C" w:rsidR="00A5682C" w:rsidRPr="00D57809" w:rsidRDefault="00173739" w:rsidP="00515E4E">
            <w:pPr>
              <w:pStyle w:val="Bezmezer"/>
              <w:rPr>
                <w:rFonts w:cs="Arial"/>
              </w:rPr>
            </w:pPr>
            <w:r>
              <w:rPr>
                <w:rFonts w:cs="Arial"/>
              </w:rPr>
              <w:t>V</w:t>
            </w:r>
            <w:r w:rsidR="00A5682C" w:rsidRPr="00D57809">
              <w:rPr>
                <w:rFonts w:cs="Arial"/>
              </w:rPr>
              <w:t>zájemné respektování (MKV)</w:t>
            </w:r>
          </w:p>
        </w:tc>
      </w:tr>
      <w:tr w:rsidR="00A5682C" w:rsidRPr="00D57809" w14:paraId="354F4886"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62320DFB" w14:textId="77777777" w:rsidR="00A5682C" w:rsidRPr="00D57809" w:rsidRDefault="00A5682C" w:rsidP="00515E4E">
            <w:pPr>
              <w:pStyle w:val="Bezmezer"/>
              <w:rPr>
                <w:rFonts w:cs="Arial"/>
              </w:rPr>
            </w:pPr>
            <w:r w:rsidRPr="00D57809">
              <w:rPr>
                <w:rFonts w:cs="Arial"/>
              </w:rPr>
              <w:t>Algoritmy – Inf</w:t>
            </w:r>
          </w:p>
        </w:tc>
      </w:tr>
      <w:tr w:rsidR="00A5682C" w:rsidRPr="00D57809" w14:paraId="75E0F1D4"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3D9E1D90" w14:textId="77777777" w:rsidR="00A5682C" w:rsidRPr="00D57809" w:rsidRDefault="00A5682C" w:rsidP="00515E4E">
            <w:pPr>
              <w:pStyle w:val="Bezmezer"/>
              <w:rPr>
                <w:rFonts w:cs="Arial"/>
              </w:rPr>
            </w:pPr>
            <w:r w:rsidRPr="00D57809">
              <w:rPr>
                <w:rFonts w:cs="Arial"/>
              </w:rPr>
              <w:t>Vztahy mezi veličinami – Fy</w:t>
            </w:r>
          </w:p>
        </w:tc>
      </w:tr>
      <w:tr w:rsidR="00A5682C" w:rsidRPr="00D57809" w14:paraId="0D800756"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51AA4E05" w14:textId="77777777" w:rsidR="00A5682C" w:rsidRPr="00D57809" w:rsidRDefault="00A5682C" w:rsidP="00515E4E">
            <w:pPr>
              <w:pStyle w:val="Bezmezer"/>
              <w:rPr>
                <w:rFonts w:cs="Arial"/>
              </w:rPr>
            </w:pPr>
            <w:r w:rsidRPr="00D57809">
              <w:rPr>
                <w:rFonts w:cs="Arial"/>
              </w:rPr>
              <w:t>Měřítko plánu, mapy, práce s mapou, využití poměru, stav ovzduší, - Z</w:t>
            </w:r>
          </w:p>
        </w:tc>
      </w:tr>
      <w:tr w:rsidR="00A5682C" w:rsidRPr="00D57809" w14:paraId="1879753B"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03A628D7" w14:textId="77777777" w:rsidR="00A5682C" w:rsidRPr="00D57809" w:rsidRDefault="00A5682C" w:rsidP="00515E4E">
            <w:pPr>
              <w:pStyle w:val="Bezmezer"/>
              <w:rPr>
                <w:rFonts w:cs="Arial"/>
              </w:rPr>
            </w:pPr>
            <w:r w:rsidRPr="00D57809">
              <w:rPr>
                <w:rFonts w:cs="Arial"/>
              </w:rPr>
              <w:t>Spotřeba materiálu, benzínu, vaření, míchání barev – Pč</w:t>
            </w:r>
          </w:p>
        </w:tc>
      </w:tr>
      <w:tr w:rsidR="00A5682C" w:rsidRPr="00D57809" w14:paraId="56BD6775"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069329F6" w14:textId="77777777" w:rsidR="00A5682C" w:rsidRPr="00D57809" w:rsidRDefault="00A5682C" w:rsidP="00515E4E">
            <w:pPr>
              <w:pStyle w:val="Bezmezer"/>
              <w:rPr>
                <w:rFonts w:cs="Arial"/>
              </w:rPr>
            </w:pPr>
            <w:r w:rsidRPr="00D57809">
              <w:rPr>
                <w:rFonts w:cs="Arial"/>
              </w:rPr>
              <w:t>Koncentrace roztoků, přítomnost škodlivých látek – Ch</w:t>
            </w:r>
          </w:p>
        </w:tc>
      </w:tr>
      <w:tr w:rsidR="00A5682C" w:rsidRPr="007B2CD4" w14:paraId="1DBAECB0" w14:textId="77777777" w:rsidTr="00455145">
        <w:tblPrEx>
          <w:jc w:val="left"/>
          <w:tblCellMar>
            <w:top w:w="18" w:type="dxa"/>
            <w:left w:w="0" w:type="dxa"/>
            <w:right w:w="26" w:type="dxa"/>
          </w:tblCellMar>
        </w:tblPrEx>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3BD21E3" w14:textId="01A41BBF" w:rsidR="00A5682C" w:rsidRPr="007B2CD4" w:rsidRDefault="007367E1" w:rsidP="00515E4E">
            <w:pPr>
              <w:spacing w:line="259" w:lineRule="auto"/>
              <w:ind w:left="6"/>
              <w:jc w:val="center"/>
              <w:rPr>
                <w:rFonts w:cs="Arial"/>
              </w:rPr>
            </w:pPr>
            <w:r>
              <w:rPr>
                <w:rFonts w:cs="Arial"/>
                <w:b/>
              </w:rPr>
              <w:lastRenderedPageBreak/>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19C9E532" w14:textId="77777777" w:rsidR="00A5682C" w:rsidRPr="007B2CD4" w:rsidRDefault="00A5682C" w:rsidP="00515E4E">
            <w:pPr>
              <w:spacing w:after="160" w:line="259" w:lineRule="auto"/>
              <w:rPr>
                <w:rFonts w:cs="Arial"/>
              </w:rPr>
            </w:pPr>
          </w:p>
        </w:tc>
        <w:tc>
          <w:tcPr>
            <w:tcW w:w="7284" w:type="dxa"/>
            <w:gridSpan w:val="2"/>
            <w:vMerge w:val="restart"/>
            <w:tcBorders>
              <w:top w:val="single" w:sz="8" w:space="0" w:color="808080"/>
              <w:left w:val="nil"/>
              <w:right w:val="single" w:sz="8" w:space="0" w:color="808080"/>
            </w:tcBorders>
            <w:shd w:val="clear" w:color="auto" w:fill="D9D9D9" w:themeFill="background1" w:themeFillShade="D9"/>
          </w:tcPr>
          <w:p w14:paraId="716A7FEF" w14:textId="77777777" w:rsidR="00A5682C" w:rsidRPr="007B2CD4" w:rsidRDefault="00A5682C" w:rsidP="00515E4E">
            <w:pPr>
              <w:spacing w:after="160" w:line="259" w:lineRule="auto"/>
              <w:rPr>
                <w:rFonts w:cs="Arial"/>
              </w:rPr>
            </w:pPr>
            <w:r w:rsidRPr="007B2CD4">
              <w:rPr>
                <w:rFonts w:cs="Arial"/>
                <w:b/>
              </w:rPr>
              <w:t>8. ročník</w:t>
            </w:r>
          </w:p>
        </w:tc>
      </w:tr>
      <w:tr w:rsidR="00A5682C" w:rsidRPr="007B2CD4" w14:paraId="443E3774" w14:textId="77777777" w:rsidTr="00455145">
        <w:tblPrEx>
          <w:jc w:val="left"/>
          <w:tblCellMar>
            <w:top w:w="18" w:type="dxa"/>
            <w:left w:w="0" w:type="dxa"/>
            <w:right w:w="26" w:type="dxa"/>
          </w:tblCellMar>
        </w:tblPrEx>
        <w:trPr>
          <w:trHeight w:val="135"/>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716CEF7" w14:textId="77777777" w:rsidR="00A5682C" w:rsidRPr="007B2CD4" w:rsidRDefault="00A5682C"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10EA7F5" w14:textId="77777777" w:rsidR="00A5682C" w:rsidRPr="007B2CD4" w:rsidRDefault="00A5682C" w:rsidP="00515E4E">
            <w:pPr>
              <w:spacing w:after="160" w:line="259" w:lineRule="auto"/>
              <w:rPr>
                <w:rFonts w:cs="Arial"/>
              </w:rPr>
            </w:pPr>
          </w:p>
        </w:tc>
        <w:tc>
          <w:tcPr>
            <w:tcW w:w="7284" w:type="dxa"/>
            <w:gridSpan w:val="2"/>
            <w:vMerge/>
            <w:tcBorders>
              <w:left w:val="nil"/>
              <w:bottom w:val="single" w:sz="8" w:space="0" w:color="808080"/>
              <w:right w:val="single" w:sz="8" w:space="0" w:color="808080"/>
            </w:tcBorders>
            <w:shd w:val="clear" w:color="auto" w:fill="D9D9D9" w:themeFill="background1" w:themeFillShade="D9"/>
          </w:tcPr>
          <w:p w14:paraId="1A4E2DC2" w14:textId="77777777" w:rsidR="00A5682C" w:rsidRPr="007B2CD4" w:rsidRDefault="00A5682C" w:rsidP="00515E4E">
            <w:pPr>
              <w:spacing w:after="160" w:line="259" w:lineRule="auto"/>
              <w:rPr>
                <w:rFonts w:cs="Arial"/>
              </w:rPr>
            </w:pPr>
          </w:p>
        </w:tc>
      </w:tr>
      <w:tr w:rsidR="00A5682C" w:rsidRPr="007B2CD4" w14:paraId="5D28E8AB" w14:textId="77777777" w:rsidTr="00455145">
        <w:tblPrEx>
          <w:jc w:val="left"/>
          <w:tblCellMar>
            <w:top w:w="18" w:type="dxa"/>
            <w:left w:w="0" w:type="dxa"/>
            <w:right w:w="26" w:type="dxa"/>
          </w:tblCellMar>
        </w:tblPrEx>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1E23E06" w14:textId="77777777" w:rsidR="00A5682C" w:rsidRPr="007B2CD4" w:rsidRDefault="00A5682C" w:rsidP="00515E4E">
            <w:pPr>
              <w:spacing w:after="160" w:line="259" w:lineRule="auto"/>
              <w:rPr>
                <w:rFonts w:cs="Arial"/>
              </w:rPr>
            </w:pPr>
            <w:r w:rsidRPr="007B2CD4">
              <w:rPr>
                <w:rFonts w:cs="Arial"/>
                <w:b/>
              </w:rPr>
              <w:t xml:space="preserve">ŠVP výstupy </w:t>
            </w:r>
          </w:p>
        </w:tc>
        <w:tc>
          <w:tcPr>
            <w:tcW w:w="7426"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F7240B2" w14:textId="77777777" w:rsidR="00A5682C" w:rsidRPr="007B2CD4" w:rsidRDefault="00A5682C" w:rsidP="00515E4E">
            <w:pPr>
              <w:pStyle w:val="Bezmezer"/>
              <w:rPr>
                <w:rFonts w:cs="Arial"/>
              </w:rPr>
            </w:pPr>
            <w:r w:rsidRPr="007B2CD4">
              <w:rPr>
                <w:rFonts w:cs="Arial"/>
                <w:b/>
                <w:sz w:val="20"/>
              </w:rPr>
              <w:t>Učivo</w:t>
            </w:r>
          </w:p>
        </w:tc>
      </w:tr>
      <w:tr w:rsidR="00A5682C" w:rsidRPr="007B2CD4" w14:paraId="346D7328" w14:textId="77777777" w:rsidTr="00455145">
        <w:tblPrEx>
          <w:jc w:val="left"/>
          <w:tblCellMar>
            <w:top w:w="18" w:type="dxa"/>
            <w:left w:w="0" w:type="dxa"/>
            <w:right w:w="26" w:type="dxa"/>
          </w:tblCellMar>
        </w:tblPrEx>
        <w:trPr>
          <w:trHeight w:val="295"/>
        </w:trPr>
        <w:tc>
          <w:tcPr>
            <w:tcW w:w="6365" w:type="dxa"/>
            <w:tcBorders>
              <w:top w:val="single" w:sz="8" w:space="0" w:color="808080"/>
              <w:left w:val="single" w:sz="8" w:space="0" w:color="808080"/>
              <w:bottom w:val="single" w:sz="8" w:space="0" w:color="808080"/>
              <w:right w:val="single" w:sz="4" w:space="0" w:color="auto"/>
            </w:tcBorders>
          </w:tcPr>
          <w:p w14:paraId="381A6CC0" w14:textId="77777777" w:rsidR="000441C8" w:rsidRDefault="000441C8" w:rsidP="001A0C05">
            <w:pPr>
              <w:pStyle w:val="Bezmezer"/>
              <w:ind w:left="0" w:firstLine="0"/>
              <w:rPr>
                <w:rFonts w:cs="Arial"/>
                <w:color w:val="000000" w:themeColor="text1"/>
                <w:lang w:eastAsia="en-US"/>
              </w:rPr>
            </w:pPr>
          </w:p>
          <w:p w14:paraId="79962A78" w14:textId="4A444511" w:rsidR="00A5682C" w:rsidRPr="007B2CD4" w:rsidRDefault="000441C8" w:rsidP="001A0C05">
            <w:pPr>
              <w:pStyle w:val="Bezmezer"/>
              <w:ind w:left="0" w:firstLine="0"/>
              <w:rPr>
                <w:rFonts w:cs="Arial"/>
                <w:color w:val="000000" w:themeColor="text1"/>
                <w:lang w:eastAsia="en-US"/>
              </w:rPr>
            </w:pPr>
            <w:r>
              <w:rPr>
                <w:rFonts w:cs="Arial"/>
                <w:color w:val="000000" w:themeColor="text1"/>
                <w:lang w:eastAsia="en-US"/>
              </w:rPr>
              <w:t>R</w:t>
            </w:r>
            <w:r w:rsidR="00A5682C" w:rsidRPr="007B2CD4">
              <w:rPr>
                <w:rFonts w:cs="Arial"/>
                <w:color w:val="000000" w:themeColor="text1"/>
                <w:lang w:eastAsia="en-US"/>
              </w:rPr>
              <w:t>ozumí pojmu výraz</w:t>
            </w:r>
            <w:r>
              <w:rPr>
                <w:rFonts w:cs="Arial"/>
                <w:color w:val="000000" w:themeColor="text1"/>
                <w:lang w:eastAsia="en-US"/>
              </w:rPr>
              <w:t>.</w:t>
            </w:r>
          </w:p>
          <w:p w14:paraId="37587B23" w14:textId="3AFE565F" w:rsidR="00A5682C" w:rsidRPr="007B2CD4" w:rsidRDefault="000441C8" w:rsidP="000441C8">
            <w:pPr>
              <w:pStyle w:val="Bezmezer"/>
              <w:rPr>
                <w:rFonts w:cs="Arial"/>
                <w:color w:val="000000" w:themeColor="text1"/>
                <w:lang w:eastAsia="en-US"/>
              </w:rPr>
            </w:pPr>
            <w:r>
              <w:rPr>
                <w:rFonts w:cs="Arial"/>
                <w:color w:val="000000" w:themeColor="text1"/>
                <w:lang w:eastAsia="en-US"/>
              </w:rPr>
              <w:t>M</w:t>
            </w:r>
            <w:r w:rsidR="00A5682C" w:rsidRPr="007B2CD4">
              <w:rPr>
                <w:rFonts w:cs="Arial"/>
                <w:color w:val="000000" w:themeColor="text1"/>
                <w:lang w:eastAsia="en-US"/>
              </w:rPr>
              <w:t>atematizuje jednoduché reálné situace s využitím proměnných</w:t>
            </w:r>
            <w:r>
              <w:rPr>
                <w:rFonts w:cs="Arial"/>
                <w:color w:val="000000" w:themeColor="text1"/>
                <w:lang w:eastAsia="en-US"/>
              </w:rPr>
              <w:t>.</w:t>
            </w:r>
          </w:p>
          <w:p w14:paraId="5878C42E" w14:textId="67414586" w:rsidR="00A5682C" w:rsidRPr="007B2CD4" w:rsidRDefault="000441C8" w:rsidP="00515E4E">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rčí hodnotu číselného výrazu</w:t>
            </w:r>
            <w:r>
              <w:rPr>
                <w:rFonts w:cs="Arial"/>
                <w:color w:val="000000" w:themeColor="text1"/>
                <w:lang w:eastAsia="en-US"/>
              </w:rPr>
              <w:t>.</w:t>
            </w:r>
          </w:p>
          <w:p w14:paraId="3E8E7449" w14:textId="44E3C9EB" w:rsidR="00A5682C" w:rsidRPr="007B2CD4" w:rsidRDefault="000441C8" w:rsidP="000441C8">
            <w:pPr>
              <w:pStyle w:val="Bezmezer"/>
              <w:rPr>
                <w:rFonts w:cs="Arial"/>
                <w:color w:val="000000" w:themeColor="text1"/>
                <w:lang w:eastAsia="en-US"/>
              </w:rPr>
            </w:pPr>
            <w:r>
              <w:rPr>
                <w:rFonts w:cs="Arial"/>
                <w:color w:val="000000" w:themeColor="text1"/>
                <w:lang w:eastAsia="en-US"/>
              </w:rPr>
              <w:t>Z</w:t>
            </w:r>
            <w:r w:rsidR="00A5682C" w:rsidRPr="007B2CD4">
              <w:rPr>
                <w:rFonts w:cs="Arial"/>
                <w:color w:val="000000" w:themeColor="text1"/>
                <w:lang w:eastAsia="en-US"/>
              </w:rPr>
              <w:t>apíše pomocí výrazu s proměnnou slovní text</w:t>
            </w:r>
            <w:r>
              <w:rPr>
                <w:rFonts w:cs="Arial"/>
                <w:color w:val="000000" w:themeColor="text1"/>
                <w:lang w:eastAsia="en-US"/>
              </w:rPr>
              <w:t>.</w:t>
            </w:r>
          </w:p>
          <w:p w14:paraId="7A0FF83F" w14:textId="176DE30A" w:rsidR="00A5682C" w:rsidRPr="007B2CD4" w:rsidRDefault="000441C8" w:rsidP="00515E4E">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mí dosadit do výrazu s</w:t>
            </w:r>
            <w:r>
              <w:rPr>
                <w:rFonts w:cs="Arial"/>
                <w:color w:val="000000" w:themeColor="text1"/>
                <w:lang w:eastAsia="en-US"/>
              </w:rPr>
              <w:t> </w:t>
            </w:r>
            <w:r w:rsidR="00A5682C" w:rsidRPr="007B2CD4">
              <w:rPr>
                <w:rFonts w:cs="Arial"/>
                <w:color w:val="000000" w:themeColor="text1"/>
                <w:lang w:eastAsia="en-US"/>
              </w:rPr>
              <w:t>proměnnou</w:t>
            </w:r>
            <w:r>
              <w:rPr>
                <w:rFonts w:cs="Arial"/>
                <w:color w:val="000000" w:themeColor="text1"/>
                <w:lang w:eastAsia="en-US"/>
              </w:rPr>
              <w:t>.</w:t>
            </w:r>
          </w:p>
          <w:p w14:paraId="6E4338D3" w14:textId="0556F3A6" w:rsidR="00A5682C" w:rsidRPr="007B2CD4" w:rsidRDefault="000441C8" w:rsidP="001A0C05">
            <w:pPr>
              <w:pStyle w:val="Bezmezer"/>
              <w:rPr>
                <w:rFonts w:cs="Arial"/>
                <w:color w:val="000000" w:themeColor="text1"/>
                <w:lang w:eastAsia="en-US"/>
              </w:rPr>
            </w:pPr>
            <w:r>
              <w:rPr>
                <w:rFonts w:cs="Arial"/>
                <w:color w:val="000000" w:themeColor="text1"/>
                <w:lang w:eastAsia="en-US"/>
              </w:rPr>
              <w:t>P</w:t>
            </w:r>
            <w:r w:rsidR="00A5682C" w:rsidRPr="007B2CD4">
              <w:rPr>
                <w:rFonts w:cs="Arial"/>
                <w:color w:val="000000" w:themeColor="text1"/>
                <w:lang w:eastAsia="en-US"/>
              </w:rPr>
              <w:t>rovádí početní operace s</w:t>
            </w:r>
            <w:r>
              <w:rPr>
                <w:rFonts w:cs="Arial"/>
                <w:color w:val="000000" w:themeColor="text1"/>
                <w:lang w:eastAsia="en-US"/>
              </w:rPr>
              <w:t> </w:t>
            </w:r>
            <w:r w:rsidR="00A5682C" w:rsidRPr="007B2CD4">
              <w:rPr>
                <w:rFonts w:cs="Arial"/>
                <w:color w:val="000000" w:themeColor="text1"/>
                <w:lang w:eastAsia="en-US"/>
              </w:rPr>
              <w:t>výrazy</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23E7DDE8" w14:textId="689AEB9E" w:rsidR="00A5682C"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Opakování učiva 7.ročníku</w:t>
            </w:r>
          </w:p>
          <w:p w14:paraId="1138CC73" w14:textId="77777777" w:rsidR="00A5682C" w:rsidRPr="007B2CD4" w:rsidRDefault="00A5682C" w:rsidP="00515E4E">
            <w:pPr>
              <w:pStyle w:val="Bezmezer"/>
              <w:rPr>
                <w:rFonts w:cs="Arial"/>
                <w:color w:val="000000" w:themeColor="text1"/>
                <w:lang w:eastAsia="en-US"/>
              </w:rPr>
            </w:pPr>
          </w:p>
          <w:p w14:paraId="4B080FF9" w14:textId="68CAD7D7" w:rsidR="00A5682C"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Číselné výrazy a jejich hodnota</w:t>
            </w:r>
          </w:p>
          <w:p w14:paraId="48C747FE" w14:textId="77777777" w:rsidR="000441C8" w:rsidRPr="007B2CD4" w:rsidRDefault="000441C8" w:rsidP="00515E4E">
            <w:pPr>
              <w:pStyle w:val="Bezmezer"/>
              <w:rPr>
                <w:rFonts w:cs="Arial"/>
                <w:color w:val="000000" w:themeColor="text1"/>
                <w:lang w:eastAsia="en-US"/>
              </w:rPr>
            </w:pPr>
          </w:p>
          <w:p w14:paraId="0F59A624" w14:textId="6BCBFC11" w:rsidR="00A5682C" w:rsidRPr="007B2CD4" w:rsidRDefault="008C5354" w:rsidP="0001317D">
            <w:pPr>
              <w:pStyle w:val="Bezmezer"/>
              <w:numPr>
                <w:ilvl w:val="0"/>
                <w:numId w:val="26"/>
              </w:numPr>
              <w:rPr>
                <w:rFonts w:cs="Arial"/>
                <w:color w:val="000000" w:themeColor="text1"/>
                <w:lang w:eastAsia="en-US"/>
              </w:rPr>
            </w:pPr>
            <w:r>
              <w:rPr>
                <w:rFonts w:cs="Arial"/>
                <w:color w:val="000000" w:themeColor="text1"/>
                <w:lang w:eastAsia="en-US"/>
              </w:rPr>
              <w:t>p</w:t>
            </w:r>
            <w:r w:rsidR="00A5682C" w:rsidRPr="007B2CD4">
              <w:rPr>
                <w:rFonts w:cs="Arial"/>
                <w:color w:val="000000" w:themeColor="text1"/>
                <w:lang w:eastAsia="en-US"/>
              </w:rPr>
              <w:t>roměnná</w:t>
            </w:r>
          </w:p>
          <w:p w14:paraId="7D476F04" w14:textId="3DC3B7F9" w:rsidR="00A5682C" w:rsidRPr="007B2CD4" w:rsidRDefault="008C5354" w:rsidP="0001317D">
            <w:pPr>
              <w:pStyle w:val="Bezmezer"/>
              <w:numPr>
                <w:ilvl w:val="0"/>
                <w:numId w:val="26"/>
              </w:numPr>
              <w:rPr>
                <w:rFonts w:cs="Arial"/>
                <w:color w:val="000000" w:themeColor="text1"/>
                <w:lang w:eastAsia="en-US"/>
              </w:rPr>
            </w:pPr>
            <w:r>
              <w:rPr>
                <w:rFonts w:cs="Arial"/>
                <w:color w:val="000000" w:themeColor="text1"/>
                <w:lang w:eastAsia="en-US"/>
              </w:rPr>
              <w:t>v</w:t>
            </w:r>
            <w:r w:rsidR="00A5682C" w:rsidRPr="007B2CD4">
              <w:rPr>
                <w:rFonts w:cs="Arial"/>
                <w:color w:val="000000" w:themeColor="text1"/>
                <w:lang w:eastAsia="en-US"/>
              </w:rPr>
              <w:t>ýrazy s proměnnou, mnohočleny</w:t>
            </w:r>
          </w:p>
          <w:p w14:paraId="387AF8A5" w14:textId="5488BF08" w:rsidR="00A5682C" w:rsidRPr="007B2CD4" w:rsidRDefault="008C5354" w:rsidP="0001317D">
            <w:pPr>
              <w:pStyle w:val="Bezmezer"/>
              <w:numPr>
                <w:ilvl w:val="0"/>
                <w:numId w:val="26"/>
              </w:numPr>
              <w:rPr>
                <w:rFonts w:cs="Arial"/>
                <w:color w:val="000000" w:themeColor="text1"/>
                <w:lang w:eastAsia="en-US"/>
              </w:rPr>
            </w:pPr>
            <w:r>
              <w:rPr>
                <w:rFonts w:cs="Arial"/>
                <w:color w:val="000000" w:themeColor="text1"/>
                <w:lang w:eastAsia="en-US"/>
              </w:rPr>
              <w:t>ú</w:t>
            </w:r>
            <w:r w:rsidR="00A5682C" w:rsidRPr="007B2CD4">
              <w:rPr>
                <w:rFonts w:cs="Arial"/>
                <w:color w:val="000000" w:themeColor="text1"/>
                <w:lang w:eastAsia="en-US"/>
              </w:rPr>
              <w:t>pravy výrazů</w:t>
            </w:r>
          </w:p>
          <w:p w14:paraId="60A1A616" w14:textId="77777777" w:rsidR="00A5682C" w:rsidRPr="007B2CD4" w:rsidRDefault="00A5682C" w:rsidP="00515E4E">
            <w:pPr>
              <w:pStyle w:val="Bezmezer"/>
              <w:rPr>
                <w:rFonts w:cs="Arial"/>
                <w:color w:val="000000" w:themeColor="text1"/>
              </w:rPr>
            </w:pPr>
          </w:p>
        </w:tc>
      </w:tr>
      <w:tr w:rsidR="00A5682C" w:rsidRPr="007B2CD4" w14:paraId="44CB76F5" w14:textId="77777777" w:rsidTr="00455145">
        <w:tblPrEx>
          <w:jc w:val="left"/>
          <w:tblCellMar>
            <w:top w:w="18" w:type="dxa"/>
            <w:left w:w="0" w:type="dxa"/>
            <w:right w:w="26" w:type="dxa"/>
          </w:tblCellMar>
        </w:tblPrEx>
        <w:trPr>
          <w:trHeight w:val="295"/>
        </w:trPr>
        <w:tc>
          <w:tcPr>
            <w:tcW w:w="6365" w:type="dxa"/>
            <w:tcBorders>
              <w:top w:val="single" w:sz="8" w:space="0" w:color="808080"/>
              <w:left w:val="single" w:sz="8" w:space="0" w:color="808080"/>
              <w:bottom w:val="single" w:sz="8" w:space="0" w:color="808080"/>
              <w:right w:val="single" w:sz="4" w:space="0" w:color="auto"/>
            </w:tcBorders>
          </w:tcPr>
          <w:p w14:paraId="65E7A536" w14:textId="77777777" w:rsidR="00A5682C" w:rsidRPr="007B2CD4" w:rsidRDefault="00A5682C" w:rsidP="00515E4E">
            <w:pPr>
              <w:pStyle w:val="Bezmezer"/>
              <w:rPr>
                <w:rFonts w:cs="Arial"/>
                <w:color w:val="000000" w:themeColor="text1"/>
                <w:lang w:eastAsia="en-US"/>
              </w:rPr>
            </w:pPr>
          </w:p>
          <w:p w14:paraId="18C30047" w14:textId="3F2E5AE0" w:rsidR="00A5682C" w:rsidRDefault="000441C8" w:rsidP="000441C8">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rčí druhou mocninu a odmocninu výpočtem</w:t>
            </w:r>
            <w:r>
              <w:rPr>
                <w:rFonts w:cs="Arial"/>
                <w:color w:val="000000" w:themeColor="text1"/>
                <w:lang w:eastAsia="en-US"/>
              </w:rPr>
              <w:t xml:space="preserve"> </w:t>
            </w:r>
            <w:r w:rsidR="00A5682C" w:rsidRPr="007B2CD4">
              <w:rPr>
                <w:rFonts w:cs="Arial"/>
                <w:color w:val="000000" w:themeColor="text1"/>
                <w:lang w:eastAsia="en-US"/>
              </w:rPr>
              <w:t>pomocí kalkulačky</w:t>
            </w:r>
            <w:r>
              <w:rPr>
                <w:rFonts w:cs="Arial"/>
                <w:color w:val="000000" w:themeColor="text1"/>
                <w:lang w:eastAsia="en-US"/>
              </w:rPr>
              <w:t>.</w:t>
            </w:r>
          </w:p>
          <w:p w14:paraId="70610A2E" w14:textId="77777777" w:rsidR="000441C8" w:rsidRPr="007B2CD4" w:rsidRDefault="000441C8" w:rsidP="000441C8">
            <w:pPr>
              <w:pStyle w:val="Bezmezer"/>
              <w:rPr>
                <w:rFonts w:cs="Arial"/>
                <w:color w:val="000000" w:themeColor="text1"/>
                <w:lang w:eastAsia="en-US"/>
              </w:rPr>
            </w:pPr>
          </w:p>
          <w:p w14:paraId="52011EF4" w14:textId="04887453" w:rsidR="00A5682C" w:rsidRPr="007B2CD4" w:rsidRDefault="000441C8" w:rsidP="000441C8">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žívá druhou mocninu a odmocninu ve výpočtech</w:t>
            </w:r>
            <w:r>
              <w:rPr>
                <w:rFonts w:cs="Arial"/>
                <w:color w:val="000000" w:themeColor="text1"/>
                <w:lang w:eastAsia="en-US"/>
              </w:rPr>
              <w:t>.</w:t>
            </w:r>
          </w:p>
          <w:p w14:paraId="69E96F73" w14:textId="1996299A" w:rsidR="00A5682C" w:rsidRPr="007B2CD4" w:rsidRDefault="000441C8" w:rsidP="001A0C05">
            <w:pPr>
              <w:pStyle w:val="Bezmezer"/>
              <w:rPr>
                <w:rFonts w:cs="Arial"/>
                <w:color w:val="000000" w:themeColor="text1"/>
                <w:lang w:eastAsia="en-US"/>
              </w:rPr>
            </w:pPr>
            <w:r>
              <w:rPr>
                <w:rFonts w:cs="Arial"/>
                <w:color w:val="000000" w:themeColor="text1"/>
                <w:lang w:eastAsia="en-US"/>
              </w:rPr>
              <w:t>C</w:t>
            </w:r>
            <w:r w:rsidR="00A5682C" w:rsidRPr="007B2CD4">
              <w:rPr>
                <w:rFonts w:cs="Arial"/>
                <w:color w:val="000000" w:themeColor="text1"/>
                <w:lang w:eastAsia="en-US"/>
              </w:rPr>
              <w:t>hápe pojem reálné číslo</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5C66AD4C"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Druhá mocnina a odmocnina</w:t>
            </w:r>
          </w:p>
          <w:p w14:paraId="3B6571AF" w14:textId="0C60802B"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pojem</w:t>
            </w:r>
          </w:p>
          <w:p w14:paraId="3DC7176C" w14:textId="1419DF1A"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čtení a zápis druhých mocnin a odmocnin,</w:t>
            </w:r>
          </w:p>
          <w:p w14:paraId="19DA63B4" w14:textId="7600A5FA" w:rsidR="00A5682C"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určení druhých mocnin a odmocnin</w:t>
            </w:r>
          </w:p>
          <w:p w14:paraId="492899E0" w14:textId="77777777" w:rsidR="000441C8" w:rsidRPr="007B2CD4" w:rsidRDefault="000441C8" w:rsidP="00515E4E">
            <w:pPr>
              <w:pStyle w:val="Bezmezer"/>
              <w:rPr>
                <w:rFonts w:cs="Arial"/>
                <w:color w:val="000000" w:themeColor="text1"/>
                <w:lang w:eastAsia="en-US"/>
              </w:rPr>
            </w:pPr>
          </w:p>
          <w:p w14:paraId="6A2F9F38" w14:textId="51D04661"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pojem reálného čísla</w:t>
            </w:r>
          </w:p>
          <w:p w14:paraId="3FFC1557" w14:textId="77777777" w:rsidR="00A5682C" w:rsidRPr="007B2CD4" w:rsidRDefault="00A5682C" w:rsidP="00515E4E">
            <w:pPr>
              <w:pStyle w:val="Bezmezer"/>
              <w:rPr>
                <w:rFonts w:cs="Arial"/>
                <w:color w:val="000000" w:themeColor="text1"/>
                <w:sz w:val="20"/>
              </w:rPr>
            </w:pPr>
          </w:p>
        </w:tc>
      </w:tr>
      <w:tr w:rsidR="00A5682C" w:rsidRPr="007B2CD4" w14:paraId="522FFD37"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4C9F725D" w14:textId="77777777" w:rsidR="00A5682C" w:rsidRPr="007B2CD4" w:rsidRDefault="00A5682C" w:rsidP="00515E4E">
            <w:pPr>
              <w:pStyle w:val="Bezmezer"/>
              <w:rPr>
                <w:rFonts w:cs="Arial"/>
                <w:color w:val="000000" w:themeColor="text1"/>
                <w:lang w:eastAsia="en-US"/>
              </w:rPr>
            </w:pPr>
          </w:p>
          <w:p w14:paraId="1BF34011" w14:textId="7B3BA35E" w:rsidR="00A5682C" w:rsidRPr="007B2CD4" w:rsidRDefault="000441C8" w:rsidP="00515E4E">
            <w:pPr>
              <w:pStyle w:val="Bezmezer"/>
              <w:rPr>
                <w:rFonts w:cs="Arial"/>
                <w:color w:val="000000" w:themeColor="text1"/>
                <w:lang w:eastAsia="en-US"/>
              </w:rPr>
            </w:pPr>
            <w:r>
              <w:rPr>
                <w:rFonts w:cs="Arial"/>
                <w:color w:val="000000" w:themeColor="text1"/>
                <w:lang w:eastAsia="en-US"/>
              </w:rPr>
              <w:t>R</w:t>
            </w:r>
            <w:r w:rsidR="00A5682C" w:rsidRPr="007B2CD4">
              <w:rPr>
                <w:rFonts w:cs="Arial"/>
                <w:color w:val="000000" w:themeColor="text1"/>
                <w:lang w:eastAsia="en-US"/>
              </w:rPr>
              <w:t>ozliší odvěsny a přepony</w:t>
            </w:r>
            <w:r>
              <w:rPr>
                <w:rFonts w:cs="Arial"/>
                <w:color w:val="000000" w:themeColor="text1"/>
                <w:lang w:eastAsia="en-US"/>
              </w:rPr>
              <w:t>.</w:t>
            </w:r>
          </w:p>
          <w:p w14:paraId="5DED7D54" w14:textId="0E88B00F" w:rsidR="00A5682C" w:rsidRPr="007B2CD4" w:rsidRDefault="000441C8" w:rsidP="00515E4E">
            <w:pPr>
              <w:pStyle w:val="Bezmezer"/>
              <w:rPr>
                <w:rFonts w:cs="Arial"/>
                <w:color w:val="000000" w:themeColor="text1"/>
                <w:lang w:eastAsia="en-US"/>
              </w:rPr>
            </w:pPr>
            <w:r>
              <w:rPr>
                <w:rFonts w:cs="Arial"/>
                <w:color w:val="000000" w:themeColor="text1"/>
                <w:lang w:eastAsia="en-US"/>
              </w:rPr>
              <w:t>R</w:t>
            </w:r>
            <w:r w:rsidR="00A5682C" w:rsidRPr="007B2CD4">
              <w:rPr>
                <w:rFonts w:cs="Arial"/>
                <w:color w:val="000000" w:themeColor="text1"/>
                <w:lang w:eastAsia="en-US"/>
              </w:rPr>
              <w:t>ozumí vzorcům vycházejících z Pythagorovy věty a umí je použít</w:t>
            </w:r>
            <w:r>
              <w:rPr>
                <w:rFonts w:cs="Arial"/>
                <w:color w:val="000000" w:themeColor="text1"/>
                <w:lang w:eastAsia="en-US"/>
              </w:rPr>
              <w:t>.</w:t>
            </w:r>
          </w:p>
          <w:p w14:paraId="129E3F63" w14:textId="4A315584" w:rsidR="00A5682C" w:rsidRPr="007B2CD4" w:rsidRDefault="000441C8" w:rsidP="000441C8">
            <w:pPr>
              <w:pStyle w:val="Bezmezer"/>
              <w:rPr>
                <w:rFonts w:cs="Arial"/>
                <w:color w:val="000000" w:themeColor="text1"/>
                <w:lang w:eastAsia="en-US"/>
              </w:rPr>
            </w:pPr>
            <w:r>
              <w:rPr>
                <w:rFonts w:cs="Arial"/>
                <w:color w:val="000000" w:themeColor="text1"/>
                <w:lang w:eastAsia="en-US"/>
              </w:rPr>
              <w:t>V</w:t>
            </w:r>
            <w:r w:rsidR="00A5682C" w:rsidRPr="007B2CD4">
              <w:rPr>
                <w:rFonts w:cs="Arial"/>
                <w:color w:val="000000" w:themeColor="text1"/>
                <w:lang w:eastAsia="en-US"/>
              </w:rPr>
              <w:t>yužívá poznatků při výpočtu délek stran pravoúhlého trojúhelníku</w:t>
            </w:r>
            <w:r>
              <w:rPr>
                <w:rFonts w:cs="Arial"/>
                <w:color w:val="000000" w:themeColor="text1"/>
                <w:lang w:eastAsia="en-US"/>
              </w:rPr>
              <w:t>.</w:t>
            </w:r>
          </w:p>
          <w:p w14:paraId="5BF27BB9" w14:textId="4E21D2C3" w:rsidR="00A5682C" w:rsidRPr="007B2CD4" w:rsidRDefault="000441C8" w:rsidP="00515E4E">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mí využít poznatky ve slovních úlohách</w:t>
            </w:r>
            <w:r>
              <w:rPr>
                <w:rFonts w:cs="Arial"/>
                <w:color w:val="000000" w:themeColor="text1"/>
                <w:lang w:eastAsia="en-US"/>
              </w:rPr>
              <w:t>.</w:t>
            </w:r>
          </w:p>
          <w:p w14:paraId="61ABF8C4" w14:textId="0744E713" w:rsidR="00A5682C" w:rsidRPr="007B2CD4" w:rsidRDefault="000441C8" w:rsidP="00F13164">
            <w:pPr>
              <w:pStyle w:val="Bezmezer"/>
              <w:rPr>
                <w:rFonts w:cs="Arial"/>
                <w:color w:val="000000" w:themeColor="text1"/>
                <w:lang w:eastAsia="en-US"/>
              </w:rPr>
            </w:pPr>
            <w:r>
              <w:rPr>
                <w:rFonts w:cs="Arial"/>
                <w:color w:val="000000" w:themeColor="text1"/>
                <w:lang w:eastAsia="en-US"/>
              </w:rPr>
              <w:t>Z</w:t>
            </w:r>
            <w:r w:rsidR="00A5682C" w:rsidRPr="007B2CD4">
              <w:rPr>
                <w:rFonts w:cs="Arial"/>
                <w:color w:val="000000" w:themeColor="text1"/>
                <w:lang w:eastAsia="en-US"/>
              </w:rPr>
              <w:t>aokrouhluje a provádí odhady s</w:t>
            </w:r>
            <w:r w:rsidR="00F13164">
              <w:rPr>
                <w:rFonts w:cs="Arial"/>
                <w:color w:val="000000" w:themeColor="text1"/>
                <w:lang w:eastAsia="en-US"/>
              </w:rPr>
              <w:t> </w:t>
            </w:r>
            <w:r w:rsidR="00A5682C" w:rsidRPr="007B2CD4">
              <w:rPr>
                <w:rFonts w:cs="Arial"/>
                <w:color w:val="000000" w:themeColor="text1"/>
                <w:lang w:eastAsia="en-US"/>
              </w:rPr>
              <w:t>danou</w:t>
            </w:r>
            <w:r w:rsidR="00F13164">
              <w:rPr>
                <w:rFonts w:cs="Arial"/>
                <w:color w:val="000000" w:themeColor="text1"/>
                <w:lang w:eastAsia="en-US"/>
              </w:rPr>
              <w:t xml:space="preserve"> </w:t>
            </w:r>
            <w:r w:rsidR="00A5682C" w:rsidRPr="007B2CD4">
              <w:rPr>
                <w:rFonts w:cs="Arial"/>
                <w:color w:val="000000" w:themeColor="text1"/>
                <w:lang w:eastAsia="en-US"/>
              </w:rPr>
              <w:t>přesností</w:t>
            </w:r>
            <w:r w:rsidR="00F13164">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73171CC0"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Pythagorova věta</w:t>
            </w:r>
          </w:p>
          <w:p w14:paraId="29797663"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 xml:space="preserve">pojem, </w:t>
            </w:r>
          </w:p>
          <w:p w14:paraId="59ACB75E"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výpočet délek stran v pravoúhlém trojúhelníku</w:t>
            </w:r>
          </w:p>
          <w:p w14:paraId="1D73529E" w14:textId="52037E51"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užití Pythagorovy věty</w:t>
            </w:r>
          </w:p>
          <w:p w14:paraId="6C3541F3" w14:textId="77777777" w:rsidR="00A5682C" w:rsidRPr="007B2CD4" w:rsidRDefault="00A5682C" w:rsidP="00515E4E">
            <w:pPr>
              <w:pStyle w:val="Bezmezer"/>
              <w:rPr>
                <w:rFonts w:cs="Arial"/>
                <w:color w:val="000000" w:themeColor="text1"/>
              </w:rPr>
            </w:pPr>
          </w:p>
        </w:tc>
      </w:tr>
      <w:tr w:rsidR="00A5682C" w:rsidRPr="007B2CD4" w14:paraId="25A56233"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1611FD3A" w14:textId="77777777" w:rsidR="00A5682C" w:rsidRPr="007B2CD4" w:rsidRDefault="00A5682C" w:rsidP="00515E4E">
            <w:pPr>
              <w:pStyle w:val="Bezmezer"/>
              <w:rPr>
                <w:rFonts w:cs="Arial"/>
                <w:color w:val="000000" w:themeColor="text1"/>
                <w:lang w:eastAsia="en-US"/>
              </w:rPr>
            </w:pPr>
          </w:p>
          <w:p w14:paraId="7E0C6100" w14:textId="37CAB63E" w:rsidR="00A5682C" w:rsidRPr="007B2CD4" w:rsidRDefault="00F13164" w:rsidP="00F13164">
            <w:pPr>
              <w:pStyle w:val="Bezmezer"/>
              <w:rPr>
                <w:rFonts w:cs="Arial"/>
                <w:color w:val="000000" w:themeColor="text1"/>
                <w:lang w:eastAsia="en-US"/>
              </w:rPr>
            </w:pPr>
            <w:r>
              <w:rPr>
                <w:rFonts w:cs="Arial"/>
                <w:color w:val="000000" w:themeColor="text1"/>
                <w:lang w:eastAsia="en-US"/>
              </w:rPr>
              <w:t>Z</w:t>
            </w:r>
            <w:r w:rsidR="00A5682C" w:rsidRPr="007B2CD4">
              <w:rPr>
                <w:rFonts w:cs="Arial"/>
                <w:color w:val="000000" w:themeColor="text1"/>
                <w:lang w:eastAsia="en-US"/>
              </w:rPr>
              <w:t>apíše číslo ve tvaru a.10n pro 1 &lt;a &lt;10,</w:t>
            </w:r>
            <w:r>
              <w:rPr>
                <w:rFonts w:cs="Arial"/>
                <w:color w:val="000000" w:themeColor="text1"/>
                <w:lang w:eastAsia="en-US"/>
              </w:rPr>
              <w:t xml:space="preserve"> kde</w:t>
            </w:r>
            <w:r w:rsidR="00A5682C" w:rsidRPr="007B2CD4">
              <w:rPr>
                <w:rFonts w:cs="Arial"/>
                <w:color w:val="000000" w:themeColor="text1"/>
                <w:lang w:eastAsia="en-US"/>
              </w:rPr>
              <w:t xml:space="preserve"> n je celé číslo</w:t>
            </w:r>
            <w:r>
              <w:rPr>
                <w:rFonts w:cs="Arial"/>
                <w:color w:val="000000" w:themeColor="text1"/>
                <w:lang w:eastAsia="en-US"/>
              </w:rPr>
              <w:t>.</w:t>
            </w:r>
          </w:p>
          <w:p w14:paraId="523063E9" w14:textId="2E53EDEA" w:rsidR="00A5682C" w:rsidRPr="007B2CD4" w:rsidRDefault="00F13164" w:rsidP="00F13164">
            <w:pPr>
              <w:pStyle w:val="Bezmezer"/>
              <w:rPr>
                <w:rFonts w:cs="Arial"/>
                <w:color w:val="000000" w:themeColor="text1"/>
                <w:lang w:eastAsia="en-US"/>
              </w:rPr>
            </w:pPr>
            <w:r>
              <w:rPr>
                <w:rFonts w:cs="Arial"/>
                <w:color w:val="000000" w:themeColor="text1"/>
                <w:lang w:eastAsia="en-US"/>
              </w:rPr>
              <w:t>P</w:t>
            </w:r>
            <w:r w:rsidR="00A5682C" w:rsidRPr="007B2CD4">
              <w:rPr>
                <w:rFonts w:cs="Arial"/>
                <w:color w:val="000000" w:themeColor="text1"/>
                <w:lang w:eastAsia="en-US"/>
              </w:rPr>
              <w:t>rovádí početní operace s mocninami s přirozeným mocnitelem</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39665F52"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Mocniny s přirozeným mocnitelem</w:t>
            </w:r>
          </w:p>
          <w:p w14:paraId="11CF053B"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čtení a zápis mocnin s přirozeným mocnitelem</w:t>
            </w:r>
          </w:p>
          <w:p w14:paraId="231948A5"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zápis čísla pomocí mocnin deseti</w:t>
            </w:r>
          </w:p>
          <w:p w14:paraId="2575B557" w14:textId="158ED1F4" w:rsidR="00A5682C"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početní operace s mocninami s přirozeným mocnitelem</w:t>
            </w:r>
          </w:p>
          <w:p w14:paraId="3BBCCA5B" w14:textId="77777777" w:rsidR="00CC4F31" w:rsidRPr="007B2CD4" w:rsidRDefault="00CC4F31" w:rsidP="0001317D">
            <w:pPr>
              <w:pStyle w:val="Bezmezer"/>
              <w:numPr>
                <w:ilvl w:val="0"/>
                <w:numId w:val="26"/>
              </w:numPr>
              <w:rPr>
                <w:rFonts w:cs="Arial"/>
                <w:color w:val="000000" w:themeColor="text1"/>
                <w:lang w:eastAsia="en-US"/>
              </w:rPr>
            </w:pPr>
          </w:p>
          <w:p w14:paraId="2FBAA053" w14:textId="77777777" w:rsidR="00A5682C" w:rsidRPr="007B2CD4" w:rsidRDefault="00A5682C" w:rsidP="00515E4E">
            <w:pPr>
              <w:pStyle w:val="Bezmezer"/>
              <w:rPr>
                <w:rFonts w:cs="Arial"/>
                <w:color w:val="000000" w:themeColor="text1"/>
              </w:rPr>
            </w:pPr>
          </w:p>
        </w:tc>
      </w:tr>
      <w:tr w:rsidR="00A5682C" w:rsidRPr="007B2CD4" w14:paraId="4FF0D442"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54B51465" w14:textId="77777777" w:rsidR="00A5682C" w:rsidRPr="007B2CD4" w:rsidRDefault="00A5682C" w:rsidP="00515E4E">
            <w:pPr>
              <w:pStyle w:val="Bezmezer"/>
              <w:rPr>
                <w:rFonts w:cs="Arial"/>
                <w:color w:val="000000" w:themeColor="text1"/>
                <w:lang w:eastAsia="en-US"/>
              </w:rPr>
            </w:pPr>
          </w:p>
          <w:p w14:paraId="3A902879" w14:textId="3D443AA4" w:rsidR="00A5682C" w:rsidRPr="007B2CD4" w:rsidRDefault="00F13164" w:rsidP="00515E4E">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žívá a zapisuje vztah rovnosti</w:t>
            </w:r>
            <w:r w:rsidR="007367E1">
              <w:rPr>
                <w:rFonts w:cs="Arial"/>
                <w:color w:val="000000" w:themeColor="text1"/>
                <w:lang w:eastAsia="en-US"/>
              </w:rPr>
              <w:t xml:space="preserve">, </w:t>
            </w:r>
            <w:r w:rsidR="00A5682C" w:rsidRPr="007B2CD4">
              <w:rPr>
                <w:rFonts w:cs="Arial"/>
                <w:color w:val="000000" w:themeColor="text1"/>
                <w:lang w:eastAsia="en-US"/>
              </w:rPr>
              <w:t xml:space="preserve">řeší lineární rovnice pomocí </w:t>
            </w:r>
          </w:p>
          <w:p w14:paraId="37A0B1FD" w14:textId="7D8A6B68" w:rsidR="00A5682C" w:rsidRPr="007B2CD4" w:rsidRDefault="00A5682C" w:rsidP="007367E1">
            <w:pPr>
              <w:pStyle w:val="Bezmezer"/>
              <w:rPr>
                <w:rFonts w:cs="Arial"/>
                <w:color w:val="000000" w:themeColor="text1"/>
                <w:lang w:eastAsia="en-US"/>
              </w:rPr>
            </w:pPr>
            <w:r w:rsidRPr="007B2CD4">
              <w:rPr>
                <w:rFonts w:cs="Arial"/>
                <w:color w:val="000000" w:themeColor="text1"/>
                <w:lang w:eastAsia="en-US"/>
              </w:rPr>
              <w:t>ekvivalentních úprav</w:t>
            </w:r>
            <w:r w:rsidR="007367E1">
              <w:rPr>
                <w:rFonts w:cs="Arial"/>
                <w:color w:val="000000" w:themeColor="text1"/>
                <w:lang w:eastAsia="en-US"/>
              </w:rPr>
              <w:t xml:space="preserve">, </w:t>
            </w:r>
            <w:r w:rsidRPr="007B2CD4">
              <w:rPr>
                <w:rFonts w:cs="Arial"/>
                <w:color w:val="000000" w:themeColor="text1"/>
                <w:lang w:eastAsia="en-US"/>
              </w:rPr>
              <w:t>provádí zkoušku řešení</w:t>
            </w:r>
            <w:r w:rsidR="00F13164">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0EB0A435"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Rovnice</w:t>
            </w:r>
          </w:p>
          <w:p w14:paraId="0CB682EE"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rovnost</w:t>
            </w:r>
          </w:p>
          <w:p w14:paraId="2AD9013E" w14:textId="64B84832"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lineární rovnice</w:t>
            </w:r>
          </w:p>
          <w:p w14:paraId="62116231" w14:textId="77777777" w:rsidR="00A5682C" w:rsidRPr="007B2CD4" w:rsidRDefault="00A5682C" w:rsidP="00515E4E">
            <w:pPr>
              <w:pStyle w:val="Bezmezer"/>
              <w:rPr>
                <w:rFonts w:cs="Arial"/>
                <w:color w:val="000000" w:themeColor="text1"/>
              </w:rPr>
            </w:pPr>
          </w:p>
        </w:tc>
      </w:tr>
      <w:tr w:rsidR="00A5682C" w:rsidRPr="007B2CD4" w14:paraId="493EF242"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650BB560" w14:textId="77777777" w:rsidR="00A5682C" w:rsidRPr="007B2CD4" w:rsidRDefault="00A5682C" w:rsidP="00515E4E">
            <w:pPr>
              <w:pStyle w:val="Bezmezer"/>
              <w:rPr>
                <w:rFonts w:cs="Arial"/>
                <w:color w:val="000000" w:themeColor="text1"/>
                <w:lang w:eastAsia="en-US"/>
              </w:rPr>
            </w:pPr>
          </w:p>
          <w:p w14:paraId="0D3A1612" w14:textId="16098A6D" w:rsidR="00A5682C" w:rsidRPr="007B2CD4" w:rsidRDefault="00F13164" w:rsidP="00515E4E">
            <w:pPr>
              <w:pStyle w:val="Bezmezer"/>
              <w:rPr>
                <w:rFonts w:cs="Arial"/>
                <w:color w:val="000000" w:themeColor="text1"/>
                <w:lang w:eastAsia="en-US"/>
              </w:rPr>
            </w:pPr>
            <w:r>
              <w:rPr>
                <w:rFonts w:cs="Arial"/>
                <w:color w:val="000000" w:themeColor="text1"/>
                <w:lang w:eastAsia="en-US"/>
              </w:rPr>
              <w:t>M</w:t>
            </w:r>
            <w:r w:rsidR="00A5682C" w:rsidRPr="007B2CD4">
              <w:rPr>
                <w:rFonts w:cs="Arial"/>
                <w:color w:val="000000" w:themeColor="text1"/>
                <w:lang w:eastAsia="en-US"/>
              </w:rPr>
              <w:t>atematizuje jednoduché reálné situace</w:t>
            </w:r>
            <w:r>
              <w:rPr>
                <w:rFonts w:cs="Arial"/>
                <w:color w:val="000000" w:themeColor="text1"/>
                <w:lang w:eastAsia="en-US"/>
              </w:rPr>
              <w:t>.</w:t>
            </w:r>
          </w:p>
          <w:p w14:paraId="669A4B05" w14:textId="00B3EB9C" w:rsidR="00A5682C" w:rsidRPr="007B2CD4" w:rsidRDefault="00F13164" w:rsidP="00F13164">
            <w:pPr>
              <w:pStyle w:val="Bezmezer"/>
              <w:rPr>
                <w:rFonts w:cs="Arial"/>
                <w:color w:val="000000" w:themeColor="text1"/>
                <w:lang w:eastAsia="en-US"/>
              </w:rPr>
            </w:pPr>
            <w:r>
              <w:rPr>
                <w:rFonts w:cs="Arial"/>
                <w:color w:val="000000" w:themeColor="text1"/>
                <w:lang w:eastAsia="en-US"/>
              </w:rPr>
              <w:t>V</w:t>
            </w:r>
            <w:r w:rsidR="00A5682C" w:rsidRPr="007B2CD4">
              <w:rPr>
                <w:rFonts w:cs="Arial"/>
                <w:color w:val="000000" w:themeColor="text1"/>
                <w:lang w:eastAsia="en-US"/>
              </w:rPr>
              <w:t>yřeší daný problém aplikací získaných matematických poznatků a dovedností</w:t>
            </w:r>
            <w:r>
              <w:rPr>
                <w:rFonts w:cs="Arial"/>
                <w:color w:val="000000" w:themeColor="text1"/>
                <w:lang w:eastAsia="en-US"/>
              </w:rPr>
              <w:t>.</w:t>
            </w:r>
          </w:p>
          <w:p w14:paraId="66527D06" w14:textId="01763CB5" w:rsidR="00A5682C" w:rsidRPr="007B2CD4" w:rsidRDefault="00F13164" w:rsidP="00F13164">
            <w:pPr>
              <w:pStyle w:val="Bezmezer"/>
              <w:rPr>
                <w:rFonts w:cs="Arial"/>
                <w:color w:val="000000" w:themeColor="text1"/>
                <w:lang w:eastAsia="en-US"/>
              </w:rPr>
            </w:pPr>
            <w:r>
              <w:rPr>
                <w:rFonts w:cs="Arial"/>
                <w:color w:val="000000" w:themeColor="text1"/>
                <w:lang w:eastAsia="en-US"/>
              </w:rPr>
              <w:t>Ř</w:t>
            </w:r>
            <w:r w:rsidR="00A5682C" w:rsidRPr="007B2CD4">
              <w:rPr>
                <w:rFonts w:cs="Arial"/>
                <w:color w:val="000000" w:themeColor="text1"/>
                <w:lang w:eastAsia="en-US"/>
              </w:rPr>
              <w:t>eší slovní úlohy (pomocí lineárních</w:t>
            </w:r>
            <w:r>
              <w:rPr>
                <w:rFonts w:cs="Arial"/>
                <w:color w:val="000000" w:themeColor="text1"/>
                <w:lang w:eastAsia="en-US"/>
              </w:rPr>
              <w:t xml:space="preserve"> </w:t>
            </w:r>
            <w:r w:rsidR="00A5682C" w:rsidRPr="007B2CD4">
              <w:rPr>
                <w:rFonts w:cs="Arial"/>
                <w:color w:val="000000" w:themeColor="text1"/>
                <w:lang w:eastAsia="en-US"/>
              </w:rPr>
              <w:t>rovnic, úvahou, ...)</w:t>
            </w:r>
            <w:r>
              <w:rPr>
                <w:rFonts w:cs="Arial"/>
                <w:color w:val="000000" w:themeColor="text1"/>
                <w:lang w:eastAsia="en-US"/>
              </w:rPr>
              <w:t>.</w:t>
            </w:r>
          </w:p>
          <w:p w14:paraId="05932C05" w14:textId="5E6CEF07" w:rsidR="00A5682C" w:rsidRPr="007B2CD4" w:rsidRDefault="00F13164" w:rsidP="00515E4E">
            <w:pPr>
              <w:pStyle w:val="Bezmezer"/>
              <w:rPr>
                <w:rFonts w:cs="Arial"/>
                <w:color w:val="000000" w:themeColor="text1"/>
                <w:lang w:eastAsia="en-US"/>
              </w:rPr>
            </w:pPr>
            <w:r>
              <w:rPr>
                <w:rFonts w:cs="Arial"/>
                <w:color w:val="000000" w:themeColor="text1"/>
                <w:lang w:eastAsia="en-US"/>
              </w:rPr>
              <w:t>Z</w:t>
            </w:r>
            <w:r w:rsidR="00A5682C" w:rsidRPr="007B2CD4">
              <w:rPr>
                <w:rFonts w:cs="Arial"/>
                <w:color w:val="000000" w:themeColor="text1"/>
                <w:lang w:eastAsia="en-US"/>
              </w:rPr>
              <w:t>důvodní zvolený postup řešení</w:t>
            </w:r>
            <w:r>
              <w:rPr>
                <w:rFonts w:cs="Arial"/>
                <w:color w:val="000000" w:themeColor="text1"/>
                <w:lang w:eastAsia="en-US"/>
              </w:rPr>
              <w:t>.</w:t>
            </w:r>
          </w:p>
          <w:p w14:paraId="7A0C7150" w14:textId="0FD070F8" w:rsidR="00A5682C" w:rsidRPr="007B2CD4" w:rsidRDefault="00F13164" w:rsidP="00515E4E">
            <w:pPr>
              <w:pStyle w:val="Bezmezer"/>
              <w:rPr>
                <w:rFonts w:cs="Arial"/>
                <w:color w:val="000000" w:themeColor="text1"/>
                <w:lang w:eastAsia="en-US"/>
              </w:rPr>
            </w:pPr>
            <w:r>
              <w:rPr>
                <w:rFonts w:cs="Arial"/>
                <w:color w:val="000000" w:themeColor="text1"/>
                <w:lang w:eastAsia="en-US"/>
              </w:rPr>
              <w:t>O</w:t>
            </w:r>
            <w:r w:rsidR="00A5682C" w:rsidRPr="007B2CD4">
              <w:rPr>
                <w:rFonts w:cs="Arial"/>
                <w:color w:val="000000" w:themeColor="text1"/>
                <w:lang w:eastAsia="en-US"/>
              </w:rPr>
              <w:t>věří výsledek řešení</w:t>
            </w:r>
            <w:r>
              <w:rPr>
                <w:rFonts w:cs="Arial"/>
                <w:color w:val="000000" w:themeColor="text1"/>
                <w:lang w:eastAsia="en-US"/>
              </w:rPr>
              <w:t>.</w:t>
            </w:r>
          </w:p>
          <w:p w14:paraId="073E556A" w14:textId="442DB086" w:rsidR="00A5682C" w:rsidRPr="007B2CD4" w:rsidRDefault="00F13164" w:rsidP="00F13164">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žívá logickou úvahu a kombinační úsudek, nalézá různá řešení</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7D5F78C7" w14:textId="77777777" w:rsidR="00A5682C"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Slovní úlohy</w:t>
            </w:r>
          </w:p>
          <w:p w14:paraId="52A9701D" w14:textId="77777777" w:rsidR="00A5682C" w:rsidRPr="007B2CD4" w:rsidRDefault="00A5682C" w:rsidP="00515E4E">
            <w:pPr>
              <w:pStyle w:val="Bezmezer"/>
              <w:rPr>
                <w:rFonts w:cs="Arial"/>
                <w:color w:val="000000" w:themeColor="text1"/>
              </w:rPr>
            </w:pPr>
          </w:p>
        </w:tc>
      </w:tr>
      <w:tr w:rsidR="00A5682C" w:rsidRPr="007B2CD4" w14:paraId="4EBB6C60"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0EE0B322" w14:textId="77777777" w:rsidR="00A5682C" w:rsidRPr="007B2CD4" w:rsidRDefault="00A5682C" w:rsidP="00515E4E">
            <w:pPr>
              <w:pStyle w:val="Bezmezer"/>
              <w:rPr>
                <w:rFonts w:cs="Arial"/>
                <w:color w:val="000000" w:themeColor="text1"/>
                <w:lang w:eastAsia="en-US"/>
              </w:rPr>
            </w:pPr>
          </w:p>
          <w:p w14:paraId="5D44DB11" w14:textId="5A9F21B7" w:rsidR="00A5682C" w:rsidRPr="007B2CD4" w:rsidRDefault="00F13164" w:rsidP="00515E4E">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rčí vzájemnou polohu přímky a kružnice</w:t>
            </w:r>
            <w:r>
              <w:rPr>
                <w:rFonts w:cs="Arial"/>
                <w:color w:val="000000" w:themeColor="text1"/>
                <w:lang w:eastAsia="en-US"/>
              </w:rPr>
              <w:t>.</w:t>
            </w:r>
            <w:r w:rsidR="00A5682C" w:rsidRPr="007B2CD4">
              <w:rPr>
                <w:rFonts w:cs="Arial"/>
                <w:color w:val="000000" w:themeColor="text1"/>
                <w:lang w:eastAsia="en-US"/>
              </w:rPr>
              <w:t xml:space="preserve"> </w:t>
            </w:r>
          </w:p>
          <w:p w14:paraId="35951276" w14:textId="648BC853"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rčí vzájemnou polohu dvou kružnic</w:t>
            </w:r>
            <w:r>
              <w:rPr>
                <w:rFonts w:cs="Arial"/>
                <w:color w:val="000000" w:themeColor="text1"/>
                <w:lang w:eastAsia="en-US"/>
              </w:rPr>
              <w:t>.</w:t>
            </w:r>
          </w:p>
          <w:p w14:paraId="32F2194D" w14:textId="5DE25C93"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V</w:t>
            </w:r>
            <w:r w:rsidR="00A5682C" w:rsidRPr="007B2CD4">
              <w:rPr>
                <w:rFonts w:cs="Arial"/>
                <w:color w:val="000000" w:themeColor="text1"/>
                <w:lang w:eastAsia="en-US"/>
              </w:rPr>
              <w:t>ypočítává obvod a obsah kruhu</w:t>
            </w:r>
            <w:r>
              <w:rPr>
                <w:rFonts w:cs="Arial"/>
                <w:color w:val="000000" w:themeColor="text1"/>
                <w:lang w:eastAsia="en-US"/>
              </w:rPr>
              <w:t>.</w:t>
            </w:r>
          </w:p>
          <w:p w14:paraId="0CC1700C" w14:textId="600481D6"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A</w:t>
            </w:r>
            <w:r w:rsidR="00A5682C" w:rsidRPr="007B2CD4">
              <w:rPr>
                <w:rFonts w:cs="Arial"/>
                <w:color w:val="000000" w:themeColor="text1"/>
                <w:lang w:eastAsia="en-US"/>
              </w:rPr>
              <w:t>nalyzuje a řeší aplikační geometrické úlohy s využitím osvojeného matematického aparátu</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71936347"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Kruh, kružnice</w:t>
            </w:r>
          </w:p>
          <w:p w14:paraId="7E493596"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vzájemná poloha přímky a kružnice</w:t>
            </w:r>
          </w:p>
          <w:p w14:paraId="2C349DE1"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vzájemná poloha dvou kružnic</w:t>
            </w:r>
          </w:p>
          <w:p w14:paraId="778EA856"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 xml:space="preserve">délka kružnice </w:t>
            </w:r>
          </w:p>
          <w:p w14:paraId="73F4445D" w14:textId="10932211"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obsah kruhu</w:t>
            </w:r>
          </w:p>
          <w:p w14:paraId="7CEF92FA" w14:textId="77777777" w:rsidR="00A5682C" w:rsidRPr="007B2CD4" w:rsidRDefault="00A5682C" w:rsidP="00515E4E">
            <w:pPr>
              <w:pStyle w:val="Bezmezer"/>
              <w:rPr>
                <w:rFonts w:cs="Arial"/>
                <w:color w:val="000000" w:themeColor="text1"/>
                <w:lang w:eastAsia="en-US"/>
              </w:rPr>
            </w:pPr>
          </w:p>
          <w:p w14:paraId="17D7D963" w14:textId="77777777" w:rsidR="00A5682C" w:rsidRPr="007B2CD4" w:rsidRDefault="00A5682C" w:rsidP="00455145">
            <w:pPr>
              <w:pStyle w:val="Bezmezer"/>
              <w:ind w:left="0" w:firstLine="0"/>
              <w:rPr>
                <w:rFonts w:cs="Arial"/>
                <w:color w:val="000000" w:themeColor="text1"/>
                <w:lang w:eastAsia="en-US"/>
              </w:rPr>
            </w:pPr>
          </w:p>
        </w:tc>
      </w:tr>
      <w:tr w:rsidR="00A5682C" w:rsidRPr="007B2CD4" w14:paraId="415877E3"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4A33A185" w14:textId="5F931ABC"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C</w:t>
            </w:r>
            <w:r w:rsidR="00A5682C" w:rsidRPr="007B2CD4">
              <w:rPr>
                <w:rFonts w:cs="Arial"/>
                <w:color w:val="000000" w:themeColor="text1"/>
                <w:lang w:eastAsia="en-US"/>
              </w:rPr>
              <w:t>harakterizuje válec</w:t>
            </w:r>
            <w:r>
              <w:rPr>
                <w:rFonts w:cs="Arial"/>
                <w:color w:val="000000" w:themeColor="text1"/>
                <w:lang w:eastAsia="en-US"/>
              </w:rPr>
              <w:t>.</w:t>
            </w:r>
            <w:r w:rsidR="00CC4F31">
              <w:rPr>
                <w:rFonts w:cs="Arial"/>
                <w:color w:val="000000" w:themeColor="text1"/>
                <w:lang w:eastAsia="en-US"/>
              </w:rPr>
              <w:t xml:space="preserve"> </w:t>
            </w:r>
            <w:r>
              <w:rPr>
                <w:rFonts w:cs="Arial"/>
                <w:color w:val="000000" w:themeColor="text1"/>
                <w:lang w:eastAsia="en-US"/>
              </w:rPr>
              <w:t>V</w:t>
            </w:r>
            <w:r w:rsidR="00A5682C" w:rsidRPr="007B2CD4">
              <w:rPr>
                <w:rFonts w:cs="Arial"/>
                <w:color w:val="000000" w:themeColor="text1"/>
                <w:lang w:eastAsia="en-US"/>
              </w:rPr>
              <w:t>ypočítá povrch a objem válce</w:t>
            </w:r>
            <w:r>
              <w:rPr>
                <w:rFonts w:cs="Arial"/>
                <w:color w:val="000000" w:themeColor="text1"/>
                <w:lang w:eastAsia="en-US"/>
              </w:rPr>
              <w:t>.</w:t>
            </w:r>
          </w:p>
          <w:p w14:paraId="39C85A96" w14:textId="19395868"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A</w:t>
            </w:r>
            <w:r w:rsidR="00A5682C" w:rsidRPr="007B2CD4">
              <w:rPr>
                <w:rFonts w:cs="Arial"/>
                <w:color w:val="000000" w:themeColor="text1"/>
                <w:lang w:eastAsia="en-US"/>
              </w:rPr>
              <w:t>nalyzuje a řeší aplikační geometrické úlohy s využitím osvojeného matematického aparátu</w:t>
            </w:r>
            <w:r>
              <w:rPr>
                <w:rFonts w:cs="Arial"/>
                <w:color w:val="000000" w:themeColor="text1"/>
                <w:lang w:eastAsia="en-US"/>
              </w:rPr>
              <w:t>.</w:t>
            </w:r>
          </w:p>
          <w:p w14:paraId="5647FC37" w14:textId="02E5B92D"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N</w:t>
            </w:r>
            <w:r w:rsidR="00A5682C" w:rsidRPr="007B2CD4">
              <w:rPr>
                <w:rFonts w:cs="Arial"/>
                <w:color w:val="000000" w:themeColor="text1"/>
                <w:lang w:eastAsia="en-US"/>
              </w:rPr>
              <w:t>ačrtne a sestrojí síť válce</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3BA3A925"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Válec</w:t>
            </w:r>
          </w:p>
          <w:p w14:paraId="345CD8A0"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pojem</w:t>
            </w:r>
          </w:p>
          <w:p w14:paraId="4DF118D1"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povrch válce</w:t>
            </w:r>
          </w:p>
          <w:p w14:paraId="7C576F5F" w14:textId="066231FE" w:rsidR="00A5682C" w:rsidRPr="00CC4F31" w:rsidRDefault="00A5682C" w:rsidP="00CC4F31">
            <w:pPr>
              <w:pStyle w:val="Bezmezer"/>
              <w:numPr>
                <w:ilvl w:val="0"/>
                <w:numId w:val="26"/>
              </w:numPr>
              <w:rPr>
                <w:rFonts w:cs="Arial"/>
                <w:color w:val="000000" w:themeColor="text1"/>
                <w:lang w:eastAsia="en-US"/>
              </w:rPr>
            </w:pPr>
            <w:r w:rsidRPr="007B2CD4">
              <w:rPr>
                <w:rFonts w:cs="Arial"/>
                <w:color w:val="000000" w:themeColor="text1"/>
                <w:lang w:eastAsia="en-US"/>
              </w:rPr>
              <w:t>objem válce</w:t>
            </w:r>
          </w:p>
        </w:tc>
      </w:tr>
      <w:tr w:rsidR="00A5682C" w:rsidRPr="007B2CD4" w14:paraId="5C2EB836"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79FC1A5A" w14:textId="77777777" w:rsidR="00A5682C" w:rsidRPr="007B2CD4" w:rsidRDefault="00A5682C" w:rsidP="00515E4E">
            <w:pPr>
              <w:pStyle w:val="Bezmezer"/>
              <w:rPr>
                <w:rFonts w:cs="Arial"/>
                <w:color w:val="000000" w:themeColor="text1"/>
                <w:lang w:eastAsia="en-US"/>
              </w:rPr>
            </w:pPr>
          </w:p>
          <w:p w14:paraId="578BD532" w14:textId="3FDE2EBA"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mí sestrojit jednoduché konstrukce</w:t>
            </w:r>
            <w:r>
              <w:rPr>
                <w:rFonts w:cs="Arial"/>
                <w:color w:val="000000" w:themeColor="text1"/>
                <w:lang w:eastAsia="en-US"/>
              </w:rPr>
              <w:t>.</w:t>
            </w:r>
          </w:p>
          <w:p w14:paraId="5D550CF6" w14:textId="0D0376C1"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R</w:t>
            </w:r>
            <w:r w:rsidR="00A5682C" w:rsidRPr="007B2CD4">
              <w:rPr>
                <w:rFonts w:cs="Arial"/>
                <w:color w:val="000000" w:themeColor="text1"/>
                <w:lang w:eastAsia="en-US"/>
              </w:rPr>
              <w:t>ozumí pojmu množiny všech bodů dané</w:t>
            </w:r>
            <w:r>
              <w:rPr>
                <w:rFonts w:cs="Arial"/>
                <w:color w:val="000000" w:themeColor="text1"/>
                <w:lang w:eastAsia="en-US"/>
              </w:rPr>
              <w:t xml:space="preserve"> </w:t>
            </w:r>
            <w:r w:rsidR="00A5682C" w:rsidRPr="007B2CD4">
              <w:rPr>
                <w:rFonts w:cs="Arial"/>
                <w:color w:val="000000" w:themeColor="text1"/>
                <w:lang w:eastAsia="en-US"/>
              </w:rPr>
              <w:t>vlastnosti</w:t>
            </w:r>
            <w:r>
              <w:rPr>
                <w:rFonts w:cs="Arial"/>
                <w:color w:val="000000" w:themeColor="text1"/>
                <w:lang w:eastAsia="en-US"/>
              </w:rPr>
              <w:t>.</w:t>
            </w:r>
          </w:p>
          <w:p w14:paraId="6748C7BA" w14:textId="6FE83D0B"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V</w:t>
            </w:r>
            <w:r w:rsidR="00A5682C" w:rsidRPr="007B2CD4">
              <w:rPr>
                <w:rFonts w:cs="Arial"/>
                <w:color w:val="000000" w:themeColor="text1"/>
                <w:lang w:eastAsia="en-US"/>
              </w:rPr>
              <w:t>yužívá poznatků (výška, těžnice,</w:t>
            </w:r>
            <w:r>
              <w:rPr>
                <w:rFonts w:cs="Arial"/>
                <w:color w:val="000000" w:themeColor="text1"/>
                <w:lang w:eastAsia="en-US"/>
              </w:rPr>
              <w:t xml:space="preserve"> </w:t>
            </w:r>
            <w:r w:rsidR="00A5682C" w:rsidRPr="007B2CD4">
              <w:rPr>
                <w:rFonts w:cs="Arial"/>
                <w:color w:val="000000" w:themeColor="text1"/>
                <w:lang w:eastAsia="en-US"/>
              </w:rPr>
              <w:t>Thaletova kružnice, ...) v konstrukčních úlohách</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2C5FA464"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Konstrukční úlohy</w:t>
            </w:r>
          </w:p>
          <w:p w14:paraId="6E230FCC" w14:textId="096A35A9"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jednoduché konstrukce</w:t>
            </w:r>
          </w:p>
          <w:p w14:paraId="5E869A99"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množiny všech bodů dané vlastnosti</w:t>
            </w:r>
          </w:p>
          <w:p w14:paraId="7EDE599A"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Thaletova kružnic</w:t>
            </w:r>
            <w:r w:rsidR="008C5354">
              <w:rPr>
                <w:rFonts w:cs="Arial"/>
                <w:color w:val="000000" w:themeColor="text1"/>
                <w:lang w:eastAsia="en-US"/>
              </w:rPr>
              <w:t>e</w:t>
            </w:r>
            <w:r w:rsidRPr="007B2CD4">
              <w:rPr>
                <w:rFonts w:cs="Arial"/>
                <w:color w:val="000000" w:themeColor="text1"/>
                <w:lang w:eastAsia="en-US"/>
              </w:rPr>
              <w:t xml:space="preserve"> </w:t>
            </w:r>
          </w:p>
          <w:p w14:paraId="7ABA67D8" w14:textId="097F11A7" w:rsidR="00A5682C" w:rsidRPr="00455145" w:rsidRDefault="00A5682C" w:rsidP="00455145">
            <w:pPr>
              <w:pStyle w:val="Bezmezer"/>
              <w:numPr>
                <w:ilvl w:val="0"/>
                <w:numId w:val="26"/>
              </w:numPr>
              <w:rPr>
                <w:rFonts w:cs="Arial"/>
                <w:color w:val="000000" w:themeColor="text1"/>
                <w:lang w:eastAsia="en-US"/>
              </w:rPr>
            </w:pPr>
            <w:r w:rsidRPr="007B2CD4">
              <w:rPr>
                <w:rFonts w:cs="Arial"/>
                <w:color w:val="000000" w:themeColor="text1"/>
                <w:lang w:eastAsia="en-US"/>
              </w:rPr>
              <w:t>konstrukční úlohy</w:t>
            </w:r>
          </w:p>
        </w:tc>
      </w:tr>
      <w:tr w:rsidR="00A5682C" w:rsidRPr="007B2CD4" w14:paraId="76321B09"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5581607F" w14:textId="35553BE5" w:rsidR="00A5682C" w:rsidRPr="007B2CD4" w:rsidRDefault="00F13164" w:rsidP="00F13164">
            <w:pPr>
              <w:pStyle w:val="Bezmezer"/>
              <w:rPr>
                <w:rFonts w:cs="Arial"/>
                <w:color w:val="000000" w:themeColor="text1"/>
                <w:lang w:eastAsia="en-US"/>
              </w:rPr>
            </w:pPr>
            <w:r>
              <w:rPr>
                <w:rFonts w:cs="Arial"/>
                <w:color w:val="000000" w:themeColor="text1"/>
                <w:lang w:eastAsia="en-US"/>
              </w:rPr>
              <w:t>Č</w:t>
            </w:r>
            <w:r w:rsidR="00A5682C" w:rsidRPr="007B2CD4">
              <w:rPr>
                <w:rFonts w:cs="Arial"/>
                <w:color w:val="000000" w:themeColor="text1"/>
                <w:lang w:eastAsia="en-US"/>
              </w:rPr>
              <w:t>te a sestavuje jednoduché tabulky a diagramy</w:t>
            </w:r>
            <w:r>
              <w:rPr>
                <w:rFonts w:cs="Arial"/>
                <w:color w:val="000000" w:themeColor="text1"/>
                <w:lang w:eastAsia="en-US"/>
              </w:rPr>
              <w:t>.</w:t>
            </w:r>
          </w:p>
          <w:p w14:paraId="77DDC2C6" w14:textId="691EBE17"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Z</w:t>
            </w:r>
            <w:r w:rsidR="00A5682C" w:rsidRPr="007B2CD4">
              <w:rPr>
                <w:rFonts w:cs="Arial"/>
                <w:color w:val="000000" w:themeColor="text1"/>
                <w:lang w:eastAsia="en-US"/>
              </w:rPr>
              <w:t>aznamená výsledky jednoduchých</w:t>
            </w:r>
            <w:r>
              <w:rPr>
                <w:rFonts w:cs="Arial"/>
                <w:color w:val="000000" w:themeColor="text1"/>
                <w:lang w:eastAsia="en-US"/>
              </w:rPr>
              <w:t xml:space="preserve"> </w:t>
            </w:r>
            <w:r w:rsidR="00A5682C" w:rsidRPr="007B2CD4">
              <w:rPr>
                <w:rFonts w:cs="Arial"/>
                <w:color w:val="000000" w:themeColor="text1"/>
                <w:lang w:eastAsia="en-US"/>
              </w:rPr>
              <w:t>statistických šetření do</w:t>
            </w:r>
            <w:r w:rsidR="003A3C22">
              <w:rPr>
                <w:rFonts w:cs="Arial"/>
                <w:color w:val="000000" w:themeColor="text1"/>
                <w:lang w:eastAsia="en-US"/>
              </w:rPr>
              <w:t> </w:t>
            </w:r>
            <w:r w:rsidR="00A5682C" w:rsidRPr="007B2CD4">
              <w:rPr>
                <w:rFonts w:cs="Arial"/>
                <w:color w:val="000000" w:themeColor="text1"/>
                <w:lang w:eastAsia="en-US"/>
              </w:rPr>
              <w:t>tabulek</w:t>
            </w:r>
            <w:r>
              <w:rPr>
                <w:rFonts w:cs="Arial"/>
                <w:color w:val="000000" w:themeColor="text1"/>
                <w:lang w:eastAsia="en-US"/>
              </w:rPr>
              <w:t>.</w:t>
            </w:r>
          </w:p>
          <w:p w14:paraId="3C04AC4A" w14:textId="5DF81D0D"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V</w:t>
            </w:r>
            <w:r w:rsidR="00A5682C" w:rsidRPr="007B2CD4">
              <w:rPr>
                <w:rFonts w:cs="Arial"/>
                <w:color w:val="000000" w:themeColor="text1"/>
                <w:lang w:eastAsia="en-US"/>
              </w:rPr>
              <w:t>yhledá a vyhodnotí jednoduchá statistická data v grafech a</w:t>
            </w:r>
            <w:r w:rsidR="003A3C22">
              <w:rPr>
                <w:rFonts w:cs="Arial"/>
                <w:color w:val="000000" w:themeColor="text1"/>
                <w:lang w:eastAsia="en-US"/>
              </w:rPr>
              <w:t> </w:t>
            </w:r>
            <w:r w:rsidR="00A5682C" w:rsidRPr="007B2CD4">
              <w:rPr>
                <w:rFonts w:cs="Arial"/>
                <w:color w:val="000000" w:themeColor="text1"/>
                <w:lang w:eastAsia="en-US"/>
              </w:rPr>
              <w:t>tabulkách</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20A02B7A"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Shromažďování, třídění a vyhodnocování statistických údajů</w:t>
            </w:r>
          </w:p>
          <w:p w14:paraId="76BC6A97"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základní statistické pojmy</w:t>
            </w:r>
          </w:p>
          <w:p w14:paraId="1A527245" w14:textId="1D26DB6B"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základní charakteristiky statistického souboru</w:t>
            </w:r>
          </w:p>
          <w:p w14:paraId="67F67D4F" w14:textId="77777777" w:rsidR="00A5682C" w:rsidRPr="007B2CD4" w:rsidRDefault="00A5682C" w:rsidP="00515E4E">
            <w:pPr>
              <w:pStyle w:val="Bezmezer"/>
              <w:rPr>
                <w:rFonts w:cs="Arial"/>
                <w:color w:val="000000" w:themeColor="text1"/>
                <w:lang w:eastAsia="en-US"/>
              </w:rPr>
            </w:pPr>
          </w:p>
        </w:tc>
      </w:tr>
      <w:tr w:rsidR="00A5682C" w:rsidRPr="007B2CD4" w14:paraId="0EE23579"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7B441237" w14:textId="77777777" w:rsidR="00A5682C" w:rsidRPr="007B2CD4" w:rsidRDefault="00A5682C" w:rsidP="00515E4E">
            <w:pPr>
              <w:pStyle w:val="Bezmezer"/>
              <w:rPr>
                <w:rFonts w:cs="Arial"/>
                <w:color w:val="000000" w:themeColor="text1"/>
                <w:lang w:eastAsia="en-US"/>
              </w:rPr>
            </w:pPr>
          </w:p>
        </w:tc>
        <w:tc>
          <w:tcPr>
            <w:tcW w:w="7426" w:type="dxa"/>
            <w:gridSpan w:val="3"/>
            <w:tcBorders>
              <w:top w:val="single" w:sz="8" w:space="0" w:color="808080"/>
              <w:left w:val="single" w:sz="4" w:space="0" w:color="auto"/>
              <w:bottom w:val="single" w:sz="8" w:space="0" w:color="808080"/>
              <w:right w:val="single" w:sz="8" w:space="0" w:color="808080"/>
            </w:tcBorders>
          </w:tcPr>
          <w:p w14:paraId="0FD58F2C" w14:textId="6AD4F1DB" w:rsidR="00A5682C" w:rsidRPr="00CC4F31" w:rsidRDefault="00A5682C" w:rsidP="00455145">
            <w:pPr>
              <w:pStyle w:val="Bezmezer"/>
              <w:rPr>
                <w:rFonts w:cs="Arial"/>
                <w:b/>
                <w:bCs/>
                <w:color w:val="000000" w:themeColor="text1"/>
                <w:lang w:eastAsia="en-US"/>
              </w:rPr>
            </w:pPr>
            <w:r w:rsidRPr="00CC4F31">
              <w:rPr>
                <w:rFonts w:cs="Arial"/>
                <w:b/>
                <w:bCs/>
                <w:color w:val="000000" w:themeColor="text1"/>
                <w:lang w:eastAsia="en-US"/>
              </w:rPr>
              <w:t>Závěrečné opakování</w:t>
            </w:r>
          </w:p>
        </w:tc>
      </w:tr>
      <w:tr w:rsidR="00A5682C" w:rsidRPr="00D57809" w14:paraId="58E10B92" w14:textId="77777777" w:rsidTr="00455145">
        <w:trPr>
          <w:gridAfter w:val="1"/>
          <w:wAfter w:w="18" w:type="dxa"/>
          <w:trHeight w:val="287"/>
          <w:jc w:val="center"/>
        </w:trPr>
        <w:tc>
          <w:tcPr>
            <w:tcW w:w="13773" w:type="dxa"/>
            <w:gridSpan w:val="3"/>
            <w:tcBorders>
              <w:top w:val="single" w:sz="8" w:space="0" w:color="808080"/>
              <w:left w:val="single" w:sz="8" w:space="0" w:color="808080"/>
              <w:bottom w:val="single" w:sz="8" w:space="0" w:color="808080"/>
              <w:right w:val="single" w:sz="8" w:space="0" w:color="808080"/>
            </w:tcBorders>
            <w:shd w:val="clear" w:color="auto" w:fill="DEEAF6"/>
          </w:tcPr>
          <w:p w14:paraId="449D12A5" w14:textId="77777777" w:rsidR="00A5682C" w:rsidRPr="00D57809" w:rsidRDefault="00A5682C" w:rsidP="00515E4E">
            <w:pPr>
              <w:spacing w:line="259" w:lineRule="auto"/>
              <w:ind w:left="53"/>
              <w:jc w:val="center"/>
              <w:rPr>
                <w:rFonts w:cs="Arial"/>
                <w:szCs w:val="22"/>
              </w:rPr>
            </w:pPr>
            <w:r w:rsidRPr="00D57809">
              <w:rPr>
                <w:rFonts w:cs="Arial"/>
                <w:b/>
                <w:szCs w:val="22"/>
              </w:rPr>
              <w:lastRenderedPageBreak/>
              <w:t>Průřezová témata, přesahy, souvislosti</w:t>
            </w:r>
          </w:p>
        </w:tc>
      </w:tr>
      <w:tr w:rsidR="00A5682C" w:rsidRPr="00D57809" w14:paraId="44F31379" w14:textId="77777777" w:rsidTr="00455145">
        <w:trPr>
          <w:gridAfter w:val="1"/>
          <w:wAfter w:w="18" w:type="dxa"/>
          <w:trHeight w:val="313"/>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4C85D2C1" w14:textId="7F8592EF" w:rsidR="00A5682C" w:rsidRPr="00D57809" w:rsidRDefault="00173739" w:rsidP="00515E4E">
            <w:pPr>
              <w:pStyle w:val="Bezmezer"/>
              <w:rPr>
                <w:rFonts w:cs="Arial"/>
              </w:rPr>
            </w:pPr>
            <w:r>
              <w:rPr>
                <w:rFonts w:cs="Arial"/>
              </w:rPr>
              <w:t>R</w:t>
            </w:r>
            <w:r w:rsidR="00A5682C" w:rsidRPr="00D57809">
              <w:rPr>
                <w:rFonts w:cs="Arial"/>
              </w:rPr>
              <w:t>ozvíjení kritického myšlení, navrhování způsobů řešení problémů, ochota pomoci a spolupracovat (VDO)</w:t>
            </w:r>
          </w:p>
        </w:tc>
      </w:tr>
      <w:tr w:rsidR="00A5682C" w:rsidRPr="00D57809" w14:paraId="556CA850"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3C3EEF3C" w14:textId="671FFA5A" w:rsidR="00A5682C" w:rsidRPr="00D57809" w:rsidRDefault="00173739" w:rsidP="00515E4E">
            <w:pPr>
              <w:pStyle w:val="Bezmezer"/>
              <w:rPr>
                <w:rFonts w:cs="Arial"/>
              </w:rPr>
            </w:pPr>
            <w:r>
              <w:rPr>
                <w:rFonts w:cs="Arial"/>
              </w:rPr>
              <w:t>R</w:t>
            </w:r>
            <w:r w:rsidR="00A5682C" w:rsidRPr="00D57809">
              <w:rPr>
                <w:rFonts w:cs="Arial"/>
              </w:rPr>
              <w:t>ozvíjení dovedností a schopností (OSV)</w:t>
            </w:r>
          </w:p>
        </w:tc>
      </w:tr>
      <w:tr w:rsidR="00A5682C" w:rsidRPr="00D57809" w14:paraId="46370B3E"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4481E4E5" w14:textId="795CDC52" w:rsidR="00A5682C" w:rsidRPr="00D57809" w:rsidRDefault="00173739" w:rsidP="00515E4E">
            <w:pPr>
              <w:pStyle w:val="Bezmezer"/>
              <w:rPr>
                <w:rFonts w:cs="Arial"/>
              </w:rPr>
            </w:pPr>
            <w:r>
              <w:rPr>
                <w:rFonts w:cs="Arial"/>
              </w:rPr>
              <w:t>K</w:t>
            </w:r>
            <w:r w:rsidR="00A5682C" w:rsidRPr="00D57809">
              <w:rPr>
                <w:rFonts w:cs="Arial"/>
              </w:rPr>
              <w:t>omunikace a kooperace, kritické čtení (MDV)</w:t>
            </w:r>
          </w:p>
        </w:tc>
      </w:tr>
      <w:tr w:rsidR="00A5682C" w:rsidRPr="00D57809" w14:paraId="37191E56"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48B7327F" w14:textId="3175F879" w:rsidR="00A5682C" w:rsidRPr="00D57809" w:rsidRDefault="00173739" w:rsidP="00515E4E">
            <w:pPr>
              <w:pStyle w:val="Bezmezer"/>
              <w:rPr>
                <w:rFonts w:cs="Arial"/>
              </w:rPr>
            </w:pPr>
            <w:r>
              <w:rPr>
                <w:rFonts w:cs="Arial"/>
              </w:rPr>
              <w:t>V</w:t>
            </w:r>
            <w:r w:rsidR="00A5682C" w:rsidRPr="00D57809">
              <w:rPr>
                <w:rFonts w:cs="Arial"/>
              </w:rPr>
              <w:t>zájemné respektování (MKV)</w:t>
            </w:r>
          </w:p>
        </w:tc>
      </w:tr>
      <w:tr w:rsidR="00A5682C" w:rsidRPr="00D57809" w14:paraId="713FDD5F"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59AD87CE" w14:textId="77777777" w:rsidR="00A5682C" w:rsidRPr="00D57809" w:rsidRDefault="00A5682C" w:rsidP="00515E4E">
            <w:pPr>
              <w:pStyle w:val="Bezmezer"/>
              <w:rPr>
                <w:rFonts w:cs="Arial"/>
              </w:rPr>
            </w:pPr>
            <w:r w:rsidRPr="00D57809">
              <w:rPr>
                <w:rFonts w:cs="Arial"/>
              </w:rPr>
              <w:t>Zápis fyzikálních veličin, vztahy mezi veličinami, řešení úloh – Fy, Ch</w:t>
            </w:r>
          </w:p>
        </w:tc>
      </w:tr>
      <w:tr w:rsidR="00A5682C" w:rsidRPr="00D57809" w14:paraId="73C6C947"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3A1C8929" w14:textId="77777777" w:rsidR="00A5682C" w:rsidRPr="00D57809" w:rsidRDefault="00A5682C" w:rsidP="00515E4E">
            <w:pPr>
              <w:pStyle w:val="Bezmezer"/>
              <w:rPr>
                <w:rFonts w:cs="Arial"/>
              </w:rPr>
            </w:pPr>
            <w:r w:rsidRPr="00D57809">
              <w:rPr>
                <w:rFonts w:cs="Arial"/>
              </w:rPr>
              <w:t>Srovnání států, HDP, stav obyvatelstva – Z</w:t>
            </w:r>
          </w:p>
        </w:tc>
      </w:tr>
      <w:tr w:rsidR="00A5682C" w:rsidRPr="00D57809" w14:paraId="1104A365"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2C248B66" w14:textId="77777777" w:rsidR="00A5682C" w:rsidRPr="00D57809" w:rsidRDefault="00A5682C" w:rsidP="00515E4E">
            <w:pPr>
              <w:pStyle w:val="Bezmezer"/>
              <w:rPr>
                <w:rFonts w:cs="Arial"/>
              </w:rPr>
            </w:pPr>
            <w:r w:rsidRPr="00D57809">
              <w:rPr>
                <w:rFonts w:cs="Arial"/>
              </w:rPr>
              <w:t>Ochrana životního prostředí</w:t>
            </w:r>
          </w:p>
        </w:tc>
      </w:tr>
      <w:tr w:rsidR="00A5682C" w:rsidRPr="00D57809" w14:paraId="7E59007C"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79FD1D46" w14:textId="77777777" w:rsidR="00A5682C" w:rsidRPr="00D57809" w:rsidRDefault="00A5682C" w:rsidP="00515E4E">
            <w:pPr>
              <w:pStyle w:val="Bezmezer"/>
              <w:rPr>
                <w:rFonts w:cs="Arial"/>
              </w:rPr>
            </w:pPr>
            <w:r w:rsidRPr="00D57809">
              <w:rPr>
                <w:rFonts w:cs="Arial"/>
              </w:rPr>
              <w:t>Třídění údajů – Z, D, Ov</w:t>
            </w:r>
          </w:p>
        </w:tc>
      </w:tr>
    </w:tbl>
    <w:p w14:paraId="37749134" w14:textId="28758B1B" w:rsidR="00A5682C" w:rsidRPr="007B2CD4" w:rsidRDefault="00A5682C" w:rsidP="00A5682C">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5682C" w:rsidRPr="00D57809" w14:paraId="4473DBAD" w14:textId="77777777" w:rsidTr="00D57809">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4A7685E6" w14:textId="22CE52C5" w:rsidR="00A5682C" w:rsidRPr="00D57809" w:rsidRDefault="007367E1" w:rsidP="00515E4E">
            <w:pPr>
              <w:spacing w:line="259" w:lineRule="auto"/>
              <w:ind w:left="6"/>
              <w:jc w:val="center"/>
              <w:rPr>
                <w:rFonts w:cs="Arial"/>
                <w:szCs w:val="22"/>
              </w:rPr>
            </w:pPr>
            <w:r>
              <w:rPr>
                <w:rFonts w:cs="Arial"/>
                <w:b/>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3FFBA4CB" w14:textId="77777777" w:rsidR="00A5682C" w:rsidRPr="00D57809" w:rsidRDefault="00A5682C"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33EDCA3A" w14:textId="77777777" w:rsidR="00A5682C" w:rsidRPr="00D57809" w:rsidRDefault="00A5682C" w:rsidP="00515E4E">
            <w:pPr>
              <w:spacing w:after="160" w:line="259" w:lineRule="auto"/>
              <w:rPr>
                <w:rFonts w:cs="Arial"/>
                <w:szCs w:val="22"/>
              </w:rPr>
            </w:pPr>
            <w:r w:rsidRPr="00D57809">
              <w:rPr>
                <w:rFonts w:cs="Arial"/>
                <w:b/>
                <w:szCs w:val="22"/>
              </w:rPr>
              <w:t>9. ročník</w:t>
            </w:r>
          </w:p>
        </w:tc>
      </w:tr>
      <w:tr w:rsidR="00A5682C" w:rsidRPr="00D57809" w14:paraId="1C68F90E" w14:textId="77777777" w:rsidTr="00D57809">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BBF5610" w14:textId="77777777" w:rsidR="00A5682C" w:rsidRPr="00D57809"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65571F6" w14:textId="77777777" w:rsidR="00A5682C" w:rsidRPr="00D57809" w:rsidRDefault="00A5682C"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701D583" w14:textId="77777777" w:rsidR="00A5682C" w:rsidRPr="00D57809" w:rsidRDefault="00A5682C" w:rsidP="00515E4E">
            <w:pPr>
              <w:spacing w:after="160" w:line="259" w:lineRule="auto"/>
              <w:rPr>
                <w:rFonts w:cs="Arial"/>
                <w:szCs w:val="22"/>
              </w:rPr>
            </w:pPr>
          </w:p>
        </w:tc>
      </w:tr>
      <w:tr w:rsidR="00A5682C" w:rsidRPr="00D57809" w14:paraId="013F911A" w14:textId="77777777" w:rsidTr="00D57809">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227484F" w14:textId="77777777" w:rsidR="00A5682C" w:rsidRPr="00D57809" w:rsidRDefault="00A5682C" w:rsidP="00515E4E">
            <w:pPr>
              <w:spacing w:after="160" w:line="259" w:lineRule="auto"/>
              <w:rPr>
                <w:rFonts w:cs="Arial"/>
                <w:szCs w:val="22"/>
              </w:rPr>
            </w:pPr>
            <w:r w:rsidRPr="00D57809">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80DB759" w14:textId="77777777" w:rsidR="00A5682C" w:rsidRPr="00D57809" w:rsidRDefault="00A5682C" w:rsidP="00515E4E">
            <w:pPr>
              <w:pStyle w:val="Bezmezer"/>
              <w:rPr>
                <w:rFonts w:cs="Arial"/>
              </w:rPr>
            </w:pPr>
            <w:r w:rsidRPr="00D57809">
              <w:rPr>
                <w:rFonts w:cs="Arial"/>
                <w:b/>
              </w:rPr>
              <w:t>Učivo</w:t>
            </w:r>
          </w:p>
        </w:tc>
      </w:tr>
      <w:tr w:rsidR="00A5682C" w:rsidRPr="00D57809" w14:paraId="5247D79E" w14:textId="77777777" w:rsidTr="00D57809">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EAE4CA9" w14:textId="77777777" w:rsidR="00A5682C" w:rsidRPr="00D57809" w:rsidRDefault="00A5682C" w:rsidP="00515E4E">
            <w:pPr>
              <w:pStyle w:val="Bezmezer"/>
              <w:rPr>
                <w:rFonts w:cs="Arial"/>
              </w:rPr>
            </w:pPr>
          </w:p>
        </w:tc>
        <w:tc>
          <w:tcPr>
            <w:tcW w:w="7422" w:type="dxa"/>
            <w:gridSpan w:val="2"/>
            <w:tcBorders>
              <w:top w:val="single" w:sz="8" w:space="0" w:color="808080"/>
              <w:left w:val="single" w:sz="4" w:space="0" w:color="auto"/>
              <w:bottom w:val="single" w:sz="8" w:space="0" w:color="808080"/>
              <w:right w:val="single" w:sz="8" w:space="0" w:color="808080"/>
            </w:tcBorders>
          </w:tcPr>
          <w:p w14:paraId="021DF4E0" w14:textId="002488F6" w:rsidR="00A5682C" w:rsidRPr="00CC4F31" w:rsidRDefault="00A5682C" w:rsidP="001A0C05">
            <w:pPr>
              <w:spacing w:line="256" w:lineRule="auto"/>
              <w:rPr>
                <w:rFonts w:cs="Arial"/>
                <w:b/>
                <w:bCs/>
                <w:szCs w:val="22"/>
                <w:lang w:eastAsia="en-US"/>
              </w:rPr>
            </w:pPr>
            <w:r w:rsidRPr="00CC4F31">
              <w:rPr>
                <w:rFonts w:cs="Arial"/>
                <w:b/>
                <w:bCs/>
                <w:szCs w:val="22"/>
                <w:lang w:eastAsia="en-US"/>
              </w:rPr>
              <w:t>Opakování učiva 8.ročníku</w:t>
            </w:r>
          </w:p>
        </w:tc>
      </w:tr>
      <w:tr w:rsidR="00A5682C" w:rsidRPr="00D57809" w14:paraId="1FCFF22F" w14:textId="77777777" w:rsidTr="00D57809">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00F8185" w14:textId="5F3988A1" w:rsidR="00A5682C" w:rsidRPr="00D57809" w:rsidRDefault="00CC4F31" w:rsidP="001A0C05">
            <w:pPr>
              <w:pStyle w:val="Bezmezer"/>
              <w:ind w:left="0" w:firstLine="0"/>
              <w:rPr>
                <w:rFonts w:cs="Arial"/>
                <w:color w:val="000000" w:themeColor="text1"/>
                <w:lang w:eastAsia="en-US"/>
              </w:rPr>
            </w:pPr>
            <w:r>
              <w:rPr>
                <w:rFonts w:cs="Arial"/>
                <w:color w:val="000000" w:themeColor="text1"/>
                <w:lang w:eastAsia="en-US"/>
              </w:rPr>
              <w:t>P</w:t>
            </w:r>
            <w:r w:rsidR="00A5682C" w:rsidRPr="00D57809">
              <w:rPr>
                <w:rFonts w:cs="Arial"/>
                <w:color w:val="000000" w:themeColor="text1"/>
                <w:lang w:eastAsia="en-US"/>
              </w:rPr>
              <w:t>rovádí početní operace s lomenými výrazy</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A3C8EB4" w14:textId="77777777" w:rsidR="0042525F" w:rsidRPr="00CC4F31" w:rsidRDefault="00A5682C" w:rsidP="001A0C05">
            <w:pPr>
              <w:spacing w:line="256" w:lineRule="auto"/>
              <w:rPr>
                <w:rFonts w:cs="Arial"/>
                <w:b/>
                <w:bCs/>
                <w:szCs w:val="22"/>
                <w:lang w:eastAsia="en-US"/>
              </w:rPr>
            </w:pPr>
            <w:r w:rsidRPr="00CC4F31">
              <w:rPr>
                <w:rFonts w:cs="Arial"/>
                <w:b/>
                <w:bCs/>
                <w:szCs w:val="22"/>
                <w:lang w:eastAsia="en-US"/>
              </w:rPr>
              <w:t>Lomený výraz</w:t>
            </w:r>
          </w:p>
          <w:p w14:paraId="3DEEDD7D" w14:textId="77777777" w:rsidR="0042525F" w:rsidRDefault="00A5682C" w:rsidP="0001317D">
            <w:pPr>
              <w:pStyle w:val="Bezmezer"/>
              <w:numPr>
                <w:ilvl w:val="0"/>
                <w:numId w:val="26"/>
              </w:numPr>
            </w:pPr>
            <w:r w:rsidRPr="0042525F">
              <w:t>pojem</w:t>
            </w:r>
          </w:p>
          <w:p w14:paraId="5FC19076" w14:textId="0FB3D616" w:rsidR="00A5682C" w:rsidRPr="0042525F" w:rsidRDefault="00A5682C" w:rsidP="0001317D">
            <w:pPr>
              <w:pStyle w:val="Bezmezer"/>
              <w:numPr>
                <w:ilvl w:val="0"/>
                <w:numId w:val="26"/>
              </w:numPr>
            </w:pPr>
            <w:r w:rsidRPr="0042525F">
              <w:t>početní operace s lomenými výraz</w:t>
            </w:r>
            <w:r w:rsidR="0042525F">
              <w:t>y</w:t>
            </w:r>
          </w:p>
        </w:tc>
      </w:tr>
      <w:tr w:rsidR="00A5682C" w:rsidRPr="00D57809" w14:paraId="223438DA"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78ABD75" w14:textId="77777777" w:rsidR="00A5682C" w:rsidRPr="00D57809" w:rsidRDefault="00A5682C" w:rsidP="00515E4E">
            <w:pPr>
              <w:pStyle w:val="Bezmezer"/>
              <w:rPr>
                <w:rFonts w:cs="Arial"/>
                <w:color w:val="000000" w:themeColor="text1"/>
                <w:lang w:eastAsia="en-US"/>
              </w:rPr>
            </w:pPr>
          </w:p>
          <w:p w14:paraId="6FF316EC" w14:textId="42034273" w:rsidR="00A5682C" w:rsidRPr="00D57809" w:rsidRDefault="003E4BB5" w:rsidP="003E4BB5">
            <w:pPr>
              <w:pStyle w:val="Bezmezer"/>
              <w:rPr>
                <w:rFonts w:cs="Arial"/>
                <w:color w:val="000000" w:themeColor="text1"/>
                <w:lang w:eastAsia="en-US"/>
              </w:rPr>
            </w:pPr>
            <w:r>
              <w:rPr>
                <w:rFonts w:cs="Arial"/>
                <w:color w:val="000000" w:themeColor="text1"/>
                <w:lang w:eastAsia="en-US"/>
              </w:rPr>
              <w:t>Ř</w:t>
            </w:r>
            <w:r w:rsidR="00A5682C" w:rsidRPr="00D57809">
              <w:rPr>
                <w:rFonts w:cs="Arial"/>
                <w:color w:val="000000" w:themeColor="text1"/>
                <w:lang w:eastAsia="en-US"/>
              </w:rPr>
              <w:t>eší rovnice s neznámou ve jmenovateli s využitím znalostí o</w:t>
            </w:r>
            <w:r w:rsidR="00683D75">
              <w:rPr>
                <w:rFonts w:cs="Arial"/>
                <w:color w:val="000000" w:themeColor="text1"/>
                <w:lang w:eastAsia="en-US"/>
              </w:rPr>
              <w:t> </w:t>
            </w:r>
            <w:r w:rsidR="00A5682C" w:rsidRPr="00D57809">
              <w:rPr>
                <w:rFonts w:cs="Arial"/>
                <w:color w:val="000000" w:themeColor="text1"/>
                <w:lang w:eastAsia="en-US"/>
              </w:rPr>
              <w:t>lomených výrazech</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BC35CC2" w14:textId="77777777" w:rsidR="00A5682C" w:rsidRPr="00CC4F31" w:rsidRDefault="00A5682C" w:rsidP="00515E4E">
            <w:pPr>
              <w:spacing w:line="256" w:lineRule="auto"/>
              <w:rPr>
                <w:rFonts w:cs="Arial"/>
                <w:b/>
                <w:bCs/>
                <w:szCs w:val="22"/>
                <w:lang w:eastAsia="en-US"/>
              </w:rPr>
            </w:pPr>
            <w:r w:rsidRPr="00CC4F31">
              <w:rPr>
                <w:rFonts w:cs="Arial"/>
                <w:b/>
                <w:bCs/>
                <w:szCs w:val="22"/>
                <w:lang w:eastAsia="en-US"/>
              </w:rPr>
              <w:t>Rovnice s neznámou ve jmenovateli</w:t>
            </w:r>
          </w:p>
          <w:p w14:paraId="70CA7695" w14:textId="77777777" w:rsidR="00A5682C" w:rsidRPr="00D57809" w:rsidRDefault="00A5682C" w:rsidP="00515E4E">
            <w:pPr>
              <w:pStyle w:val="Bezmezer"/>
              <w:ind w:left="0" w:firstLine="0"/>
              <w:rPr>
                <w:rFonts w:cs="Arial"/>
              </w:rPr>
            </w:pPr>
          </w:p>
        </w:tc>
      </w:tr>
      <w:tr w:rsidR="00A5682C" w:rsidRPr="00D57809" w14:paraId="32D3D5CC"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875CD73" w14:textId="77777777" w:rsidR="00A5682C" w:rsidRPr="00D57809" w:rsidRDefault="00A5682C" w:rsidP="00515E4E">
            <w:pPr>
              <w:pStyle w:val="Bezmezer"/>
              <w:rPr>
                <w:rFonts w:cs="Arial"/>
                <w:color w:val="000000" w:themeColor="text1"/>
                <w:lang w:eastAsia="en-US"/>
              </w:rPr>
            </w:pPr>
          </w:p>
          <w:p w14:paraId="6A578ED7" w14:textId="5BC258B0" w:rsidR="00A5682C" w:rsidRPr="00D57809" w:rsidRDefault="003E4BB5" w:rsidP="00515E4E">
            <w:pPr>
              <w:pStyle w:val="Bezmezer"/>
              <w:rPr>
                <w:rFonts w:cs="Arial"/>
                <w:color w:val="000000" w:themeColor="text1"/>
                <w:lang w:eastAsia="en-US"/>
              </w:rPr>
            </w:pPr>
            <w:r>
              <w:rPr>
                <w:rFonts w:cs="Arial"/>
                <w:color w:val="000000" w:themeColor="text1"/>
                <w:lang w:eastAsia="en-US"/>
              </w:rPr>
              <w:t>Ř</w:t>
            </w:r>
            <w:r w:rsidR="00A5682C" w:rsidRPr="00D57809">
              <w:rPr>
                <w:rFonts w:cs="Arial"/>
                <w:color w:val="000000" w:themeColor="text1"/>
                <w:lang w:eastAsia="en-US"/>
              </w:rPr>
              <w:t>eší soustavu dvou lineárních rovnic se dvěma neznámými (metoda sčítací a dosazovací)</w:t>
            </w:r>
            <w:r>
              <w:rPr>
                <w:rFonts w:cs="Arial"/>
                <w:color w:val="000000" w:themeColor="text1"/>
                <w:lang w:eastAsia="en-US"/>
              </w:rPr>
              <w:t>.</w:t>
            </w:r>
          </w:p>
          <w:p w14:paraId="3C0FB4AF" w14:textId="161515B2" w:rsidR="00A5682C" w:rsidRPr="00D57809" w:rsidRDefault="003E4BB5" w:rsidP="00515E4E">
            <w:pPr>
              <w:pStyle w:val="Bezmezer"/>
              <w:rPr>
                <w:rFonts w:cs="Arial"/>
                <w:color w:val="000000" w:themeColor="text1"/>
              </w:rPr>
            </w:pPr>
            <w:r>
              <w:rPr>
                <w:rFonts w:cs="Arial"/>
                <w:color w:val="000000" w:themeColor="text1"/>
                <w:lang w:eastAsia="en-US"/>
              </w:rPr>
              <w:t>Ř</w:t>
            </w:r>
            <w:r w:rsidR="00A5682C" w:rsidRPr="00D57809">
              <w:rPr>
                <w:rFonts w:cs="Arial"/>
                <w:color w:val="000000" w:themeColor="text1"/>
                <w:lang w:eastAsia="en-US"/>
              </w:rPr>
              <w:t>eší slovní úlohy pomocí soustav lin</w:t>
            </w:r>
            <w:r w:rsidR="003A3C22">
              <w:rPr>
                <w:rFonts w:cs="Arial"/>
                <w:color w:val="000000" w:themeColor="text1"/>
                <w:lang w:eastAsia="en-US"/>
              </w:rPr>
              <w:t>eárních</w:t>
            </w:r>
            <w:r w:rsidR="00A5682C" w:rsidRPr="00D57809">
              <w:rPr>
                <w:rFonts w:cs="Arial"/>
                <w:color w:val="000000" w:themeColor="text1"/>
                <w:lang w:eastAsia="en-US"/>
              </w:rPr>
              <w:t xml:space="preserve"> </w:t>
            </w:r>
            <w:r w:rsidR="003A3C22">
              <w:rPr>
                <w:rFonts w:cs="Arial"/>
                <w:color w:val="000000" w:themeColor="text1"/>
                <w:lang w:eastAsia="en-US"/>
              </w:rPr>
              <w:t>r</w:t>
            </w:r>
            <w:r w:rsidR="00A5682C" w:rsidRPr="00D57809">
              <w:rPr>
                <w:rFonts w:cs="Arial"/>
                <w:color w:val="000000" w:themeColor="text1"/>
                <w:lang w:eastAsia="en-US"/>
              </w:rPr>
              <w:t>ovnic</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BC675A3" w14:textId="77777777" w:rsidR="0042525F" w:rsidRPr="00CC4F31" w:rsidRDefault="00A5682C" w:rsidP="00515E4E">
            <w:pPr>
              <w:spacing w:line="256" w:lineRule="auto"/>
              <w:rPr>
                <w:rFonts w:cs="Arial"/>
                <w:b/>
                <w:bCs/>
                <w:szCs w:val="22"/>
                <w:lang w:eastAsia="en-US"/>
              </w:rPr>
            </w:pPr>
            <w:r w:rsidRPr="00CC4F31">
              <w:rPr>
                <w:rFonts w:cs="Arial"/>
                <w:b/>
                <w:bCs/>
                <w:szCs w:val="22"/>
                <w:lang w:eastAsia="en-US"/>
              </w:rPr>
              <w:t>Soustavy rovnic</w:t>
            </w:r>
          </w:p>
          <w:p w14:paraId="40A17013" w14:textId="77777777" w:rsidR="0042525F" w:rsidRDefault="00A5682C" w:rsidP="0001317D">
            <w:pPr>
              <w:pStyle w:val="Bezmezer"/>
              <w:numPr>
                <w:ilvl w:val="0"/>
                <w:numId w:val="26"/>
              </w:numPr>
              <w:rPr>
                <w:lang w:eastAsia="en-US"/>
              </w:rPr>
            </w:pPr>
            <w:r w:rsidRPr="0042525F">
              <w:rPr>
                <w:lang w:eastAsia="en-US"/>
              </w:rPr>
              <w:t>soustava dvou lineárních rovnic se dvěma neznámými</w:t>
            </w:r>
          </w:p>
          <w:p w14:paraId="41936A9A" w14:textId="42C5FDAB" w:rsidR="00A5682C" w:rsidRPr="0042525F" w:rsidRDefault="00A5682C" w:rsidP="0001317D">
            <w:pPr>
              <w:pStyle w:val="Bezmezer"/>
              <w:numPr>
                <w:ilvl w:val="0"/>
                <w:numId w:val="26"/>
              </w:numPr>
              <w:rPr>
                <w:lang w:eastAsia="en-US"/>
              </w:rPr>
            </w:pPr>
            <w:r w:rsidRPr="0042525F">
              <w:rPr>
                <w:lang w:eastAsia="en-US"/>
              </w:rPr>
              <w:t>slovní úlohy řešené pomocí soustav lineárních rovnic</w:t>
            </w:r>
          </w:p>
          <w:p w14:paraId="4F6D654B" w14:textId="77777777" w:rsidR="00A5682C" w:rsidRPr="00D57809" w:rsidRDefault="00A5682C" w:rsidP="00515E4E">
            <w:pPr>
              <w:pStyle w:val="Bezmezer"/>
              <w:ind w:left="0" w:firstLine="0"/>
              <w:rPr>
                <w:rFonts w:cs="Arial"/>
              </w:rPr>
            </w:pPr>
          </w:p>
        </w:tc>
      </w:tr>
      <w:tr w:rsidR="00A5682C" w:rsidRPr="00D57809" w14:paraId="1942FE24"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3BDCE00" w14:textId="77777777" w:rsidR="00A5682C" w:rsidRPr="00D57809" w:rsidRDefault="00A5682C" w:rsidP="00515E4E">
            <w:pPr>
              <w:pStyle w:val="Bezmezer"/>
              <w:rPr>
                <w:rFonts w:cs="Arial"/>
                <w:color w:val="000000" w:themeColor="text1"/>
                <w:lang w:eastAsia="en-US"/>
              </w:rPr>
            </w:pPr>
          </w:p>
          <w:p w14:paraId="23949624" w14:textId="0ACB500B" w:rsidR="00A5682C" w:rsidRPr="00D57809" w:rsidRDefault="003E4BB5" w:rsidP="00515E4E">
            <w:pPr>
              <w:pStyle w:val="Bezmezer"/>
              <w:rPr>
                <w:rFonts w:cs="Arial"/>
                <w:color w:val="000000" w:themeColor="text1"/>
                <w:lang w:eastAsia="en-US"/>
              </w:rPr>
            </w:pPr>
            <w:r>
              <w:rPr>
                <w:rFonts w:cs="Arial"/>
                <w:color w:val="000000" w:themeColor="text1"/>
                <w:lang w:eastAsia="en-US"/>
              </w:rPr>
              <w:t>D</w:t>
            </w:r>
            <w:r w:rsidR="00A5682C" w:rsidRPr="00D57809">
              <w:rPr>
                <w:rFonts w:cs="Arial"/>
                <w:color w:val="000000" w:themeColor="text1"/>
                <w:lang w:eastAsia="en-US"/>
              </w:rPr>
              <w:t>okáže pojmenovat poměry mezi stranami pravoúhlého trojúhelníku</w:t>
            </w:r>
            <w:r>
              <w:rPr>
                <w:rFonts w:cs="Arial"/>
                <w:color w:val="000000" w:themeColor="text1"/>
                <w:lang w:eastAsia="en-US"/>
              </w:rPr>
              <w:t>.</w:t>
            </w:r>
          </w:p>
          <w:p w14:paraId="1650A924" w14:textId="54AACA7C" w:rsidR="00A5682C" w:rsidRPr="00D57809" w:rsidRDefault="003E4BB5" w:rsidP="00515E4E">
            <w:pPr>
              <w:pStyle w:val="Bezmezer"/>
              <w:rPr>
                <w:rFonts w:cs="Arial"/>
                <w:color w:val="000000" w:themeColor="text1"/>
                <w:lang w:eastAsia="en-US"/>
              </w:rPr>
            </w:pPr>
            <w:r>
              <w:rPr>
                <w:rFonts w:cs="Arial"/>
                <w:color w:val="000000" w:themeColor="text1"/>
                <w:lang w:eastAsia="en-US"/>
              </w:rPr>
              <w:lastRenderedPageBreak/>
              <w:t>U</w:t>
            </w:r>
            <w:r w:rsidR="00A5682C" w:rsidRPr="00D57809">
              <w:rPr>
                <w:rFonts w:cs="Arial"/>
                <w:color w:val="000000" w:themeColor="text1"/>
                <w:lang w:eastAsia="en-US"/>
              </w:rPr>
              <w:t>rčí hodnoty goniometrických funkcí pomocí kalkulátoru</w:t>
            </w:r>
            <w:r>
              <w:rPr>
                <w:rFonts w:cs="Arial"/>
                <w:color w:val="000000" w:themeColor="text1"/>
                <w:lang w:eastAsia="en-US"/>
              </w:rPr>
              <w:t>.</w:t>
            </w:r>
          </w:p>
          <w:p w14:paraId="486A2D40" w14:textId="253F64E5" w:rsidR="00A5682C" w:rsidRPr="00D57809" w:rsidRDefault="003E4BB5" w:rsidP="001A0C05">
            <w:pPr>
              <w:pStyle w:val="Bezmezer"/>
              <w:rPr>
                <w:rFonts w:cs="Arial"/>
                <w:color w:val="000000" w:themeColor="text1"/>
                <w:lang w:eastAsia="en-US"/>
              </w:rPr>
            </w:pPr>
            <w:r>
              <w:rPr>
                <w:rFonts w:cs="Arial"/>
                <w:color w:val="000000" w:themeColor="text1"/>
                <w:lang w:eastAsia="en-US"/>
              </w:rPr>
              <w:t>Ř</w:t>
            </w:r>
            <w:r w:rsidR="00A5682C" w:rsidRPr="00D57809">
              <w:rPr>
                <w:rFonts w:cs="Arial"/>
                <w:color w:val="000000" w:themeColor="text1"/>
                <w:lang w:eastAsia="en-US"/>
              </w:rPr>
              <w:t>eší jednoduché slovní úlohy s použitím goniometrických funkcí</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49A4D1C" w14:textId="77777777" w:rsidR="0042525F" w:rsidRPr="00CC4F31" w:rsidRDefault="00A5682C" w:rsidP="00515E4E">
            <w:pPr>
              <w:pStyle w:val="Bezmezer"/>
              <w:ind w:left="0" w:firstLine="0"/>
              <w:rPr>
                <w:rFonts w:cs="Arial"/>
                <w:b/>
                <w:bCs/>
                <w:lang w:eastAsia="en-US"/>
              </w:rPr>
            </w:pPr>
            <w:r w:rsidRPr="00CC4F31">
              <w:rPr>
                <w:rFonts w:cs="Arial"/>
                <w:b/>
                <w:bCs/>
                <w:lang w:eastAsia="en-US"/>
              </w:rPr>
              <w:lastRenderedPageBreak/>
              <w:t xml:space="preserve">Goniometrické funkce </w:t>
            </w:r>
          </w:p>
          <w:p w14:paraId="0979596E" w14:textId="77777777" w:rsidR="0042525F" w:rsidRDefault="00A5682C" w:rsidP="0001317D">
            <w:pPr>
              <w:pStyle w:val="Bezmezer"/>
              <w:numPr>
                <w:ilvl w:val="0"/>
                <w:numId w:val="26"/>
              </w:numPr>
              <w:rPr>
                <w:rFonts w:cs="Arial"/>
              </w:rPr>
            </w:pPr>
            <w:r w:rsidRPr="00D57809">
              <w:rPr>
                <w:rFonts w:cs="Arial"/>
                <w:lang w:eastAsia="en-US"/>
              </w:rPr>
              <w:t>vztahy mezi stranami pravoúhlého trojúhelníku</w:t>
            </w:r>
          </w:p>
          <w:p w14:paraId="2C56CEA9" w14:textId="77EE3BCF" w:rsidR="00A5682C" w:rsidRPr="00D57809" w:rsidRDefault="00A5682C" w:rsidP="0001317D">
            <w:pPr>
              <w:pStyle w:val="Bezmezer"/>
              <w:numPr>
                <w:ilvl w:val="0"/>
                <w:numId w:val="26"/>
              </w:numPr>
              <w:rPr>
                <w:rFonts w:cs="Arial"/>
              </w:rPr>
            </w:pPr>
            <w:r w:rsidRPr="00D57809">
              <w:rPr>
                <w:rFonts w:cs="Arial"/>
                <w:lang w:eastAsia="en-US"/>
              </w:rPr>
              <w:t>slovní úlohy řešené pomocí goniometrických funkcí</w:t>
            </w:r>
          </w:p>
        </w:tc>
      </w:tr>
      <w:tr w:rsidR="00A5682C" w:rsidRPr="00D57809" w14:paraId="33F438A5"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A1C6F43" w14:textId="77777777" w:rsidR="00A5682C" w:rsidRPr="00D57809" w:rsidRDefault="00A5682C" w:rsidP="00515E4E">
            <w:pPr>
              <w:pStyle w:val="Bezmezer"/>
              <w:rPr>
                <w:rFonts w:cs="Arial"/>
                <w:color w:val="000000" w:themeColor="text1"/>
                <w:lang w:eastAsia="en-US"/>
              </w:rPr>
            </w:pPr>
          </w:p>
          <w:p w14:paraId="6FE5426A" w14:textId="08F6681D" w:rsidR="00A5682C" w:rsidRPr="00D57809" w:rsidRDefault="003E4BB5" w:rsidP="00515E4E">
            <w:pPr>
              <w:pStyle w:val="Bezmezer"/>
              <w:rPr>
                <w:rFonts w:cs="Arial"/>
                <w:color w:val="000000" w:themeColor="text1"/>
                <w:lang w:eastAsia="en-US"/>
              </w:rPr>
            </w:pPr>
            <w:r>
              <w:rPr>
                <w:rFonts w:cs="Arial"/>
                <w:color w:val="000000" w:themeColor="text1"/>
                <w:lang w:eastAsia="en-US"/>
              </w:rPr>
              <w:t>Z</w:t>
            </w:r>
            <w:r w:rsidR="00A5682C" w:rsidRPr="00D57809">
              <w:rPr>
                <w:rFonts w:cs="Arial"/>
                <w:color w:val="000000" w:themeColor="text1"/>
                <w:lang w:eastAsia="en-US"/>
              </w:rPr>
              <w:t>akreslí bod v</w:t>
            </w:r>
            <w:r>
              <w:rPr>
                <w:rFonts w:cs="Arial"/>
                <w:color w:val="000000" w:themeColor="text1"/>
                <w:lang w:eastAsia="en-US"/>
              </w:rPr>
              <w:t> </w:t>
            </w:r>
            <w:r w:rsidR="00A5682C" w:rsidRPr="00D57809">
              <w:rPr>
                <w:rFonts w:cs="Arial"/>
                <w:color w:val="000000" w:themeColor="text1"/>
                <w:lang w:eastAsia="en-US"/>
              </w:rPr>
              <w:t>PSS</w:t>
            </w:r>
            <w:r>
              <w:rPr>
                <w:rFonts w:cs="Arial"/>
                <w:color w:val="000000" w:themeColor="text1"/>
                <w:lang w:eastAsia="en-US"/>
              </w:rPr>
              <w:t>.</w:t>
            </w:r>
          </w:p>
          <w:p w14:paraId="4931DDFC" w14:textId="5487E422" w:rsidR="00A5682C" w:rsidRPr="00D57809" w:rsidRDefault="003E4BB5" w:rsidP="00515E4E">
            <w:pPr>
              <w:pStyle w:val="Bezmezer"/>
              <w:rPr>
                <w:rFonts w:cs="Arial"/>
                <w:color w:val="000000" w:themeColor="text1"/>
                <w:lang w:eastAsia="en-US"/>
              </w:rPr>
            </w:pPr>
            <w:r>
              <w:rPr>
                <w:rFonts w:cs="Arial"/>
                <w:color w:val="000000" w:themeColor="text1"/>
                <w:lang w:eastAsia="en-US"/>
              </w:rPr>
              <w:t>C</w:t>
            </w:r>
            <w:r w:rsidR="00A5682C" w:rsidRPr="00D57809">
              <w:rPr>
                <w:rFonts w:cs="Arial"/>
                <w:color w:val="000000" w:themeColor="text1"/>
                <w:lang w:eastAsia="en-US"/>
              </w:rPr>
              <w:t>hápe pojem funkce</w:t>
            </w:r>
            <w:r>
              <w:rPr>
                <w:rFonts w:cs="Arial"/>
                <w:color w:val="000000" w:themeColor="text1"/>
                <w:lang w:eastAsia="en-US"/>
              </w:rPr>
              <w:t>.</w:t>
            </w:r>
          </w:p>
          <w:p w14:paraId="191DE198" w14:textId="34FE52E9" w:rsidR="00A5682C" w:rsidRPr="00D57809" w:rsidRDefault="003E4BB5" w:rsidP="00515E4E">
            <w:pPr>
              <w:pStyle w:val="Bezmezer"/>
              <w:rPr>
                <w:rFonts w:cs="Arial"/>
                <w:color w:val="000000" w:themeColor="text1"/>
                <w:lang w:eastAsia="en-US"/>
              </w:rPr>
            </w:pPr>
            <w:r>
              <w:rPr>
                <w:rFonts w:cs="Arial"/>
                <w:color w:val="000000" w:themeColor="text1"/>
                <w:lang w:eastAsia="en-US"/>
              </w:rPr>
              <w:t>R</w:t>
            </w:r>
            <w:r w:rsidR="00A5682C" w:rsidRPr="00D57809">
              <w:rPr>
                <w:rFonts w:cs="Arial"/>
                <w:color w:val="000000" w:themeColor="text1"/>
                <w:lang w:eastAsia="en-US"/>
              </w:rPr>
              <w:t>ozlišuje lineární a kvadratickou funkci</w:t>
            </w:r>
            <w:r>
              <w:rPr>
                <w:rFonts w:cs="Arial"/>
                <w:color w:val="000000" w:themeColor="text1"/>
                <w:lang w:eastAsia="en-US"/>
              </w:rPr>
              <w:t>.</w:t>
            </w:r>
          </w:p>
          <w:p w14:paraId="2A643DEA" w14:textId="65B5796E" w:rsidR="00A5682C" w:rsidRPr="00D57809" w:rsidRDefault="003E4BB5" w:rsidP="00515E4E">
            <w:pPr>
              <w:pStyle w:val="Bezmezer"/>
              <w:rPr>
                <w:rFonts w:cs="Arial"/>
                <w:color w:val="000000" w:themeColor="text1"/>
                <w:lang w:eastAsia="en-US"/>
              </w:rPr>
            </w:pPr>
            <w:r>
              <w:rPr>
                <w:rFonts w:cs="Arial"/>
                <w:color w:val="000000" w:themeColor="text1"/>
                <w:lang w:eastAsia="en-US"/>
              </w:rPr>
              <w:t>S</w:t>
            </w:r>
            <w:r w:rsidR="00A5682C" w:rsidRPr="00D57809">
              <w:rPr>
                <w:rFonts w:cs="Arial"/>
                <w:color w:val="000000" w:themeColor="text1"/>
                <w:lang w:eastAsia="en-US"/>
              </w:rPr>
              <w:t>estaví tabulku a zakreslí graf dané funkce (lineární, nepřímá úměrnost, kvadratická, s absolutní hodnotou)</w:t>
            </w:r>
            <w:r>
              <w:rPr>
                <w:rFonts w:cs="Arial"/>
                <w:color w:val="000000" w:themeColor="text1"/>
                <w:lang w:eastAsia="en-US"/>
              </w:rPr>
              <w:t>.</w:t>
            </w:r>
          </w:p>
          <w:p w14:paraId="62A80E9A" w14:textId="3F1799CE" w:rsidR="00A5682C" w:rsidRPr="00D57809" w:rsidRDefault="003E4BB5" w:rsidP="00515E4E">
            <w:pPr>
              <w:pStyle w:val="Bezmezer"/>
              <w:rPr>
                <w:rFonts w:cs="Arial"/>
                <w:color w:val="000000" w:themeColor="text1"/>
              </w:rPr>
            </w:pPr>
            <w:r>
              <w:rPr>
                <w:rFonts w:cs="Arial"/>
                <w:color w:val="000000" w:themeColor="text1"/>
                <w:lang w:eastAsia="en-US"/>
              </w:rPr>
              <w:t>U</w:t>
            </w:r>
            <w:r w:rsidR="00A5682C" w:rsidRPr="00D57809">
              <w:rPr>
                <w:rFonts w:cs="Arial"/>
                <w:color w:val="000000" w:themeColor="text1"/>
                <w:lang w:eastAsia="en-US"/>
              </w:rPr>
              <w:t>žívá funkční vztahy při řešení úloh</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3CF3B27" w14:textId="77777777" w:rsidR="0042525F" w:rsidRPr="00CC4F31" w:rsidRDefault="00A5682C" w:rsidP="00515E4E">
            <w:pPr>
              <w:spacing w:line="256" w:lineRule="auto"/>
              <w:rPr>
                <w:rFonts w:cs="Arial"/>
                <w:b/>
                <w:bCs/>
                <w:color w:val="000000" w:themeColor="text1"/>
                <w:szCs w:val="22"/>
                <w:lang w:eastAsia="en-US"/>
              </w:rPr>
            </w:pPr>
            <w:r w:rsidRPr="00CC4F31">
              <w:rPr>
                <w:rFonts w:cs="Arial"/>
                <w:b/>
                <w:bCs/>
                <w:color w:val="000000" w:themeColor="text1"/>
                <w:szCs w:val="22"/>
                <w:lang w:eastAsia="en-US"/>
              </w:rPr>
              <w:t xml:space="preserve">Funkce </w:t>
            </w:r>
          </w:p>
          <w:p w14:paraId="409E34B1" w14:textId="77777777" w:rsidR="0042525F" w:rsidRDefault="00A5682C" w:rsidP="0001317D">
            <w:pPr>
              <w:pStyle w:val="Bezmezer"/>
              <w:numPr>
                <w:ilvl w:val="0"/>
                <w:numId w:val="26"/>
              </w:numPr>
              <w:rPr>
                <w:lang w:eastAsia="en-US"/>
              </w:rPr>
            </w:pPr>
            <w:r w:rsidRPr="0042525F">
              <w:rPr>
                <w:lang w:eastAsia="en-US"/>
              </w:rPr>
              <w:t>pravoúhlá soustava souřadnic</w:t>
            </w:r>
          </w:p>
          <w:p w14:paraId="6CE9BFB1" w14:textId="77777777" w:rsidR="0042525F" w:rsidRDefault="00A5682C" w:rsidP="0001317D">
            <w:pPr>
              <w:pStyle w:val="Bezmezer"/>
              <w:numPr>
                <w:ilvl w:val="0"/>
                <w:numId w:val="26"/>
              </w:numPr>
              <w:rPr>
                <w:lang w:eastAsia="en-US"/>
              </w:rPr>
            </w:pPr>
            <w:r w:rsidRPr="0042525F">
              <w:rPr>
                <w:lang w:eastAsia="en-US"/>
              </w:rPr>
              <w:t>pojem funkce</w:t>
            </w:r>
          </w:p>
          <w:p w14:paraId="6305D9BD" w14:textId="77777777" w:rsidR="0042525F" w:rsidRDefault="00A5682C" w:rsidP="0001317D">
            <w:pPr>
              <w:pStyle w:val="Bezmezer"/>
              <w:numPr>
                <w:ilvl w:val="0"/>
                <w:numId w:val="26"/>
              </w:numPr>
              <w:rPr>
                <w:lang w:eastAsia="en-US"/>
              </w:rPr>
            </w:pPr>
            <w:r w:rsidRPr="0042525F">
              <w:rPr>
                <w:lang w:eastAsia="en-US"/>
              </w:rPr>
              <w:t>lineární funkce (přímá úměrnost)</w:t>
            </w:r>
          </w:p>
          <w:p w14:paraId="14BCF337" w14:textId="77777777" w:rsidR="0042525F" w:rsidRDefault="00A5682C" w:rsidP="0001317D">
            <w:pPr>
              <w:pStyle w:val="Bezmezer"/>
              <w:numPr>
                <w:ilvl w:val="0"/>
                <w:numId w:val="26"/>
              </w:numPr>
              <w:rPr>
                <w:lang w:eastAsia="en-US"/>
              </w:rPr>
            </w:pPr>
            <w:r w:rsidRPr="0042525F">
              <w:rPr>
                <w:lang w:eastAsia="en-US"/>
              </w:rPr>
              <w:t>nepřímá úměrnost</w:t>
            </w:r>
          </w:p>
          <w:p w14:paraId="16F47697" w14:textId="77777777" w:rsidR="0042525F" w:rsidRDefault="00A5682C" w:rsidP="0001317D">
            <w:pPr>
              <w:pStyle w:val="Bezmezer"/>
              <w:numPr>
                <w:ilvl w:val="0"/>
                <w:numId w:val="26"/>
              </w:numPr>
              <w:rPr>
                <w:lang w:eastAsia="en-US"/>
              </w:rPr>
            </w:pPr>
            <w:r w:rsidRPr="0042525F">
              <w:rPr>
                <w:lang w:eastAsia="en-US"/>
              </w:rPr>
              <w:t>kvadratická funkce</w:t>
            </w:r>
          </w:p>
          <w:p w14:paraId="6445068E" w14:textId="4B765DAC" w:rsidR="00A5682C" w:rsidRPr="0042525F" w:rsidRDefault="00A5682C" w:rsidP="0001317D">
            <w:pPr>
              <w:pStyle w:val="Bezmezer"/>
              <w:numPr>
                <w:ilvl w:val="0"/>
                <w:numId w:val="26"/>
              </w:numPr>
              <w:rPr>
                <w:lang w:eastAsia="en-US"/>
              </w:rPr>
            </w:pPr>
            <w:r w:rsidRPr="0042525F">
              <w:rPr>
                <w:lang w:eastAsia="en-US"/>
              </w:rPr>
              <w:t>funkce s absolutní hodnotou</w:t>
            </w:r>
          </w:p>
          <w:p w14:paraId="471962E8" w14:textId="77777777" w:rsidR="00A5682C" w:rsidRPr="00D57809" w:rsidRDefault="00A5682C" w:rsidP="00515E4E">
            <w:pPr>
              <w:pStyle w:val="Bezmezer"/>
              <w:ind w:left="0" w:firstLine="0"/>
              <w:rPr>
                <w:rFonts w:cs="Arial"/>
                <w:color w:val="000000" w:themeColor="text1"/>
              </w:rPr>
            </w:pPr>
          </w:p>
        </w:tc>
      </w:tr>
      <w:tr w:rsidR="00A5682C" w:rsidRPr="00D57809" w14:paraId="7FCDAD5F"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B2DEE07" w14:textId="77777777" w:rsidR="00A5682C" w:rsidRPr="00D57809" w:rsidRDefault="00A5682C" w:rsidP="00515E4E">
            <w:pPr>
              <w:pStyle w:val="Bezmezer"/>
              <w:rPr>
                <w:rFonts w:cs="Arial"/>
                <w:color w:val="000000" w:themeColor="text1"/>
                <w:lang w:eastAsia="en-US"/>
              </w:rPr>
            </w:pPr>
          </w:p>
          <w:p w14:paraId="726DBD9F" w14:textId="42ADA467" w:rsidR="00A5682C" w:rsidRPr="00D57809" w:rsidRDefault="003E4BB5" w:rsidP="001A0C05">
            <w:pPr>
              <w:pStyle w:val="Bezmezer"/>
              <w:rPr>
                <w:rFonts w:cs="Arial"/>
                <w:color w:val="000000" w:themeColor="text1"/>
                <w:lang w:eastAsia="en-US"/>
              </w:rPr>
            </w:pPr>
            <w:r>
              <w:rPr>
                <w:rFonts w:cs="Arial"/>
                <w:color w:val="000000" w:themeColor="text1"/>
                <w:lang w:eastAsia="en-US"/>
              </w:rPr>
              <w:t>Ř</w:t>
            </w:r>
            <w:r w:rsidR="00A5682C" w:rsidRPr="00D57809">
              <w:rPr>
                <w:rFonts w:cs="Arial"/>
                <w:color w:val="000000" w:themeColor="text1"/>
                <w:lang w:eastAsia="en-US"/>
              </w:rPr>
              <w:t>eší úlohy z praxe na jednoduché úrokování</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7107CA9" w14:textId="3B762FEF" w:rsidR="00A5682C" w:rsidRPr="00CC4F31" w:rsidRDefault="00A5682C" w:rsidP="00515E4E">
            <w:pPr>
              <w:spacing w:line="256" w:lineRule="auto"/>
              <w:rPr>
                <w:rFonts w:cs="Arial"/>
                <w:b/>
                <w:bCs/>
                <w:szCs w:val="22"/>
                <w:lang w:eastAsia="en-US"/>
              </w:rPr>
            </w:pPr>
            <w:r w:rsidRPr="00CC4F31">
              <w:rPr>
                <w:rFonts w:cs="Arial"/>
                <w:b/>
                <w:bCs/>
                <w:szCs w:val="22"/>
                <w:lang w:eastAsia="en-US"/>
              </w:rPr>
              <w:t>Finanční matematika</w:t>
            </w:r>
          </w:p>
          <w:p w14:paraId="543B3E31" w14:textId="1C1B8AFD" w:rsidR="00A5682C" w:rsidRPr="0042525F" w:rsidRDefault="00A5682C" w:rsidP="0001317D">
            <w:pPr>
              <w:pStyle w:val="Bezmezer"/>
              <w:numPr>
                <w:ilvl w:val="0"/>
                <w:numId w:val="26"/>
              </w:numPr>
              <w:rPr>
                <w:lang w:eastAsia="en-US"/>
              </w:rPr>
            </w:pPr>
            <w:r w:rsidRPr="0042525F">
              <w:rPr>
                <w:lang w:eastAsia="en-US"/>
              </w:rPr>
              <w:t>základní pojmy finanční matematiky</w:t>
            </w:r>
          </w:p>
        </w:tc>
      </w:tr>
      <w:tr w:rsidR="00A5682C" w:rsidRPr="00D57809" w14:paraId="047E9261"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08111F9" w14:textId="77777777" w:rsidR="00A5682C" w:rsidRPr="00D57809" w:rsidRDefault="00A5682C" w:rsidP="00515E4E">
            <w:pPr>
              <w:pStyle w:val="Bezmezer"/>
              <w:rPr>
                <w:rFonts w:cs="Arial"/>
                <w:color w:val="000000" w:themeColor="text1"/>
                <w:lang w:eastAsia="en-US"/>
              </w:rPr>
            </w:pPr>
          </w:p>
          <w:p w14:paraId="429B25B2" w14:textId="17263B15" w:rsidR="00A5682C" w:rsidRPr="00D57809" w:rsidRDefault="003E4BB5" w:rsidP="00515E4E">
            <w:pPr>
              <w:pStyle w:val="Bezmezer"/>
              <w:rPr>
                <w:rFonts w:cs="Arial"/>
                <w:color w:val="000000" w:themeColor="text1"/>
                <w:lang w:eastAsia="en-US"/>
              </w:rPr>
            </w:pPr>
            <w:r>
              <w:rPr>
                <w:rFonts w:cs="Arial"/>
                <w:color w:val="000000" w:themeColor="text1"/>
                <w:lang w:eastAsia="en-US"/>
              </w:rPr>
              <w:t>R</w:t>
            </w:r>
            <w:r w:rsidR="00A5682C" w:rsidRPr="00D57809">
              <w:rPr>
                <w:rFonts w:cs="Arial"/>
                <w:color w:val="000000" w:themeColor="text1"/>
                <w:lang w:eastAsia="en-US"/>
              </w:rPr>
              <w:t>ozliší shodné a podobné útvary</w:t>
            </w:r>
            <w:r>
              <w:rPr>
                <w:rFonts w:cs="Arial"/>
                <w:color w:val="000000" w:themeColor="text1"/>
                <w:lang w:eastAsia="en-US"/>
              </w:rPr>
              <w:t>.</w:t>
            </w:r>
          </w:p>
          <w:p w14:paraId="44DD5FED" w14:textId="105CEB23" w:rsidR="00A5682C" w:rsidRPr="00D57809" w:rsidRDefault="003E4BB5" w:rsidP="001A0C05">
            <w:pPr>
              <w:pStyle w:val="Bezmezer"/>
              <w:rPr>
                <w:rFonts w:cs="Arial"/>
                <w:color w:val="000000" w:themeColor="text1"/>
                <w:lang w:eastAsia="en-US"/>
              </w:rPr>
            </w:pPr>
            <w:r>
              <w:rPr>
                <w:rFonts w:cs="Arial"/>
                <w:color w:val="000000" w:themeColor="text1"/>
                <w:lang w:eastAsia="en-US"/>
              </w:rPr>
              <w:t>U</w:t>
            </w:r>
            <w:r w:rsidR="00A5682C" w:rsidRPr="00D57809">
              <w:rPr>
                <w:rFonts w:cs="Arial"/>
                <w:color w:val="000000" w:themeColor="text1"/>
                <w:lang w:eastAsia="en-US"/>
              </w:rPr>
              <w:t>žívá věty o podobnosti trojúhelníků v početních a konstrukčních úlohách</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8E7DD8C" w14:textId="77777777" w:rsidR="0042525F"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Podobnost</w:t>
            </w:r>
          </w:p>
          <w:p w14:paraId="74056E9F"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podobnost</w:t>
            </w:r>
            <w:r w:rsidR="0042525F">
              <w:rPr>
                <w:rFonts w:cs="Arial"/>
                <w:color w:val="000000" w:themeColor="text1"/>
                <w:lang w:eastAsia="en-US"/>
              </w:rPr>
              <w:t xml:space="preserve"> </w:t>
            </w:r>
          </w:p>
          <w:p w14:paraId="7BB5E9DA" w14:textId="1EBA8177" w:rsidR="00A5682C" w:rsidRPr="00D57809"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věty o podobnosti trojúhelníků</w:t>
            </w:r>
          </w:p>
          <w:p w14:paraId="0CD93979" w14:textId="77777777" w:rsidR="00A5682C" w:rsidRPr="00D57809" w:rsidRDefault="00A5682C" w:rsidP="00515E4E">
            <w:pPr>
              <w:pStyle w:val="Bezmezer"/>
              <w:rPr>
                <w:rFonts w:cs="Arial"/>
                <w:color w:val="000000" w:themeColor="text1"/>
                <w:lang w:eastAsia="en-US"/>
              </w:rPr>
            </w:pPr>
          </w:p>
        </w:tc>
      </w:tr>
      <w:tr w:rsidR="00A5682C" w:rsidRPr="00D57809" w14:paraId="0B650E2F"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6C2484B" w14:textId="77777777" w:rsidR="00A5682C" w:rsidRPr="00D57809" w:rsidRDefault="00A5682C" w:rsidP="00515E4E">
            <w:pPr>
              <w:pStyle w:val="Bezmezer"/>
              <w:rPr>
                <w:rFonts w:cs="Arial"/>
                <w:color w:val="000000" w:themeColor="text1"/>
                <w:lang w:eastAsia="en-US"/>
              </w:rPr>
            </w:pPr>
          </w:p>
          <w:p w14:paraId="665C096F" w14:textId="66215271" w:rsidR="00A5682C" w:rsidRDefault="003E4BB5" w:rsidP="00515E4E">
            <w:pPr>
              <w:pStyle w:val="Bezmezer"/>
              <w:rPr>
                <w:rFonts w:cs="Arial"/>
                <w:color w:val="000000" w:themeColor="text1"/>
                <w:lang w:eastAsia="en-US"/>
              </w:rPr>
            </w:pPr>
            <w:r>
              <w:rPr>
                <w:rFonts w:cs="Arial"/>
                <w:color w:val="000000" w:themeColor="text1"/>
                <w:lang w:eastAsia="en-US"/>
              </w:rPr>
              <w:t>C</w:t>
            </w:r>
            <w:r w:rsidR="00A5682C" w:rsidRPr="00D57809">
              <w:rPr>
                <w:rFonts w:cs="Arial"/>
                <w:color w:val="000000" w:themeColor="text1"/>
                <w:lang w:eastAsia="en-US"/>
              </w:rPr>
              <w:t>harakterizuje jednotlivá tělesa</w:t>
            </w:r>
            <w:r>
              <w:rPr>
                <w:rFonts w:cs="Arial"/>
                <w:color w:val="000000" w:themeColor="text1"/>
                <w:lang w:eastAsia="en-US"/>
              </w:rPr>
              <w:t>.</w:t>
            </w:r>
          </w:p>
          <w:p w14:paraId="610CE113" w14:textId="77777777" w:rsidR="003E4BB5" w:rsidRPr="00D57809" w:rsidRDefault="003E4BB5" w:rsidP="00515E4E">
            <w:pPr>
              <w:pStyle w:val="Bezmezer"/>
              <w:rPr>
                <w:rFonts w:cs="Arial"/>
                <w:color w:val="000000" w:themeColor="text1"/>
                <w:lang w:eastAsia="en-US"/>
              </w:rPr>
            </w:pPr>
          </w:p>
          <w:p w14:paraId="614F296E" w14:textId="665891BB" w:rsidR="00A5682C" w:rsidRPr="00D57809" w:rsidRDefault="003E4BB5" w:rsidP="00515E4E">
            <w:pPr>
              <w:pStyle w:val="Bezmezer"/>
              <w:rPr>
                <w:rFonts w:cs="Arial"/>
                <w:color w:val="000000" w:themeColor="text1"/>
                <w:lang w:eastAsia="en-US"/>
              </w:rPr>
            </w:pPr>
            <w:r>
              <w:rPr>
                <w:rFonts w:cs="Arial"/>
                <w:color w:val="000000" w:themeColor="text1"/>
                <w:lang w:eastAsia="en-US"/>
              </w:rPr>
              <w:t>V</w:t>
            </w:r>
            <w:r w:rsidR="00A5682C" w:rsidRPr="00D57809">
              <w:rPr>
                <w:rFonts w:cs="Arial"/>
                <w:color w:val="000000" w:themeColor="text1"/>
                <w:lang w:eastAsia="en-US"/>
              </w:rPr>
              <w:t>ypočítá povrch a objem těles</w:t>
            </w:r>
            <w:r>
              <w:rPr>
                <w:rFonts w:cs="Arial"/>
                <w:color w:val="000000" w:themeColor="text1"/>
                <w:lang w:eastAsia="en-US"/>
              </w:rPr>
              <w:t>.</w:t>
            </w:r>
          </w:p>
          <w:p w14:paraId="34F555ED" w14:textId="1FB8986F" w:rsidR="00A5682C" w:rsidRPr="00D57809" w:rsidRDefault="003E4BB5" w:rsidP="00515E4E">
            <w:pPr>
              <w:pStyle w:val="Bezmezer"/>
              <w:rPr>
                <w:rFonts w:cs="Arial"/>
                <w:color w:val="000000" w:themeColor="text1"/>
                <w:lang w:eastAsia="en-US"/>
              </w:rPr>
            </w:pPr>
            <w:r>
              <w:rPr>
                <w:rFonts w:cs="Arial"/>
                <w:color w:val="000000" w:themeColor="text1"/>
                <w:lang w:eastAsia="en-US"/>
              </w:rPr>
              <w:t>N</w:t>
            </w:r>
            <w:r w:rsidR="00A5682C" w:rsidRPr="00D57809">
              <w:rPr>
                <w:rFonts w:cs="Arial"/>
                <w:color w:val="000000" w:themeColor="text1"/>
                <w:lang w:eastAsia="en-US"/>
              </w:rPr>
              <w:t>ačrtne a sestrojí sítě základních těles</w:t>
            </w:r>
            <w:r>
              <w:rPr>
                <w:rFonts w:cs="Arial"/>
                <w:color w:val="000000" w:themeColor="text1"/>
                <w:lang w:eastAsia="en-US"/>
              </w:rPr>
              <w:t>.</w:t>
            </w:r>
          </w:p>
          <w:p w14:paraId="31C7F302" w14:textId="626B3725" w:rsidR="00A5682C" w:rsidRPr="00D57809" w:rsidRDefault="003E4BB5" w:rsidP="001A0C05">
            <w:pPr>
              <w:pStyle w:val="Bezmezer"/>
              <w:rPr>
                <w:rFonts w:cs="Arial"/>
                <w:color w:val="000000" w:themeColor="text1"/>
                <w:lang w:eastAsia="en-US"/>
              </w:rPr>
            </w:pPr>
            <w:r>
              <w:rPr>
                <w:rFonts w:cs="Arial"/>
                <w:color w:val="000000" w:themeColor="text1"/>
                <w:lang w:eastAsia="en-US"/>
              </w:rPr>
              <w:t>A</w:t>
            </w:r>
            <w:r w:rsidR="00A5682C" w:rsidRPr="00D57809">
              <w:rPr>
                <w:rFonts w:cs="Arial"/>
                <w:color w:val="000000" w:themeColor="text1"/>
                <w:lang w:eastAsia="en-US"/>
              </w:rPr>
              <w:t>nalyzuje a řeší aplikační geometrické úlohy s využitím osvojeného matematického aparátu</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DE773A3" w14:textId="77777777" w:rsidR="0042525F"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Tělesa</w:t>
            </w:r>
          </w:p>
          <w:p w14:paraId="56CAD1E1"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kužel</w:t>
            </w:r>
          </w:p>
          <w:p w14:paraId="5502C5E4"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jehlan</w:t>
            </w:r>
          </w:p>
          <w:p w14:paraId="342B9916"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koule</w:t>
            </w:r>
          </w:p>
          <w:p w14:paraId="5EC256A3" w14:textId="52D79994" w:rsidR="00A5682C" w:rsidRPr="00D57809"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povrch a objem těles</w:t>
            </w:r>
          </w:p>
          <w:p w14:paraId="60828CEB" w14:textId="77777777" w:rsidR="00A5682C" w:rsidRPr="00D57809" w:rsidRDefault="00A5682C" w:rsidP="00515E4E">
            <w:pPr>
              <w:pStyle w:val="Bezmezer"/>
              <w:rPr>
                <w:rFonts w:cs="Arial"/>
                <w:color w:val="000000" w:themeColor="text1"/>
                <w:lang w:eastAsia="en-US"/>
              </w:rPr>
            </w:pPr>
          </w:p>
        </w:tc>
      </w:tr>
      <w:tr w:rsidR="00A5682C" w:rsidRPr="00D57809" w14:paraId="3F5CDC24"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EDDC963" w14:textId="77777777" w:rsidR="00A5682C" w:rsidRPr="00D57809" w:rsidRDefault="00A5682C" w:rsidP="00515E4E">
            <w:pPr>
              <w:pStyle w:val="Bezmezer"/>
              <w:rPr>
                <w:rFonts w:cs="Arial"/>
                <w:color w:val="000000" w:themeColor="text1"/>
                <w:lang w:eastAsia="en-US"/>
              </w:rPr>
            </w:pPr>
          </w:p>
        </w:tc>
        <w:tc>
          <w:tcPr>
            <w:tcW w:w="7422" w:type="dxa"/>
            <w:gridSpan w:val="2"/>
            <w:tcBorders>
              <w:top w:val="single" w:sz="8" w:space="0" w:color="808080"/>
              <w:left w:val="single" w:sz="4" w:space="0" w:color="auto"/>
              <w:bottom w:val="single" w:sz="8" w:space="0" w:color="808080"/>
              <w:right w:val="single" w:sz="8" w:space="0" w:color="808080"/>
            </w:tcBorders>
          </w:tcPr>
          <w:p w14:paraId="1F23E6E0" w14:textId="236643E1" w:rsidR="00A5682C" w:rsidRPr="00CC4F31" w:rsidRDefault="00A5682C" w:rsidP="001A0C05">
            <w:pPr>
              <w:pStyle w:val="Bezmezer"/>
              <w:rPr>
                <w:rFonts w:cs="Arial"/>
                <w:b/>
                <w:bCs/>
                <w:color w:val="000000" w:themeColor="text1"/>
                <w:lang w:eastAsia="en-US"/>
              </w:rPr>
            </w:pPr>
            <w:r w:rsidRPr="00CC4F31">
              <w:rPr>
                <w:rFonts w:cs="Arial"/>
                <w:b/>
                <w:bCs/>
                <w:color w:val="000000" w:themeColor="text1"/>
                <w:lang w:eastAsia="en-US"/>
              </w:rPr>
              <w:t>Závěrečné opakování.</w:t>
            </w:r>
          </w:p>
        </w:tc>
      </w:tr>
      <w:tr w:rsidR="00A5682C" w:rsidRPr="00D57809" w14:paraId="221A7A6F"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87636D4" w14:textId="77777777" w:rsidR="00A5682C" w:rsidRPr="00D57809" w:rsidRDefault="00A5682C" w:rsidP="00515E4E">
            <w:pPr>
              <w:pStyle w:val="Bezmezer"/>
              <w:rPr>
                <w:rFonts w:cs="Arial"/>
                <w:color w:val="000000" w:themeColor="text1"/>
                <w:lang w:eastAsia="en-US"/>
              </w:rPr>
            </w:pPr>
          </w:p>
        </w:tc>
        <w:tc>
          <w:tcPr>
            <w:tcW w:w="7422" w:type="dxa"/>
            <w:gridSpan w:val="2"/>
            <w:tcBorders>
              <w:top w:val="single" w:sz="8" w:space="0" w:color="808080"/>
              <w:left w:val="single" w:sz="4" w:space="0" w:color="auto"/>
              <w:bottom w:val="single" w:sz="8" w:space="0" w:color="808080"/>
              <w:right w:val="single" w:sz="8" w:space="0" w:color="808080"/>
            </w:tcBorders>
          </w:tcPr>
          <w:p w14:paraId="32517BE6" w14:textId="77777777" w:rsidR="0042525F" w:rsidRPr="00CC4F31" w:rsidRDefault="00A5682C" w:rsidP="001A0C05">
            <w:pPr>
              <w:pStyle w:val="Bezmezer"/>
              <w:rPr>
                <w:rFonts w:cs="Arial"/>
                <w:b/>
                <w:bCs/>
                <w:color w:val="000000" w:themeColor="text1"/>
                <w:lang w:eastAsia="en-US"/>
              </w:rPr>
            </w:pPr>
            <w:r w:rsidRPr="00CC4F31">
              <w:rPr>
                <w:rFonts w:cs="Arial"/>
                <w:b/>
                <w:bCs/>
                <w:color w:val="000000" w:themeColor="text1"/>
                <w:lang w:eastAsia="en-US"/>
              </w:rPr>
              <w:t>Rozšiřující učivo</w:t>
            </w:r>
          </w:p>
          <w:p w14:paraId="74B51866"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goniometrické funkce</w:t>
            </w:r>
          </w:p>
          <w:p w14:paraId="0B52BD55"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lomený výraz</w:t>
            </w:r>
          </w:p>
          <w:p w14:paraId="325C8301" w14:textId="50F2BD3D" w:rsidR="00A5682C" w:rsidRPr="00D57809"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rovnice s neznámou ve jmenovateli</w:t>
            </w:r>
          </w:p>
        </w:tc>
      </w:tr>
    </w:tbl>
    <w:p w14:paraId="6CD7A939" w14:textId="77777777" w:rsidR="00A5682C" w:rsidRPr="007B2CD4" w:rsidRDefault="00A5682C" w:rsidP="00A5682C">
      <w:pPr>
        <w:spacing w:line="259" w:lineRule="auto"/>
        <w:rPr>
          <w:rFonts w:cs="Arial"/>
        </w:rPr>
      </w:pPr>
    </w:p>
    <w:p w14:paraId="2883D2B0" w14:textId="77777777" w:rsidR="00A5682C" w:rsidRDefault="00A5682C" w:rsidP="00A5682C">
      <w:pPr>
        <w:spacing w:after="160" w:line="259" w:lineRule="auto"/>
        <w:rPr>
          <w:rFonts w:cs="Arial"/>
        </w:rPr>
      </w:pPr>
    </w:p>
    <w:p w14:paraId="2BB650FD" w14:textId="77777777" w:rsidR="00CC4F31" w:rsidRDefault="00CC4F31" w:rsidP="00A5682C">
      <w:pPr>
        <w:spacing w:after="160" w:line="259" w:lineRule="auto"/>
        <w:rPr>
          <w:rFonts w:cs="Arial"/>
        </w:rPr>
      </w:pPr>
    </w:p>
    <w:p w14:paraId="2C94805E" w14:textId="77777777" w:rsidR="00455145" w:rsidRPr="007B2CD4" w:rsidRDefault="00455145" w:rsidP="00A5682C">
      <w:pPr>
        <w:spacing w:after="160" w:line="259" w:lineRule="auto"/>
        <w:rPr>
          <w:rFonts w:cs="Arial"/>
        </w:rPr>
      </w:pPr>
    </w:p>
    <w:tbl>
      <w:tblPr>
        <w:tblStyle w:val="TableGrid"/>
        <w:tblW w:w="13773" w:type="dxa"/>
        <w:jc w:val="center"/>
        <w:tblInd w:w="0" w:type="dxa"/>
        <w:tblLayout w:type="fixed"/>
        <w:tblCellMar>
          <w:top w:w="55" w:type="dxa"/>
          <w:left w:w="73" w:type="dxa"/>
          <w:right w:w="115" w:type="dxa"/>
        </w:tblCellMar>
        <w:tblLook w:val="04A0" w:firstRow="1" w:lastRow="0" w:firstColumn="1" w:lastColumn="0" w:noHBand="0" w:noVBand="1"/>
      </w:tblPr>
      <w:tblGrid>
        <w:gridCol w:w="13773"/>
      </w:tblGrid>
      <w:tr w:rsidR="00A5682C" w:rsidRPr="00D57809" w14:paraId="1A1F7E54" w14:textId="77777777" w:rsidTr="007618E3">
        <w:trPr>
          <w:trHeight w:val="287"/>
          <w:jc w:val="center"/>
        </w:trPr>
        <w:tc>
          <w:tcPr>
            <w:tcW w:w="13773" w:type="dxa"/>
            <w:tcBorders>
              <w:top w:val="single" w:sz="8" w:space="0" w:color="808080"/>
              <w:left w:val="single" w:sz="8" w:space="0" w:color="808080"/>
              <w:bottom w:val="single" w:sz="8" w:space="0" w:color="808080"/>
              <w:right w:val="single" w:sz="8" w:space="0" w:color="808080"/>
            </w:tcBorders>
            <w:shd w:val="clear" w:color="auto" w:fill="DEEAF6"/>
          </w:tcPr>
          <w:p w14:paraId="643681D4" w14:textId="77777777" w:rsidR="00A5682C" w:rsidRPr="00D57809" w:rsidRDefault="00A5682C" w:rsidP="00515E4E">
            <w:pPr>
              <w:spacing w:line="259" w:lineRule="auto"/>
              <w:ind w:left="53"/>
              <w:jc w:val="center"/>
              <w:rPr>
                <w:rFonts w:cs="Arial"/>
                <w:szCs w:val="22"/>
              </w:rPr>
            </w:pPr>
            <w:r w:rsidRPr="00D57809">
              <w:rPr>
                <w:rFonts w:cs="Arial"/>
                <w:b/>
                <w:szCs w:val="22"/>
              </w:rPr>
              <w:lastRenderedPageBreak/>
              <w:t>Průřezová témata, přesahy, souvislosti</w:t>
            </w:r>
          </w:p>
        </w:tc>
      </w:tr>
      <w:tr w:rsidR="00A5682C" w:rsidRPr="00D57809" w14:paraId="7D762136" w14:textId="77777777" w:rsidTr="007618E3">
        <w:trPr>
          <w:trHeight w:val="313"/>
          <w:jc w:val="center"/>
        </w:trPr>
        <w:tc>
          <w:tcPr>
            <w:tcW w:w="13773" w:type="dxa"/>
            <w:tcBorders>
              <w:top w:val="single" w:sz="8" w:space="0" w:color="808080"/>
              <w:left w:val="single" w:sz="8" w:space="0" w:color="808080"/>
              <w:bottom w:val="single" w:sz="8" w:space="0" w:color="808080"/>
              <w:right w:val="single" w:sz="8" w:space="0" w:color="808080"/>
            </w:tcBorders>
          </w:tcPr>
          <w:p w14:paraId="453E2DF6" w14:textId="39537F0B" w:rsidR="00A5682C" w:rsidRPr="00D57809" w:rsidRDefault="00173739" w:rsidP="00515E4E">
            <w:pPr>
              <w:pStyle w:val="Bezmezer"/>
              <w:rPr>
                <w:rFonts w:cs="Arial"/>
              </w:rPr>
            </w:pPr>
            <w:r>
              <w:rPr>
                <w:rFonts w:cs="Arial"/>
              </w:rPr>
              <w:t>R</w:t>
            </w:r>
            <w:r w:rsidR="00A5682C" w:rsidRPr="00D57809">
              <w:rPr>
                <w:rFonts w:cs="Arial"/>
              </w:rPr>
              <w:t>ozvíjení kritického myšlení, navrhování způsobů řešení problémů, ochota pomoci a spolupracovat (VDO)</w:t>
            </w:r>
          </w:p>
        </w:tc>
      </w:tr>
      <w:tr w:rsidR="00A5682C" w:rsidRPr="00D57809" w14:paraId="6A794CBE"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37E51592" w14:textId="0F648353" w:rsidR="00A5682C" w:rsidRPr="00D57809" w:rsidRDefault="00173739" w:rsidP="00515E4E">
            <w:pPr>
              <w:pStyle w:val="Bezmezer"/>
              <w:rPr>
                <w:rFonts w:cs="Arial"/>
              </w:rPr>
            </w:pPr>
            <w:r>
              <w:rPr>
                <w:rFonts w:cs="Arial"/>
              </w:rPr>
              <w:t>R</w:t>
            </w:r>
            <w:r w:rsidR="00A5682C" w:rsidRPr="00D57809">
              <w:rPr>
                <w:rFonts w:cs="Arial"/>
              </w:rPr>
              <w:t>ozvíjení dovedností a schopností (OSV)</w:t>
            </w:r>
          </w:p>
        </w:tc>
      </w:tr>
      <w:tr w:rsidR="00A5682C" w:rsidRPr="00D57809" w14:paraId="76423F9E"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4A81F289" w14:textId="2DB2D207" w:rsidR="00A5682C" w:rsidRPr="00D57809" w:rsidRDefault="00173739" w:rsidP="00515E4E">
            <w:pPr>
              <w:pStyle w:val="Bezmezer"/>
              <w:rPr>
                <w:rFonts w:cs="Arial"/>
              </w:rPr>
            </w:pPr>
            <w:r>
              <w:rPr>
                <w:rFonts w:cs="Arial"/>
              </w:rPr>
              <w:t>K</w:t>
            </w:r>
            <w:r w:rsidR="00A5682C" w:rsidRPr="00D57809">
              <w:rPr>
                <w:rFonts w:cs="Arial"/>
              </w:rPr>
              <w:t>omunikace a kooperace, kritické čtení (MDV)</w:t>
            </w:r>
          </w:p>
        </w:tc>
      </w:tr>
      <w:tr w:rsidR="00A5682C" w:rsidRPr="00D57809" w14:paraId="2B15E801"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668F8609" w14:textId="2C8C7048" w:rsidR="00A5682C" w:rsidRPr="00D57809" w:rsidRDefault="00173739" w:rsidP="00515E4E">
            <w:pPr>
              <w:pStyle w:val="Bezmezer"/>
              <w:rPr>
                <w:rFonts w:cs="Arial"/>
              </w:rPr>
            </w:pPr>
            <w:r>
              <w:rPr>
                <w:rFonts w:cs="Arial"/>
              </w:rPr>
              <w:t>V</w:t>
            </w:r>
            <w:r w:rsidR="00A5682C" w:rsidRPr="00D57809">
              <w:rPr>
                <w:rFonts w:cs="Arial"/>
              </w:rPr>
              <w:t>zájemné respektování (MKV)</w:t>
            </w:r>
          </w:p>
        </w:tc>
      </w:tr>
      <w:tr w:rsidR="00A5682C" w:rsidRPr="00D57809" w14:paraId="726605CC"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027234F3" w14:textId="77777777" w:rsidR="00A5682C" w:rsidRPr="00D57809" w:rsidRDefault="00A5682C" w:rsidP="00515E4E">
            <w:pPr>
              <w:pStyle w:val="Bezmezer"/>
              <w:rPr>
                <w:rFonts w:cs="Arial"/>
              </w:rPr>
            </w:pPr>
            <w:r w:rsidRPr="00D57809">
              <w:rPr>
                <w:rFonts w:cs="Arial"/>
              </w:rPr>
              <w:t>Čtení z grafu, jízdní řády, spotřeba benzínu, plat, srážky, úroky, spoření, spotřeba materiálu</w:t>
            </w:r>
          </w:p>
        </w:tc>
      </w:tr>
    </w:tbl>
    <w:p w14:paraId="2F0DD702" w14:textId="2A1C210C" w:rsidR="00AB3470" w:rsidRDefault="00AB3470" w:rsidP="00815449">
      <w:pPr>
        <w:rPr>
          <w:rFonts w:cs="Arial"/>
        </w:rPr>
      </w:pPr>
    </w:p>
    <w:p w14:paraId="69169931" w14:textId="77777777" w:rsidR="004874BC" w:rsidRDefault="004874BC" w:rsidP="00815449">
      <w:pPr>
        <w:rPr>
          <w:rFonts w:cs="Arial"/>
        </w:rPr>
      </w:pPr>
    </w:p>
    <w:p w14:paraId="2365A4B5" w14:textId="50BC3416" w:rsidR="00A5682C" w:rsidRPr="007B2CD4" w:rsidRDefault="00A5682C" w:rsidP="006741D6">
      <w:pPr>
        <w:pStyle w:val="Nadpis1"/>
        <w:rPr>
          <w:rFonts w:ascii="Arial" w:hAnsi="Arial" w:cs="Arial"/>
        </w:rPr>
      </w:pPr>
      <w:bookmarkStart w:id="152" w:name="_Toc131419753"/>
      <w:bookmarkStart w:id="153" w:name="_Toc177038731"/>
      <w:r w:rsidRPr="007B2CD4">
        <w:rPr>
          <w:rFonts w:ascii="Arial" w:hAnsi="Arial" w:cs="Arial"/>
        </w:rPr>
        <w:t>Vzdělávací oblast: Informatika</w:t>
      </w:r>
      <w:bookmarkEnd w:id="152"/>
      <w:bookmarkEnd w:id="153"/>
    </w:p>
    <w:p w14:paraId="702B7224" w14:textId="5F270063" w:rsidR="00A5682C" w:rsidRPr="007B2CD4" w:rsidRDefault="00A5682C" w:rsidP="006741D6">
      <w:pPr>
        <w:pStyle w:val="Nadpis2"/>
        <w:rPr>
          <w:rFonts w:ascii="Arial" w:hAnsi="Arial"/>
        </w:rPr>
      </w:pPr>
      <w:bookmarkStart w:id="154" w:name="_Toc131419754"/>
      <w:bookmarkStart w:id="155" w:name="_Toc177038732"/>
      <w:r w:rsidRPr="007B2CD4">
        <w:rPr>
          <w:rFonts w:ascii="Arial" w:hAnsi="Arial"/>
        </w:rPr>
        <w:t>Informatika</w:t>
      </w:r>
      <w:bookmarkEnd w:id="154"/>
      <w:bookmarkEnd w:id="155"/>
    </w:p>
    <w:p w14:paraId="7646D258" w14:textId="77777777" w:rsidR="00A5682C" w:rsidRPr="007B2CD4" w:rsidRDefault="00A5682C" w:rsidP="00A5682C">
      <w:pPr>
        <w:rPr>
          <w:rFonts w:cs="Arial"/>
          <w:b/>
          <w:bCs/>
          <w:sz w:val="40"/>
          <w:szCs w:val="40"/>
          <w:u w:val="single"/>
        </w:rPr>
      </w:pPr>
    </w:p>
    <w:tbl>
      <w:tblPr>
        <w:tblStyle w:val="TableGrid"/>
        <w:tblW w:w="13748" w:type="dxa"/>
        <w:jc w:val="center"/>
        <w:tblInd w:w="0" w:type="dxa"/>
        <w:tblCellMar>
          <w:top w:w="57" w:type="dxa"/>
          <w:left w:w="109" w:type="dxa"/>
        </w:tblCellMar>
        <w:tblLook w:val="04A0" w:firstRow="1" w:lastRow="0" w:firstColumn="1" w:lastColumn="0" w:noHBand="0" w:noVBand="1"/>
      </w:tblPr>
      <w:tblGrid>
        <w:gridCol w:w="1161"/>
        <w:gridCol w:w="1160"/>
        <w:gridCol w:w="1160"/>
        <w:gridCol w:w="1476"/>
        <w:gridCol w:w="1476"/>
        <w:gridCol w:w="1477"/>
        <w:gridCol w:w="1476"/>
        <w:gridCol w:w="1476"/>
        <w:gridCol w:w="1476"/>
        <w:gridCol w:w="1410"/>
      </w:tblGrid>
      <w:tr w:rsidR="00A5682C" w:rsidRPr="007B2CD4" w14:paraId="58C67AFD" w14:textId="77777777" w:rsidTr="00A5682C">
        <w:trPr>
          <w:trHeight w:val="333"/>
          <w:jc w:val="center"/>
        </w:trPr>
        <w:tc>
          <w:tcPr>
            <w:tcW w:w="1161" w:type="dxa"/>
            <w:tcBorders>
              <w:top w:val="single" w:sz="8" w:space="0" w:color="808080"/>
              <w:left w:val="single" w:sz="8" w:space="0" w:color="808080"/>
              <w:bottom w:val="single" w:sz="8" w:space="0" w:color="808080"/>
              <w:right w:val="nil"/>
            </w:tcBorders>
            <w:shd w:val="clear" w:color="auto" w:fill="C5E0B3" w:themeFill="accent6" w:themeFillTint="66"/>
          </w:tcPr>
          <w:p w14:paraId="4DC6BE7F" w14:textId="77777777" w:rsidR="00A5682C" w:rsidRPr="007B2CD4" w:rsidRDefault="00A5682C" w:rsidP="00515E4E">
            <w:pPr>
              <w:spacing w:after="160" w:line="259" w:lineRule="auto"/>
              <w:rPr>
                <w:rFonts w:cs="Arial"/>
              </w:rPr>
            </w:pPr>
          </w:p>
        </w:tc>
        <w:tc>
          <w:tcPr>
            <w:tcW w:w="1160" w:type="dxa"/>
            <w:tcBorders>
              <w:top w:val="single" w:sz="8" w:space="0" w:color="808080"/>
              <w:left w:val="nil"/>
              <w:bottom w:val="single" w:sz="8" w:space="0" w:color="808080"/>
              <w:right w:val="nil"/>
            </w:tcBorders>
            <w:shd w:val="clear" w:color="auto" w:fill="C5E0B3" w:themeFill="accent6" w:themeFillTint="66"/>
          </w:tcPr>
          <w:p w14:paraId="5C86EBDF" w14:textId="77777777" w:rsidR="00A5682C" w:rsidRPr="007B2CD4" w:rsidRDefault="00A5682C" w:rsidP="00515E4E">
            <w:pPr>
              <w:spacing w:after="160" w:line="259" w:lineRule="auto"/>
              <w:rPr>
                <w:rFonts w:cs="Arial"/>
              </w:rPr>
            </w:pPr>
          </w:p>
        </w:tc>
        <w:tc>
          <w:tcPr>
            <w:tcW w:w="1160" w:type="dxa"/>
            <w:tcBorders>
              <w:top w:val="single" w:sz="8" w:space="0" w:color="808080"/>
              <w:left w:val="nil"/>
              <w:bottom w:val="single" w:sz="8" w:space="0" w:color="808080"/>
              <w:right w:val="nil"/>
            </w:tcBorders>
            <w:shd w:val="clear" w:color="auto" w:fill="C5E0B3" w:themeFill="accent6" w:themeFillTint="66"/>
          </w:tcPr>
          <w:p w14:paraId="3F13ACC5" w14:textId="77777777" w:rsidR="00A5682C" w:rsidRPr="007B2CD4" w:rsidRDefault="00A5682C" w:rsidP="00515E4E">
            <w:pPr>
              <w:spacing w:after="160" w:line="259" w:lineRule="auto"/>
              <w:rPr>
                <w:rFonts w:cs="Arial"/>
              </w:rPr>
            </w:pPr>
          </w:p>
        </w:tc>
        <w:tc>
          <w:tcPr>
            <w:tcW w:w="4429" w:type="dxa"/>
            <w:gridSpan w:val="3"/>
            <w:tcBorders>
              <w:top w:val="single" w:sz="8" w:space="0" w:color="808080"/>
              <w:left w:val="nil"/>
              <w:bottom w:val="single" w:sz="8" w:space="0" w:color="808080"/>
              <w:right w:val="nil"/>
            </w:tcBorders>
            <w:shd w:val="clear" w:color="auto" w:fill="C5E0B3" w:themeFill="accent6" w:themeFillTint="66"/>
          </w:tcPr>
          <w:p w14:paraId="70D7C47A" w14:textId="77777777" w:rsidR="00A5682C" w:rsidRPr="007B2CD4" w:rsidRDefault="00A5682C" w:rsidP="00515E4E">
            <w:pPr>
              <w:spacing w:line="259" w:lineRule="auto"/>
              <w:ind w:right="-54"/>
              <w:jc w:val="center"/>
              <w:rPr>
                <w:rFonts w:cs="Arial"/>
              </w:rPr>
            </w:pPr>
            <w:r w:rsidRPr="007B2CD4">
              <w:rPr>
                <w:rFonts w:cs="Arial"/>
                <w:b/>
              </w:rPr>
              <w:t>Počet vyučovacích hodin za týden</w:t>
            </w:r>
          </w:p>
        </w:tc>
        <w:tc>
          <w:tcPr>
            <w:tcW w:w="1476" w:type="dxa"/>
            <w:tcBorders>
              <w:top w:val="single" w:sz="8" w:space="0" w:color="808080"/>
              <w:left w:val="nil"/>
              <w:bottom w:val="single" w:sz="8" w:space="0" w:color="808080"/>
              <w:right w:val="nil"/>
            </w:tcBorders>
            <w:shd w:val="clear" w:color="auto" w:fill="C5E0B3" w:themeFill="accent6" w:themeFillTint="66"/>
          </w:tcPr>
          <w:p w14:paraId="20995E07" w14:textId="77777777" w:rsidR="00A5682C" w:rsidRPr="007B2CD4" w:rsidRDefault="00A5682C" w:rsidP="00515E4E">
            <w:pPr>
              <w:spacing w:after="160" w:line="259" w:lineRule="auto"/>
              <w:jc w:val="center"/>
              <w:rPr>
                <w:rFonts w:cs="Arial"/>
              </w:rPr>
            </w:pPr>
          </w:p>
        </w:tc>
        <w:tc>
          <w:tcPr>
            <w:tcW w:w="1476" w:type="dxa"/>
            <w:tcBorders>
              <w:top w:val="single" w:sz="8" w:space="0" w:color="808080"/>
              <w:left w:val="nil"/>
              <w:bottom w:val="single" w:sz="8" w:space="0" w:color="808080"/>
              <w:right w:val="nil"/>
            </w:tcBorders>
            <w:shd w:val="clear" w:color="auto" w:fill="C5E0B3" w:themeFill="accent6" w:themeFillTint="66"/>
          </w:tcPr>
          <w:p w14:paraId="36B906FD" w14:textId="77777777" w:rsidR="00A5682C" w:rsidRPr="007B2CD4" w:rsidRDefault="00A5682C" w:rsidP="00515E4E">
            <w:pPr>
              <w:spacing w:after="160" w:line="259" w:lineRule="auto"/>
              <w:rPr>
                <w:rFonts w:cs="Arial"/>
              </w:rPr>
            </w:pPr>
          </w:p>
        </w:tc>
        <w:tc>
          <w:tcPr>
            <w:tcW w:w="1476" w:type="dxa"/>
            <w:tcBorders>
              <w:top w:val="single" w:sz="8" w:space="0" w:color="808080"/>
              <w:left w:val="nil"/>
              <w:bottom w:val="single" w:sz="8" w:space="0" w:color="808080"/>
              <w:right w:val="single" w:sz="8" w:space="0" w:color="808080"/>
            </w:tcBorders>
            <w:shd w:val="clear" w:color="auto" w:fill="C5E0B3" w:themeFill="accent6" w:themeFillTint="66"/>
          </w:tcPr>
          <w:p w14:paraId="734DE695" w14:textId="77777777" w:rsidR="00A5682C" w:rsidRPr="007B2CD4" w:rsidRDefault="00A5682C" w:rsidP="00515E4E">
            <w:pPr>
              <w:spacing w:after="160" w:line="259" w:lineRule="auto"/>
              <w:rPr>
                <w:rFonts w:cs="Arial"/>
              </w:rPr>
            </w:pPr>
          </w:p>
        </w:tc>
        <w:tc>
          <w:tcPr>
            <w:tcW w:w="1410" w:type="dxa"/>
            <w:tcBorders>
              <w:top w:val="single" w:sz="8" w:space="0" w:color="808080"/>
              <w:left w:val="single" w:sz="8" w:space="0" w:color="808080"/>
              <w:bottom w:val="nil"/>
              <w:right w:val="single" w:sz="8" w:space="0" w:color="808080"/>
            </w:tcBorders>
            <w:shd w:val="clear" w:color="auto" w:fill="C5E0B3" w:themeFill="accent6" w:themeFillTint="66"/>
          </w:tcPr>
          <w:p w14:paraId="0E93D7B2" w14:textId="77777777" w:rsidR="00A5682C" w:rsidRPr="007B2CD4" w:rsidRDefault="00A5682C" w:rsidP="00515E4E">
            <w:pPr>
              <w:spacing w:line="259" w:lineRule="auto"/>
              <w:ind w:right="112"/>
              <w:jc w:val="center"/>
              <w:rPr>
                <w:rFonts w:cs="Arial"/>
              </w:rPr>
            </w:pPr>
            <w:r w:rsidRPr="007B2CD4">
              <w:rPr>
                <w:rFonts w:cs="Arial"/>
                <w:b/>
              </w:rPr>
              <w:t>Celkem</w:t>
            </w:r>
          </w:p>
        </w:tc>
      </w:tr>
      <w:tr w:rsidR="00A5682C" w:rsidRPr="007B2CD4" w14:paraId="64E8E8EB" w14:textId="77777777" w:rsidTr="00A5682C">
        <w:trPr>
          <w:trHeight w:val="333"/>
          <w:jc w:val="center"/>
        </w:trPr>
        <w:tc>
          <w:tcPr>
            <w:tcW w:w="1161" w:type="dxa"/>
            <w:tcBorders>
              <w:top w:val="single" w:sz="8" w:space="0" w:color="808080"/>
              <w:left w:val="single" w:sz="8" w:space="0" w:color="808080"/>
              <w:bottom w:val="single" w:sz="8" w:space="0" w:color="808080"/>
              <w:right w:val="single" w:sz="8" w:space="0" w:color="808080"/>
            </w:tcBorders>
            <w:shd w:val="clear" w:color="auto" w:fill="DEEAF6"/>
          </w:tcPr>
          <w:p w14:paraId="51692602" w14:textId="77777777" w:rsidR="00A5682C" w:rsidRPr="007B2CD4" w:rsidRDefault="00A5682C" w:rsidP="00515E4E">
            <w:pPr>
              <w:spacing w:line="259" w:lineRule="auto"/>
              <w:ind w:left="1"/>
              <w:rPr>
                <w:rFonts w:cs="Arial"/>
              </w:rPr>
            </w:pPr>
            <w:r w:rsidRPr="007B2CD4">
              <w:rPr>
                <w:rFonts w:cs="Arial"/>
              </w:rPr>
              <w:t>1. ročník</w:t>
            </w:r>
          </w:p>
        </w:tc>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9E3FC5C" w14:textId="77777777" w:rsidR="00A5682C" w:rsidRPr="007B2CD4" w:rsidRDefault="00A5682C" w:rsidP="00515E4E">
            <w:pPr>
              <w:spacing w:line="259" w:lineRule="auto"/>
              <w:rPr>
                <w:rFonts w:cs="Arial"/>
              </w:rPr>
            </w:pPr>
            <w:r w:rsidRPr="007B2CD4">
              <w:rPr>
                <w:rFonts w:cs="Arial"/>
              </w:rPr>
              <w:t>2. ročník</w:t>
            </w:r>
          </w:p>
        </w:tc>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A5522E6" w14:textId="77777777" w:rsidR="00A5682C" w:rsidRPr="007B2CD4" w:rsidRDefault="00A5682C" w:rsidP="00515E4E">
            <w:pPr>
              <w:spacing w:line="259" w:lineRule="auto"/>
              <w:rPr>
                <w:rFonts w:cs="Arial"/>
              </w:rPr>
            </w:pPr>
            <w:r w:rsidRPr="007B2CD4">
              <w:rPr>
                <w:rFonts w:cs="Arial"/>
              </w:rPr>
              <w:t>3.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3F28A45A" w14:textId="77777777" w:rsidR="00A5682C" w:rsidRPr="007B2CD4" w:rsidRDefault="00A5682C" w:rsidP="00515E4E">
            <w:pPr>
              <w:spacing w:line="259" w:lineRule="auto"/>
              <w:ind w:right="110"/>
              <w:jc w:val="center"/>
              <w:rPr>
                <w:rFonts w:cs="Arial"/>
              </w:rPr>
            </w:pPr>
            <w:r w:rsidRPr="007B2CD4">
              <w:rPr>
                <w:rFonts w:cs="Arial"/>
              </w:rPr>
              <w:t>4.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1535DF86" w14:textId="77777777" w:rsidR="00A5682C" w:rsidRPr="007B2CD4" w:rsidRDefault="00A5682C"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4ECCCE74" w14:textId="77777777" w:rsidR="00A5682C" w:rsidRPr="007B2CD4" w:rsidRDefault="00A5682C" w:rsidP="00515E4E">
            <w:pPr>
              <w:spacing w:line="259" w:lineRule="auto"/>
              <w:ind w:right="110"/>
              <w:jc w:val="center"/>
              <w:rPr>
                <w:rFonts w:cs="Arial"/>
              </w:rPr>
            </w:pPr>
            <w:r w:rsidRPr="007B2CD4">
              <w:rPr>
                <w:rFonts w:cs="Arial"/>
              </w:rPr>
              <w:t>6.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22190984" w14:textId="77777777" w:rsidR="00A5682C" w:rsidRPr="007B2CD4" w:rsidRDefault="00A5682C" w:rsidP="00515E4E">
            <w:pPr>
              <w:spacing w:line="259" w:lineRule="auto"/>
              <w:ind w:right="110"/>
              <w:jc w:val="center"/>
              <w:rPr>
                <w:rFonts w:cs="Arial"/>
              </w:rPr>
            </w:pPr>
            <w:r w:rsidRPr="007B2CD4">
              <w:rPr>
                <w:rFonts w:cs="Arial"/>
              </w:rPr>
              <w:t>7.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358ECA78" w14:textId="77777777" w:rsidR="00A5682C" w:rsidRPr="007B2CD4" w:rsidRDefault="00A5682C" w:rsidP="00515E4E">
            <w:pPr>
              <w:spacing w:line="259" w:lineRule="auto"/>
              <w:ind w:right="110"/>
              <w:jc w:val="center"/>
              <w:rPr>
                <w:rFonts w:cs="Arial"/>
              </w:rPr>
            </w:pPr>
            <w:r w:rsidRPr="007B2CD4">
              <w:rPr>
                <w:rFonts w:cs="Arial"/>
              </w:rPr>
              <w:t>8.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41FA3C4E" w14:textId="77777777" w:rsidR="00A5682C" w:rsidRPr="007B2CD4" w:rsidRDefault="00A5682C" w:rsidP="00515E4E">
            <w:pPr>
              <w:spacing w:line="259" w:lineRule="auto"/>
              <w:ind w:right="110"/>
              <w:jc w:val="center"/>
              <w:rPr>
                <w:rFonts w:cs="Arial"/>
              </w:rPr>
            </w:pPr>
            <w:r w:rsidRPr="007B2CD4">
              <w:rPr>
                <w:rFonts w:cs="Arial"/>
              </w:rPr>
              <w:t>9. ročník</w:t>
            </w:r>
          </w:p>
        </w:tc>
        <w:tc>
          <w:tcPr>
            <w:tcW w:w="1410" w:type="dxa"/>
            <w:tcBorders>
              <w:top w:val="nil"/>
              <w:left w:val="single" w:sz="8" w:space="0" w:color="808080"/>
              <w:bottom w:val="single" w:sz="8" w:space="0" w:color="808080"/>
              <w:right w:val="single" w:sz="8" w:space="0" w:color="808080"/>
            </w:tcBorders>
            <w:shd w:val="clear" w:color="auto" w:fill="9CC2E5"/>
          </w:tcPr>
          <w:p w14:paraId="37E84697" w14:textId="77777777" w:rsidR="00A5682C" w:rsidRPr="007B2CD4" w:rsidRDefault="00A5682C" w:rsidP="00515E4E">
            <w:pPr>
              <w:spacing w:after="160" w:line="259" w:lineRule="auto"/>
              <w:rPr>
                <w:rFonts w:cs="Arial"/>
              </w:rPr>
            </w:pPr>
          </w:p>
        </w:tc>
      </w:tr>
      <w:tr w:rsidR="00A5682C" w:rsidRPr="007B2CD4" w14:paraId="6363A2A6" w14:textId="77777777" w:rsidTr="00A5682C">
        <w:trPr>
          <w:trHeight w:val="352"/>
          <w:jc w:val="center"/>
        </w:trPr>
        <w:tc>
          <w:tcPr>
            <w:tcW w:w="1161" w:type="dxa"/>
            <w:tcBorders>
              <w:top w:val="single" w:sz="8" w:space="0" w:color="808080"/>
              <w:left w:val="single" w:sz="8" w:space="0" w:color="808080"/>
              <w:bottom w:val="single" w:sz="8" w:space="0" w:color="808080"/>
              <w:right w:val="single" w:sz="8" w:space="0" w:color="808080"/>
            </w:tcBorders>
          </w:tcPr>
          <w:p w14:paraId="563C65F2" w14:textId="77777777" w:rsidR="00A5682C" w:rsidRPr="007B2CD4" w:rsidRDefault="00A5682C" w:rsidP="00515E4E">
            <w:pPr>
              <w:spacing w:line="259" w:lineRule="auto"/>
              <w:ind w:right="108"/>
              <w:jc w:val="center"/>
              <w:rPr>
                <w:rFonts w:cs="Arial"/>
              </w:rPr>
            </w:pPr>
            <w:r w:rsidRPr="007B2CD4">
              <w:rPr>
                <w:rFonts w:cs="Arial"/>
              </w:rPr>
              <w:t>0</w:t>
            </w:r>
          </w:p>
        </w:tc>
        <w:tc>
          <w:tcPr>
            <w:tcW w:w="1160" w:type="dxa"/>
            <w:tcBorders>
              <w:top w:val="single" w:sz="8" w:space="0" w:color="808080"/>
              <w:left w:val="single" w:sz="8" w:space="0" w:color="808080"/>
              <w:bottom w:val="single" w:sz="8" w:space="0" w:color="808080"/>
              <w:right w:val="single" w:sz="8" w:space="0" w:color="808080"/>
            </w:tcBorders>
          </w:tcPr>
          <w:p w14:paraId="661FE84D" w14:textId="77777777" w:rsidR="00A5682C" w:rsidRPr="007B2CD4" w:rsidRDefault="00A5682C" w:rsidP="00515E4E">
            <w:pPr>
              <w:spacing w:line="259" w:lineRule="auto"/>
              <w:ind w:right="109"/>
              <w:jc w:val="center"/>
              <w:rPr>
                <w:rFonts w:cs="Arial"/>
              </w:rPr>
            </w:pPr>
            <w:r w:rsidRPr="007B2CD4">
              <w:rPr>
                <w:rFonts w:cs="Arial"/>
              </w:rPr>
              <w:t>0</w:t>
            </w:r>
          </w:p>
        </w:tc>
        <w:tc>
          <w:tcPr>
            <w:tcW w:w="1160" w:type="dxa"/>
            <w:tcBorders>
              <w:top w:val="single" w:sz="8" w:space="0" w:color="808080"/>
              <w:left w:val="single" w:sz="8" w:space="0" w:color="808080"/>
              <w:bottom w:val="single" w:sz="8" w:space="0" w:color="808080"/>
              <w:right w:val="single" w:sz="8" w:space="0" w:color="808080"/>
            </w:tcBorders>
          </w:tcPr>
          <w:p w14:paraId="711FC7AF" w14:textId="77777777" w:rsidR="00A5682C" w:rsidRPr="007B2CD4" w:rsidRDefault="00A5682C"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6B3C6C1F" w14:textId="77777777" w:rsidR="00A5682C" w:rsidRPr="007B2CD4" w:rsidRDefault="00A5682C" w:rsidP="00515E4E">
            <w:pPr>
              <w:spacing w:line="259" w:lineRule="auto"/>
              <w:ind w:right="109"/>
              <w:jc w:val="center"/>
              <w:rPr>
                <w:rFonts w:cs="Arial"/>
              </w:rPr>
            </w:pPr>
            <w:r w:rsidRPr="007B2CD4">
              <w:rPr>
                <w:rFonts w:cs="Arial"/>
              </w:rPr>
              <w:t>1</w:t>
            </w:r>
          </w:p>
        </w:tc>
        <w:tc>
          <w:tcPr>
            <w:tcW w:w="1476" w:type="dxa"/>
            <w:tcBorders>
              <w:top w:val="single" w:sz="8" w:space="0" w:color="808080"/>
              <w:left w:val="single" w:sz="8" w:space="0" w:color="808080"/>
              <w:bottom w:val="single" w:sz="8" w:space="0" w:color="808080"/>
              <w:right w:val="single" w:sz="8" w:space="0" w:color="808080"/>
            </w:tcBorders>
          </w:tcPr>
          <w:p w14:paraId="080CE2AB" w14:textId="77777777" w:rsidR="00A5682C" w:rsidRPr="007B2CD4" w:rsidRDefault="00A5682C" w:rsidP="00515E4E">
            <w:pPr>
              <w:spacing w:line="259" w:lineRule="auto"/>
              <w:ind w:right="109"/>
              <w:jc w:val="center"/>
              <w:rPr>
                <w:rFonts w:cs="Arial"/>
              </w:rPr>
            </w:pPr>
            <w:r w:rsidRPr="007B2CD4">
              <w:rPr>
                <w:rFonts w:cs="Arial"/>
              </w:rPr>
              <w:t>1</w:t>
            </w:r>
          </w:p>
        </w:tc>
        <w:tc>
          <w:tcPr>
            <w:tcW w:w="1476" w:type="dxa"/>
            <w:tcBorders>
              <w:top w:val="single" w:sz="8" w:space="0" w:color="808080"/>
              <w:left w:val="single" w:sz="8" w:space="0" w:color="808080"/>
              <w:bottom w:val="single" w:sz="8" w:space="0" w:color="808080"/>
              <w:right w:val="single" w:sz="8" w:space="0" w:color="808080"/>
            </w:tcBorders>
          </w:tcPr>
          <w:p w14:paraId="716061E8" w14:textId="77777777" w:rsidR="00A5682C" w:rsidRPr="007B2CD4" w:rsidRDefault="00A5682C" w:rsidP="00515E4E">
            <w:pPr>
              <w:spacing w:line="259" w:lineRule="auto"/>
              <w:ind w:right="109"/>
              <w:jc w:val="center"/>
              <w:rPr>
                <w:rFonts w:cs="Arial"/>
              </w:rPr>
            </w:pPr>
            <w:r w:rsidRPr="007B2CD4">
              <w:rPr>
                <w:rFonts w:cs="Arial"/>
              </w:rPr>
              <w:t>1</w:t>
            </w:r>
          </w:p>
        </w:tc>
        <w:tc>
          <w:tcPr>
            <w:tcW w:w="1476" w:type="dxa"/>
            <w:tcBorders>
              <w:top w:val="single" w:sz="8" w:space="0" w:color="808080"/>
              <w:left w:val="single" w:sz="8" w:space="0" w:color="808080"/>
              <w:bottom w:val="single" w:sz="8" w:space="0" w:color="808080"/>
              <w:right w:val="single" w:sz="8" w:space="0" w:color="808080"/>
            </w:tcBorders>
          </w:tcPr>
          <w:p w14:paraId="1998EC6E" w14:textId="77777777" w:rsidR="00A5682C" w:rsidRPr="007B2CD4" w:rsidRDefault="00A5682C" w:rsidP="00515E4E">
            <w:pPr>
              <w:spacing w:line="259" w:lineRule="auto"/>
              <w:ind w:right="109"/>
              <w:jc w:val="center"/>
              <w:rPr>
                <w:rFonts w:cs="Arial"/>
              </w:rPr>
            </w:pPr>
            <w:r w:rsidRPr="007B2CD4">
              <w:rPr>
                <w:rFonts w:cs="Arial"/>
              </w:rPr>
              <w:t>1</w:t>
            </w:r>
          </w:p>
        </w:tc>
        <w:tc>
          <w:tcPr>
            <w:tcW w:w="1476" w:type="dxa"/>
            <w:tcBorders>
              <w:top w:val="single" w:sz="8" w:space="0" w:color="808080"/>
              <w:left w:val="single" w:sz="8" w:space="0" w:color="808080"/>
              <w:bottom w:val="single" w:sz="8" w:space="0" w:color="808080"/>
              <w:right w:val="single" w:sz="8" w:space="0" w:color="808080"/>
            </w:tcBorders>
          </w:tcPr>
          <w:p w14:paraId="1AB30836" w14:textId="77777777" w:rsidR="00A5682C" w:rsidRPr="007B2CD4" w:rsidRDefault="00A5682C" w:rsidP="00515E4E">
            <w:pPr>
              <w:spacing w:line="259" w:lineRule="auto"/>
              <w:ind w:right="109"/>
              <w:jc w:val="center"/>
              <w:rPr>
                <w:rFonts w:cs="Arial"/>
              </w:rPr>
            </w:pPr>
            <w:r w:rsidRPr="007B2CD4">
              <w:rPr>
                <w:rFonts w:cs="Arial"/>
              </w:rPr>
              <w:t>1</w:t>
            </w:r>
          </w:p>
        </w:tc>
        <w:tc>
          <w:tcPr>
            <w:tcW w:w="1476" w:type="dxa"/>
            <w:tcBorders>
              <w:top w:val="single" w:sz="8" w:space="0" w:color="808080"/>
              <w:left w:val="single" w:sz="8" w:space="0" w:color="808080"/>
              <w:bottom w:val="single" w:sz="8" w:space="0" w:color="808080"/>
              <w:right w:val="single" w:sz="8" w:space="0" w:color="808080"/>
            </w:tcBorders>
          </w:tcPr>
          <w:p w14:paraId="614EC7B2" w14:textId="77777777" w:rsidR="00A5682C" w:rsidRPr="007B2CD4" w:rsidRDefault="00A5682C" w:rsidP="00515E4E">
            <w:pPr>
              <w:spacing w:line="259" w:lineRule="auto"/>
              <w:ind w:right="109"/>
              <w:jc w:val="center"/>
              <w:rPr>
                <w:rFonts w:cs="Arial"/>
              </w:rPr>
            </w:pPr>
            <w:r w:rsidRPr="007B2CD4">
              <w:rPr>
                <w:rFonts w:cs="Arial"/>
              </w:rPr>
              <w:t>1</w:t>
            </w:r>
          </w:p>
        </w:tc>
        <w:tc>
          <w:tcPr>
            <w:tcW w:w="1410" w:type="dxa"/>
            <w:tcBorders>
              <w:top w:val="single" w:sz="8" w:space="0" w:color="808080"/>
              <w:left w:val="single" w:sz="8" w:space="0" w:color="808080"/>
              <w:bottom w:val="single" w:sz="8" w:space="0" w:color="808080"/>
              <w:right w:val="single" w:sz="8" w:space="0" w:color="808080"/>
            </w:tcBorders>
          </w:tcPr>
          <w:p w14:paraId="264FEDD4" w14:textId="113DB3B8" w:rsidR="00A5682C" w:rsidRPr="007B2CD4" w:rsidRDefault="00A5682C" w:rsidP="00515E4E">
            <w:pPr>
              <w:spacing w:line="259" w:lineRule="auto"/>
              <w:ind w:right="111"/>
              <w:jc w:val="center"/>
              <w:rPr>
                <w:rFonts w:cs="Arial"/>
              </w:rPr>
            </w:pPr>
            <w:r w:rsidRPr="007B2CD4">
              <w:rPr>
                <w:rFonts w:cs="Arial"/>
              </w:rPr>
              <w:t>2/4</w:t>
            </w:r>
          </w:p>
        </w:tc>
      </w:tr>
      <w:tr w:rsidR="00A5682C" w:rsidRPr="007B2CD4" w14:paraId="1DE8340D" w14:textId="77777777" w:rsidTr="00A5682C">
        <w:trPr>
          <w:trHeight w:val="432"/>
          <w:jc w:val="center"/>
        </w:trPr>
        <w:tc>
          <w:tcPr>
            <w:tcW w:w="1161" w:type="dxa"/>
            <w:tcBorders>
              <w:top w:val="single" w:sz="8" w:space="0" w:color="808080"/>
              <w:left w:val="single" w:sz="8" w:space="0" w:color="808080"/>
              <w:bottom w:val="single" w:sz="8" w:space="0" w:color="808080"/>
              <w:right w:val="single" w:sz="8" w:space="0" w:color="808080"/>
            </w:tcBorders>
          </w:tcPr>
          <w:p w14:paraId="0063A2D5" w14:textId="77777777" w:rsidR="00A5682C" w:rsidRPr="007B2CD4" w:rsidRDefault="00A5682C" w:rsidP="00515E4E">
            <w:pPr>
              <w:spacing w:after="160" w:line="259" w:lineRule="auto"/>
              <w:rPr>
                <w:rFonts w:cs="Arial"/>
              </w:rPr>
            </w:pPr>
          </w:p>
        </w:tc>
        <w:tc>
          <w:tcPr>
            <w:tcW w:w="1160" w:type="dxa"/>
            <w:tcBorders>
              <w:top w:val="single" w:sz="8" w:space="0" w:color="808080"/>
              <w:left w:val="single" w:sz="8" w:space="0" w:color="808080"/>
              <w:bottom w:val="single" w:sz="8" w:space="0" w:color="808080"/>
              <w:right w:val="single" w:sz="8" w:space="0" w:color="808080"/>
            </w:tcBorders>
          </w:tcPr>
          <w:p w14:paraId="096A87C5" w14:textId="77777777" w:rsidR="00A5682C" w:rsidRPr="007B2CD4" w:rsidRDefault="00A5682C" w:rsidP="00515E4E">
            <w:pPr>
              <w:spacing w:line="259" w:lineRule="auto"/>
              <w:ind w:right="109"/>
              <w:jc w:val="center"/>
              <w:rPr>
                <w:rFonts w:cs="Arial"/>
              </w:rPr>
            </w:pPr>
            <w:r w:rsidRPr="007B2CD4">
              <w:rPr>
                <w:rFonts w:cs="Arial"/>
              </w:rPr>
              <w:t xml:space="preserve"> </w:t>
            </w:r>
          </w:p>
        </w:tc>
        <w:tc>
          <w:tcPr>
            <w:tcW w:w="1160" w:type="dxa"/>
            <w:tcBorders>
              <w:top w:val="single" w:sz="8" w:space="0" w:color="808080"/>
              <w:left w:val="single" w:sz="8" w:space="0" w:color="808080"/>
              <w:bottom w:val="single" w:sz="8" w:space="0" w:color="808080"/>
              <w:right w:val="single" w:sz="8" w:space="0" w:color="808080"/>
            </w:tcBorders>
          </w:tcPr>
          <w:p w14:paraId="56E7417F" w14:textId="77777777" w:rsidR="00A5682C" w:rsidRPr="007B2CD4" w:rsidRDefault="00A5682C" w:rsidP="00515E4E">
            <w:pPr>
              <w:spacing w:after="160" w:line="259" w:lineRule="auto"/>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00C87E72" w14:textId="77777777" w:rsidR="00A5682C" w:rsidRPr="007B2CD4" w:rsidRDefault="00A5682C"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26A79363" w14:textId="77777777" w:rsidR="00A5682C" w:rsidRPr="007B2CD4" w:rsidRDefault="00A5682C"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05CE0ABF" w14:textId="77777777" w:rsidR="00A5682C" w:rsidRPr="007B2CD4" w:rsidRDefault="00A5682C"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4C7EEED5" w14:textId="77777777" w:rsidR="00A5682C" w:rsidRPr="007B2CD4" w:rsidRDefault="00A5682C"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3C9D2E5E" w14:textId="77777777" w:rsidR="00A5682C" w:rsidRPr="007B2CD4" w:rsidRDefault="00A5682C"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7508AB28" w14:textId="77777777" w:rsidR="00A5682C" w:rsidRPr="007B2CD4" w:rsidRDefault="00A5682C" w:rsidP="00515E4E">
            <w:pPr>
              <w:spacing w:line="259" w:lineRule="auto"/>
              <w:ind w:right="110"/>
              <w:jc w:val="center"/>
              <w:rPr>
                <w:rFonts w:cs="Arial"/>
              </w:rPr>
            </w:pPr>
            <w:r w:rsidRPr="007B2CD4">
              <w:rPr>
                <w:rFonts w:cs="Arial"/>
              </w:rPr>
              <w:t>Povinný</w:t>
            </w:r>
          </w:p>
        </w:tc>
        <w:tc>
          <w:tcPr>
            <w:tcW w:w="1410" w:type="dxa"/>
            <w:tcBorders>
              <w:top w:val="single" w:sz="8" w:space="0" w:color="808080"/>
              <w:left w:val="single" w:sz="8" w:space="0" w:color="808080"/>
              <w:bottom w:val="single" w:sz="8" w:space="0" w:color="808080"/>
              <w:right w:val="single" w:sz="8" w:space="0" w:color="808080"/>
            </w:tcBorders>
          </w:tcPr>
          <w:p w14:paraId="689B03A8" w14:textId="77777777" w:rsidR="00A5682C" w:rsidRPr="007B2CD4" w:rsidRDefault="00A5682C" w:rsidP="00515E4E">
            <w:pPr>
              <w:spacing w:after="160" w:line="259" w:lineRule="auto"/>
              <w:rPr>
                <w:rFonts w:cs="Arial"/>
              </w:rPr>
            </w:pPr>
          </w:p>
        </w:tc>
      </w:tr>
    </w:tbl>
    <w:p w14:paraId="5241E6D5" w14:textId="75D3395A" w:rsidR="00455145" w:rsidRDefault="00A5682C" w:rsidP="00A5682C">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5682C" w:rsidRPr="007B2CD4" w14:paraId="2C354FDA" w14:textId="77777777" w:rsidTr="00A5682C">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4ED1399" w14:textId="77777777" w:rsidR="00A5682C" w:rsidRPr="007B2CD4" w:rsidRDefault="00A5682C"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2615C50D" w14:textId="77777777" w:rsidR="00A5682C" w:rsidRPr="00DD219F" w:rsidRDefault="00A5682C" w:rsidP="00515E4E">
            <w:pPr>
              <w:spacing w:line="259" w:lineRule="auto"/>
              <w:ind w:right="12"/>
              <w:jc w:val="center"/>
              <w:rPr>
                <w:rFonts w:cs="Arial"/>
                <w:szCs w:val="22"/>
              </w:rPr>
            </w:pPr>
            <w:r w:rsidRPr="00DD219F">
              <w:rPr>
                <w:rFonts w:cs="Arial"/>
                <w:szCs w:val="22"/>
              </w:rPr>
              <w:t>Informatika</w:t>
            </w:r>
          </w:p>
        </w:tc>
      </w:tr>
      <w:tr w:rsidR="00A5682C" w:rsidRPr="007B2CD4" w14:paraId="66733A4E" w14:textId="77777777" w:rsidTr="00A5682C">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44526A7" w14:textId="77777777" w:rsidR="00A5682C" w:rsidRPr="007B2CD4" w:rsidRDefault="00A5682C"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BE8A0F2" w14:textId="77777777" w:rsidR="00A5682C" w:rsidRPr="00DD219F" w:rsidRDefault="00A5682C" w:rsidP="00515E4E">
            <w:pPr>
              <w:spacing w:line="259" w:lineRule="auto"/>
              <w:jc w:val="center"/>
              <w:rPr>
                <w:rFonts w:cs="Arial"/>
                <w:szCs w:val="22"/>
              </w:rPr>
            </w:pPr>
            <w:r w:rsidRPr="00DD219F">
              <w:rPr>
                <w:rFonts w:cs="Arial"/>
                <w:szCs w:val="22"/>
              </w:rPr>
              <w:t>Informatika</w:t>
            </w:r>
          </w:p>
        </w:tc>
      </w:tr>
      <w:tr w:rsidR="00A5682C" w:rsidRPr="007B2CD4" w14:paraId="1617A932" w14:textId="77777777" w:rsidTr="00A5682C">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D90ACBB" w14:textId="77777777" w:rsidR="00A5682C" w:rsidRPr="007B2CD4" w:rsidRDefault="00A5682C"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623F7F70" w14:textId="77777777" w:rsidR="00A5682C" w:rsidRPr="00DD219F" w:rsidRDefault="00A5682C" w:rsidP="00515E4E">
            <w:pPr>
              <w:rPr>
                <w:rFonts w:cs="Arial"/>
                <w:szCs w:val="22"/>
              </w:rPr>
            </w:pPr>
            <w:r w:rsidRPr="00DD219F">
              <w:rPr>
                <w:rFonts w:cs="Arial"/>
                <w:szCs w:val="22"/>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3908CF1E" w14:textId="77777777" w:rsidR="00A5682C" w:rsidRPr="00DD219F" w:rsidRDefault="00A5682C" w:rsidP="00515E4E">
            <w:pPr>
              <w:rPr>
                <w:rFonts w:cs="Arial"/>
                <w:szCs w:val="22"/>
              </w:rPr>
            </w:pPr>
          </w:p>
          <w:p w14:paraId="21FE8D2A" w14:textId="77777777" w:rsidR="00A5682C" w:rsidRPr="00DD219F" w:rsidRDefault="00A5682C" w:rsidP="00515E4E">
            <w:pPr>
              <w:rPr>
                <w:rFonts w:cs="Arial"/>
                <w:szCs w:val="22"/>
              </w:rPr>
            </w:pPr>
            <w:r w:rsidRPr="00DD219F">
              <w:rPr>
                <w:rFonts w:cs="Arial"/>
                <w:szCs w:val="22"/>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3D7A40E0" w14:textId="77777777" w:rsidR="00A5682C" w:rsidRPr="00DD219F" w:rsidRDefault="00A5682C" w:rsidP="00515E4E">
            <w:pPr>
              <w:spacing w:line="259" w:lineRule="auto"/>
              <w:rPr>
                <w:rFonts w:cs="Arial"/>
                <w:szCs w:val="22"/>
              </w:rPr>
            </w:pPr>
            <w:r w:rsidRPr="00DD219F">
              <w:rPr>
                <w:rFonts w:cs="Arial"/>
                <w:szCs w:val="22"/>
              </w:rPr>
              <w:t>Škola klade důraz na rozvíjení digitální gramotnosti v ostatních předmětech, k tomu přispívá informatika svým specifickým dílem.</w:t>
            </w:r>
          </w:p>
        </w:tc>
      </w:tr>
      <w:tr w:rsidR="00A5682C" w:rsidRPr="007B2CD4" w14:paraId="1BAF1634" w14:textId="77777777" w:rsidTr="00A5682C">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24C29225" w14:textId="77777777" w:rsidR="00A5682C" w:rsidRPr="007B2CD4" w:rsidRDefault="00A5682C"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576D6B02" w14:textId="77777777" w:rsidR="00A5682C" w:rsidRPr="00DD219F" w:rsidRDefault="00A5682C" w:rsidP="00515E4E">
            <w:pPr>
              <w:spacing w:after="160" w:line="259" w:lineRule="auto"/>
              <w:rPr>
                <w:rFonts w:cs="Arial"/>
                <w:szCs w:val="22"/>
              </w:rPr>
            </w:pPr>
          </w:p>
        </w:tc>
      </w:tr>
      <w:tr w:rsidR="00A5682C" w:rsidRPr="007B2CD4" w14:paraId="3E3BA138" w14:textId="77777777" w:rsidTr="00A5682C">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6F380A4" w14:textId="77777777" w:rsidR="00A5682C" w:rsidRPr="007B2CD4" w:rsidRDefault="00A5682C"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vMerge w:val="restart"/>
            <w:tcBorders>
              <w:top w:val="single" w:sz="8" w:space="0" w:color="808080"/>
              <w:left w:val="single" w:sz="8" w:space="0" w:color="808080"/>
              <w:bottom w:val="single" w:sz="8" w:space="0" w:color="808080"/>
              <w:right w:val="single" w:sz="8" w:space="0" w:color="808080"/>
            </w:tcBorders>
          </w:tcPr>
          <w:p w14:paraId="669ACC72" w14:textId="77777777" w:rsidR="00A5682C" w:rsidRPr="00DD219F" w:rsidRDefault="00A5682C" w:rsidP="00515E4E">
            <w:pPr>
              <w:spacing w:line="259" w:lineRule="auto"/>
              <w:rPr>
                <w:rFonts w:cs="Arial"/>
                <w:szCs w:val="22"/>
              </w:rPr>
            </w:pPr>
            <w:r w:rsidRPr="00DD219F">
              <w:rPr>
                <w:rFonts w:cs="Arial"/>
                <w:szCs w:val="22"/>
              </w:rPr>
              <w:t>Výuka je realizována od 4. do 9. ročníku vždy 1 hodinu.</w:t>
            </w:r>
          </w:p>
          <w:p w14:paraId="5BA22C72" w14:textId="77777777" w:rsidR="00A5682C" w:rsidRPr="00DD219F" w:rsidRDefault="00A5682C" w:rsidP="00515E4E">
            <w:pPr>
              <w:rPr>
                <w:rFonts w:cs="Arial"/>
                <w:szCs w:val="22"/>
              </w:rPr>
            </w:pPr>
            <w:r w:rsidRPr="00DD219F">
              <w:rPr>
                <w:rFonts w:cs="Arial"/>
                <w:szCs w:val="22"/>
              </w:rPr>
              <w:t>Výuka probíhá na počítačích v PC učebně či plánovaně v běžné učebně s přenosnými notebooky, s připojením k internetu. Některá témata probíhají bez počítače.</w:t>
            </w:r>
          </w:p>
          <w:p w14:paraId="778FF4FE" w14:textId="77777777" w:rsidR="00A5682C" w:rsidRPr="00DD219F" w:rsidRDefault="00A5682C" w:rsidP="00515E4E">
            <w:pPr>
              <w:rPr>
                <w:rFonts w:cs="Arial"/>
                <w:szCs w:val="22"/>
              </w:rPr>
            </w:pPr>
            <w:r w:rsidRPr="00DD219F">
              <w:rPr>
                <w:rFonts w:cs="Arial"/>
                <w:szCs w:val="22"/>
              </w:rPr>
              <w:t>V řadě činností preferujeme práci žáků ve dvojicích či trojicích u jednoho počítače, aby docházelo k diskusi a spolupráci. Žák nebo dvojice (trojice) pracuje individuálním tempem.</w:t>
            </w:r>
          </w:p>
          <w:p w14:paraId="2F2E3BAA" w14:textId="77777777" w:rsidR="00DD219F" w:rsidRDefault="00DD219F" w:rsidP="00515E4E">
            <w:pPr>
              <w:rPr>
                <w:rFonts w:asciiTheme="minorHAnsi" w:hAnsiTheme="minorHAnsi" w:cstheme="minorHAnsi"/>
                <w:b/>
                <w:bCs/>
                <w:szCs w:val="22"/>
              </w:rPr>
            </w:pPr>
          </w:p>
          <w:p w14:paraId="68B69D78" w14:textId="477D5B8E" w:rsidR="00A5682C" w:rsidRPr="00DD219F" w:rsidRDefault="00A5682C" w:rsidP="00515E4E">
            <w:pPr>
              <w:rPr>
                <w:rFonts w:asciiTheme="minorHAnsi" w:hAnsiTheme="minorHAnsi" w:cstheme="minorHAnsi"/>
                <w:b/>
                <w:bCs/>
                <w:szCs w:val="22"/>
              </w:rPr>
            </w:pPr>
            <w:r w:rsidRPr="00DD219F">
              <w:rPr>
                <w:rFonts w:asciiTheme="minorHAnsi" w:hAnsiTheme="minorHAnsi" w:cstheme="minorHAnsi"/>
                <w:b/>
                <w:bCs/>
                <w:szCs w:val="22"/>
              </w:rPr>
              <w:t>Výuka je orientována činnostně, s aktivním žákem, který objevuje, experimentuje, ověřuje své hypotézy, diskutuje, tvoří, řeší problémy, spolupracuje, pracuje projektově, konstruuje své poznání.</w:t>
            </w:r>
          </w:p>
          <w:p w14:paraId="40C405B2" w14:textId="77777777" w:rsidR="00A5682C" w:rsidRPr="00DD219F" w:rsidRDefault="00A5682C" w:rsidP="00515E4E">
            <w:pPr>
              <w:spacing w:line="259" w:lineRule="auto"/>
              <w:rPr>
                <w:rFonts w:asciiTheme="minorHAnsi" w:hAnsiTheme="minorHAnsi" w:cstheme="minorHAnsi"/>
                <w:b/>
                <w:bCs/>
                <w:szCs w:val="22"/>
              </w:rPr>
            </w:pPr>
            <w:r w:rsidRPr="00DD219F">
              <w:rPr>
                <w:rFonts w:asciiTheme="minorHAnsi" w:hAnsiTheme="minorHAnsi" w:cstheme="minorHAnsi"/>
                <w:b/>
                <w:bCs/>
                <w:szCs w:val="22"/>
              </w:rPr>
              <w:t xml:space="preserve">Není kladen naprosto žádný důraz na pamětné učení a reprodukci. </w:t>
            </w:r>
          </w:p>
          <w:p w14:paraId="3B1B563B" w14:textId="77777777" w:rsidR="00A5682C" w:rsidRPr="00DD219F" w:rsidRDefault="00A5682C" w:rsidP="00515E4E">
            <w:pPr>
              <w:spacing w:line="259" w:lineRule="auto"/>
              <w:rPr>
                <w:rFonts w:cs="Arial"/>
                <w:szCs w:val="22"/>
              </w:rPr>
            </w:pPr>
          </w:p>
          <w:p w14:paraId="69787604" w14:textId="455C2306" w:rsidR="00A5682C" w:rsidRPr="00DD219F" w:rsidRDefault="00A5682C" w:rsidP="00515E4E">
            <w:pPr>
              <w:spacing w:line="259" w:lineRule="auto"/>
              <w:rPr>
                <w:rFonts w:cs="Arial"/>
                <w:szCs w:val="22"/>
              </w:rPr>
            </w:pPr>
            <w:r w:rsidRPr="00DD219F">
              <w:rPr>
                <w:rFonts w:cs="Arial"/>
                <w:szCs w:val="22"/>
              </w:rPr>
              <w:t>Pro výuku jsou zakoupené následující pomůcky</w:t>
            </w:r>
          </w:p>
          <w:p w14:paraId="39CD58BE" w14:textId="67A37376" w:rsidR="00A5682C" w:rsidRPr="006A1D65" w:rsidRDefault="006A1D65" w:rsidP="006A1D65">
            <w:pPr>
              <w:spacing w:line="259" w:lineRule="auto"/>
              <w:rPr>
                <w:rFonts w:cs="Arial"/>
              </w:rPr>
            </w:pPr>
            <w:r>
              <w:rPr>
                <w:rFonts w:cs="Arial"/>
              </w:rPr>
              <w:t>-</w:t>
            </w:r>
            <w:r w:rsidR="00A5682C" w:rsidRPr="006A1D65">
              <w:rPr>
                <w:rFonts w:cs="Arial"/>
              </w:rPr>
              <w:t>robotická stavebnice – školní sada – VEX123, VEXGO, VEXIQ</w:t>
            </w:r>
          </w:p>
          <w:p w14:paraId="15D24206" w14:textId="77777777" w:rsidR="00A5682C" w:rsidRPr="00DD219F" w:rsidRDefault="00A5682C" w:rsidP="00515E4E">
            <w:pPr>
              <w:spacing w:line="259" w:lineRule="auto"/>
              <w:rPr>
                <w:rFonts w:cs="Arial"/>
                <w:szCs w:val="22"/>
              </w:rPr>
            </w:pPr>
            <w:r w:rsidRPr="00DD219F">
              <w:rPr>
                <w:rFonts w:cs="Arial"/>
                <w:szCs w:val="22"/>
              </w:rPr>
              <w:t>Informatika je předmět s dotací 1 hodina týdně ve 4. až 9. ročníku.</w:t>
            </w:r>
          </w:p>
        </w:tc>
      </w:tr>
      <w:tr w:rsidR="00A5682C" w:rsidRPr="007B2CD4" w14:paraId="011F1296" w14:textId="77777777" w:rsidTr="00A5682C">
        <w:trPr>
          <w:trHeight w:val="1641"/>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10A4AE4C" w14:textId="77777777" w:rsidR="00A5682C" w:rsidRPr="007B2CD4" w:rsidRDefault="00A5682C"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18BF61FE" w14:textId="77777777" w:rsidR="00A5682C" w:rsidRPr="00DD219F" w:rsidRDefault="00A5682C" w:rsidP="00515E4E">
            <w:pPr>
              <w:spacing w:after="160" w:line="259" w:lineRule="auto"/>
              <w:rPr>
                <w:rFonts w:cs="Arial"/>
                <w:szCs w:val="22"/>
              </w:rPr>
            </w:pPr>
          </w:p>
        </w:tc>
      </w:tr>
      <w:tr w:rsidR="00A5682C" w:rsidRPr="007B2CD4" w14:paraId="4390DB1C" w14:textId="77777777" w:rsidTr="00A5682C">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018B8A5" w14:textId="77777777" w:rsidR="00A5682C" w:rsidRPr="007B2CD4" w:rsidRDefault="00A5682C" w:rsidP="00515E4E">
            <w:pPr>
              <w:spacing w:line="259" w:lineRule="auto"/>
              <w:ind w:left="2"/>
              <w:rPr>
                <w:rFonts w:cs="Arial"/>
              </w:rPr>
            </w:pPr>
            <w:r w:rsidRPr="007B2CD4">
              <w:rPr>
                <w:rFonts w:cs="Arial"/>
              </w:rPr>
              <w:t>Integrace předmětů</w:t>
            </w:r>
          </w:p>
        </w:tc>
        <w:tc>
          <w:tcPr>
            <w:tcW w:w="9632" w:type="dxa"/>
            <w:tcBorders>
              <w:top w:val="single" w:sz="8" w:space="0" w:color="808080"/>
              <w:left w:val="single" w:sz="8" w:space="0" w:color="808080"/>
              <w:bottom w:val="single" w:sz="8" w:space="0" w:color="808080"/>
              <w:right w:val="single" w:sz="8" w:space="0" w:color="808080"/>
            </w:tcBorders>
          </w:tcPr>
          <w:p w14:paraId="236EB0F7" w14:textId="77777777" w:rsidR="00A5682C" w:rsidRDefault="00A5682C" w:rsidP="00515E4E">
            <w:pPr>
              <w:spacing w:line="259" w:lineRule="auto"/>
              <w:rPr>
                <w:rFonts w:cs="Arial"/>
                <w:szCs w:val="22"/>
              </w:rPr>
            </w:pPr>
            <w:r w:rsidRPr="00DD219F">
              <w:rPr>
                <w:rFonts w:cs="Arial"/>
                <w:szCs w:val="22"/>
              </w:rPr>
              <w:t>Informatika</w:t>
            </w:r>
          </w:p>
          <w:p w14:paraId="6F70559A" w14:textId="7149487C" w:rsidR="00455145" w:rsidRPr="00DD219F" w:rsidRDefault="00455145" w:rsidP="00515E4E">
            <w:pPr>
              <w:spacing w:line="259" w:lineRule="auto"/>
              <w:rPr>
                <w:rFonts w:cs="Arial"/>
                <w:szCs w:val="22"/>
              </w:rPr>
            </w:pPr>
          </w:p>
        </w:tc>
      </w:tr>
    </w:tbl>
    <w:p w14:paraId="2732A175" w14:textId="77777777" w:rsidR="00A5682C" w:rsidRPr="007B2CD4" w:rsidRDefault="00A5682C" w:rsidP="00A5682C">
      <w:pPr>
        <w:spacing w:line="259" w:lineRule="auto"/>
        <w:ind w:left="-1800" w:right="37"/>
        <w:rPr>
          <w:rFonts w:cs="Arial"/>
        </w:rPr>
      </w:pPr>
    </w:p>
    <w:tbl>
      <w:tblPr>
        <w:tblStyle w:val="TableGrid"/>
        <w:tblW w:w="13878" w:type="dxa"/>
        <w:jc w:val="center"/>
        <w:tblInd w:w="0" w:type="dxa"/>
        <w:tblCellMar>
          <w:top w:w="59" w:type="dxa"/>
          <w:left w:w="13" w:type="dxa"/>
          <w:right w:w="37" w:type="dxa"/>
        </w:tblCellMar>
        <w:tblLook w:val="04A0" w:firstRow="1" w:lastRow="0" w:firstColumn="1" w:lastColumn="0" w:noHBand="0" w:noVBand="1"/>
      </w:tblPr>
      <w:tblGrid>
        <w:gridCol w:w="4131"/>
        <w:gridCol w:w="2376"/>
        <w:gridCol w:w="7250"/>
        <w:gridCol w:w="121"/>
      </w:tblGrid>
      <w:tr w:rsidR="00A5682C" w:rsidRPr="007B2CD4" w14:paraId="53909E98" w14:textId="77777777" w:rsidTr="008D76A8">
        <w:trPr>
          <w:gridAfter w:val="1"/>
          <w:wAfter w:w="121" w:type="dxa"/>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60EB6AE1" w14:textId="77777777" w:rsidR="00A5682C" w:rsidRPr="007B2CD4" w:rsidRDefault="00A5682C" w:rsidP="00515E4E">
            <w:pPr>
              <w:ind w:left="3"/>
              <w:rPr>
                <w:rFonts w:cs="Arial"/>
              </w:rPr>
            </w:pPr>
            <w:r w:rsidRPr="007B2CD4">
              <w:rPr>
                <w:rFonts w:cs="Arial"/>
              </w:rPr>
              <w:t xml:space="preserve">Výchovné a vzdělávací strategie: společné postupy uplatňované na úrovni předmětu, </w:t>
            </w:r>
          </w:p>
          <w:p w14:paraId="427024BC" w14:textId="77777777" w:rsidR="00A5682C" w:rsidRPr="007B2CD4" w:rsidRDefault="00A5682C" w:rsidP="00515E4E">
            <w:pPr>
              <w:spacing w:line="259" w:lineRule="auto"/>
              <w:ind w:left="3"/>
              <w:rPr>
                <w:rFonts w:cs="Arial"/>
              </w:rPr>
            </w:pPr>
            <w:r w:rsidRPr="007B2CD4">
              <w:rPr>
                <w:rFonts w:cs="Arial"/>
              </w:rPr>
              <w:lastRenderedPageBreak/>
              <w:t xml:space="preserve">jimiž učitelé cíleně utvářejí a rozvíjejí klíčové kompetence žáků </w:t>
            </w:r>
          </w:p>
        </w:tc>
        <w:tc>
          <w:tcPr>
            <w:tcW w:w="9626" w:type="dxa"/>
            <w:gridSpan w:val="2"/>
            <w:vMerge w:val="restart"/>
            <w:tcBorders>
              <w:top w:val="single" w:sz="8" w:space="0" w:color="808080"/>
              <w:left w:val="single" w:sz="8" w:space="0" w:color="808080"/>
              <w:bottom w:val="single" w:sz="8" w:space="0" w:color="808080"/>
              <w:right w:val="single" w:sz="8" w:space="0" w:color="808080"/>
            </w:tcBorders>
          </w:tcPr>
          <w:p w14:paraId="633E28D2" w14:textId="485D7E0A" w:rsidR="00A5682C" w:rsidRPr="00DD219F" w:rsidRDefault="00A5682C" w:rsidP="00515E4E">
            <w:pPr>
              <w:spacing w:line="259" w:lineRule="auto"/>
              <w:rPr>
                <w:rFonts w:cs="Arial"/>
                <w:szCs w:val="22"/>
              </w:rPr>
            </w:pPr>
            <w:r w:rsidRPr="00DD219F">
              <w:rPr>
                <w:rFonts w:cs="Arial"/>
                <w:b/>
                <w:szCs w:val="22"/>
              </w:rPr>
              <w:lastRenderedPageBreak/>
              <w:t>Kompetence k učení</w:t>
            </w:r>
          </w:p>
          <w:p w14:paraId="62B0E909" w14:textId="77777777" w:rsidR="00A5682C" w:rsidRPr="00DD219F" w:rsidRDefault="00A5682C" w:rsidP="00515E4E">
            <w:pPr>
              <w:rPr>
                <w:rFonts w:cs="Arial"/>
                <w:szCs w:val="22"/>
              </w:rPr>
            </w:pPr>
            <w:r w:rsidRPr="00DD219F">
              <w:rPr>
                <w:rFonts w:cs="Arial"/>
                <w:szCs w:val="22"/>
              </w:rPr>
              <w:t>- zadávanými úkoly jsou žáci vedeni k samostatnému objevování možností využití informačních a komunikačních technologií v praktickém životě, pro toto poznávání využívají zkušeností s jiným SW, spolupráci s ostatními žáky, nápovědu (help) u jednotlivých programů, literaturu apod.</w:t>
            </w:r>
          </w:p>
          <w:p w14:paraId="37E8FBED" w14:textId="77777777" w:rsidR="00A5682C" w:rsidRPr="00DD219F" w:rsidRDefault="00A5682C" w:rsidP="00515E4E">
            <w:pPr>
              <w:rPr>
                <w:rFonts w:cs="Arial"/>
                <w:szCs w:val="22"/>
              </w:rPr>
            </w:pPr>
            <w:r w:rsidRPr="00DD219F">
              <w:rPr>
                <w:rFonts w:cs="Arial"/>
                <w:szCs w:val="22"/>
              </w:rPr>
              <w:lastRenderedPageBreak/>
              <w:t>- samostatně pozoruje a experimentuje, získané výsledky porovnává, kriticky posuzuje a vyvozuje z nich závěry pro využití v budoucnosti</w:t>
            </w:r>
          </w:p>
          <w:p w14:paraId="00157E08" w14:textId="77777777" w:rsidR="00A5682C" w:rsidRPr="00DD219F" w:rsidRDefault="00A5682C" w:rsidP="00515E4E">
            <w:pPr>
              <w:spacing w:line="259" w:lineRule="auto"/>
              <w:rPr>
                <w:rFonts w:cs="Arial"/>
                <w:szCs w:val="22"/>
              </w:rPr>
            </w:pPr>
            <w:r w:rsidRPr="00DD219F">
              <w:rPr>
                <w:rFonts w:cs="Arial"/>
                <w:szCs w:val="22"/>
              </w:rPr>
              <w:t>- tím, že žáci mohou využívat svých poznámek při praktických úkolech, se žáci učí pořizovat si takové poznámky, které jim pak pomohou při praktické práci s technikou</w:t>
            </w:r>
          </w:p>
        </w:tc>
      </w:tr>
      <w:tr w:rsidR="00A5682C" w:rsidRPr="007B2CD4" w14:paraId="4EA4ACBE" w14:textId="77777777" w:rsidTr="008D76A8">
        <w:trPr>
          <w:gridAfter w:val="1"/>
          <w:wAfter w:w="121" w:type="dxa"/>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6E211511" w14:textId="77777777" w:rsidR="00A5682C" w:rsidRPr="007B2CD4" w:rsidRDefault="00A5682C" w:rsidP="00515E4E">
            <w:pPr>
              <w:spacing w:after="160" w:line="259" w:lineRule="auto"/>
              <w:rPr>
                <w:rFonts w:cs="Arial"/>
              </w:rPr>
            </w:pPr>
          </w:p>
        </w:tc>
        <w:tc>
          <w:tcPr>
            <w:tcW w:w="0" w:type="auto"/>
            <w:gridSpan w:val="2"/>
            <w:vMerge/>
            <w:tcBorders>
              <w:top w:val="nil"/>
              <w:left w:val="single" w:sz="8" w:space="0" w:color="808080"/>
              <w:bottom w:val="single" w:sz="8" w:space="0" w:color="808080"/>
              <w:right w:val="single" w:sz="8" w:space="0" w:color="808080"/>
            </w:tcBorders>
          </w:tcPr>
          <w:p w14:paraId="06323194" w14:textId="77777777" w:rsidR="00A5682C" w:rsidRPr="00DD219F" w:rsidRDefault="00A5682C" w:rsidP="00515E4E">
            <w:pPr>
              <w:spacing w:after="160" w:line="259" w:lineRule="auto"/>
              <w:rPr>
                <w:rFonts w:cs="Arial"/>
                <w:szCs w:val="22"/>
              </w:rPr>
            </w:pPr>
          </w:p>
        </w:tc>
      </w:tr>
      <w:tr w:rsidR="00A5682C" w:rsidRPr="007B2CD4" w14:paraId="78116935" w14:textId="77777777" w:rsidTr="008D76A8">
        <w:trPr>
          <w:gridAfter w:val="1"/>
          <w:wAfter w:w="121" w:type="dxa"/>
          <w:trHeight w:val="639"/>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E83D4C9"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4286DBBE" w14:textId="1222492A" w:rsidR="00A5682C" w:rsidRPr="00DD219F" w:rsidRDefault="00A5682C" w:rsidP="00515E4E">
            <w:pPr>
              <w:spacing w:line="259" w:lineRule="auto"/>
              <w:rPr>
                <w:rFonts w:cs="Arial"/>
                <w:szCs w:val="22"/>
              </w:rPr>
            </w:pPr>
            <w:r w:rsidRPr="00DD219F">
              <w:rPr>
                <w:rFonts w:cs="Arial"/>
                <w:b/>
                <w:szCs w:val="22"/>
              </w:rPr>
              <w:t>Kompetence k řešení problémů</w:t>
            </w:r>
          </w:p>
          <w:p w14:paraId="4AA8CEC1" w14:textId="77777777" w:rsidR="00A5682C" w:rsidRPr="00DD219F" w:rsidRDefault="00A5682C" w:rsidP="00515E4E">
            <w:pPr>
              <w:rPr>
                <w:rFonts w:cs="Arial"/>
                <w:szCs w:val="22"/>
              </w:rPr>
            </w:pPr>
            <w:r w:rsidRPr="00DD219F">
              <w:rPr>
                <w:rFonts w:cs="Arial"/>
                <w:szCs w:val="22"/>
              </w:rPr>
              <w:t>- 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w:t>
            </w:r>
          </w:p>
          <w:p w14:paraId="4910ADEF" w14:textId="77777777" w:rsidR="00A5682C" w:rsidRPr="00DD219F" w:rsidRDefault="00A5682C" w:rsidP="00515E4E">
            <w:pPr>
              <w:rPr>
                <w:rFonts w:cs="Arial"/>
                <w:szCs w:val="22"/>
              </w:rPr>
            </w:pPr>
            <w:r w:rsidRPr="00DD219F">
              <w:rPr>
                <w:rFonts w:cs="Arial"/>
                <w:szCs w:val="22"/>
              </w:rPr>
              <w:t>- vnímá nejrůznější problémové situace ve škole i mimo ni, rozpozná a pochopí problém, přemýšlí o nesrovnalostech a jejich příčinách, promyslí a naplánuje způsob řešení problémů a využívá k tomu vlastního úsudku a zkušeností</w:t>
            </w:r>
          </w:p>
          <w:p w14:paraId="1FED9247" w14:textId="77777777" w:rsidR="00A5682C" w:rsidRPr="00DD219F" w:rsidRDefault="00A5682C" w:rsidP="00515E4E">
            <w:pPr>
              <w:spacing w:line="259" w:lineRule="auto"/>
              <w:rPr>
                <w:rFonts w:cs="Arial"/>
                <w:szCs w:val="22"/>
              </w:rPr>
            </w:pPr>
            <w:r w:rsidRPr="00DD219F">
              <w:rPr>
                <w:rFonts w:cs="Arial"/>
                <w:szCs w:val="22"/>
              </w:rPr>
              <w:t xml:space="preserve">- vyučující v roli konzultanta – žáci jsou vedeni nejen k nalézání řešení, ale také k jeho praktickému provedení a dotažení do konce </w:t>
            </w:r>
          </w:p>
        </w:tc>
      </w:tr>
      <w:tr w:rsidR="00A5682C" w:rsidRPr="007B2CD4" w14:paraId="7FFE285A" w14:textId="77777777" w:rsidTr="008D76A8">
        <w:trPr>
          <w:gridAfter w:val="1"/>
          <w:wAfter w:w="121" w:type="dxa"/>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EFE1807"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04ECB577" w14:textId="6E176248" w:rsidR="00A5682C" w:rsidRPr="00DD219F" w:rsidRDefault="00A5682C" w:rsidP="00515E4E">
            <w:pPr>
              <w:spacing w:line="259" w:lineRule="auto"/>
              <w:rPr>
                <w:rFonts w:cs="Arial"/>
                <w:szCs w:val="22"/>
              </w:rPr>
            </w:pPr>
            <w:r w:rsidRPr="00DD219F">
              <w:rPr>
                <w:rFonts w:cs="Arial"/>
                <w:b/>
                <w:szCs w:val="22"/>
              </w:rPr>
              <w:t>Kompetence komunikativní</w:t>
            </w:r>
          </w:p>
          <w:p w14:paraId="07FA3F72" w14:textId="77777777" w:rsidR="00A5682C" w:rsidRPr="00DD219F" w:rsidRDefault="00A5682C" w:rsidP="00515E4E">
            <w:pPr>
              <w:rPr>
                <w:rFonts w:cs="Arial"/>
                <w:szCs w:val="22"/>
              </w:rPr>
            </w:pPr>
            <w:r w:rsidRPr="00DD219F">
              <w:rPr>
                <w:rFonts w:cs="Arial"/>
                <w:szCs w:val="22"/>
              </w:rPr>
              <w:t>- žáci se také učí pro komunikaci na dálku využívat vhodné technologie – některé práce odevzdávají prostřednictvím elektronické pošty, G-Učebny, MS – Teams, ...</w:t>
            </w:r>
          </w:p>
          <w:p w14:paraId="2660A825" w14:textId="77777777" w:rsidR="00A5682C" w:rsidRPr="00DD219F" w:rsidRDefault="00A5682C" w:rsidP="00515E4E">
            <w:pPr>
              <w:rPr>
                <w:rFonts w:cs="Arial"/>
                <w:szCs w:val="22"/>
              </w:rPr>
            </w:pPr>
            <w:r w:rsidRPr="00DD219F">
              <w:rPr>
                <w:rFonts w:cs="Arial"/>
                <w:szCs w:val="22"/>
              </w:rPr>
              <w:t>- formuluje a vyjadřuje své myšlenky a názory v logickém sledu, vyjadřuje se výstižně, souvisle a kultivovaně v písemném i ústním projevu</w:t>
            </w:r>
          </w:p>
          <w:p w14:paraId="651F61F7" w14:textId="77777777" w:rsidR="00A5682C" w:rsidRPr="00DD219F" w:rsidRDefault="00A5682C" w:rsidP="00515E4E">
            <w:pPr>
              <w:spacing w:line="259" w:lineRule="auto"/>
              <w:rPr>
                <w:rFonts w:cs="Arial"/>
                <w:szCs w:val="22"/>
              </w:rPr>
            </w:pPr>
            <w:r w:rsidRPr="00DD219F">
              <w:rPr>
                <w:rFonts w:cs="Arial"/>
                <w:szCs w:val="22"/>
              </w:rPr>
              <w:t>- při komunikaci se učí dodržovat vžité konvence a pravidla (forma vhodná pro danou technologii, náležitosti apod.)</w:t>
            </w:r>
          </w:p>
        </w:tc>
      </w:tr>
      <w:tr w:rsidR="00A5682C" w:rsidRPr="007B2CD4" w14:paraId="46E05D92" w14:textId="77777777" w:rsidTr="008D76A8">
        <w:trPr>
          <w:gridAfter w:val="1"/>
          <w:wAfter w:w="121"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45F0CEA"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5D7F4F89" w14:textId="0F73F1FE" w:rsidR="00A5682C" w:rsidRPr="00DD219F" w:rsidRDefault="00A5682C" w:rsidP="00515E4E">
            <w:pPr>
              <w:spacing w:line="259" w:lineRule="auto"/>
              <w:rPr>
                <w:rFonts w:cs="Arial"/>
                <w:szCs w:val="22"/>
              </w:rPr>
            </w:pPr>
            <w:r w:rsidRPr="00DD219F">
              <w:rPr>
                <w:rFonts w:cs="Arial"/>
                <w:b/>
                <w:szCs w:val="22"/>
              </w:rPr>
              <w:t>Kompetence sociální a personální</w:t>
            </w:r>
          </w:p>
          <w:p w14:paraId="781B3580" w14:textId="77777777" w:rsidR="00A5682C" w:rsidRPr="00DD219F" w:rsidRDefault="00A5682C" w:rsidP="00515E4E">
            <w:pPr>
              <w:spacing w:line="259" w:lineRule="auto"/>
              <w:rPr>
                <w:rFonts w:cs="Arial"/>
                <w:szCs w:val="22"/>
              </w:rPr>
            </w:pPr>
            <w:r w:rsidRPr="00DD219F">
              <w:rPr>
                <w:rFonts w:cs="Arial"/>
                <w:szCs w:val="22"/>
              </w:rPr>
              <w:t>- účinně spolupracuje ve skupině, podílí se společně s pedagogy na vytváření pravidel práce v týmu, na základě poznání nebo přijetí nové role v pracovní činnosti pozitivně ovlivňuje kvalitu společné práce,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účinně spolupracuje ve skupině, podílí se společně s pedagogy na vytváření pravidel práce v týmu, na základě poznání nebo přijetí nové role v pracovní činnosti pozitivně ovlivňuje kvalitu společné práce</w:t>
            </w:r>
          </w:p>
        </w:tc>
      </w:tr>
      <w:tr w:rsidR="00A5682C" w:rsidRPr="007B2CD4" w14:paraId="3A41A58F" w14:textId="77777777" w:rsidTr="008D76A8">
        <w:trPr>
          <w:gridAfter w:val="1"/>
          <w:wAfter w:w="121"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8727D70"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4B42EB88" w14:textId="0CC57B60" w:rsidR="00A5682C" w:rsidRPr="00DD219F" w:rsidRDefault="00A5682C" w:rsidP="00515E4E">
            <w:pPr>
              <w:spacing w:line="259" w:lineRule="auto"/>
              <w:rPr>
                <w:rFonts w:cs="Arial"/>
                <w:szCs w:val="22"/>
              </w:rPr>
            </w:pPr>
            <w:r w:rsidRPr="00DD219F">
              <w:rPr>
                <w:rFonts w:cs="Arial"/>
                <w:b/>
                <w:szCs w:val="22"/>
              </w:rPr>
              <w:t>Kompetence občanské</w:t>
            </w:r>
          </w:p>
          <w:p w14:paraId="6152A2EF" w14:textId="77777777" w:rsidR="00A5682C" w:rsidRPr="00DD219F" w:rsidRDefault="00A5682C" w:rsidP="00515E4E">
            <w:pPr>
              <w:spacing w:line="259" w:lineRule="auto"/>
              <w:rPr>
                <w:rFonts w:cs="Arial"/>
                <w:szCs w:val="22"/>
              </w:rPr>
            </w:pPr>
            <w:r w:rsidRPr="00DD219F">
              <w:rPr>
                <w:rFonts w:cs="Arial"/>
                <w:szCs w:val="22"/>
              </w:rPr>
              <w:t>- 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w:t>
            </w:r>
          </w:p>
        </w:tc>
      </w:tr>
      <w:tr w:rsidR="00A5682C" w:rsidRPr="007B2CD4" w14:paraId="66595A50" w14:textId="77777777" w:rsidTr="008D76A8">
        <w:trPr>
          <w:gridAfter w:val="1"/>
          <w:wAfter w:w="121" w:type="dxa"/>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037926A9"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59CCCE5A" w14:textId="0F1ABA90" w:rsidR="00A5682C" w:rsidRPr="00DD219F" w:rsidRDefault="00A5682C" w:rsidP="00515E4E">
            <w:pPr>
              <w:spacing w:line="259" w:lineRule="auto"/>
              <w:rPr>
                <w:rFonts w:cs="Arial"/>
                <w:szCs w:val="22"/>
              </w:rPr>
            </w:pPr>
            <w:r w:rsidRPr="00DD219F">
              <w:rPr>
                <w:rFonts w:cs="Arial"/>
                <w:b/>
                <w:szCs w:val="22"/>
              </w:rPr>
              <w:t>Kompetence pracovní</w:t>
            </w:r>
          </w:p>
          <w:p w14:paraId="21152BF0" w14:textId="77777777" w:rsidR="00A5682C" w:rsidRPr="00DD219F" w:rsidRDefault="00A5682C" w:rsidP="00515E4E">
            <w:pPr>
              <w:spacing w:line="259" w:lineRule="auto"/>
              <w:rPr>
                <w:rFonts w:cs="Arial"/>
                <w:szCs w:val="22"/>
              </w:rPr>
            </w:pPr>
            <w:r w:rsidRPr="00DD219F">
              <w:rPr>
                <w:rFonts w:cs="Arial"/>
                <w:szCs w:val="22"/>
              </w:rPr>
              <w:t>- žáci dodržují bezpečnostní a hygienická pravidla pro práci s výpočetní technikou</w:t>
            </w:r>
          </w:p>
          <w:p w14:paraId="4443567A" w14:textId="12E59D04" w:rsidR="007367E1" w:rsidRPr="00DD219F" w:rsidRDefault="00A5682C" w:rsidP="00515E4E">
            <w:pPr>
              <w:spacing w:line="259" w:lineRule="auto"/>
              <w:rPr>
                <w:rFonts w:cs="Arial"/>
                <w:szCs w:val="22"/>
              </w:rPr>
            </w:pPr>
            <w:r w:rsidRPr="00DD219F">
              <w:rPr>
                <w:rFonts w:cs="Arial"/>
                <w:szCs w:val="22"/>
              </w:rPr>
              <w:t>- používá bezpečně a účinně materiály, nástroje a vybavení, dodržuje vymezená pravidla, plní povinnosti a závazky, adaptuje se na změněné nebo nové pracovní podmínky využívá znalosti a zkušenosti získané v jednotlivých vzdělávacích oblastech v zájmu vlastního rozvoje i své přípravy na budoucnost, činí podložená rozhodnutí o dalším vzdělávání a profesním zaměření</w:t>
            </w:r>
          </w:p>
        </w:tc>
      </w:tr>
      <w:tr w:rsidR="00A5682C" w:rsidRPr="007B2CD4" w14:paraId="766DB442" w14:textId="77777777" w:rsidTr="008D76A8">
        <w:trPr>
          <w:gridAfter w:val="1"/>
          <w:wAfter w:w="121" w:type="dxa"/>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0CEAA0A8"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20220E99" w14:textId="69DF57CA" w:rsidR="00A5682C" w:rsidRPr="00DD219F" w:rsidRDefault="00A5682C" w:rsidP="00515E4E">
            <w:pPr>
              <w:spacing w:line="259" w:lineRule="auto"/>
              <w:rPr>
                <w:rFonts w:cs="Arial"/>
                <w:b/>
                <w:szCs w:val="22"/>
              </w:rPr>
            </w:pPr>
            <w:r w:rsidRPr="00DD219F">
              <w:rPr>
                <w:rFonts w:cs="Arial"/>
                <w:b/>
                <w:szCs w:val="22"/>
              </w:rPr>
              <w:t>Kompetence digitální</w:t>
            </w:r>
          </w:p>
          <w:p w14:paraId="5596B496" w14:textId="77777777" w:rsidR="00A5682C" w:rsidRPr="00DD219F" w:rsidRDefault="00A5682C" w:rsidP="00515E4E">
            <w:pPr>
              <w:spacing w:line="259" w:lineRule="auto"/>
              <w:rPr>
                <w:rFonts w:cs="Arial"/>
                <w:szCs w:val="22"/>
              </w:rPr>
            </w:pPr>
            <w:r w:rsidRPr="00DD219F">
              <w:rPr>
                <w:rFonts w:cs="Arial"/>
                <w:szCs w:val="22"/>
              </w:rPr>
              <w:t xml:space="preserve">- ovládá běžně používaná digitální zařízení, aplikace a služby; využívá je při učení i při zapojení do života školy a do společnosti; samostatně rozhoduje, které technologie, pro jakou činnost či řešený problém použít </w:t>
            </w:r>
          </w:p>
          <w:p w14:paraId="119AB064" w14:textId="77777777" w:rsidR="00A5682C" w:rsidRPr="00DD219F" w:rsidRDefault="00A5682C" w:rsidP="00515E4E">
            <w:pPr>
              <w:spacing w:line="259" w:lineRule="auto"/>
              <w:rPr>
                <w:rFonts w:cs="Arial"/>
                <w:b/>
                <w:szCs w:val="22"/>
              </w:rPr>
            </w:pPr>
            <w:r w:rsidRPr="00DD219F">
              <w:rPr>
                <w:rFonts w:cs="Arial"/>
                <w:szCs w:val="22"/>
              </w:rPr>
              <w:t>- získává, vyhledává, kriticky posuzuje, spravuje a sdílí data, informace a digitální obsah, k tomu volí postupy, způsoby a prostředky, které odpovídají konkrétní situaci a účelu vytváří a upravuje digitální obsah, kombinuje různé formáty, vyjadřuje se za pomoci digitálních prostředků</w:t>
            </w:r>
          </w:p>
        </w:tc>
      </w:tr>
      <w:tr w:rsidR="00A5682C" w:rsidRPr="007B2CD4" w14:paraId="2E58B1DA" w14:textId="77777777" w:rsidTr="008D76A8">
        <w:trPr>
          <w:gridAfter w:val="1"/>
          <w:wAfter w:w="121"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9A93033" w14:textId="77777777" w:rsidR="00A5682C" w:rsidRPr="007B2CD4" w:rsidRDefault="00A5682C" w:rsidP="00515E4E">
            <w:pPr>
              <w:spacing w:line="259" w:lineRule="auto"/>
              <w:rPr>
                <w:rFonts w:cs="Arial"/>
              </w:rPr>
            </w:pPr>
            <w:r w:rsidRPr="007B2CD4">
              <w:rPr>
                <w:rFonts w:cs="Arial"/>
              </w:rPr>
              <w:t>Název předmětu</w:t>
            </w:r>
          </w:p>
        </w:tc>
        <w:tc>
          <w:tcPr>
            <w:tcW w:w="9626" w:type="dxa"/>
            <w:gridSpan w:val="2"/>
            <w:tcBorders>
              <w:top w:val="single" w:sz="8" w:space="0" w:color="808080"/>
              <w:left w:val="single" w:sz="8" w:space="0" w:color="808080"/>
              <w:bottom w:val="single" w:sz="8" w:space="0" w:color="808080"/>
              <w:right w:val="single" w:sz="8" w:space="0" w:color="808080"/>
            </w:tcBorders>
            <w:shd w:val="clear" w:color="auto" w:fill="9CC2E5"/>
          </w:tcPr>
          <w:p w14:paraId="1AAB07D8" w14:textId="77777777" w:rsidR="00A5682C" w:rsidRPr="00DD219F" w:rsidRDefault="00A5682C" w:rsidP="00515E4E">
            <w:pPr>
              <w:spacing w:line="259" w:lineRule="auto"/>
              <w:ind w:left="104"/>
              <w:jc w:val="center"/>
              <w:rPr>
                <w:rFonts w:cs="Arial"/>
                <w:szCs w:val="22"/>
              </w:rPr>
            </w:pPr>
            <w:r w:rsidRPr="00DD219F">
              <w:rPr>
                <w:rFonts w:cs="Arial"/>
                <w:szCs w:val="22"/>
              </w:rPr>
              <w:t>Informatika</w:t>
            </w:r>
          </w:p>
        </w:tc>
      </w:tr>
      <w:tr w:rsidR="00A5682C" w:rsidRPr="007B2CD4" w14:paraId="4426C4E6" w14:textId="77777777" w:rsidTr="008D76A8">
        <w:trPr>
          <w:gridAfter w:val="1"/>
          <w:wAfter w:w="121"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BABBD82" w14:textId="77777777" w:rsidR="00A5682C" w:rsidRPr="007B2CD4" w:rsidRDefault="00A5682C" w:rsidP="00515E4E">
            <w:pPr>
              <w:spacing w:line="259" w:lineRule="auto"/>
              <w:rPr>
                <w:rFonts w:cs="Arial"/>
              </w:rPr>
            </w:pPr>
            <w:r w:rsidRPr="007B2CD4">
              <w:rPr>
                <w:rFonts w:cs="Arial"/>
              </w:rPr>
              <w:t>Způsob hodnocení žáků</w:t>
            </w:r>
          </w:p>
        </w:tc>
        <w:tc>
          <w:tcPr>
            <w:tcW w:w="9626" w:type="dxa"/>
            <w:gridSpan w:val="2"/>
            <w:tcBorders>
              <w:top w:val="single" w:sz="8" w:space="0" w:color="808080"/>
              <w:left w:val="single" w:sz="8" w:space="0" w:color="808080"/>
              <w:bottom w:val="single" w:sz="8" w:space="0" w:color="808080"/>
              <w:right w:val="single" w:sz="8" w:space="0" w:color="808080"/>
            </w:tcBorders>
          </w:tcPr>
          <w:p w14:paraId="2691D861" w14:textId="4369F6FE" w:rsidR="00A5682C" w:rsidRPr="00DD219F" w:rsidRDefault="00A5682C" w:rsidP="00515E4E">
            <w:pPr>
              <w:spacing w:line="259" w:lineRule="auto"/>
              <w:ind w:left="3"/>
              <w:rPr>
                <w:rFonts w:cs="Arial"/>
                <w:szCs w:val="22"/>
              </w:rPr>
            </w:pPr>
            <w:r w:rsidRPr="00DD219F">
              <w:rPr>
                <w:rFonts w:cs="Arial"/>
                <w:szCs w:val="22"/>
              </w:rPr>
              <w:t>Základní formou hodnocení výsledků vzdělávání je klasifikace, která vychází z klasifikačního řádu školy.</w:t>
            </w:r>
          </w:p>
        </w:tc>
      </w:tr>
      <w:tr w:rsidR="00A5682C" w:rsidRPr="007B2CD4" w14:paraId="3F08385F" w14:textId="77777777" w:rsidTr="008D76A8">
        <w:trPr>
          <w:gridAfter w:val="1"/>
          <w:wAfter w:w="121"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E5C8638" w14:textId="77777777" w:rsidR="00A5682C" w:rsidRPr="007B2CD4" w:rsidRDefault="00A5682C" w:rsidP="00515E4E">
            <w:pPr>
              <w:spacing w:line="259" w:lineRule="auto"/>
              <w:rPr>
                <w:rFonts w:cs="Arial"/>
              </w:rPr>
            </w:pPr>
            <w:r w:rsidRPr="007B2CD4">
              <w:rPr>
                <w:rFonts w:cs="Arial"/>
                <w:b/>
              </w:rPr>
              <w:t>Průřezová témata, přesahy, souvislosti</w:t>
            </w:r>
          </w:p>
        </w:tc>
        <w:tc>
          <w:tcPr>
            <w:tcW w:w="9626" w:type="dxa"/>
            <w:gridSpan w:val="2"/>
            <w:tcBorders>
              <w:top w:val="single" w:sz="8" w:space="0" w:color="808080"/>
              <w:left w:val="single" w:sz="8" w:space="0" w:color="808080"/>
              <w:bottom w:val="single" w:sz="8" w:space="0" w:color="808080"/>
              <w:right w:val="single" w:sz="8" w:space="0" w:color="808080"/>
            </w:tcBorders>
          </w:tcPr>
          <w:p w14:paraId="5E95E3F0" w14:textId="77777777" w:rsidR="00A5682C" w:rsidRPr="00DD219F" w:rsidRDefault="00A5682C" w:rsidP="00515E4E">
            <w:pPr>
              <w:spacing w:line="259" w:lineRule="auto"/>
              <w:ind w:left="3"/>
              <w:rPr>
                <w:rFonts w:cs="Arial"/>
                <w:szCs w:val="22"/>
              </w:rPr>
            </w:pPr>
            <w:r w:rsidRPr="00DD219F">
              <w:rPr>
                <w:rFonts w:cs="Arial"/>
                <w:szCs w:val="22"/>
              </w:rPr>
              <w:t>OSOBNOSTNÍ A SOCIÁLNÍ VÝCHOVA – Komunikace</w:t>
            </w:r>
          </w:p>
          <w:p w14:paraId="375666F9" w14:textId="77777777" w:rsidR="00A5682C" w:rsidRPr="00DD219F" w:rsidRDefault="00A5682C" w:rsidP="00515E4E">
            <w:pPr>
              <w:spacing w:line="259" w:lineRule="auto"/>
              <w:ind w:left="3"/>
              <w:rPr>
                <w:rFonts w:cs="Arial"/>
                <w:szCs w:val="22"/>
              </w:rPr>
            </w:pPr>
            <w:r w:rsidRPr="00DD219F">
              <w:rPr>
                <w:rFonts w:cs="Arial"/>
                <w:szCs w:val="22"/>
              </w:rPr>
              <w:t>VÝCHOVA DEMOKRATICKÉHO OBČANA – Občan, občanská společnost a stát</w:t>
            </w:r>
          </w:p>
          <w:p w14:paraId="08B930CF" w14:textId="77777777" w:rsidR="00A5682C" w:rsidRPr="00DD219F" w:rsidRDefault="00A5682C" w:rsidP="00515E4E">
            <w:pPr>
              <w:spacing w:line="259" w:lineRule="auto"/>
              <w:ind w:left="3"/>
              <w:rPr>
                <w:rFonts w:cs="Arial"/>
                <w:szCs w:val="22"/>
              </w:rPr>
            </w:pPr>
            <w:r w:rsidRPr="00DD219F">
              <w:rPr>
                <w:rFonts w:cs="Arial"/>
                <w:szCs w:val="22"/>
              </w:rPr>
              <w:t>OSOBNOSTNÍ A SOCIÁLNÍ VÝCHOVA – Rozvoj schopností poznávání</w:t>
            </w:r>
          </w:p>
          <w:p w14:paraId="43921A37" w14:textId="77777777" w:rsidR="00A5682C" w:rsidRPr="00DD219F" w:rsidRDefault="00A5682C" w:rsidP="00515E4E">
            <w:pPr>
              <w:spacing w:line="259" w:lineRule="auto"/>
              <w:ind w:left="3"/>
              <w:rPr>
                <w:rFonts w:cs="Arial"/>
                <w:szCs w:val="22"/>
              </w:rPr>
            </w:pPr>
            <w:r w:rsidRPr="00DD219F">
              <w:rPr>
                <w:rFonts w:cs="Arial"/>
                <w:szCs w:val="22"/>
              </w:rPr>
              <w:t>OSOBNOSTNÍ A SOCIÁLNÍ VÝCHOVA – Seberegulace a sebeorganizace, sebepoznání a sebepojetí</w:t>
            </w:r>
          </w:p>
          <w:p w14:paraId="57047F7A" w14:textId="77777777" w:rsidR="00A5682C" w:rsidRPr="00DD219F" w:rsidRDefault="00A5682C" w:rsidP="00515E4E">
            <w:pPr>
              <w:spacing w:line="259" w:lineRule="auto"/>
              <w:ind w:left="3"/>
              <w:rPr>
                <w:rFonts w:cs="Arial"/>
                <w:szCs w:val="22"/>
              </w:rPr>
            </w:pPr>
            <w:r w:rsidRPr="00DD219F">
              <w:rPr>
                <w:rFonts w:cs="Arial"/>
                <w:szCs w:val="22"/>
              </w:rPr>
              <w:t>OSOBNOSTNÍ A SOCIÁLNÍ VÝCHOVA – Řešení problémů a rozhodovací dovednosti</w:t>
            </w:r>
          </w:p>
          <w:p w14:paraId="629B60CE" w14:textId="77777777" w:rsidR="00A5682C" w:rsidRPr="00DD219F" w:rsidRDefault="00A5682C" w:rsidP="00515E4E">
            <w:pPr>
              <w:spacing w:line="259" w:lineRule="auto"/>
              <w:ind w:left="3"/>
              <w:rPr>
                <w:rFonts w:cs="Arial"/>
                <w:szCs w:val="22"/>
              </w:rPr>
            </w:pPr>
            <w:r w:rsidRPr="00DD219F">
              <w:rPr>
                <w:rFonts w:cs="Arial"/>
                <w:szCs w:val="22"/>
              </w:rPr>
              <w:t>OSOBNOSTNÍ A SOCIÁLNÍ VÝCHOVA – Kreativita</w:t>
            </w:r>
          </w:p>
          <w:p w14:paraId="7DDDB7D7" w14:textId="77777777" w:rsidR="00A5682C" w:rsidRPr="00DD219F" w:rsidRDefault="00A5682C" w:rsidP="00515E4E">
            <w:pPr>
              <w:spacing w:line="259" w:lineRule="auto"/>
              <w:ind w:left="3"/>
              <w:rPr>
                <w:rFonts w:cs="Arial"/>
                <w:szCs w:val="22"/>
              </w:rPr>
            </w:pPr>
            <w:r w:rsidRPr="00DD219F">
              <w:rPr>
                <w:rFonts w:cs="Arial"/>
                <w:szCs w:val="22"/>
              </w:rPr>
              <w:t>MULTIKULTURNÍ VÝCHOVA – Kulturní diference</w:t>
            </w:r>
          </w:p>
          <w:p w14:paraId="3DE2C0B8" w14:textId="77777777" w:rsidR="00A5682C" w:rsidRPr="00DD219F" w:rsidRDefault="00A5682C" w:rsidP="00515E4E">
            <w:pPr>
              <w:spacing w:line="259" w:lineRule="auto"/>
              <w:ind w:left="3"/>
              <w:rPr>
                <w:rFonts w:cs="Arial"/>
                <w:szCs w:val="22"/>
              </w:rPr>
            </w:pPr>
            <w:r w:rsidRPr="00DD219F">
              <w:rPr>
                <w:rFonts w:cs="Arial"/>
                <w:szCs w:val="22"/>
              </w:rPr>
              <w:t>VÝCHOVA K MYŠLENÍ V EVROPSKÝCH A GLOBÁLNÍCH SOUVISLOSTECH – Jsme Evropané</w:t>
            </w:r>
          </w:p>
        </w:tc>
      </w:tr>
      <w:tr w:rsidR="00A5682C" w:rsidRPr="00343D8C" w14:paraId="23808D4E" w14:textId="77777777" w:rsidTr="008D76A8">
        <w:tblPrEx>
          <w:tblCellMar>
            <w:top w:w="18" w:type="dxa"/>
            <w:left w:w="0" w:type="dxa"/>
            <w:right w:w="26" w:type="dxa"/>
          </w:tblCellMar>
        </w:tblPrEx>
        <w:trPr>
          <w:trHeight w:val="257"/>
          <w:jc w:val="center"/>
        </w:trPr>
        <w:tc>
          <w:tcPr>
            <w:tcW w:w="6507"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3F5E7022" w14:textId="434C3AE4" w:rsidR="00A5682C" w:rsidRPr="00343D8C" w:rsidRDefault="00A5682C" w:rsidP="00515E4E">
            <w:pPr>
              <w:spacing w:line="259" w:lineRule="auto"/>
              <w:ind w:left="6"/>
              <w:rPr>
                <w:rFonts w:cs="Arial"/>
                <w:szCs w:val="22"/>
              </w:rPr>
            </w:pPr>
            <w:r w:rsidRPr="007B2CD4">
              <w:rPr>
                <w:rFonts w:cs="Arial"/>
              </w:rPr>
              <w:lastRenderedPageBreak/>
              <w:t xml:space="preserve"> </w:t>
            </w:r>
            <w:r w:rsidRPr="00343D8C">
              <w:rPr>
                <w:rFonts w:cs="Arial"/>
                <w:b/>
                <w:szCs w:val="22"/>
              </w:rPr>
              <w:t>Informatika</w:t>
            </w:r>
          </w:p>
        </w:tc>
        <w:tc>
          <w:tcPr>
            <w:tcW w:w="7371"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25009C7F" w14:textId="77777777" w:rsidR="00A5682C" w:rsidRPr="00343D8C" w:rsidRDefault="00A5682C" w:rsidP="00515E4E">
            <w:pPr>
              <w:spacing w:after="160" w:line="259" w:lineRule="auto"/>
              <w:rPr>
                <w:rFonts w:cs="Arial"/>
                <w:szCs w:val="22"/>
              </w:rPr>
            </w:pPr>
            <w:r w:rsidRPr="00343D8C">
              <w:rPr>
                <w:rFonts w:cs="Arial"/>
                <w:b/>
                <w:szCs w:val="22"/>
              </w:rPr>
              <w:t>4. ročník</w:t>
            </w:r>
          </w:p>
        </w:tc>
      </w:tr>
      <w:tr w:rsidR="00A5682C" w:rsidRPr="00343D8C" w14:paraId="54B3E777" w14:textId="77777777" w:rsidTr="008D76A8">
        <w:tblPrEx>
          <w:tblCellMar>
            <w:top w:w="18" w:type="dxa"/>
            <w:left w:w="0" w:type="dxa"/>
            <w:right w:w="26" w:type="dxa"/>
          </w:tblCellMar>
        </w:tblPrEx>
        <w:trPr>
          <w:trHeight w:val="259"/>
          <w:jc w:val="center"/>
        </w:trPr>
        <w:tc>
          <w:tcPr>
            <w:tcW w:w="6507"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46003B7A" w14:textId="77777777" w:rsidR="00A5682C" w:rsidRPr="00343D8C" w:rsidRDefault="00A5682C" w:rsidP="00515E4E">
            <w:pPr>
              <w:spacing w:line="259" w:lineRule="auto"/>
              <w:rPr>
                <w:rFonts w:cs="Arial"/>
                <w:szCs w:val="22"/>
              </w:rPr>
            </w:pPr>
            <w:r w:rsidRPr="00343D8C">
              <w:rPr>
                <w:rFonts w:cs="Arial"/>
                <w:b/>
                <w:szCs w:val="22"/>
              </w:rPr>
              <w:t>Výchovné a vzdělávací strategie</w:t>
            </w:r>
          </w:p>
        </w:tc>
        <w:tc>
          <w:tcPr>
            <w:tcW w:w="7371"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11F6A34C" w14:textId="77777777" w:rsidR="00A5682C" w:rsidRPr="00343D8C" w:rsidRDefault="00A5682C" w:rsidP="00515E4E">
            <w:pPr>
              <w:pStyle w:val="Bezmezer"/>
              <w:rPr>
                <w:rFonts w:cs="Arial"/>
              </w:rPr>
            </w:pPr>
            <w:r w:rsidRPr="00343D8C">
              <w:rPr>
                <w:rFonts w:cs="Arial"/>
              </w:rPr>
              <w:t>Kompetence k učení, Kompetence občanské</w:t>
            </w:r>
          </w:p>
          <w:p w14:paraId="3DE34445" w14:textId="77777777" w:rsidR="00A5682C" w:rsidRPr="00343D8C" w:rsidRDefault="00A5682C" w:rsidP="00515E4E">
            <w:pPr>
              <w:pStyle w:val="Bezmezer"/>
              <w:ind w:left="0" w:firstLine="0"/>
              <w:rPr>
                <w:rFonts w:cs="Arial"/>
              </w:rPr>
            </w:pPr>
            <w:r w:rsidRPr="00343D8C">
              <w:rPr>
                <w:rFonts w:cs="Arial"/>
              </w:rPr>
              <w:t xml:space="preserve">Kompetence k řešení problémů, Kompetence komunikativní, </w:t>
            </w:r>
          </w:p>
          <w:p w14:paraId="52BEE49B" w14:textId="77777777" w:rsidR="00A5682C" w:rsidRPr="00343D8C" w:rsidRDefault="00A5682C" w:rsidP="00515E4E">
            <w:pPr>
              <w:pStyle w:val="Bezmezer"/>
              <w:ind w:left="0" w:firstLine="0"/>
              <w:rPr>
                <w:rFonts w:cs="Arial"/>
              </w:rPr>
            </w:pPr>
            <w:r w:rsidRPr="00343D8C">
              <w:rPr>
                <w:rFonts w:cs="Arial"/>
              </w:rPr>
              <w:t xml:space="preserve">Kompetence sociální a personální,  </w:t>
            </w:r>
          </w:p>
          <w:p w14:paraId="0054EA79" w14:textId="77777777" w:rsidR="00A5682C" w:rsidRPr="00343D8C" w:rsidRDefault="00A5682C" w:rsidP="00515E4E">
            <w:pPr>
              <w:pStyle w:val="Bezmezer"/>
              <w:ind w:left="0" w:firstLine="0"/>
              <w:rPr>
                <w:rFonts w:cs="Arial"/>
              </w:rPr>
            </w:pPr>
            <w:r w:rsidRPr="00343D8C">
              <w:rPr>
                <w:rFonts w:cs="Arial"/>
              </w:rPr>
              <w:t>Kompetence pracovní, Kompetence digitální</w:t>
            </w:r>
          </w:p>
        </w:tc>
      </w:tr>
      <w:tr w:rsidR="00A5682C" w:rsidRPr="00343D8C" w14:paraId="066F1B55" w14:textId="77777777" w:rsidTr="008D76A8">
        <w:tblPrEx>
          <w:tblCellMar>
            <w:top w:w="18" w:type="dxa"/>
            <w:left w:w="0" w:type="dxa"/>
            <w:right w:w="26" w:type="dxa"/>
          </w:tblCellMar>
        </w:tblPrEx>
        <w:trPr>
          <w:trHeight w:val="369"/>
          <w:jc w:val="center"/>
        </w:trPr>
        <w:tc>
          <w:tcPr>
            <w:tcW w:w="6507" w:type="dxa"/>
            <w:gridSpan w:val="2"/>
            <w:tcBorders>
              <w:top w:val="nil"/>
              <w:left w:val="single" w:sz="8" w:space="0" w:color="808080"/>
              <w:bottom w:val="nil"/>
              <w:right w:val="single" w:sz="8" w:space="0" w:color="808080"/>
            </w:tcBorders>
            <w:shd w:val="clear" w:color="auto" w:fill="D9D9D9" w:themeFill="background1" w:themeFillShade="D9"/>
          </w:tcPr>
          <w:p w14:paraId="14C3B353" w14:textId="77777777" w:rsidR="00A5682C" w:rsidRPr="00343D8C" w:rsidRDefault="00A5682C" w:rsidP="00515E4E">
            <w:pPr>
              <w:spacing w:after="160" w:line="259" w:lineRule="auto"/>
              <w:rPr>
                <w:rFonts w:cs="Arial"/>
                <w:szCs w:val="22"/>
              </w:rPr>
            </w:pPr>
          </w:p>
        </w:tc>
        <w:tc>
          <w:tcPr>
            <w:tcW w:w="7371" w:type="dxa"/>
            <w:gridSpan w:val="2"/>
            <w:vMerge/>
            <w:tcBorders>
              <w:left w:val="single" w:sz="8" w:space="0" w:color="808080"/>
              <w:bottom w:val="nil"/>
              <w:right w:val="single" w:sz="8" w:space="0" w:color="808080"/>
            </w:tcBorders>
            <w:shd w:val="clear" w:color="auto" w:fill="D9D9D9" w:themeFill="background1" w:themeFillShade="D9"/>
          </w:tcPr>
          <w:p w14:paraId="32C33904" w14:textId="77777777" w:rsidR="00A5682C" w:rsidRPr="00343D8C" w:rsidRDefault="00A5682C" w:rsidP="00515E4E">
            <w:pPr>
              <w:pStyle w:val="Bezmezer"/>
              <w:ind w:left="360" w:firstLine="0"/>
              <w:rPr>
                <w:rFonts w:cs="Arial"/>
              </w:rPr>
            </w:pPr>
          </w:p>
        </w:tc>
      </w:tr>
      <w:tr w:rsidR="00A5682C" w:rsidRPr="00343D8C" w14:paraId="4D1269FC" w14:textId="77777777" w:rsidTr="008D76A8">
        <w:tblPrEx>
          <w:tblCellMar>
            <w:top w:w="18" w:type="dxa"/>
            <w:left w:w="0" w:type="dxa"/>
            <w:right w:w="26" w:type="dxa"/>
          </w:tblCellMar>
        </w:tblPrEx>
        <w:trPr>
          <w:trHeight w:val="295"/>
          <w:jc w:val="center"/>
        </w:trPr>
        <w:tc>
          <w:tcPr>
            <w:tcW w:w="6507" w:type="dxa"/>
            <w:gridSpan w:val="2"/>
            <w:tcBorders>
              <w:top w:val="single" w:sz="8" w:space="0" w:color="808080"/>
              <w:left w:val="single" w:sz="8" w:space="0" w:color="808080"/>
              <w:bottom w:val="single" w:sz="8" w:space="0" w:color="808080"/>
              <w:right w:val="single" w:sz="8" w:space="0" w:color="808080"/>
            </w:tcBorders>
            <w:shd w:val="clear" w:color="auto" w:fill="BDD6EE" w:themeFill="accent5" w:themeFillTint="66"/>
          </w:tcPr>
          <w:p w14:paraId="6F784D4A" w14:textId="77777777" w:rsidR="00A5682C" w:rsidRPr="00343D8C" w:rsidRDefault="00A5682C" w:rsidP="00F27025">
            <w:pPr>
              <w:pStyle w:val="Bezmezer"/>
              <w:rPr>
                <w:rFonts w:cs="Arial"/>
                <w:b/>
              </w:rPr>
            </w:pPr>
            <w:r w:rsidRPr="00343D8C">
              <w:rPr>
                <w:rFonts w:cs="Arial"/>
                <w:b/>
              </w:rPr>
              <w:t>Učivo</w:t>
            </w:r>
          </w:p>
        </w:tc>
        <w:tc>
          <w:tcPr>
            <w:tcW w:w="7371" w:type="dxa"/>
            <w:gridSpan w:val="2"/>
            <w:tcBorders>
              <w:top w:val="single" w:sz="8" w:space="0" w:color="808080"/>
              <w:left w:val="single" w:sz="8" w:space="0" w:color="808080"/>
              <w:bottom w:val="single" w:sz="8" w:space="0" w:color="808080"/>
              <w:right w:val="single" w:sz="8" w:space="0" w:color="808080"/>
            </w:tcBorders>
            <w:shd w:val="clear" w:color="auto" w:fill="FBE4D5" w:themeFill="accent2" w:themeFillTint="33"/>
          </w:tcPr>
          <w:p w14:paraId="7539FFAC" w14:textId="77777777" w:rsidR="00A5682C" w:rsidRPr="00343D8C" w:rsidRDefault="00A5682C" w:rsidP="00F27025">
            <w:pPr>
              <w:pStyle w:val="Bezmezer"/>
              <w:rPr>
                <w:rFonts w:cs="Arial"/>
              </w:rPr>
            </w:pPr>
            <w:r w:rsidRPr="00343D8C">
              <w:rPr>
                <w:rFonts w:cs="Arial"/>
                <w:b/>
              </w:rPr>
              <w:t>ŠVP výstupy</w:t>
            </w:r>
          </w:p>
        </w:tc>
      </w:tr>
      <w:tr w:rsidR="00A5682C" w:rsidRPr="00343D8C" w14:paraId="3FA400B3" w14:textId="77777777" w:rsidTr="008D76A8">
        <w:tblPrEx>
          <w:tblCellMar>
            <w:top w:w="18" w:type="dxa"/>
            <w:left w:w="0" w:type="dxa"/>
            <w:right w:w="26" w:type="dxa"/>
          </w:tblCellMar>
        </w:tblPrEx>
        <w:trPr>
          <w:trHeight w:val="295"/>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5678D62A" w14:textId="77777777" w:rsidR="00A5682C" w:rsidRPr="00343D8C" w:rsidRDefault="00A5682C" w:rsidP="00515E4E">
            <w:pPr>
              <w:spacing w:line="259" w:lineRule="auto"/>
              <w:ind w:left="56"/>
              <w:rPr>
                <w:rFonts w:cs="Arial"/>
                <w:b/>
                <w:bCs/>
                <w:szCs w:val="22"/>
              </w:rPr>
            </w:pPr>
            <w:r w:rsidRPr="00343D8C">
              <w:rPr>
                <w:rFonts w:cs="Arial"/>
                <w:b/>
                <w:bCs/>
                <w:szCs w:val="22"/>
              </w:rPr>
              <w:t>Ovládání digitálního zařízení</w:t>
            </w:r>
          </w:p>
          <w:p w14:paraId="74BCFF7E" w14:textId="526D8F23" w:rsidR="00A5682C" w:rsidRPr="00343D8C" w:rsidRDefault="00E310F3" w:rsidP="0001317D">
            <w:pPr>
              <w:numPr>
                <w:ilvl w:val="0"/>
                <w:numId w:val="27"/>
              </w:numPr>
              <w:spacing w:line="259" w:lineRule="auto"/>
              <w:ind w:hanging="106"/>
              <w:rPr>
                <w:rFonts w:cs="Arial"/>
                <w:szCs w:val="22"/>
              </w:rPr>
            </w:pPr>
            <w:r>
              <w:rPr>
                <w:rFonts w:cs="Arial"/>
                <w:szCs w:val="22"/>
              </w:rPr>
              <w:t>d</w:t>
            </w:r>
            <w:r w:rsidR="00A5682C" w:rsidRPr="00343D8C">
              <w:rPr>
                <w:rFonts w:cs="Arial"/>
                <w:szCs w:val="22"/>
              </w:rPr>
              <w:t>igitální zařízení</w:t>
            </w:r>
          </w:p>
          <w:p w14:paraId="11A276BE" w14:textId="6E8099DD" w:rsidR="00A5682C" w:rsidRDefault="00E310F3" w:rsidP="0001317D">
            <w:pPr>
              <w:numPr>
                <w:ilvl w:val="0"/>
                <w:numId w:val="27"/>
              </w:numPr>
              <w:spacing w:line="259" w:lineRule="auto"/>
              <w:ind w:hanging="106"/>
              <w:rPr>
                <w:rFonts w:cs="Arial"/>
                <w:szCs w:val="22"/>
              </w:rPr>
            </w:pPr>
            <w:r>
              <w:rPr>
                <w:rFonts w:cs="Arial"/>
                <w:szCs w:val="22"/>
              </w:rPr>
              <w:t>z</w:t>
            </w:r>
            <w:r w:rsidR="00A5682C" w:rsidRPr="00343D8C">
              <w:rPr>
                <w:rFonts w:cs="Arial"/>
                <w:szCs w:val="22"/>
              </w:rPr>
              <w:t>apnutí/vypnutí zařízení/aplikace</w:t>
            </w:r>
          </w:p>
          <w:p w14:paraId="682AE49E" w14:textId="77777777" w:rsidR="00501B5E" w:rsidRPr="00343D8C" w:rsidRDefault="00501B5E" w:rsidP="00501B5E">
            <w:pPr>
              <w:spacing w:line="259" w:lineRule="auto"/>
              <w:ind w:left="162"/>
              <w:rPr>
                <w:rFonts w:cs="Arial"/>
                <w:szCs w:val="22"/>
              </w:rPr>
            </w:pPr>
          </w:p>
          <w:p w14:paraId="20B21524" w14:textId="2CF2A32A" w:rsidR="00A5682C" w:rsidRPr="00343D8C" w:rsidRDefault="006A1D65" w:rsidP="0001317D">
            <w:pPr>
              <w:numPr>
                <w:ilvl w:val="0"/>
                <w:numId w:val="27"/>
              </w:numPr>
              <w:spacing w:line="259" w:lineRule="auto"/>
              <w:ind w:hanging="106"/>
              <w:rPr>
                <w:rFonts w:cs="Arial"/>
                <w:szCs w:val="22"/>
              </w:rPr>
            </w:pPr>
            <w:r w:rsidRPr="00343D8C">
              <w:rPr>
                <w:rFonts w:cs="Arial"/>
                <w:szCs w:val="22"/>
              </w:rPr>
              <w:t>ovládání myši</w:t>
            </w:r>
          </w:p>
          <w:p w14:paraId="6AE1CFCE" w14:textId="4EF7E3CF" w:rsidR="00A5682C" w:rsidRPr="00343D8C" w:rsidRDefault="006A1D65" w:rsidP="0001317D">
            <w:pPr>
              <w:numPr>
                <w:ilvl w:val="0"/>
                <w:numId w:val="27"/>
              </w:numPr>
              <w:spacing w:line="259" w:lineRule="auto"/>
              <w:ind w:hanging="106"/>
              <w:rPr>
                <w:rFonts w:cs="Arial"/>
                <w:szCs w:val="22"/>
              </w:rPr>
            </w:pPr>
            <w:r w:rsidRPr="00343D8C">
              <w:rPr>
                <w:rFonts w:cs="Arial"/>
                <w:szCs w:val="22"/>
              </w:rPr>
              <w:t>kreslení čar, vybarvování</w:t>
            </w:r>
          </w:p>
          <w:p w14:paraId="73EE07D8" w14:textId="5FC8F2DA" w:rsidR="00A5682C" w:rsidRPr="00343D8C" w:rsidRDefault="006A1D65" w:rsidP="0001317D">
            <w:pPr>
              <w:numPr>
                <w:ilvl w:val="0"/>
                <w:numId w:val="27"/>
              </w:numPr>
              <w:spacing w:line="259" w:lineRule="auto"/>
              <w:ind w:hanging="106"/>
              <w:rPr>
                <w:rFonts w:cs="Arial"/>
                <w:szCs w:val="22"/>
              </w:rPr>
            </w:pPr>
            <w:r w:rsidRPr="00343D8C">
              <w:rPr>
                <w:rFonts w:cs="Arial"/>
                <w:szCs w:val="22"/>
              </w:rPr>
              <w:t>používání ovladačů</w:t>
            </w:r>
          </w:p>
          <w:p w14:paraId="0DAFECF9" w14:textId="5BD0A667" w:rsidR="00A5682C" w:rsidRPr="00343D8C" w:rsidRDefault="006A1D65" w:rsidP="0001317D">
            <w:pPr>
              <w:numPr>
                <w:ilvl w:val="0"/>
                <w:numId w:val="27"/>
              </w:numPr>
              <w:spacing w:line="259" w:lineRule="auto"/>
              <w:ind w:hanging="106"/>
              <w:rPr>
                <w:rFonts w:cs="Arial"/>
                <w:szCs w:val="22"/>
              </w:rPr>
            </w:pPr>
            <w:r w:rsidRPr="00343D8C">
              <w:rPr>
                <w:rFonts w:cs="Arial"/>
                <w:szCs w:val="22"/>
              </w:rPr>
              <w:t>ovládání aplikací (schránka, krok zpět, zoom)</w:t>
            </w:r>
          </w:p>
          <w:p w14:paraId="3122B78B" w14:textId="251773AE" w:rsidR="00A5682C" w:rsidRPr="00343D8C" w:rsidRDefault="006A1D65" w:rsidP="0001317D">
            <w:pPr>
              <w:numPr>
                <w:ilvl w:val="0"/>
                <w:numId w:val="27"/>
              </w:numPr>
              <w:spacing w:line="259" w:lineRule="auto"/>
              <w:ind w:hanging="106"/>
              <w:rPr>
                <w:rFonts w:cs="Arial"/>
                <w:szCs w:val="22"/>
              </w:rPr>
            </w:pPr>
            <w:r w:rsidRPr="00343D8C">
              <w:rPr>
                <w:rFonts w:cs="Arial"/>
                <w:szCs w:val="22"/>
              </w:rPr>
              <w:t>kreslení bitmapových obrázků</w:t>
            </w:r>
          </w:p>
          <w:p w14:paraId="1BE813FC" w14:textId="7B49AD0C" w:rsidR="00A5682C" w:rsidRPr="00343D8C" w:rsidRDefault="006A1D65" w:rsidP="0001317D">
            <w:pPr>
              <w:numPr>
                <w:ilvl w:val="0"/>
                <w:numId w:val="27"/>
              </w:numPr>
              <w:spacing w:line="259" w:lineRule="auto"/>
              <w:ind w:hanging="106"/>
              <w:rPr>
                <w:rFonts w:cs="Arial"/>
                <w:szCs w:val="22"/>
              </w:rPr>
            </w:pPr>
            <w:r w:rsidRPr="00343D8C">
              <w:rPr>
                <w:rFonts w:cs="Arial"/>
                <w:szCs w:val="22"/>
              </w:rPr>
              <w:t>psaní slov na klávesnici</w:t>
            </w:r>
          </w:p>
          <w:p w14:paraId="31535EC6" w14:textId="6587A0A1" w:rsidR="00A5682C" w:rsidRPr="00343D8C" w:rsidRDefault="006A1D65" w:rsidP="0001317D">
            <w:pPr>
              <w:numPr>
                <w:ilvl w:val="0"/>
                <w:numId w:val="27"/>
              </w:numPr>
              <w:spacing w:line="259" w:lineRule="auto"/>
              <w:ind w:hanging="106"/>
              <w:rPr>
                <w:rFonts w:cs="Arial"/>
                <w:szCs w:val="22"/>
              </w:rPr>
            </w:pPr>
            <w:r w:rsidRPr="00343D8C">
              <w:rPr>
                <w:rFonts w:cs="Arial"/>
                <w:szCs w:val="22"/>
              </w:rPr>
              <w:t>editace textu</w:t>
            </w:r>
          </w:p>
          <w:p w14:paraId="66679C8E" w14:textId="2DF0324D" w:rsidR="00A5682C" w:rsidRPr="00343D8C" w:rsidRDefault="006A1D65" w:rsidP="0001317D">
            <w:pPr>
              <w:numPr>
                <w:ilvl w:val="0"/>
                <w:numId w:val="27"/>
              </w:numPr>
              <w:spacing w:line="259" w:lineRule="auto"/>
              <w:ind w:hanging="106"/>
              <w:rPr>
                <w:rFonts w:cs="Arial"/>
                <w:szCs w:val="22"/>
              </w:rPr>
            </w:pPr>
            <w:r w:rsidRPr="00343D8C">
              <w:rPr>
                <w:rFonts w:cs="Arial"/>
                <w:szCs w:val="22"/>
              </w:rPr>
              <w:t>ukládání práce do souboru</w:t>
            </w:r>
          </w:p>
          <w:p w14:paraId="2FEDF07E" w14:textId="42FC7B9C" w:rsidR="00A5682C" w:rsidRPr="00343D8C" w:rsidRDefault="006A1D65" w:rsidP="0001317D">
            <w:pPr>
              <w:numPr>
                <w:ilvl w:val="0"/>
                <w:numId w:val="27"/>
              </w:numPr>
              <w:spacing w:line="259" w:lineRule="auto"/>
              <w:ind w:hanging="106"/>
              <w:rPr>
                <w:rFonts w:cs="Arial"/>
                <w:szCs w:val="22"/>
              </w:rPr>
            </w:pPr>
            <w:r w:rsidRPr="00343D8C">
              <w:rPr>
                <w:rFonts w:cs="Arial"/>
                <w:szCs w:val="22"/>
              </w:rPr>
              <w:t>otevírání souborů</w:t>
            </w:r>
          </w:p>
          <w:p w14:paraId="562FE3BE" w14:textId="6A8CC6CE" w:rsidR="00A5682C" w:rsidRPr="00343D8C" w:rsidRDefault="006A1D65" w:rsidP="00515E4E">
            <w:pPr>
              <w:pStyle w:val="Bezmezer"/>
              <w:ind w:left="0" w:firstLine="0"/>
              <w:rPr>
                <w:rFonts w:cs="Arial"/>
              </w:rPr>
            </w:pPr>
            <w:r w:rsidRPr="00343D8C">
              <w:rPr>
                <w:rFonts w:cs="Arial"/>
              </w:rPr>
              <w:t xml:space="preserve"> - přehrávání zvuku</w:t>
            </w:r>
          </w:p>
        </w:tc>
        <w:tc>
          <w:tcPr>
            <w:tcW w:w="7371" w:type="dxa"/>
            <w:gridSpan w:val="2"/>
            <w:tcBorders>
              <w:top w:val="single" w:sz="8" w:space="0" w:color="808080"/>
              <w:left w:val="single" w:sz="8" w:space="0" w:color="808080"/>
              <w:bottom w:val="single" w:sz="8" w:space="0" w:color="808080"/>
              <w:right w:val="single" w:sz="8" w:space="0" w:color="808080"/>
            </w:tcBorders>
          </w:tcPr>
          <w:p w14:paraId="0640E54A" w14:textId="22919DD4" w:rsidR="00A5682C" w:rsidRDefault="006A1D65" w:rsidP="00515E4E">
            <w:pPr>
              <w:spacing w:after="225" w:line="259" w:lineRule="auto"/>
              <w:rPr>
                <w:rFonts w:cs="Arial"/>
                <w:szCs w:val="22"/>
              </w:rPr>
            </w:pPr>
            <w:r>
              <w:rPr>
                <w:rFonts w:cs="Arial"/>
                <w:szCs w:val="22"/>
              </w:rPr>
              <w:t xml:space="preserve">- </w:t>
            </w:r>
            <w:r w:rsidR="00A5682C" w:rsidRPr="00343D8C">
              <w:rPr>
                <w:rFonts w:cs="Arial"/>
                <w:szCs w:val="22"/>
              </w:rPr>
              <w:t>pojmenuje jednotlivá digitální zařízení, se kterými pracuje, vysvětlí, k čemu slouží, (základy HW, SW)</w:t>
            </w:r>
          </w:p>
          <w:p w14:paraId="02A905A1" w14:textId="706361BF" w:rsidR="00A5682C" w:rsidRPr="00343D8C" w:rsidRDefault="006A1D65" w:rsidP="00515E4E">
            <w:pPr>
              <w:spacing w:line="259" w:lineRule="auto"/>
              <w:rPr>
                <w:rFonts w:cs="Arial"/>
                <w:szCs w:val="22"/>
              </w:rPr>
            </w:pPr>
            <w:r>
              <w:rPr>
                <w:rFonts w:cs="Arial"/>
                <w:szCs w:val="22"/>
              </w:rPr>
              <w:t xml:space="preserve">- </w:t>
            </w:r>
            <w:r w:rsidR="00A5682C" w:rsidRPr="00343D8C">
              <w:rPr>
                <w:rFonts w:cs="Arial"/>
                <w:szCs w:val="22"/>
              </w:rPr>
              <w:t>edituje digitální text, vytvoří obrázek (Poznámkový blok, základy Wordu, Malování, …)</w:t>
            </w:r>
          </w:p>
          <w:p w14:paraId="29499861" w14:textId="2FA9DD0A" w:rsidR="00A5682C" w:rsidRPr="00343D8C" w:rsidRDefault="006A1D65" w:rsidP="006A1D65">
            <w:pPr>
              <w:spacing w:line="259" w:lineRule="auto"/>
              <w:rPr>
                <w:rFonts w:cs="Arial"/>
                <w:szCs w:val="22"/>
              </w:rPr>
            </w:pPr>
            <w:r>
              <w:rPr>
                <w:rFonts w:cs="Arial"/>
                <w:szCs w:val="22"/>
              </w:rPr>
              <w:t xml:space="preserve">- </w:t>
            </w:r>
            <w:r w:rsidR="00A5682C" w:rsidRPr="00343D8C">
              <w:rPr>
                <w:rFonts w:cs="Arial"/>
                <w:szCs w:val="22"/>
              </w:rPr>
              <w:t>přehraje zvuk či video</w:t>
            </w:r>
          </w:p>
          <w:p w14:paraId="07677F23" w14:textId="3A44799B" w:rsidR="00A5682C" w:rsidRPr="00343D8C" w:rsidRDefault="006A1D65" w:rsidP="006A1D65">
            <w:pPr>
              <w:spacing w:line="259" w:lineRule="auto"/>
              <w:rPr>
                <w:rFonts w:cs="Arial"/>
                <w:szCs w:val="22"/>
              </w:rPr>
            </w:pPr>
            <w:r>
              <w:rPr>
                <w:rFonts w:cs="Arial"/>
                <w:szCs w:val="22"/>
              </w:rPr>
              <w:t xml:space="preserve">- </w:t>
            </w:r>
            <w:r w:rsidR="00A5682C" w:rsidRPr="00343D8C">
              <w:rPr>
                <w:rFonts w:cs="Arial"/>
                <w:szCs w:val="22"/>
              </w:rPr>
              <w:t>uloží svoji práci do souboru, otevře soubor</w:t>
            </w:r>
          </w:p>
          <w:p w14:paraId="2885072E" w14:textId="65E4AC7C" w:rsidR="00A5682C" w:rsidRPr="00343D8C" w:rsidRDefault="006A1D65" w:rsidP="006A1D65">
            <w:pPr>
              <w:spacing w:line="259" w:lineRule="auto"/>
              <w:rPr>
                <w:rFonts w:cs="Arial"/>
                <w:szCs w:val="22"/>
              </w:rPr>
            </w:pPr>
            <w:r>
              <w:rPr>
                <w:rFonts w:cs="Arial"/>
                <w:szCs w:val="22"/>
              </w:rPr>
              <w:t xml:space="preserve">- </w:t>
            </w:r>
            <w:r w:rsidR="00A5682C" w:rsidRPr="00343D8C">
              <w:rPr>
                <w:rFonts w:cs="Arial"/>
                <w:szCs w:val="22"/>
              </w:rPr>
              <w:t>používá krok zpět, zoom</w:t>
            </w:r>
          </w:p>
          <w:p w14:paraId="127142A9" w14:textId="494C42ED" w:rsidR="00A5682C" w:rsidRPr="00343D8C" w:rsidRDefault="006A1D65" w:rsidP="006A1D65">
            <w:pPr>
              <w:spacing w:line="259" w:lineRule="auto"/>
              <w:rPr>
                <w:rFonts w:cs="Arial"/>
                <w:szCs w:val="22"/>
              </w:rPr>
            </w:pPr>
            <w:r>
              <w:rPr>
                <w:rFonts w:cs="Arial"/>
                <w:szCs w:val="22"/>
              </w:rPr>
              <w:t xml:space="preserve">- </w:t>
            </w:r>
            <w:r w:rsidR="00A5682C" w:rsidRPr="00343D8C">
              <w:rPr>
                <w:rFonts w:cs="Arial"/>
                <w:szCs w:val="22"/>
              </w:rPr>
              <w:t>řeší úkol použitím schránky</w:t>
            </w:r>
          </w:p>
          <w:p w14:paraId="1E1703CB" w14:textId="6A885F89" w:rsidR="00A5682C" w:rsidRPr="00343D8C" w:rsidRDefault="006A1D65" w:rsidP="00515E4E">
            <w:pPr>
              <w:pStyle w:val="Bezmezer"/>
              <w:rPr>
                <w:rFonts w:cs="Arial"/>
              </w:rPr>
            </w:pPr>
            <w:r>
              <w:rPr>
                <w:rFonts w:cs="Arial"/>
              </w:rPr>
              <w:t xml:space="preserve">- </w:t>
            </w:r>
            <w:r w:rsidR="00A5682C" w:rsidRPr="00343D8C">
              <w:rPr>
                <w:rFonts w:cs="Arial"/>
              </w:rPr>
              <w:t xml:space="preserve">dodržuje pravidla a pokyny při práci s digitálním zařízením </w:t>
            </w:r>
          </w:p>
          <w:p w14:paraId="73F957A3" w14:textId="77777777" w:rsidR="00A5682C" w:rsidRPr="00343D8C" w:rsidRDefault="00A5682C" w:rsidP="00515E4E">
            <w:pPr>
              <w:pStyle w:val="Bezmezer"/>
              <w:ind w:left="360" w:firstLine="0"/>
              <w:rPr>
                <w:rFonts w:cs="Arial"/>
              </w:rPr>
            </w:pPr>
          </w:p>
        </w:tc>
      </w:tr>
      <w:tr w:rsidR="00A5682C" w:rsidRPr="00343D8C" w14:paraId="245A9F3B" w14:textId="77777777" w:rsidTr="008D76A8">
        <w:tblPrEx>
          <w:tblCellMar>
            <w:top w:w="18" w:type="dxa"/>
            <w:left w:w="0" w:type="dxa"/>
            <w:right w:w="26" w:type="dxa"/>
          </w:tblCellMar>
        </w:tblPrEx>
        <w:trPr>
          <w:trHeight w:val="295"/>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11BBAFDE" w14:textId="77777777" w:rsidR="00A5682C" w:rsidRPr="00343D8C" w:rsidRDefault="00A5682C" w:rsidP="00515E4E">
            <w:pPr>
              <w:spacing w:line="259" w:lineRule="auto"/>
              <w:ind w:left="56"/>
              <w:rPr>
                <w:rFonts w:cs="Arial"/>
                <w:b/>
                <w:bCs/>
                <w:szCs w:val="22"/>
              </w:rPr>
            </w:pPr>
            <w:r w:rsidRPr="00343D8C">
              <w:rPr>
                <w:rFonts w:cs="Arial"/>
                <w:b/>
                <w:bCs/>
                <w:szCs w:val="22"/>
              </w:rPr>
              <w:t>Úvod do kódování a šifrování dat a informací</w:t>
            </w:r>
          </w:p>
          <w:p w14:paraId="68568D25" w14:textId="4DB10B99" w:rsidR="00A5682C" w:rsidRPr="00343D8C" w:rsidRDefault="006A1D65" w:rsidP="0001317D">
            <w:pPr>
              <w:numPr>
                <w:ilvl w:val="0"/>
                <w:numId w:val="28"/>
              </w:numPr>
              <w:spacing w:line="259" w:lineRule="auto"/>
              <w:ind w:hanging="106"/>
              <w:rPr>
                <w:rFonts w:cs="Arial"/>
                <w:szCs w:val="22"/>
              </w:rPr>
            </w:pPr>
            <w:r w:rsidRPr="00343D8C">
              <w:rPr>
                <w:rFonts w:cs="Arial"/>
                <w:szCs w:val="22"/>
              </w:rPr>
              <w:t>piktogramy, emodži</w:t>
            </w:r>
          </w:p>
          <w:p w14:paraId="5B71B8CE" w14:textId="3122EAC5" w:rsidR="00A5682C" w:rsidRPr="00343D8C" w:rsidRDefault="006A1D65" w:rsidP="0001317D">
            <w:pPr>
              <w:numPr>
                <w:ilvl w:val="0"/>
                <w:numId w:val="28"/>
              </w:numPr>
              <w:spacing w:line="259" w:lineRule="auto"/>
              <w:ind w:hanging="106"/>
              <w:rPr>
                <w:rFonts w:cs="Arial"/>
                <w:szCs w:val="22"/>
              </w:rPr>
            </w:pPr>
            <w:r w:rsidRPr="00343D8C">
              <w:rPr>
                <w:rFonts w:cs="Arial"/>
                <w:szCs w:val="22"/>
              </w:rPr>
              <w:t>kód</w:t>
            </w:r>
          </w:p>
          <w:p w14:paraId="34CB940C" w14:textId="32318233" w:rsidR="00A5682C" w:rsidRPr="00343D8C" w:rsidRDefault="006A1D65" w:rsidP="0001317D">
            <w:pPr>
              <w:numPr>
                <w:ilvl w:val="0"/>
                <w:numId w:val="28"/>
              </w:numPr>
              <w:spacing w:line="259" w:lineRule="auto"/>
              <w:ind w:hanging="106"/>
              <w:rPr>
                <w:rFonts w:cs="Arial"/>
                <w:szCs w:val="22"/>
              </w:rPr>
            </w:pPr>
            <w:r w:rsidRPr="00343D8C">
              <w:rPr>
                <w:rFonts w:cs="Arial"/>
                <w:szCs w:val="22"/>
              </w:rPr>
              <w:t>přenos na dálku, šifra</w:t>
            </w:r>
          </w:p>
          <w:p w14:paraId="00FB68B4" w14:textId="6E5953FE" w:rsidR="00A5682C" w:rsidRPr="00343D8C" w:rsidRDefault="006A1D65" w:rsidP="0001317D">
            <w:pPr>
              <w:numPr>
                <w:ilvl w:val="0"/>
                <w:numId w:val="28"/>
              </w:numPr>
              <w:spacing w:line="259" w:lineRule="auto"/>
              <w:ind w:hanging="106"/>
              <w:rPr>
                <w:rFonts w:cs="Arial"/>
                <w:szCs w:val="22"/>
              </w:rPr>
            </w:pPr>
            <w:r w:rsidRPr="00343D8C">
              <w:rPr>
                <w:rFonts w:cs="Arial"/>
                <w:szCs w:val="22"/>
              </w:rPr>
              <w:t>pixel, rastr, rozlišení</w:t>
            </w:r>
          </w:p>
          <w:p w14:paraId="47EC7AC9" w14:textId="12FF65E2" w:rsidR="00A5682C" w:rsidRPr="00343D8C" w:rsidRDefault="006A1D65" w:rsidP="00515E4E">
            <w:pPr>
              <w:pStyle w:val="Bezmezer"/>
              <w:rPr>
                <w:rFonts w:cs="Arial"/>
              </w:rPr>
            </w:pPr>
            <w:r w:rsidRPr="00343D8C">
              <w:rPr>
                <w:rFonts w:cs="Arial"/>
              </w:rPr>
              <w:t xml:space="preserve"> - tvary, skládání obrazce</w:t>
            </w:r>
          </w:p>
        </w:tc>
        <w:tc>
          <w:tcPr>
            <w:tcW w:w="7371" w:type="dxa"/>
            <w:gridSpan w:val="2"/>
            <w:tcBorders>
              <w:top w:val="single" w:sz="8" w:space="0" w:color="808080"/>
              <w:left w:val="single" w:sz="8" w:space="0" w:color="808080"/>
              <w:bottom w:val="single" w:sz="8" w:space="0" w:color="808080"/>
              <w:right w:val="single" w:sz="8" w:space="0" w:color="808080"/>
            </w:tcBorders>
          </w:tcPr>
          <w:p w14:paraId="562F501B" w14:textId="466426F9"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sdělí informaci obrázkem</w:t>
            </w:r>
          </w:p>
          <w:p w14:paraId="7020EE01" w14:textId="7E06843A" w:rsidR="00A5682C" w:rsidRPr="00343D8C" w:rsidRDefault="002C0B89" w:rsidP="002C0B89">
            <w:pPr>
              <w:spacing w:line="259" w:lineRule="auto"/>
              <w:rPr>
                <w:rFonts w:cs="Arial"/>
                <w:szCs w:val="22"/>
              </w:rPr>
            </w:pPr>
            <w:r>
              <w:rPr>
                <w:rFonts w:cs="Arial"/>
                <w:szCs w:val="22"/>
              </w:rPr>
              <w:t xml:space="preserve">- </w:t>
            </w:r>
            <w:r w:rsidR="00A5682C" w:rsidRPr="00343D8C">
              <w:rPr>
                <w:rFonts w:cs="Arial"/>
                <w:szCs w:val="22"/>
              </w:rPr>
              <w:t>předá informaci zakódovanou pomocí textu či čísel</w:t>
            </w:r>
          </w:p>
          <w:p w14:paraId="3A57802B" w14:textId="65C2635A" w:rsidR="00A5682C" w:rsidRPr="00343D8C" w:rsidRDefault="002C0B89" w:rsidP="002C0B89">
            <w:pPr>
              <w:spacing w:line="259" w:lineRule="auto"/>
              <w:rPr>
                <w:rFonts w:cs="Arial"/>
                <w:szCs w:val="22"/>
              </w:rPr>
            </w:pPr>
            <w:r>
              <w:rPr>
                <w:rFonts w:cs="Arial"/>
                <w:szCs w:val="22"/>
              </w:rPr>
              <w:t xml:space="preserve">- </w:t>
            </w:r>
            <w:r w:rsidR="00A5682C" w:rsidRPr="00343D8C">
              <w:rPr>
                <w:rFonts w:cs="Arial"/>
                <w:szCs w:val="22"/>
              </w:rPr>
              <w:t>zakóduje/zašifruje a dekóduje/dešifruje text</w:t>
            </w:r>
          </w:p>
          <w:p w14:paraId="49DCC95D" w14:textId="246958B5" w:rsidR="00A5682C" w:rsidRPr="00343D8C" w:rsidRDefault="002C0B89" w:rsidP="002C0B89">
            <w:pPr>
              <w:spacing w:line="259" w:lineRule="auto"/>
              <w:rPr>
                <w:rFonts w:cs="Arial"/>
                <w:szCs w:val="22"/>
              </w:rPr>
            </w:pPr>
            <w:r>
              <w:rPr>
                <w:rFonts w:cs="Arial"/>
                <w:szCs w:val="22"/>
              </w:rPr>
              <w:t xml:space="preserve">- </w:t>
            </w:r>
            <w:r w:rsidR="00A5682C" w:rsidRPr="00343D8C">
              <w:rPr>
                <w:rFonts w:cs="Arial"/>
                <w:szCs w:val="22"/>
              </w:rPr>
              <w:t>zakóduje a dekóduje jednoduchý obrázek pomocí mřížky</w:t>
            </w:r>
          </w:p>
          <w:p w14:paraId="61BCD595" w14:textId="663D8CF8" w:rsidR="00A5682C" w:rsidRPr="00343D8C" w:rsidRDefault="002C0B89" w:rsidP="002C0B89">
            <w:pPr>
              <w:spacing w:line="259" w:lineRule="auto"/>
              <w:rPr>
                <w:rFonts w:cs="Arial"/>
                <w:szCs w:val="22"/>
              </w:rPr>
            </w:pPr>
            <w:r>
              <w:rPr>
                <w:rFonts w:cs="Arial"/>
                <w:szCs w:val="22"/>
              </w:rPr>
              <w:t xml:space="preserve">- </w:t>
            </w:r>
            <w:r w:rsidR="00A5682C" w:rsidRPr="00343D8C">
              <w:rPr>
                <w:rFonts w:cs="Arial"/>
                <w:szCs w:val="22"/>
              </w:rPr>
              <w:t xml:space="preserve">obrázek složí z daných geometrických tvarů či navazujících úseček </w:t>
            </w:r>
            <w:r w:rsidRPr="00343D8C">
              <w:rPr>
                <w:rFonts w:cs="Arial"/>
                <w:szCs w:val="22"/>
              </w:rPr>
              <w:t xml:space="preserve">– </w:t>
            </w:r>
            <w:r>
              <w:rPr>
                <w:rFonts w:cs="Arial"/>
                <w:szCs w:val="22"/>
              </w:rPr>
              <w:t>tangramy</w:t>
            </w:r>
            <w:r w:rsidR="00A5682C" w:rsidRPr="00343D8C">
              <w:rPr>
                <w:rFonts w:cs="Arial"/>
                <w:szCs w:val="22"/>
              </w:rPr>
              <w:t xml:space="preserve"> – online aplikace web</w:t>
            </w:r>
          </w:p>
        </w:tc>
      </w:tr>
      <w:tr w:rsidR="00A5682C" w:rsidRPr="00343D8C" w14:paraId="04DD226B" w14:textId="77777777" w:rsidTr="008D76A8">
        <w:tblPrEx>
          <w:tblCellMar>
            <w:top w:w="18" w:type="dxa"/>
            <w:left w:w="0" w:type="dxa"/>
            <w:right w:w="26" w:type="dxa"/>
          </w:tblCellMar>
        </w:tblPrEx>
        <w:trPr>
          <w:trHeight w:val="45"/>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439B55B4" w14:textId="77777777" w:rsidR="00A5682C" w:rsidRPr="00343D8C" w:rsidRDefault="00A5682C" w:rsidP="00515E4E">
            <w:pPr>
              <w:spacing w:line="259" w:lineRule="auto"/>
              <w:ind w:left="56"/>
              <w:rPr>
                <w:rFonts w:cs="Arial"/>
                <w:b/>
                <w:bCs/>
                <w:szCs w:val="22"/>
              </w:rPr>
            </w:pPr>
            <w:r w:rsidRPr="00343D8C">
              <w:rPr>
                <w:rFonts w:cs="Arial"/>
                <w:b/>
                <w:bCs/>
                <w:szCs w:val="22"/>
              </w:rPr>
              <w:t>Práce ve sdíleném prostředí</w:t>
            </w:r>
          </w:p>
          <w:p w14:paraId="3933A7DE" w14:textId="38743063" w:rsidR="00A5682C" w:rsidRPr="00343D8C" w:rsidRDefault="006A1D65" w:rsidP="0001317D">
            <w:pPr>
              <w:numPr>
                <w:ilvl w:val="0"/>
                <w:numId w:val="29"/>
              </w:numPr>
              <w:spacing w:line="259" w:lineRule="auto"/>
              <w:ind w:hanging="106"/>
              <w:rPr>
                <w:rFonts w:cs="Arial"/>
                <w:szCs w:val="22"/>
              </w:rPr>
            </w:pPr>
            <w:r w:rsidRPr="00343D8C">
              <w:rPr>
                <w:rFonts w:cs="Arial"/>
                <w:szCs w:val="22"/>
              </w:rPr>
              <w:t>využití digitálních technologií v různých oborech</w:t>
            </w:r>
          </w:p>
          <w:p w14:paraId="0DBBC273" w14:textId="77D016AE" w:rsidR="00A5682C" w:rsidRPr="00343D8C" w:rsidRDefault="006A1D65" w:rsidP="00515E4E">
            <w:pPr>
              <w:pStyle w:val="Bezmezer"/>
              <w:rPr>
                <w:rFonts w:cs="Arial"/>
              </w:rPr>
            </w:pPr>
            <w:r w:rsidRPr="00343D8C">
              <w:rPr>
                <w:rFonts w:cs="Arial"/>
              </w:rPr>
              <w:t xml:space="preserve"> - ergonomie, ochrana digitálního zařízení a zdraví uživatele</w:t>
            </w:r>
          </w:p>
        </w:tc>
        <w:tc>
          <w:tcPr>
            <w:tcW w:w="7371" w:type="dxa"/>
            <w:gridSpan w:val="2"/>
            <w:tcBorders>
              <w:top w:val="single" w:sz="8" w:space="0" w:color="808080"/>
              <w:left w:val="single" w:sz="8" w:space="0" w:color="808080"/>
              <w:bottom w:val="single" w:sz="8" w:space="0" w:color="808080"/>
              <w:right w:val="single" w:sz="8" w:space="0" w:color="808080"/>
            </w:tcBorders>
          </w:tcPr>
          <w:p w14:paraId="771F5E3C" w14:textId="5AB654C9"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uvede různé příklady využití digitálních technologií v zaměstnání rodičů</w:t>
            </w:r>
          </w:p>
          <w:p w14:paraId="096F274D" w14:textId="4768DFD1"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najde a spustí aplikaci, kterou potřebuje k práci</w:t>
            </w:r>
          </w:p>
          <w:p w14:paraId="1BC8E3F0" w14:textId="68C96ABD" w:rsidR="00A5682C" w:rsidRPr="00343D8C" w:rsidRDefault="002C0B89" w:rsidP="001A0C05">
            <w:pPr>
              <w:spacing w:line="259" w:lineRule="auto"/>
              <w:ind w:left="3"/>
              <w:rPr>
                <w:rFonts w:cs="Arial"/>
                <w:szCs w:val="22"/>
              </w:rPr>
            </w:pPr>
            <w:r>
              <w:rPr>
                <w:rFonts w:cs="Arial"/>
                <w:szCs w:val="22"/>
              </w:rPr>
              <w:t xml:space="preserve">- </w:t>
            </w:r>
            <w:r w:rsidR="00A5682C" w:rsidRPr="00343D8C">
              <w:rPr>
                <w:rFonts w:cs="Arial"/>
                <w:szCs w:val="22"/>
              </w:rPr>
              <w:t xml:space="preserve">propojí digitální zařízení a uvede bezpečnostní rizika, která s takovým </w:t>
            </w:r>
            <w:r w:rsidR="006A1D65">
              <w:rPr>
                <w:rFonts w:cs="Arial"/>
                <w:szCs w:val="22"/>
              </w:rPr>
              <w:t xml:space="preserve">   </w:t>
            </w:r>
            <w:r w:rsidR="00A5682C" w:rsidRPr="00343D8C">
              <w:rPr>
                <w:rFonts w:cs="Arial"/>
                <w:szCs w:val="22"/>
              </w:rPr>
              <w:t>propojením souvisejí</w:t>
            </w:r>
          </w:p>
        </w:tc>
      </w:tr>
      <w:tr w:rsidR="00A5682C" w:rsidRPr="00343D8C" w14:paraId="4F3F5A51" w14:textId="77777777" w:rsidTr="008D76A8">
        <w:tblPrEx>
          <w:tblCellMar>
            <w:top w:w="18" w:type="dxa"/>
            <w:left w:w="0" w:type="dxa"/>
            <w:right w:w="26" w:type="dxa"/>
          </w:tblCellMar>
        </w:tblPrEx>
        <w:trPr>
          <w:trHeight w:val="1206"/>
          <w:jc w:val="center"/>
        </w:trPr>
        <w:tc>
          <w:tcPr>
            <w:tcW w:w="6507" w:type="dxa"/>
            <w:gridSpan w:val="2"/>
            <w:tcBorders>
              <w:top w:val="single" w:sz="8" w:space="0" w:color="808080"/>
              <w:left w:val="single" w:sz="8" w:space="0" w:color="808080"/>
              <w:bottom w:val="single" w:sz="8" w:space="0" w:color="808080"/>
              <w:right w:val="single" w:sz="4" w:space="0" w:color="auto"/>
            </w:tcBorders>
          </w:tcPr>
          <w:p w14:paraId="327E0723" w14:textId="62F0938B" w:rsidR="00A5682C" w:rsidRPr="00343D8C" w:rsidRDefault="006A1D65" w:rsidP="0001317D">
            <w:pPr>
              <w:numPr>
                <w:ilvl w:val="0"/>
                <w:numId w:val="30"/>
              </w:numPr>
              <w:spacing w:line="259" w:lineRule="auto"/>
              <w:ind w:hanging="106"/>
              <w:rPr>
                <w:rFonts w:cs="Arial"/>
                <w:szCs w:val="22"/>
              </w:rPr>
            </w:pPr>
            <w:r w:rsidRPr="00343D8C">
              <w:rPr>
                <w:rFonts w:cs="Arial"/>
                <w:szCs w:val="22"/>
              </w:rPr>
              <w:lastRenderedPageBreak/>
              <w:t>práce se soubory</w:t>
            </w:r>
          </w:p>
          <w:p w14:paraId="27E4A042" w14:textId="7315020D" w:rsidR="00A5682C" w:rsidRPr="00343D8C" w:rsidRDefault="006A1D65" w:rsidP="0001317D">
            <w:pPr>
              <w:numPr>
                <w:ilvl w:val="0"/>
                <w:numId w:val="30"/>
              </w:numPr>
              <w:spacing w:line="259" w:lineRule="auto"/>
              <w:ind w:hanging="106"/>
              <w:rPr>
                <w:rFonts w:cs="Arial"/>
                <w:szCs w:val="22"/>
              </w:rPr>
            </w:pPr>
            <w:r w:rsidRPr="00343D8C">
              <w:rPr>
                <w:rFonts w:cs="Arial"/>
                <w:szCs w:val="22"/>
              </w:rPr>
              <w:t>propojení technologií, internet</w:t>
            </w:r>
          </w:p>
          <w:p w14:paraId="08E4D5F4" w14:textId="50AF7EE3" w:rsidR="00A5682C" w:rsidRPr="00343D8C" w:rsidRDefault="006A1D65" w:rsidP="0001317D">
            <w:pPr>
              <w:numPr>
                <w:ilvl w:val="0"/>
                <w:numId w:val="30"/>
              </w:numPr>
              <w:spacing w:line="259" w:lineRule="auto"/>
              <w:ind w:hanging="106"/>
              <w:rPr>
                <w:rFonts w:cs="Arial"/>
                <w:szCs w:val="22"/>
              </w:rPr>
            </w:pPr>
            <w:r w:rsidRPr="00343D8C">
              <w:rPr>
                <w:rFonts w:cs="Arial"/>
                <w:szCs w:val="22"/>
              </w:rPr>
              <w:t>sdílení dat, cloud</w:t>
            </w:r>
          </w:p>
          <w:p w14:paraId="4DF09A2D" w14:textId="1920A388" w:rsidR="00A5682C" w:rsidRPr="00343D8C" w:rsidRDefault="006A1D65" w:rsidP="006A1D65">
            <w:r>
              <w:t>-</w:t>
            </w:r>
            <w:r w:rsidR="002C0B89">
              <w:t xml:space="preserve"> </w:t>
            </w:r>
            <w:r w:rsidRPr="006A1D65">
              <w:rPr>
                <w:rFonts w:cs="Arial"/>
                <w:szCs w:val="22"/>
              </w:rPr>
              <w:t xml:space="preserve">technické problémy a </w:t>
            </w:r>
            <w:r w:rsidR="00A5682C" w:rsidRPr="006A1D65">
              <w:rPr>
                <w:rFonts w:cs="Arial"/>
                <w:szCs w:val="22"/>
              </w:rPr>
              <w:t>přístupy k jejich řešení</w:t>
            </w:r>
          </w:p>
        </w:tc>
        <w:tc>
          <w:tcPr>
            <w:tcW w:w="7371" w:type="dxa"/>
            <w:gridSpan w:val="2"/>
            <w:tcBorders>
              <w:top w:val="single" w:sz="8" w:space="0" w:color="808080"/>
              <w:left w:val="single" w:sz="4" w:space="0" w:color="auto"/>
              <w:bottom w:val="single" w:sz="8" w:space="0" w:color="808080"/>
              <w:right w:val="single" w:sz="8" w:space="0" w:color="808080"/>
            </w:tcBorders>
          </w:tcPr>
          <w:p w14:paraId="22579474" w14:textId="2AE29289" w:rsidR="00A5682C" w:rsidRPr="00343D8C" w:rsidRDefault="002C0B89" w:rsidP="00515E4E">
            <w:pPr>
              <w:ind w:right="162"/>
              <w:rPr>
                <w:rFonts w:cs="Arial"/>
                <w:szCs w:val="22"/>
              </w:rPr>
            </w:pPr>
            <w:r>
              <w:rPr>
                <w:rFonts w:cs="Arial"/>
                <w:szCs w:val="22"/>
              </w:rPr>
              <w:t xml:space="preserve">- </w:t>
            </w:r>
            <w:r w:rsidR="00A5682C" w:rsidRPr="00343D8C">
              <w:rPr>
                <w:rFonts w:cs="Arial"/>
                <w:szCs w:val="22"/>
              </w:rPr>
              <w:t xml:space="preserve">pamatuje si a chrání své heslo, přihlásí se ke svému účtu a odhlásí se z něj  </w:t>
            </w:r>
          </w:p>
          <w:p w14:paraId="14E6F365" w14:textId="493C7E26" w:rsidR="00A5682C" w:rsidRPr="00343D8C" w:rsidRDefault="002C0B89" w:rsidP="00515E4E">
            <w:pPr>
              <w:ind w:left="3" w:right="162"/>
              <w:rPr>
                <w:rFonts w:cs="Arial"/>
                <w:szCs w:val="22"/>
              </w:rPr>
            </w:pPr>
            <w:r>
              <w:rPr>
                <w:rFonts w:cs="Arial"/>
                <w:szCs w:val="22"/>
              </w:rPr>
              <w:t xml:space="preserve">- </w:t>
            </w:r>
            <w:r w:rsidR="00A5682C" w:rsidRPr="00343D8C">
              <w:rPr>
                <w:rFonts w:cs="Arial"/>
                <w:szCs w:val="22"/>
              </w:rPr>
              <w:t>při práci s grafikou a textem přistupuje k datům i na vzdálených počítačích a spouští online aplikace</w:t>
            </w:r>
          </w:p>
          <w:p w14:paraId="7B142794" w14:textId="5ADE3192"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 xml:space="preserve">rozpozná zvláštní chování počítače a případně přivolá pomoc dospělého </w:t>
            </w:r>
          </w:p>
        </w:tc>
      </w:tr>
    </w:tbl>
    <w:p w14:paraId="782487C6" w14:textId="0F94F932" w:rsidR="00501B5E" w:rsidRPr="007B2CD4" w:rsidRDefault="00A5682C" w:rsidP="00A5682C">
      <w:pPr>
        <w:spacing w:line="259" w:lineRule="auto"/>
        <w:rPr>
          <w:rFonts w:cs="Arial"/>
        </w:rPr>
      </w:pPr>
      <w:r w:rsidRPr="007B2CD4">
        <w:rPr>
          <w:rFonts w:cs="Arial"/>
        </w:rPr>
        <w:t xml:space="preserve"> </w:t>
      </w:r>
    </w:p>
    <w:tbl>
      <w:tblPr>
        <w:tblStyle w:val="TableGrid"/>
        <w:tblW w:w="13878" w:type="dxa"/>
        <w:jc w:val="center"/>
        <w:tblInd w:w="0" w:type="dxa"/>
        <w:tblCellMar>
          <w:top w:w="18" w:type="dxa"/>
        </w:tblCellMar>
        <w:tblLook w:val="04A0" w:firstRow="1" w:lastRow="0" w:firstColumn="1" w:lastColumn="0" w:noHBand="0" w:noVBand="1"/>
      </w:tblPr>
      <w:tblGrid>
        <w:gridCol w:w="6507"/>
        <w:gridCol w:w="7371"/>
      </w:tblGrid>
      <w:tr w:rsidR="00A5682C" w:rsidRPr="007B2CD4" w14:paraId="4EB8FE6F" w14:textId="77777777" w:rsidTr="00F27025">
        <w:trPr>
          <w:trHeight w:val="259"/>
          <w:jc w:val="center"/>
        </w:trPr>
        <w:tc>
          <w:tcPr>
            <w:tcW w:w="6507" w:type="dxa"/>
            <w:tcBorders>
              <w:top w:val="single" w:sz="8" w:space="0" w:color="808080"/>
              <w:left w:val="single" w:sz="8" w:space="0" w:color="808080"/>
              <w:bottom w:val="nil"/>
              <w:right w:val="single" w:sz="8" w:space="0" w:color="808080"/>
            </w:tcBorders>
            <w:shd w:val="clear" w:color="auto" w:fill="D9D9D9" w:themeFill="background1" w:themeFillShade="D9"/>
          </w:tcPr>
          <w:p w14:paraId="7DF7C5FB" w14:textId="77777777" w:rsidR="00A5682C" w:rsidRPr="00343D8C" w:rsidRDefault="00A5682C" w:rsidP="00501B5E">
            <w:pPr>
              <w:spacing w:line="259" w:lineRule="auto"/>
              <w:ind w:right="20"/>
              <w:rPr>
                <w:rFonts w:cs="Arial"/>
                <w:szCs w:val="22"/>
              </w:rPr>
            </w:pPr>
            <w:r w:rsidRPr="00343D8C">
              <w:rPr>
                <w:rFonts w:cs="Arial"/>
                <w:b/>
                <w:szCs w:val="22"/>
              </w:rPr>
              <w:t>Informatika</w:t>
            </w:r>
          </w:p>
        </w:tc>
        <w:tc>
          <w:tcPr>
            <w:tcW w:w="7371"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25732E03" w14:textId="77777777" w:rsidR="00A5682C" w:rsidRPr="00343D8C" w:rsidRDefault="00A5682C" w:rsidP="00515E4E">
            <w:pPr>
              <w:spacing w:after="160" w:line="259" w:lineRule="auto"/>
              <w:rPr>
                <w:rFonts w:cs="Arial"/>
                <w:b/>
                <w:bCs/>
                <w:szCs w:val="22"/>
              </w:rPr>
            </w:pPr>
            <w:r w:rsidRPr="00343D8C">
              <w:rPr>
                <w:rFonts w:cs="Arial"/>
                <w:b/>
                <w:bCs/>
                <w:szCs w:val="22"/>
              </w:rPr>
              <w:t>5. ročník</w:t>
            </w:r>
          </w:p>
        </w:tc>
      </w:tr>
      <w:tr w:rsidR="00A5682C" w:rsidRPr="007B2CD4" w14:paraId="365B6E15" w14:textId="77777777" w:rsidTr="00F27025">
        <w:trPr>
          <w:trHeight w:val="136"/>
          <w:jc w:val="center"/>
        </w:trPr>
        <w:tc>
          <w:tcPr>
            <w:tcW w:w="6507" w:type="dxa"/>
            <w:tcBorders>
              <w:top w:val="nil"/>
              <w:left w:val="single" w:sz="8" w:space="0" w:color="808080"/>
              <w:bottom w:val="single" w:sz="8" w:space="0" w:color="808080"/>
              <w:right w:val="single" w:sz="8" w:space="0" w:color="808080"/>
            </w:tcBorders>
            <w:shd w:val="clear" w:color="auto" w:fill="D9D9D9" w:themeFill="background1" w:themeFillShade="D9"/>
          </w:tcPr>
          <w:p w14:paraId="2A05BDE5" w14:textId="77777777" w:rsidR="00A5682C" w:rsidRPr="00343D8C" w:rsidRDefault="00A5682C" w:rsidP="00515E4E">
            <w:pPr>
              <w:spacing w:after="160" w:line="259" w:lineRule="auto"/>
              <w:rPr>
                <w:rFonts w:cs="Arial"/>
                <w:szCs w:val="22"/>
              </w:rPr>
            </w:pPr>
          </w:p>
        </w:tc>
        <w:tc>
          <w:tcPr>
            <w:tcW w:w="7371" w:type="dxa"/>
            <w:vMerge/>
            <w:tcBorders>
              <w:top w:val="nil"/>
              <w:left w:val="single" w:sz="8" w:space="0" w:color="808080"/>
              <w:bottom w:val="single" w:sz="8" w:space="0" w:color="808080"/>
              <w:right w:val="single" w:sz="8" w:space="0" w:color="808080"/>
            </w:tcBorders>
            <w:shd w:val="clear" w:color="auto" w:fill="D9D9D9" w:themeFill="background1" w:themeFillShade="D9"/>
          </w:tcPr>
          <w:p w14:paraId="3952BE4D" w14:textId="77777777" w:rsidR="00A5682C" w:rsidRPr="00343D8C" w:rsidRDefault="00A5682C" w:rsidP="00515E4E">
            <w:pPr>
              <w:spacing w:after="160" w:line="259" w:lineRule="auto"/>
              <w:rPr>
                <w:rFonts w:cs="Arial"/>
                <w:szCs w:val="22"/>
              </w:rPr>
            </w:pPr>
          </w:p>
        </w:tc>
      </w:tr>
      <w:tr w:rsidR="00A5682C" w:rsidRPr="007B2CD4" w14:paraId="6800DDC5" w14:textId="77777777" w:rsidTr="00F27025">
        <w:tblPrEx>
          <w:tblCellMar>
            <w:right w:w="26" w:type="dxa"/>
          </w:tblCellMar>
        </w:tblPrEx>
        <w:trPr>
          <w:trHeight w:val="259"/>
          <w:jc w:val="center"/>
        </w:trPr>
        <w:tc>
          <w:tcPr>
            <w:tcW w:w="6507" w:type="dxa"/>
            <w:tcBorders>
              <w:top w:val="single" w:sz="8" w:space="0" w:color="808080"/>
              <w:left w:val="single" w:sz="8" w:space="0" w:color="808080"/>
              <w:bottom w:val="nil"/>
              <w:right w:val="single" w:sz="8" w:space="0" w:color="808080"/>
            </w:tcBorders>
            <w:shd w:val="clear" w:color="auto" w:fill="D9D9D9" w:themeFill="background1" w:themeFillShade="D9"/>
          </w:tcPr>
          <w:p w14:paraId="6C9AFADC" w14:textId="77777777" w:rsidR="00A5682C" w:rsidRPr="00343D8C" w:rsidRDefault="00A5682C" w:rsidP="00515E4E">
            <w:pPr>
              <w:spacing w:line="259" w:lineRule="auto"/>
              <w:rPr>
                <w:rFonts w:cs="Arial"/>
                <w:szCs w:val="22"/>
              </w:rPr>
            </w:pPr>
            <w:r w:rsidRPr="00343D8C">
              <w:rPr>
                <w:rFonts w:cs="Arial"/>
                <w:b/>
                <w:szCs w:val="22"/>
              </w:rPr>
              <w:t>Výchovné a vzdělávací strategie</w:t>
            </w:r>
          </w:p>
        </w:tc>
        <w:tc>
          <w:tcPr>
            <w:tcW w:w="7371" w:type="dxa"/>
            <w:vMerge w:val="restart"/>
            <w:tcBorders>
              <w:top w:val="single" w:sz="8" w:space="0" w:color="808080"/>
              <w:left w:val="single" w:sz="8" w:space="0" w:color="808080"/>
              <w:right w:val="single" w:sz="8" w:space="0" w:color="808080"/>
            </w:tcBorders>
            <w:shd w:val="clear" w:color="auto" w:fill="D9D9D9" w:themeFill="background1" w:themeFillShade="D9"/>
          </w:tcPr>
          <w:p w14:paraId="1096C4F5" w14:textId="77777777" w:rsidR="00A5682C" w:rsidRPr="00343D8C" w:rsidRDefault="00A5682C" w:rsidP="00515E4E">
            <w:pPr>
              <w:pStyle w:val="Bezmezer"/>
              <w:rPr>
                <w:rFonts w:cs="Arial"/>
              </w:rPr>
            </w:pPr>
            <w:r w:rsidRPr="00343D8C">
              <w:rPr>
                <w:rFonts w:cs="Arial"/>
              </w:rPr>
              <w:t>Kompetence k učení, Kompetence občanské</w:t>
            </w:r>
          </w:p>
          <w:p w14:paraId="030EA860" w14:textId="77777777" w:rsidR="00A5682C" w:rsidRPr="00343D8C" w:rsidRDefault="00A5682C" w:rsidP="00515E4E">
            <w:pPr>
              <w:pStyle w:val="Bezmezer"/>
              <w:ind w:left="0" w:firstLine="0"/>
              <w:rPr>
                <w:rFonts w:cs="Arial"/>
              </w:rPr>
            </w:pPr>
            <w:r w:rsidRPr="00343D8C">
              <w:rPr>
                <w:rFonts w:cs="Arial"/>
              </w:rPr>
              <w:t xml:space="preserve">Kompetence k řešení problémů, Kompetence komunikativní, </w:t>
            </w:r>
          </w:p>
          <w:p w14:paraId="645E1548" w14:textId="77777777" w:rsidR="00A5682C" w:rsidRPr="00343D8C" w:rsidRDefault="00A5682C" w:rsidP="00515E4E">
            <w:pPr>
              <w:pStyle w:val="Bezmezer"/>
              <w:ind w:left="0" w:firstLine="0"/>
              <w:rPr>
                <w:rFonts w:cs="Arial"/>
              </w:rPr>
            </w:pPr>
            <w:r w:rsidRPr="00343D8C">
              <w:rPr>
                <w:rFonts w:cs="Arial"/>
              </w:rPr>
              <w:t xml:space="preserve">Kompetence sociální a personální,  </w:t>
            </w:r>
          </w:p>
          <w:p w14:paraId="08636406" w14:textId="77777777" w:rsidR="00A5682C" w:rsidRPr="00343D8C" w:rsidRDefault="00A5682C" w:rsidP="00515E4E">
            <w:pPr>
              <w:pStyle w:val="Bezmezer"/>
              <w:ind w:left="0" w:firstLine="0"/>
              <w:rPr>
                <w:rFonts w:cs="Arial"/>
              </w:rPr>
            </w:pPr>
            <w:r w:rsidRPr="00343D8C">
              <w:rPr>
                <w:rFonts w:cs="Arial"/>
              </w:rPr>
              <w:t>Kompetence pracovní, Kompetence digitální</w:t>
            </w:r>
          </w:p>
        </w:tc>
      </w:tr>
      <w:tr w:rsidR="00A5682C" w:rsidRPr="007B2CD4" w14:paraId="1E22B4E6" w14:textId="77777777" w:rsidTr="00F27025">
        <w:tblPrEx>
          <w:tblCellMar>
            <w:right w:w="26" w:type="dxa"/>
          </w:tblCellMar>
        </w:tblPrEx>
        <w:trPr>
          <w:trHeight w:val="369"/>
          <w:jc w:val="center"/>
        </w:trPr>
        <w:tc>
          <w:tcPr>
            <w:tcW w:w="6507" w:type="dxa"/>
            <w:tcBorders>
              <w:top w:val="nil"/>
              <w:left w:val="single" w:sz="8" w:space="0" w:color="808080"/>
              <w:bottom w:val="nil"/>
              <w:right w:val="single" w:sz="8" w:space="0" w:color="808080"/>
            </w:tcBorders>
            <w:shd w:val="clear" w:color="auto" w:fill="D9D9D9" w:themeFill="background1" w:themeFillShade="D9"/>
          </w:tcPr>
          <w:p w14:paraId="0448B320" w14:textId="77777777" w:rsidR="00A5682C" w:rsidRPr="00343D8C" w:rsidRDefault="00A5682C" w:rsidP="00515E4E">
            <w:pPr>
              <w:spacing w:after="160" w:line="259" w:lineRule="auto"/>
              <w:rPr>
                <w:rFonts w:cs="Arial"/>
                <w:szCs w:val="22"/>
              </w:rPr>
            </w:pPr>
          </w:p>
        </w:tc>
        <w:tc>
          <w:tcPr>
            <w:tcW w:w="7371" w:type="dxa"/>
            <w:vMerge/>
            <w:tcBorders>
              <w:left w:val="single" w:sz="8" w:space="0" w:color="808080"/>
              <w:bottom w:val="nil"/>
              <w:right w:val="single" w:sz="8" w:space="0" w:color="808080"/>
            </w:tcBorders>
            <w:shd w:val="clear" w:color="auto" w:fill="D9D9D9" w:themeFill="background1" w:themeFillShade="D9"/>
          </w:tcPr>
          <w:p w14:paraId="740C7CF5" w14:textId="77777777" w:rsidR="00A5682C" w:rsidRPr="00343D8C" w:rsidRDefault="00A5682C" w:rsidP="00515E4E">
            <w:pPr>
              <w:pStyle w:val="Bezmezer"/>
              <w:ind w:left="360" w:firstLine="0"/>
              <w:rPr>
                <w:rFonts w:cs="Arial"/>
              </w:rPr>
            </w:pPr>
          </w:p>
        </w:tc>
      </w:tr>
      <w:tr w:rsidR="00A5682C" w:rsidRPr="007B2CD4" w14:paraId="001B9CE9" w14:textId="77777777" w:rsidTr="00F27025">
        <w:tblPrEx>
          <w:tblCellMar>
            <w:right w:w="26" w:type="dxa"/>
          </w:tblCellMar>
        </w:tblPrEx>
        <w:trPr>
          <w:trHeight w:val="295"/>
          <w:jc w:val="center"/>
        </w:trPr>
        <w:tc>
          <w:tcPr>
            <w:tcW w:w="6507" w:type="dxa"/>
            <w:tcBorders>
              <w:top w:val="single" w:sz="8" w:space="0" w:color="808080"/>
              <w:left w:val="single" w:sz="8" w:space="0" w:color="808080"/>
              <w:bottom w:val="single" w:sz="8" w:space="0" w:color="808080"/>
              <w:right w:val="single" w:sz="8" w:space="0" w:color="808080"/>
            </w:tcBorders>
            <w:shd w:val="clear" w:color="auto" w:fill="BDD6EE" w:themeFill="accent5" w:themeFillTint="66"/>
          </w:tcPr>
          <w:p w14:paraId="348292A1" w14:textId="77777777" w:rsidR="00A5682C" w:rsidRPr="00343D8C" w:rsidRDefault="00A5682C" w:rsidP="00F27025">
            <w:pPr>
              <w:pStyle w:val="Bezmezer"/>
              <w:rPr>
                <w:rFonts w:cs="Arial"/>
                <w:b/>
              </w:rPr>
            </w:pPr>
            <w:r w:rsidRPr="00343D8C">
              <w:rPr>
                <w:rFonts w:cs="Arial"/>
                <w:b/>
              </w:rPr>
              <w:t>Učivo</w:t>
            </w:r>
          </w:p>
        </w:tc>
        <w:tc>
          <w:tcPr>
            <w:tcW w:w="7371" w:type="dxa"/>
            <w:tcBorders>
              <w:top w:val="single" w:sz="8" w:space="0" w:color="808080"/>
              <w:left w:val="single" w:sz="8" w:space="0" w:color="808080"/>
              <w:bottom w:val="single" w:sz="8" w:space="0" w:color="808080"/>
              <w:right w:val="single" w:sz="8" w:space="0" w:color="808080"/>
            </w:tcBorders>
            <w:shd w:val="clear" w:color="auto" w:fill="FBE4D5" w:themeFill="accent2" w:themeFillTint="33"/>
          </w:tcPr>
          <w:p w14:paraId="103FF160" w14:textId="77777777" w:rsidR="00A5682C" w:rsidRPr="00343D8C" w:rsidRDefault="00A5682C" w:rsidP="00F27025">
            <w:pPr>
              <w:pStyle w:val="Bezmezer"/>
              <w:rPr>
                <w:rFonts w:cs="Arial"/>
                <w:b/>
              </w:rPr>
            </w:pPr>
            <w:r w:rsidRPr="00343D8C">
              <w:rPr>
                <w:rFonts w:cs="Arial"/>
                <w:b/>
              </w:rPr>
              <w:t>ŠVP výstupy</w:t>
            </w:r>
          </w:p>
        </w:tc>
      </w:tr>
      <w:tr w:rsidR="00A5682C" w:rsidRPr="007B2CD4" w14:paraId="3F1A61F3" w14:textId="77777777" w:rsidTr="00F27025">
        <w:trPr>
          <w:trHeight w:val="1531"/>
          <w:jc w:val="center"/>
        </w:trPr>
        <w:tc>
          <w:tcPr>
            <w:tcW w:w="6507" w:type="dxa"/>
            <w:tcBorders>
              <w:top w:val="single" w:sz="8" w:space="0" w:color="808080"/>
              <w:left w:val="single" w:sz="8" w:space="0" w:color="808080"/>
              <w:bottom w:val="single" w:sz="8" w:space="0" w:color="808080"/>
              <w:right w:val="nil"/>
            </w:tcBorders>
          </w:tcPr>
          <w:p w14:paraId="3E5F507D" w14:textId="77777777" w:rsidR="00A5682C" w:rsidRPr="00343D8C" w:rsidRDefault="00A5682C" w:rsidP="00515E4E">
            <w:pPr>
              <w:spacing w:line="259" w:lineRule="auto"/>
              <w:ind w:left="56"/>
              <w:rPr>
                <w:rFonts w:cs="Arial"/>
                <w:b/>
                <w:bCs/>
                <w:szCs w:val="22"/>
              </w:rPr>
            </w:pPr>
            <w:r w:rsidRPr="00343D8C">
              <w:rPr>
                <w:rFonts w:cs="Arial"/>
                <w:b/>
                <w:bCs/>
                <w:szCs w:val="22"/>
              </w:rPr>
              <w:t>Úvod do práce s daty</w:t>
            </w:r>
          </w:p>
          <w:p w14:paraId="699FADF1" w14:textId="4E0DFB30" w:rsidR="00A5682C" w:rsidRPr="00343D8C" w:rsidRDefault="002C0B89" w:rsidP="0001317D">
            <w:pPr>
              <w:numPr>
                <w:ilvl w:val="0"/>
                <w:numId w:val="31"/>
              </w:numPr>
              <w:spacing w:line="259" w:lineRule="auto"/>
              <w:ind w:hanging="106"/>
              <w:rPr>
                <w:rFonts w:cs="Arial"/>
                <w:szCs w:val="22"/>
              </w:rPr>
            </w:pPr>
            <w:r w:rsidRPr="00343D8C">
              <w:rPr>
                <w:rFonts w:cs="Arial"/>
                <w:szCs w:val="22"/>
              </w:rPr>
              <w:t>data, druhy dat</w:t>
            </w:r>
          </w:p>
          <w:p w14:paraId="2DE0D94F" w14:textId="4D05338C" w:rsidR="00A5682C" w:rsidRPr="00343D8C" w:rsidRDefault="002C0B89" w:rsidP="0001317D">
            <w:pPr>
              <w:numPr>
                <w:ilvl w:val="0"/>
                <w:numId w:val="31"/>
              </w:numPr>
              <w:spacing w:line="259" w:lineRule="auto"/>
              <w:ind w:hanging="106"/>
              <w:rPr>
                <w:rFonts w:cs="Arial"/>
                <w:szCs w:val="22"/>
              </w:rPr>
            </w:pPr>
            <w:r w:rsidRPr="00343D8C">
              <w:rPr>
                <w:rFonts w:cs="Arial"/>
                <w:szCs w:val="22"/>
              </w:rPr>
              <w:t>doplňování tabulky a datových řad</w:t>
            </w:r>
          </w:p>
          <w:p w14:paraId="25FD6E9D" w14:textId="5B351636" w:rsidR="00A5682C" w:rsidRPr="00343D8C" w:rsidRDefault="002C0B89" w:rsidP="0001317D">
            <w:pPr>
              <w:numPr>
                <w:ilvl w:val="0"/>
                <w:numId w:val="31"/>
              </w:numPr>
              <w:spacing w:line="259" w:lineRule="auto"/>
              <w:ind w:hanging="106"/>
              <w:rPr>
                <w:rFonts w:cs="Arial"/>
                <w:szCs w:val="22"/>
              </w:rPr>
            </w:pPr>
            <w:r w:rsidRPr="00343D8C">
              <w:rPr>
                <w:rFonts w:cs="Arial"/>
                <w:szCs w:val="22"/>
              </w:rPr>
              <w:t>kritéria kontroly dat</w:t>
            </w:r>
          </w:p>
          <w:p w14:paraId="06893862" w14:textId="48464C54" w:rsidR="00A5682C" w:rsidRPr="00343D8C" w:rsidRDefault="002C0B89" w:rsidP="0001317D">
            <w:pPr>
              <w:numPr>
                <w:ilvl w:val="0"/>
                <w:numId w:val="31"/>
              </w:numPr>
              <w:spacing w:line="259" w:lineRule="auto"/>
              <w:ind w:hanging="106"/>
              <w:rPr>
                <w:rFonts w:cs="Arial"/>
                <w:szCs w:val="22"/>
              </w:rPr>
            </w:pPr>
            <w:r w:rsidRPr="00343D8C">
              <w:rPr>
                <w:rFonts w:cs="Arial"/>
                <w:szCs w:val="22"/>
              </w:rPr>
              <w:t>řazení dat v tabulce</w:t>
            </w:r>
          </w:p>
          <w:p w14:paraId="5944B5AE" w14:textId="41BA5CA6" w:rsidR="00A5682C" w:rsidRPr="00343D8C" w:rsidRDefault="002C0B89" w:rsidP="0001317D">
            <w:pPr>
              <w:numPr>
                <w:ilvl w:val="0"/>
                <w:numId w:val="31"/>
              </w:numPr>
              <w:spacing w:line="259" w:lineRule="auto"/>
              <w:ind w:hanging="106"/>
              <w:rPr>
                <w:rFonts w:cs="Arial"/>
                <w:szCs w:val="22"/>
              </w:rPr>
            </w:pPr>
            <w:r w:rsidRPr="00343D8C">
              <w:rPr>
                <w:rFonts w:cs="Arial"/>
                <w:szCs w:val="22"/>
              </w:rPr>
              <w:t>vizualizace dat v</w:t>
            </w:r>
            <w:r>
              <w:rPr>
                <w:rFonts w:cs="Arial"/>
                <w:szCs w:val="22"/>
              </w:rPr>
              <w:t> </w:t>
            </w:r>
            <w:r w:rsidRPr="00343D8C">
              <w:rPr>
                <w:rFonts w:cs="Arial"/>
                <w:szCs w:val="22"/>
              </w:rPr>
              <w:t>grafu</w:t>
            </w:r>
          </w:p>
        </w:tc>
        <w:tc>
          <w:tcPr>
            <w:tcW w:w="7371" w:type="dxa"/>
            <w:tcBorders>
              <w:top w:val="single" w:sz="8" w:space="0" w:color="808080"/>
              <w:left w:val="single" w:sz="8" w:space="0" w:color="808080"/>
              <w:bottom w:val="single" w:sz="8" w:space="0" w:color="808080"/>
              <w:right w:val="single" w:sz="8" w:space="0" w:color="808080"/>
            </w:tcBorders>
          </w:tcPr>
          <w:p w14:paraId="3BFAC940" w14:textId="7BC861DF" w:rsidR="00A5682C" w:rsidRPr="002C0B89" w:rsidRDefault="002C0B89" w:rsidP="002C0B89">
            <w:r>
              <w:t>-</w:t>
            </w:r>
            <w:r w:rsidR="00A5682C" w:rsidRPr="002C0B89">
              <w:t>pracuje s texty, obrázky a tabulkami v učebních materiálech</w:t>
            </w:r>
          </w:p>
          <w:p w14:paraId="1F076B74" w14:textId="77777777" w:rsidR="00A5682C" w:rsidRPr="002C0B89" w:rsidRDefault="00A5682C" w:rsidP="002C0B89">
            <w:r w:rsidRPr="002C0B89">
              <w:t>doplní posloupnost prvků</w:t>
            </w:r>
          </w:p>
          <w:p w14:paraId="7AB1F463" w14:textId="64F6A503" w:rsidR="00A5682C" w:rsidRPr="002C0B89" w:rsidRDefault="002C0B89" w:rsidP="002C0B89">
            <w:pPr>
              <w:spacing w:line="259" w:lineRule="auto"/>
              <w:rPr>
                <w:rFonts w:cs="Arial"/>
              </w:rPr>
            </w:pPr>
            <w:r>
              <w:rPr>
                <w:rFonts w:cs="Arial"/>
              </w:rPr>
              <w:t>-</w:t>
            </w:r>
            <w:r w:rsidR="00A5682C" w:rsidRPr="002C0B89">
              <w:rPr>
                <w:rFonts w:cs="Arial"/>
              </w:rPr>
              <w:t>umístí data správně do tabulky</w:t>
            </w:r>
          </w:p>
          <w:p w14:paraId="5A350555" w14:textId="75809C81" w:rsidR="00A5682C" w:rsidRPr="002C0B89" w:rsidRDefault="002C0B89" w:rsidP="00515E4E">
            <w:pPr>
              <w:spacing w:line="259" w:lineRule="auto"/>
              <w:rPr>
                <w:rFonts w:cs="Arial"/>
                <w:szCs w:val="22"/>
              </w:rPr>
            </w:pPr>
            <w:r>
              <w:rPr>
                <w:rFonts w:cs="Arial"/>
                <w:szCs w:val="22"/>
              </w:rPr>
              <w:t>-</w:t>
            </w:r>
            <w:r w:rsidR="00A5682C" w:rsidRPr="002C0B89">
              <w:rPr>
                <w:rFonts w:cs="Arial"/>
                <w:szCs w:val="22"/>
              </w:rPr>
              <w:t>doplní prvky v</w:t>
            </w:r>
            <w:r>
              <w:rPr>
                <w:rFonts w:cs="Arial"/>
                <w:szCs w:val="22"/>
              </w:rPr>
              <w:t> </w:t>
            </w:r>
            <w:r w:rsidR="00A5682C" w:rsidRPr="002C0B89">
              <w:rPr>
                <w:rFonts w:cs="Arial"/>
                <w:szCs w:val="22"/>
              </w:rPr>
              <w:t>tabulce</w:t>
            </w:r>
            <w:r>
              <w:rPr>
                <w:rFonts w:cs="Arial"/>
                <w:szCs w:val="22"/>
              </w:rPr>
              <w:t xml:space="preserve"> </w:t>
            </w:r>
            <w:r w:rsidR="00A5682C" w:rsidRPr="002C0B89">
              <w:rPr>
                <w:rFonts w:cs="Arial"/>
                <w:szCs w:val="22"/>
              </w:rPr>
              <w:t xml:space="preserve">v posloupnosti opakujících se prvků nahradí chybný za správný </w:t>
            </w:r>
          </w:p>
        </w:tc>
      </w:tr>
      <w:tr w:rsidR="00A5682C" w:rsidRPr="007B2CD4" w14:paraId="0C5232C6" w14:textId="77777777" w:rsidTr="00F27025">
        <w:trPr>
          <w:trHeight w:val="1770"/>
          <w:jc w:val="center"/>
        </w:trPr>
        <w:tc>
          <w:tcPr>
            <w:tcW w:w="6507" w:type="dxa"/>
            <w:tcBorders>
              <w:top w:val="single" w:sz="8" w:space="0" w:color="808080"/>
              <w:left w:val="single" w:sz="8" w:space="0" w:color="808080"/>
              <w:bottom w:val="single" w:sz="8" w:space="0" w:color="808080"/>
              <w:right w:val="nil"/>
            </w:tcBorders>
          </w:tcPr>
          <w:p w14:paraId="722C7979" w14:textId="77777777" w:rsidR="00A5682C" w:rsidRPr="00343D8C" w:rsidRDefault="00A5682C" w:rsidP="00515E4E">
            <w:pPr>
              <w:spacing w:line="259" w:lineRule="auto"/>
              <w:ind w:left="56" w:right="-44"/>
              <w:rPr>
                <w:rFonts w:cs="Arial"/>
                <w:szCs w:val="22"/>
              </w:rPr>
            </w:pPr>
            <w:r w:rsidRPr="00343D8C">
              <w:rPr>
                <w:rFonts w:cs="Arial"/>
                <w:b/>
                <w:bCs/>
                <w:szCs w:val="22"/>
              </w:rPr>
              <w:t>Základy programování</w:t>
            </w:r>
            <w:r w:rsidRPr="00343D8C">
              <w:rPr>
                <w:rFonts w:cs="Arial"/>
                <w:szCs w:val="22"/>
              </w:rPr>
              <w:t xml:space="preserve"> – příkazy, opakující se vzory</w:t>
            </w:r>
          </w:p>
          <w:p w14:paraId="2F3CFAC3" w14:textId="5A2E4AF5" w:rsidR="00A5682C" w:rsidRPr="00343D8C" w:rsidRDefault="002C0B89" w:rsidP="0001317D">
            <w:pPr>
              <w:numPr>
                <w:ilvl w:val="0"/>
                <w:numId w:val="32"/>
              </w:numPr>
              <w:spacing w:line="259" w:lineRule="auto"/>
              <w:ind w:hanging="106"/>
              <w:rPr>
                <w:rFonts w:cs="Arial"/>
                <w:szCs w:val="22"/>
              </w:rPr>
            </w:pPr>
            <w:r w:rsidRPr="00343D8C">
              <w:rPr>
                <w:rFonts w:cs="Arial"/>
                <w:szCs w:val="22"/>
              </w:rPr>
              <w:t>příkazy a jejich spojování</w:t>
            </w:r>
          </w:p>
          <w:p w14:paraId="516CE295" w14:textId="0B5A19AF" w:rsidR="00A5682C" w:rsidRPr="00343D8C" w:rsidRDefault="002C0B89" w:rsidP="0001317D">
            <w:pPr>
              <w:numPr>
                <w:ilvl w:val="0"/>
                <w:numId w:val="32"/>
              </w:numPr>
              <w:spacing w:line="259" w:lineRule="auto"/>
              <w:ind w:hanging="106"/>
              <w:rPr>
                <w:rFonts w:cs="Arial"/>
                <w:szCs w:val="22"/>
              </w:rPr>
            </w:pPr>
            <w:r w:rsidRPr="00343D8C">
              <w:rPr>
                <w:rFonts w:cs="Arial"/>
                <w:szCs w:val="22"/>
              </w:rPr>
              <w:t>opakování příkazů</w:t>
            </w:r>
          </w:p>
          <w:p w14:paraId="593D3C81" w14:textId="54B8DCB6" w:rsidR="00A5682C" w:rsidRPr="00343D8C" w:rsidRDefault="002C0B89" w:rsidP="0001317D">
            <w:pPr>
              <w:numPr>
                <w:ilvl w:val="0"/>
                <w:numId w:val="32"/>
              </w:numPr>
              <w:spacing w:line="259" w:lineRule="auto"/>
              <w:ind w:hanging="106"/>
              <w:rPr>
                <w:rFonts w:cs="Arial"/>
                <w:szCs w:val="22"/>
              </w:rPr>
            </w:pPr>
            <w:r w:rsidRPr="00343D8C">
              <w:rPr>
                <w:rFonts w:cs="Arial"/>
                <w:szCs w:val="22"/>
              </w:rPr>
              <w:t>pohyb a razítkování</w:t>
            </w:r>
          </w:p>
          <w:p w14:paraId="1D46FA8E" w14:textId="1456807E" w:rsidR="00A5682C" w:rsidRPr="00343D8C" w:rsidRDefault="002C0B89" w:rsidP="0001317D">
            <w:pPr>
              <w:numPr>
                <w:ilvl w:val="0"/>
                <w:numId w:val="32"/>
              </w:numPr>
              <w:spacing w:line="259" w:lineRule="auto"/>
              <w:ind w:hanging="106"/>
              <w:rPr>
                <w:rFonts w:cs="Arial"/>
                <w:szCs w:val="22"/>
              </w:rPr>
            </w:pPr>
            <w:r w:rsidRPr="00343D8C">
              <w:rPr>
                <w:rFonts w:cs="Arial"/>
                <w:szCs w:val="22"/>
              </w:rPr>
              <w:t>ke stejnému cíli vedou různé algoritmy</w:t>
            </w:r>
          </w:p>
          <w:p w14:paraId="4706DD52" w14:textId="7C9ECCD2" w:rsidR="00A5682C" w:rsidRPr="00343D8C" w:rsidRDefault="002C0B89" w:rsidP="0001317D">
            <w:pPr>
              <w:numPr>
                <w:ilvl w:val="0"/>
                <w:numId w:val="32"/>
              </w:numPr>
              <w:spacing w:line="259" w:lineRule="auto"/>
              <w:ind w:hanging="106"/>
              <w:rPr>
                <w:rFonts w:cs="Arial"/>
                <w:szCs w:val="22"/>
              </w:rPr>
            </w:pPr>
            <w:r w:rsidRPr="00343D8C">
              <w:rPr>
                <w:rFonts w:cs="Arial"/>
                <w:szCs w:val="22"/>
              </w:rPr>
              <w:t>vlastní bloky a jejich vytváření</w:t>
            </w:r>
          </w:p>
          <w:p w14:paraId="6D65746B" w14:textId="5C56239F" w:rsidR="00A5682C" w:rsidRPr="00343D8C" w:rsidRDefault="002C0B89" w:rsidP="0001317D">
            <w:pPr>
              <w:numPr>
                <w:ilvl w:val="0"/>
                <w:numId w:val="32"/>
              </w:numPr>
              <w:spacing w:line="259" w:lineRule="auto"/>
              <w:ind w:hanging="106"/>
              <w:rPr>
                <w:rFonts w:cs="Arial"/>
                <w:szCs w:val="22"/>
              </w:rPr>
            </w:pPr>
            <w:r w:rsidRPr="00343D8C">
              <w:rPr>
                <w:rFonts w:cs="Arial"/>
                <w:szCs w:val="22"/>
              </w:rPr>
              <w:t>kombinace procedur</w:t>
            </w:r>
          </w:p>
        </w:tc>
        <w:tc>
          <w:tcPr>
            <w:tcW w:w="7371" w:type="dxa"/>
            <w:tcBorders>
              <w:top w:val="single" w:sz="8" w:space="0" w:color="808080"/>
              <w:left w:val="single" w:sz="8" w:space="0" w:color="808080"/>
              <w:bottom w:val="single" w:sz="8" w:space="0" w:color="808080"/>
              <w:right w:val="single" w:sz="8" w:space="0" w:color="808080"/>
            </w:tcBorders>
          </w:tcPr>
          <w:p w14:paraId="683020B5" w14:textId="551746C1" w:rsidR="00A5682C" w:rsidRPr="002C0B89" w:rsidRDefault="002C0B89" w:rsidP="002C0B89">
            <w:pPr>
              <w:rPr>
                <w:rFonts w:cs="Arial"/>
              </w:rPr>
            </w:pPr>
            <w:r>
              <w:rPr>
                <w:rFonts w:cs="Arial"/>
              </w:rPr>
              <w:t xml:space="preserve">- </w:t>
            </w:r>
            <w:r w:rsidR="00A5682C" w:rsidRPr="002C0B89">
              <w:rPr>
                <w:rFonts w:cs="Arial"/>
              </w:rPr>
              <w:t xml:space="preserve">v blokově orientovaném programovacím jazyce sestaví program pro ovládání </w:t>
            </w:r>
          </w:p>
          <w:p w14:paraId="1963B911" w14:textId="2237E34A"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v programu najde a opraví chyby</w:t>
            </w:r>
          </w:p>
          <w:p w14:paraId="21BF7793" w14:textId="2330CD12" w:rsidR="00A5682C" w:rsidRPr="00343D8C" w:rsidRDefault="002C0B89" w:rsidP="00515E4E">
            <w:pPr>
              <w:rPr>
                <w:rFonts w:cs="Arial"/>
                <w:szCs w:val="22"/>
              </w:rPr>
            </w:pPr>
            <w:r>
              <w:rPr>
                <w:rFonts w:cs="Arial"/>
                <w:szCs w:val="22"/>
              </w:rPr>
              <w:t xml:space="preserve">- </w:t>
            </w:r>
            <w:r w:rsidR="00A5682C" w:rsidRPr="00343D8C">
              <w:rPr>
                <w:rFonts w:cs="Arial"/>
                <w:szCs w:val="22"/>
              </w:rPr>
              <w:t>rozpozná opakující se vzory, používá opakování, stanoví, co se bude opakovat a kolikrát</w:t>
            </w:r>
          </w:p>
          <w:p w14:paraId="469990BB" w14:textId="50CAC054"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vytvoří a použije nový blok</w:t>
            </w:r>
            <w:r w:rsidR="002347C5">
              <w:rPr>
                <w:rFonts w:cs="Arial"/>
                <w:szCs w:val="22"/>
              </w:rPr>
              <w:t xml:space="preserve">, </w:t>
            </w:r>
            <w:r w:rsidR="00A5682C" w:rsidRPr="00343D8C">
              <w:rPr>
                <w:rFonts w:cs="Arial"/>
                <w:szCs w:val="22"/>
              </w:rPr>
              <w:t xml:space="preserve">upraví program pro obdobný problém </w:t>
            </w:r>
          </w:p>
        </w:tc>
      </w:tr>
      <w:tr w:rsidR="00A5682C" w:rsidRPr="007B2CD4" w14:paraId="3587A01B" w14:textId="77777777" w:rsidTr="00F27025">
        <w:trPr>
          <w:trHeight w:val="538"/>
          <w:jc w:val="center"/>
        </w:trPr>
        <w:tc>
          <w:tcPr>
            <w:tcW w:w="6507" w:type="dxa"/>
            <w:tcBorders>
              <w:top w:val="single" w:sz="8" w:space="0" w:color="808080"/>
              <w:left w:val="single" w:sz="8" w:space="0" w:color="808080"/>
              <w:bottom w:val="single" w:sz="8" w:space="0" w:color="808080"/>
              <w:right w:val="nil"/>
            </w:tcBorders>
          </w:tcPr>
          <w:p w14:paraId="4A421C6B" w14:textId="77777777" w:rsidR="002C0B89" w:rsidRDefault="00A5682C" w:rsidP="00515E4E">
            <w:pPr>
              <w:spacing w:line="259" w:lineRule="auto"/>
              <w:ind w:left="56" w:right="1352"/>
              <w:rPr>
                <w:rFonts w:cs="Arial"/>
                <w:b/>
                <w:bCs/>
                <w:szCs w:val="22"/>
              </w:rPr>
            </w:pPr>
            <w:r w:rsidRPr="00343D8C">
              <w:rPr>
                <w:rFonts w:cs="Arial"/>
                <w:b/>
                <w:bCs/>
                <w:szCs w:val="22"/>
              </w:rPr>
              <w:t>Úvod do informačních systémů</w:t>
            </w:r>
          </w:p>
          <w:p w14:paraId="48728B6E" w14:textId="41DCAA3A" w:rsidR="00A5682C" w:rsidRPr="00343D8C" w:rsidRDefault="00A5682C" w:rsidP="002C0B89">
            <w:pPr>
              <w:spacing w:line="259" w:lineRule="auto"/>
              <w:ind w:right="1352"/>
              <w:rPr>
                <w:rFonts w:cs="Arial"/>
                <w:szCs w:val="22"/>
              </w:rPr>
            </w:pPr>
            <w:r w:rsidRPr="00343D8C">
              <w:rPr>
                <w:rFonts w:cs="Arial"/>
                <w:szCs w:val="22"/>
              </w:rPr>
              <w:t xml:space="preserve"> – </w:t>
            </w:r>
            <w:r w:rsidR="002C0B89" w:rsidRPr="00343D8C">
              <w:rPr>
                <w:rFonts w:cs="Arial"/>
                <w:szCs w:val="22"/>
              </w:rPr>
              <w:t>s</w:t>
            </w:r>
            <w:r w:rsidRPr="00343D8C">
              <w:rPr>
                <w:rFonts w:cs="Arial"/>
                <w:szCs w:val="22"/>
              </w:rPr>
              <w:t>ystém, struktura, prvky, vztahy</w:t>
            </w:r>
          </w:p>
        </w:tc>
        <w:tc>
          <w:tcPr>
            <w:tcW w:w="7371" w:type="dxa"/>
            <w:tcBorders>
              <w:top w:val="single" w:sz="8" w:space="0" w:color="808080"/>
              <w:left w:val="single" w:sz="8" w:space="0" w:color="808080"/>
              <w:bottom w:val="single" w:sz="8" w:space="0" w:color="808080"/>
              <w:right w:val="single" w:sz="8" w:space="0" w:color="808080"/>
            </w:tcBorders>
          </w:tcPr>
          <w:p w14:paraId="6D5BC8F5" w14:textId="66431580"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nalezne ve svém okolí systém a určí jeho prvky</w:t>
            </w:r>
          </w:p>
          <w:p w14:paraId="75396293" w14:textId="63C9923C"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 xml:space="preserve">určí, jak spolu prvky souvisí </w:t>
            </w:r>
          </w:p>
        </w:tc>
      </w:tr>
      <w:tr w:rsidR="00A5682C" w:rsidRPr="007B2CD4" w14:paraId="6DB01823" w14:textId="77777777" w:rsidTr="00F27025">
        <w:trPr>
          <w:trHeight w:val="538"/>
          <w:jc w:val="center"/>
        </w:trPr>
        <w:tc>
          <w:tcPr>
            <w:tcW w:w="6507" w:type="dxa"/>
            <w:tcBorders>
              <w:top w:val="single" w:sz="8" w:space="0" w:color="808080"/>
              <w:left w:val="single" w:sz="8" w:space="0" w:color="808080"/>
              <w:bottom w:val="single" w:sz="8" w:space="0" w:color="808080"/>
              <w:right w:val="nil"/>
            </w:tcBorders>
          </w:tcPr>
          <w:p w14:paraId="2F160BA5" w14:textId="77777777" w:rsidR="00A5682C" w:rsidRPr="00343D8C" w:rsidRDefault="00A5682C" w:rsidP="00515E4E">
            <w:pPr>
              <w:spacing w:line="259" w:lineRule="auto"/>
              <w:ind w:left="56" w:right="278"/>
              <w:rPr>
                <w:rFonts w:cs="Arial"/>
                <w:szCs w:val="22"/>
              </w:rPr>
            </w:pPr>
            <w:r w:rsidRPr="00343D8C">
              <w:rPr>
                <w:rFonts w:cs="Arial"/>
                <w:b/>
                <w:bCs/>
                <w:szCs w:val="22"/>
              </w:rPr>
              <w:t>Základy programování</w:t>
            </w:r>
            <w:r w:rsidRPr="00343D8C">
              <w:rPr>
                <w:rFonts w:cs="Arial"/>
                <w:szCs w:val="22"/>
              </w:rPr>
              <w:t xml:space="preserve"> – vlastní bloky, náhoda, </w:t>
            </w:r>
          </w:p>
          <w:p w14:paraId="7BC978A1" w14:textId="1714DCEB" w:rsidR="00A5682C" w:rsidRPr="00343D8C" w:rsidRDefault="00A5682C" w:rsidP="00515E4E">
            <w:pPr>
              <w:spacing w:line="259" w:lineRule="auto"/>
              <w:ind w:left="56" w:right="278"/>
              <w:rPr>
                <w:rFonts w:cs="Arial"/>
                <w:szCs w:val="22"/>
              </w:rPr>
            </w:pPr>
            <w:r w:rsidRPr="00343D8C">
              <w:rPr>
                <w:rFonts w:cs="Arial"/>
                <w:szCs w:val="22"/>
              </w:rPr>
              <w:t xml:space="preserve">- </w:t>
            </w:r>
            <w:r w:rsidR="002C0B89" w:rsidRPr="00343D8C">
              <w:rPr>
                <w:rFonts w:cs="Arial"/>
                <w:szCs w:val="22"/>
              </w:rPr>
              <w:t>kre</w:t>
            </w:r>
            <w:r w:rsidRPr="00343D8C">
              <w:rPr>
                <w:rFonts w:cs="Arial"/>
                <w:szCs w:val="22"/>
              </w:rPr>
              <w:t>slení čar</w:t>
            </w:r>
          </w:p>
        </w:tc>
        <w:tc>
          <w:tcPr>
            <w:tcW w:w="7371" w:type="dxa"/>
            <w:tcBorders>
              <w:top w:val="single" w:sz="8" w:space="0" w:color="808080"/>
              <w:left w:val="single" w:sz="8" w:space="0" w:color="808080"/>
              <w:bottom w:val="single" w:sz="8" w:space="0" w:color="808080"/>
              <w:right w:val="single" w:sz="8" w:space="0" w:color="808080"/>
            </w:tcBorders>
          </w:tcPr>
          <w:p w14:paraId="7B25A176" w14:textId="4A5C213F"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v blokově orientovaném programovacím jazyce sestaví program řídící chování postavy</w:t>
            </w:r>
          </w:p>
        </w:tc>
      </w:tr>
      <w:tr w:rsidR="00A5682C" w:rsidRPr="007B2CD4" w14:paraId="71D0C054" w14:textId="77777777" w:rsidTr="00F27025">
        <w:trPr>
          <w:trHeight w:val="538"/>
          <w:jc w:val="center"/>
        </w:trPr>
        <w:tc>
          <w:tcPr>
            <w:tcW w:w="6507" w:type="dxa"/>
            <w:tcBorders>
              <w:top w:val="single" w:sz="8" w:space="0" w:color="808080"/>
              <w:left w:val="single" w:sz="8" w:space="0" w:color="808080"/>
              <w:bottom w:val="single" w:sz="8" w:space="0" w:color="808080"/>
              <w:right w:val="nil"/>
            </w:tcBorders>
          </w:tcPr>
          <w:p w14:paraId="179AE2B0" w14:textId="445A1AC5" w:rsidR="00A5682C" w:rsidRPr="00343D8C" w:rsidRDefault="002C0B89" w:rsidP="0001317D">
            <w:pPr>
              <w:numPr>
                <w:ilvl w:val="0"/>
                <w:numId w:val="33"/>
              </w:numPr>
              <w:spacing w:line="259" w:lineRule="auto"/>
              <w:ind w:hanging="106"/>
              <w:rPr>
                <w:rFonts w:cs="Arial"/>
                <w:szCs w:val="22"/>
              </w:rPr>
            </w:pPr>
            <w:r w:rsidRPr="00343D8C">
              <w:rPr>
                <w:rFonts w:cs="Arial"/>
                <w:szCs w:val="22"/>
              </w:rPr>
              <w:lastRenderedPageBreak/>
              <w:t>pevný počet opakování</w:t>
            </w:r>
          </w:p>
          <w:p w14:paraId="2BF74A0A" w14:textId="574F4E30" w:rsidR="00A5682C" w:rsidRPr="00343D8C" w:rsidRDefault="002C0B89" w:rsidP="0001317D">
            <w:pPr>
              <w:numPr>
                <w:ilvl w:val="0"/>
                <w:numId w:val="33"/>
              </w:numPr>
              <w:spacing w:line="259" w:lineRule="auto"/>
              <w:ind w:hanging="106"/>
              <w:rPr>
                <w:rFonts w:cs="Arial"/>
                <w:szCs w:val="22"/>
              </w:rPr>
            </w:pPr>
            <w:r w:rsidRPr="00343D8C">
              <w:rPr>
                <w:rFonts w:cs="Arial"/>
                <w:szCs w:val="22"/>
              </w:rPr>
              <w:t>ladění, hledání chyb</w:t>
            </w:r>
          </w:p>
          <w:p w14:paraId="48E01BC7" w14:textId="38F53A48" w:rsidR="00A5682C" w:rsidRPr="00343D8C" w:rsidRDefault="002C0B89" w:rsidP="0001317D">
            <w:pPr>
              <w:numPr>
                <w:ilvl w:val="0"/>
                <w:numId w:val="33"/>
              </w:numPr>
              <w:spacing w:line="259" w:lineRule="auto"/>
              <w:ind w:hanging="106"/>
              <w:rPr>
                <w:rFonts w:cs="Arial"/>
                <w:szCs w:val="22"/>
              </w:rPr>
            </w:pPr>
            <w:r w:rsidRPr="00343D8C">
              <w:rPr>
                <w:rFonts w:cs="Arial"/>
                <w:szCs w:val="22"/>
              </w:rPr>
              <w:t>vlastní bloky a jejich vytváření</w:t>
            </w:r>
          </w:p>
          <w:p w14:paraId="58967955" w14:textId="7EC52FE7" w:rsidR="00A5682C" w:rsidRPr="00343D8C" w:rsidRDefault="002C0B89" w:rsidP="0001317D">
            <w:pPr>
              <w:numPr>
                <w:ilvl w:val="0"/>
                <w:numId w:val="33"/>
              </w:numPr>
              <w:spacing w:line="259" w:lineRule="auto"/>
              <w:ind w:hanging="106"/>
              <w:rPr>
                <w:rFonts w:cs="Arial"/>
                <w:szCs w:val="22"/>
              </w:rPr>
            </w:pPr>
            <w:r w:rsidRPr="00343D8C">
              <w:rPr>
                <w:rFonts w:cs="Arial"/>
                <w:szCs w:val="22"/>
              </w:rPr>
              <w:t>změna vlastností postavy pomocí příkazu</w:t>
            </w:r>
          </w:p>
          <w:p w14:paraId="1FB99C21" w14:textId="37460764" w:rsidR="00A5682C" w:rsidRPr="00343D8C" w:rsidRDefault="002C0B89" w:rsidP="0001317D">
            <w:pPr>
              <w:numPr>
                <w:ilvl w:val="0"/>
                <w:numId w:val="33"/>
              </w:numPr>
              <w:spacing w:line="259" w:lineRule="auto"/>
              <w:ind w:hanging="106"/>
              <w:rPr>
                <w:rFonts w:cs="Arial"/>
                <w:szCs w:val="22"/>
              </w:rPr>
            </w:pPr>
            <w:r w:rsidRPr="00343D8C">
              <w:rPr>
                <w:rFonts w:cs="Arial"/>
                <w:szCs w:val="22"/>
              </w:rPr>
              <w:t>náhodné hodnoty</w:t>
            </w:r>
          </w:p>
          <w:p w14:paraId="2EA76732" w14:textId="3F685E2D" w:rsidR="00A5682C" w:rsidRPr="00343D8C" w:rsidRDefault="00D043C5" w:rsidP="0001317D">
            <w:pPr>
              <w:numPr>
                <w:ilvl w:val="0"/>
                <w:numId w:val="33"/>
              </w:numPr>
              <w:spacing w:line="259" w:lineRule="auto"/>
              <w:ind w:hanging="106"/>
              <w:rPr>
                <w:rFonts w:cs="Arial"/>
                <w:szCs w:val="22"/>
              </w:rPr>
            </w:pPr>
            <w:r w:rsidRPr="00343D8C">
              <w:rPr>
                <w:rFonts w:cs="Arial"/>
                <w:szCs w:val="22"/>
              </w:rPr>
              <w:t>čtení programů</w:t>
            </w:r>
          </w:p>
          <w:p w14:paraId="672EAE65" w14:textId="314AB82E" w:rsidR="00A5682C" w:rsidRPr="00343D8C" w:rsidRDefault="00D043C5" w:rsidP="00D043C5">
            <w:pPr>
              <w:spacing w:line="259" w:lineRule="auto"/>
              <w:ind w:right="278"/>
              <w:rPr>
                <w:rFonts w:cs="Arial"/>
                <w:szCs w:val="22"/>
              </w:rPr>
            </w:pPr>
            <w:r>
              <w:rPr>
                <w:rFonts w:cs="Arial"/>
                <w:szCs w:val="22"/>
              </w:rPr>
              <w:t xml:space="preserve">- </w:t>
            </w:r>
            <w:r w:rsidRPr="00343D8C">
              <w:rPr>
                <w:rFonts w:cs="Arial"/>
                <w:szCs w:val="22"/>
              </w:rPr>
              <w:t>programovací projekt</w:t>
            </w:r>
          </w:p>
        </w:tc>
        <w:tc>
          <w:tcPr>
            <w:tcW w:w="7371" w:type="dxa"/>
            <w:tcBorders>
              <w:top w:val="single" w:sz="8" w:space="0" w:color="808080"/>
              <w:left w:val="single" w:sz="8" w:space="0" w:color="808080"/>
              <w:bottom w:val="single" w:sz="8" w:space="0" w:color="808080"/>
              <w:right w:val="single" w:sz="8" w:space="0" w:color="808080"/>
            </w:tcBorders>
          </w:tcPr>
          <w:p w14:paraId="04E5529B" w14:textId="1458CDCA" w:rsidR="00A5682C" w:rsidRPr="002C0B89" w:rsidRDefault="002C0B89" w:rsidP="002C0B89">
            <w:pPr>
              <w:spacing w:line="259" w:lineRule="auto"/>
              <w:rPr>
                <w:rFonts w:cs="Arial"/>
              </w:rPr>
            </w:pPr>
            <w:r>
              <w:rPr>
                <w:rFonts w:cs="Arial"/>
              </w:rPr>
              <w:t xml:space="preserve">- </w:t>
            </w:r>
            <w:r w:rsidR="00A5682C" w:rsidRPr="002C0B89">
              <w:rPr>
                <w:rFonts w:cs="Arial"/>
              </w:rPr>
              <w:t>v programu najde a opraví chyby</w:t>
            </w:r>
          </w:p>
          <w:p w14:paraId="40B23988" w14:textId="3DC608BE" w:rsidR="00A5682C" w:rsidRPr="00343D8C" w:rsidRDefault="002C0B89" w:rsidP="002C0B89">
            <w:pPr>
              <w:rPr>
                <w:rFonts w:cs="Arial"/>
                <w:szCs w:val="22"/>
              </w:rPr>
            </w:pPr>
            <w:r>
              <w:rPr>
                <w:rFonts w:cs="Arial"/>
                <w:szCs w:val="22"/>
              </w:rPr>
              <w:t xml:space="preserve">- </w:t>
            </w:r>
            <w:r w:rsidR="00A5682C" w:rsidRPr="00343D8C">
              <w:rPr>
                <w:rFonts w:cs="Arial"/>
                <w:szCs w:val="22"/>
              </w:rPr>
              <w:t>rozpozná opakující se vzory, používá opakování, stanoví, co se bude opakovat a</w:t>
            </w:r>
            <w:r>
              <w:rPr>
                <w:rFonts w:cs="Arial"/>
                <w:szCs w:val="22"/>
              </w:rPr>
              <w:t xml:space="preserve"> </w:t>
            </w:r>
            <w:r w:rsidR="00A5682C" w:rsidRPr="00343D8C">
              <w:rPr>
                <w:rFonts w:cs="Arial"/>
                <w:szCs w:val="22"/>
              </w:rPr>
              <w:t>kolikrát</w:t>
            </w:r>
            <w:r>
              <w:rPr>
                <w:rFonts w:cs="Arial"/>
                <w:szCs w:val="22"/>
              </w:rPr>
              <w:t xml:space="preserve"> </w:t>
            </w:r>
            <w:r w:rsidR="00A5682C" w:rsidRPr="00343D8C">
              <w:rPr>
                <w:rFonts w:cs="Arial"/>
                <w:szCs w:val="22"/>
              </w:rPr>
              <w:t>rozpozná, jestli se příkaz umístí dovnitř opakování, před nebo za něj</w:t>
            </w:r>
            <w:r>
              <w:rPr>
                <w:rFonts w:cs="Arial"/>
                <w:szCs w:val="22"/>
              </w:rPr>
              <w:t xml:space="preserve"> </w:t>
            </w:r>
            <w:r w:rsidR="00A5682C" w:rsidRPr="00343D8C">
              <w:rPr>
                <w:rFonts w:cs="Arial"/>
                <w:szCs w:val="22"/>
              </w:rPr>
              <w:t>vytváří, používá a kombinuje vlastní bloky</w:t>
            </w:r>
          </w:p>
          <w:p w14:paraId="1055E2C3" w14:textId="453D1EED"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přečte zápis programu a vysvětlí jeho jednotlivé kroky</w:t>
            </w:r>
          </w:p>
          <w:p w14:paraId="49E909D6" w14:textId="02864D9C"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rozhodne, jestli a jak lze zapsaný program nebo postup zjednodušit</w:t>
            </w:r>
          </w:p>
          <w:p w14:paraId="0C2B3D06" w14:textId="77777777" w:rsidR="00A5682C" w:rsidRPr="00343D8C" w:rsidRDefault="00A5682C" w:rsidP="00515E4E">
            <w:pPr>
              <w:spacing w:line="259" w:lineRule="auto"/>
              <w:rPr>
                <w:rFonts w:cs="Arial"/>
                <w:szCs w:val="22"/>
              </w:rPr>
            </w:pPr>
            <w:r w:rsidRPr="00343D8C">
              <w:rPr>
                <w:rFonts w:cs="Arial"/>
                <w:szCs w:val="22"/>
              </w:rPr>
              <w:t xml:space="preserve">cíleně využívá náhodu při volbě vstupních hodnot příkazů </w:t>
            </w:r>
          </w:p>
        </w:tc>
      </w:tr>
      <w:tr w:rsidR="00A5682C" w:rsidRPr="007B2CD4" w14:paraId="138F770D" w14:textId="77777777" w:rsidTr="00F27025">
        <w:trPr>
          <w:trHeight w:val="538"/>
          <w:jc w:val="center"/>
        </w:trPr>
        <w:tc>
          <w:tcPr>
            <w:tcW w:w="6507" w:type="dxa"/>
            <w:tcBorders>
              <w:top w:val="single" w:sz="8" w:space="0" w:color="808080"/>
              <w:left w:val="single" w:sz="8" w:space="0" w:color="808080"/>
              <w:bottom w:val="single" w:sz="8" w:space="0" w:color="808080"/>
              <w:right w:val="nil"/>
            </w:tcBorders>
          </w:tcPr>
          <w:p w14:paraId="706F5CB6" w14:textId="77777777" w:rsidR="00A5682C" w:rsidRPr="00343D8C" w:rsidRDefault="00A5682C" w:rsidP="00515E4E">
            <w:pPr>
              <w:spacing w:line="259" w:lineRule="auto"/>
              <w:ind w:left="2"/>
              <w:rPr>
                <w:rFonts w:cs="Arial"/>
                <w:b/>
                <w:bCs/>
                <w:szCs w:val="22"/>
              </w:rPr>
            </w:pPr>
            <w:r w:rsidRPr="00343D8C">
              <w:rPr>
                <w:rFonts w:cs="Arial"/>
                <w:b/>
                <w:bCs/>
                <w:szCs w:val="22"/>
              </w:rPr>
              <w:t>Úvod do modelování pomocí grafů a schémat</w:t>
            </w:r>
          </w:p>
          <w:p w14:paraId="7B44983E" w14:textId="0DACFF62" w:rsidR="00A5682C" w:rsidRPr="00343D8C" w:rsidRDefault="00D043C5" w:rsidP="0001317D">
            <w:pPr>
              <w:numPr>
                <w:ilvl w:val="0"/>
                <w:numId w:val="34"/>
              </w:numPr>
              <w:spacing w:line="259" w:lineRule="auto"/>
              <w:ind w:hanging="106"/>
              <w:rPr>
                <w:rFonts w:cs="Arial"/>
                <w:szCs w:val="22"/>
              </w:rPr>
            </w:pPr>
            <w:r w:rsidRPr="00343D8C">
              <w:rPr>
                <w:rFonts w:cs="Arial"/>
                <w:szCs w:val="22"/>
              </w:rPr>
              <w:t>graf, hledání cesty</w:t>
            </w:r>
          </w:p>
          <w:p w14:paraId="1191728B" w14:textId="3B27FACD" w:rsidR="00A5682C" w:rsidRPr="00343D8C" w:rsidRDefault="00D043C5" w:rsidP="0001317D">
            <w:pPr>
              <w:numPr>
                <w:ilvl w:val="0"/>
                <w:numId w:val="34"/>
              </w:numPr>
              <w:spacing w:line="259" w:lineRule="auto"/>
              <w:ind w:hanging="106"/>
              <w:rPr>
                <w:rFonts w:cs="Arial"/>
                <w:szCs w:val="22"/>
              </w:rPr>
            </w:pPr>
            <w:r w:rsidRPr="00343D8C">
              <w:rPr>
                <w:rFonts w:cs="Arial"/>
                <w:szCs w:val="22"/>
              </w:rPr>
              <w:t>schémata</w:t>
            </w:r>
            <w:r w:rsidR="00A5682C" w:rsidRPr="00343D8C">
              <w:rPr>
                <w:rFonts w:cs="Arial"/>
                <w:szCs w:val="22"/>
              </w:rPr>
              <w:t>, obrázkové modely, Model</w:t>
            </w:r>
          </w:p>
        </w:tc>
        <w:tc>
          <w:tcPr>
            <w:tcW w:w="7371" w:type="dxa"/>
            <w:tcBorders>
              <w:top w:val="single" w:sz="8" w:space="0" w:color="808080"/>
              <w:left w:val="single" w:sz="8" w:space="0" w:color="808080"/>
              <w:bottom w:val="single" w:sz="8" w:space="0" w:color="808080"/>
              <w:right w:val="single" w:sz="8" w:space="0" w:color="808080"/>
            </w:tcBorders>
          </w:tcPr>
          <w:p w14:paraId="13E40741" w14:textId="4A58458E" w:rsidR="00A5682C" w:rsidRPr="00D043C5" w:rsidRDefault="00D043C5" w:rsidP="00D043C5">
            <w:pPr>
              <w:spacing w:line="259" w:lineRule="auto"/>
              <w:ind w:left="2"/>
              <w:rPr>
                <w:rFonts w:cs="Arial"/>
              </w:rPr>
            </w:pPr>
            <w:r>
              <w:rPr>
                <w:rFonts w:cs="Arial"/>
              </w:rPr>
              <w:t xml:space="preserve">- </w:t>
            </w:r>
            <w:r w:rsidR="00A5682C" w:rsidRPr="00D043C5">
              <w:rPr>
                <w:rFonts w:cs="Arial"/>
              </w:rPr>
              <w:t>pomocí grafu znázorní vztahy mezi objekty</w:t>
            </w:r>
          </w:p>
          <w:p w14:paraId="2DF70A67" w14:textId="37714409"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pomocí obrázku znázorní jev</w:t>
            </w:r>
          </w:p>
          <w:p w14:paraId="7956D753" w14:textId="0F4BD2E2"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 xml:space="preserve">pomocí obrázkových modelů řeší zadané problémy </w:t>
            </w:r>
          </w:p>
        </w:tc>
      </w:tr>
      <w:tr w:rsidR="00A5682C" w:rsidRPr="007B2CD4" w14:paraId="2C4BA562" w14:textId="77777777" w:rsidTr="00F27025">
        <w:trPr>
          <w:trHeight w:val="538"/>
          <w:jc w:val="center"/>
        </w:trPr>
        <w:tc>
          <w:tcPr>
            <w:tcW w:w="6507" w:type="dxa"/>
            <w:tcBorders>
              <w:top w:val="single" w:sz="8" w:space="0" w:color="808080"/>
              <w:left w:val="single" w:sz="8" w:space="0" w:color="808080"/>
              <w:bottom w:val="single" w:sz="8" w:space="0" w:color="808080"/>
              <w:right w:val="nil"/>
            </w:tcBorders>
          </w:tcPr>
          <w:p w14:paraId="01D6F6C8" w14:textId="77777777" w:rsidR="00A5682C" w:rsidRPr="00343D8C" w:rsidRDefault="00A5682C" w:rsidP="00515E4E">
            <w:pPr>
              <w:spacing w:line="259" w:lineRule="auto"/>
              <w:ind w:left="2"/>
              <w:rPr>
                <w:rFonts w:cs="Arial"/>
                <w:b/>
                <w:bCs/>
                <w:szCs w:val="22"/>
              </w:rPr>
            </w:pPr>
            <w:r w:rsidRPr="00343D8C">
              <w:rPr>
                <w:rFonts w:cs="Arial"/>
                <w:b/>
                <w:bCs/>
                <w:szCs w:val="22"/>
              </w:rPr>
              <w:t>Základy programování</w:t>
            </w:r>
          </w:p>
          <w:p w14:paraId="2EC60DF4" w14:textId="6AF9007A" w:rsidR="00A5682C" w:rsidRPr="00343D8C" w:rsidRDefault="00D043C5" w:rsidP="0001317D">
            <w:pPr>
              <w:numPr>
                <w:ilvl w:val="0"/>
                <w:numId w:val="35"/>
              </w:numPr>
              <w:spacing w:line="259" w:lineRule="auto"/>
              <w:ind w:hanging="106"/>
              <w:rPr>
                <w:rFonts w:cs="Arial"/>
                <w:szCs w:val="22"/>
              </w:rPr>
            </w:pPr>
            <w:r w:rsidRPr="00343D8C">
              <w:rPr>
                <w:rFonts w:cs="Arial"/>
                <w:szCs w:val="22"/>
              </w:rPr>
              <w:t>ovládání pohybu postav</w:t>
            </w:r>
          </w:p>
          <w:p w14:paraId="7F12256D" w14:textId="6AEEA299" w:rsidR="00A5682C" w:rsidRPr="00343D8C" w:rsidRDefault="00D043C5" w:rsidP="0001317D">
            <w:pPr>
              <w:numPr>
                <w:ilvl w:val="0"/>
                <w:numId w:val="35"/>
              </w:numPr>
              <w:spacing w:line="259" w:lineRule="auto"/>
              <w:ind w:hanging="106"/>
              <w:rPr>
                <w:rFonts w:cs="Arial"/>
                <w:szCs w:val="22"/>
              </w:rPr>
            </w:pPr>
            <w:r w:rsidRPr="00343D8C">
              <w:rPr>
                <w:rFonts w:cs="Arial"/>
                <w:szCs w:val="22"/>
              </w:rPr>
              <w:t>násobné postavy a souběžné reakce</w:t>
            </w:r>
          </w:p>
          <w:p w14:paraId="7632CAFE" w14:textId="4CF5C06C" w:rsidR="00A5682C" w:rsidRPr="00343D8C" w:rsidRDefault="00D043C5" w:rsidP="0001317D">
            <w:pPr>
              <w:numPr>
                <w:ilvl w:val="0"/>
                <w:numId w:val="35"/>
              </w:numPr>
              <w:spacing w:line="259" w:lineRule="auto"/>
              <w:ind w:hanging="106"/>
              <w:rPr>
                <w:rFonts w:cs="Arial"/>
                <w:szCs w:val="22"/>
              </w:rPr>
            </w:pPr>
            <w:r w:rsidRPr="00343D8C">
              <w:rPr>
                <w:rFonts w:cs="Arial"/>
                <w:szCs w:val="22"/>
              </w:rPr>
              <w:t>modifikace programu</w:t>
            </w:r>
          </w:p>
          <w:p w14:paraId="15A270FB" w14:textId="5FDC4D1E" w:rsidR="00A5682C" w:rsidRPr="00343D8C" w:rsidRDefault="00D043C5" w:rsidP="0001317D">
            <w:pPr>
              <w:numPr>
                <w:ilvl w:val="0"/>
                <w:numId w:val="35"/>
              </w:numPr>
              <w:spacing w:line="259" w:lineRule="auto"/>
              <w:ind w:hanging="106"/>
              <w:rPr>
                <w:rFonts w:cs="Arial"/>
                <w:szCs w:val="22"/>
              </w:rPr>
            </w:pPr>
            <w:r w:rsidRPr="00343D8C">
              <w:rPr>
                <w:rFonts w:cs="Arial"/>
                <w:szCs w:val="22"/>
              </w:rPr>
              <w:t>animace střídáním obrázků</w:t>
            </w:r>
          </w:p>
          <w:p w14:paraId="13D506A8" w14:textId="5F09F4D2" w:rsidR="00A5682C" w:rsidRPr="00343D8C" w:rsidRDefault="00D043C5" w:rsidP="0001317D">
            <w:pPr>
              <w:numPr>
                <w:ilvl w:val="0"/>
                <w:numId w:val="35"/>
              </w:numPr>
              <w:spacing w:line="259" w:lineRule="auto"/>
              <w:ind w:hanging="106"/>
              <w:rPr>
                <w:rFonts w:cs="Arial"/>
                <w:szCs w:val="22"/>
              </w:rPr>
            </w:pPr>
            <w:r w:rsidRPr="00343D8C">
              <w:rPr>
                <w:rFonts w:cs="Arial"/>
                <w:szCs w:val="22"/>
              </w:rPr>
              <w:t>spouštění pomocí událostí</w:t>
            </w:r>
          </w:p>
          <w:p w14:paraId="6E6D1AB8" w14:textId="176806D2" w:rsidR="00A5682C" w:rsidRPr="00343D8C" w:rsidRDefault="00D043C5" w:rsidP="0001317D">
            <w:pPr>
              <w:numPr>
                <w:ilvl w:val="0"/>
                <w:numId w:val="35"/>
              </w:numPr>
              <w:spacing w:line="259" w:lineRule="auto"/>
              <w:ind w:hanging="106"/>
              <w:rPr>
                <w:rFonts w:cs="Arial"/>
                <w:szCs w:val="22"/>
              </w:rPr>
            </w:pPr>
            <w:r w:rsidRPr="00343D8C">
              <w:rPr>
                <w:rFonts w:cs="Arial"/>
                <w:szCs w:val="22"/>
              </w:rPr>
              <w:t>vysílání zpráv mezi postavami</w:t>
            </w:r>
          </w:p>
          <w:p w14:paraId="6AA6EDD1" w14:textId="30565E81" w:rsidR="00A5682C" w:rsidRPr="00343D8C" w:rsidRDefault="00D043C5" w:rsidP="0001317D">
            <w:pPr>
              <w:numPr>
                <w:ilvl w:val="0"/>
                <w:numId w:val="35"/>
              </w:numPr>
              <w:spacing w:line="259" w:lineRule="auto"/>
              <w:ind w:hanging="106"/>
              <w:rPr>
                <w:rFonts w:cs="Arial"/>
                <w:szCs w:val="22"/>
              </w:rPr>
            </w:pPr>
            <w:r w:rsidRPr="00343D8C">
              <w:rPr>
                <w:rFonts w:cs="Arial"/>
                <w:szCs w:val="22"/>
              </w:rPr>
              <w:t>čtení programů</w:t>
            </w:r>
          </w:p>
        </w:tc>
        <w:tc>
          <w:tcPr>
            <w:tcW w:w="7371" w:type="dxa"/>
            <w:tcBorders>
              <w:top w:val="single" w:sz="8" w:space="0" w:color="808080"/>
              <w:left w:val="single" w:sz="8" w:space="0" w:color="808080"/>
              <w:bottom w:val="single" w:sz="8" w:space="0" w:color="808080"/>
              <w:right w:val="single" w:sz="8" w:space="0" w:color="808080"/>
            </w:tcBorders>
          </w:tcPr>
          <w:p w14:paraId="20FE5733" w14:textId="62391D21" w:rsidR="00A5682C" w:rsidRPr="00D043C5" w:rsidRDefault="00D043C5" w:rsidP="00D043C5">
            <w:pPr>
              <w:ind w:left="2"/>
              <w:rPr>
                <w:rFonts w:cs="Arial"/>
              </w:rPr>
            </w:pPr>
            <w:r>
              <w:rPr>
                <w:rFonts w:cs="Arial"/>
              </w:rPr>
              <w:t xml:space="preserve">- </w:t>
            </w:r>
            <w:r w:rsidR="00A5682C" w:rsidRPr="00D043C5">
              <w:rPr>
                <w:rFonts w:cs="Arial"/>
              </w:rPr>
              <w:t>v blokově orientovaném programovacím jazyce sestaví program pro řízení pohybu a reakcí postav</w:t>
            </w:r>
          </w:p>
          <w:p w14:paraId="5864050F" w14:textId="04C3AFBA"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v programu najde a opraví chyby</w:t>
            </w:r>
          </w:p>
          <w:p w14:paraId="1022FFDF" w14:textId="649D61F4"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používá události ke spuštění činnosti postav</w:t>
            </w:r>
          </w:p>
          <w:p w14:paraId="29BEC54F" w14:textId="4A316931"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přečte zápis programu a vysvětlí jeho jednotlivé kroky</w:t>
            </w:r>
          </w:p>
          <w:p w14:paraId="16A4437D" w14:textId="107095D9"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upraví program pro obdobný problém</w:t>
            </w:r>
          </w:p>
          <w:p w14:paraId="36BDD971" w14:textId="760DF4AD"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 xml:space="preserve">ovládá více postav pomocí zpráv </w:t>
            </w:r>
          </w:p>
        </w:tc>
      </w:tr>
    </w:tbl>
    <w:p w14:paraId="6D147891" w14:textId="509174F0" w:rsidR="00A5682C" w:rsidRDefault="00A5682C" w:rsidP="00A5682C">
      <w:pPr>
        <w:spacing w:line="259" w:lineRule="auto"/>
        <w:ind w:left="-1800" w:right="33"/>
        <w:rPr>
          <w:rFonts w:cs="Arial"/>
        </w:rPr>
      </w:pPr>
    </w:p>
    <w:p w14:paraId="4EDB068A" w14:textId="77777777" w:rsidR="00A5682C" w:rsidRPr="007B2CD4" w:rsidRDefault="00A5682C" w:rsidP="00A5682C">
      <w:pPr>
        <w:spacing w:line="259" w:lineRule="auto"/>
        <w:rPr>
          <w:rFonts w:cs="Arial"/>
        </w:rPr>
      </w:pPr>
    </w:p>
    <w:tbl>
      <w:tblPr>
        <w:tblStyle w:val="TableGrid"/>
        <w:tblW w:w="13878" w:type="dxa"/>
        <w:jc w:val="center"/>
        <w:tblInd w:w="0" w:type="dxa"/>
        <w:tblCellMar>
          <w:top w:w="18" w:type="dxa"/>
        </w:tblCellMar>
        <w:tblLook w:val="04A0" w:firstRow="1" w:lastRow="0" w:firstColumn="1" w:lastColumn="0" w:noHBand="0" w:noVBand="1"/>
      </w:tblPr>
      <w:tblGrid>
        <w:gridCol w:w="5940"/>
        <w:gridCol w:w="567"/>
        <w:gridCol w:w="7371"/>
      </w:tblGrid>
      <w:tr w:rsidR="00A5682C" w:rsidRPr="00343D8C" w14:paraId="4CEBEB0E" w14:textId="77777777" w:rsidTr="00F27025">
        <w:trPr>
          <w:trHeight w:val="259"/>
          <w:jc w:val="center"/>
        </w:trPr>
        <w:tc>
          <w:tcPr>
            <w:tcW w:w="6507"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4396C495" w14:textId="77777777" w:rsidR="00A5682C" w:rsidRPr="00343D8C" w:rsidRDefault="00A5682C" w:rsidP="00515E4E">
            <w:pPr>
              <w:spacing w:line="259" w:lineRule="auto"/>
              <w:ind w:right="20"/>
              <w:rPr>
                <w:rFonts w:cs="Arial"/>
                <w:b/>
                <w:szCs w:val="22"/>
              </w:rPr>
            </w:pPr>
            <w:r w:rsidRPr="00343D8C">
              <w:rPr>
                <w:rFonts w:cs="Arial"/>
                <w:b/>
                <w:szCs w:val="22"/>
              </w:rPr>
              <w:t>Informatika</w:t>
            </w:r>
          </w:p>
        </w:tc>
        <w:tc>
          <w:tcPr>
            <w:tcW w:w="7371"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0A0069EA" w14:textId="77777777" w:rsidR="00A5682C" w:rsidRPr="00343D8C" w:rsidRDefault="00A5682C" w:rsidP="00515E4E">
            <w:pPr>
              <w:spacing w:after="160" w:line="259" w:lineRule="auto"/>
              <w:rPr>
                <w:rFonts w:cs="Arial"/>
                <w:b/>
                <w:szCs w:val="22"/>
              </w:rPr>
            </w:pPr>
            <w:r w:rsidRPr="00343D8C">
              <w:rPr>
                <w:rFonts w:cs="Arial"/>
                <w:b/>
                <w:szCs w:val="22"/>
              </w:rPr>
              <w:t>6. ročník</w:t>
            </w:r>
          </w:p>
        </w:tc>
      </w:tr>
      <w:tr w:rsidR="00A5682C" w:rsidRPr="00343D8C" w14:paraId="2BA83F48" w14:textId="77777777" w:rsidTr="00F27025">
        <w:trPr>
          <w:trHeight w:val="136"/>
          <w:jc w:val="center"/>
        </w:trPr>
        <w:tc>
          <w:tcPr>
            <w:tcW w:w="6507" w:type="dxa"/>
            <w:gridSpan w:val="2"/>
            <w:tcBorders>
              <w:top w:val="nil"/>
              <w:left w:val="single" w:sz="8" w:space="0" w:color="808080"/>
              <w:bottom w:val="single" w:sz="8" w:space="0" w:color="808080"/>
              <w:right w:val="single" w:sz="8" w:space="0" w:color="808080"/>
            </w:tcBorders>
            <w:shd w:val="clear" w:color="auto" w:fill="D9D9D9" w:themeFill="background1" w:themeFillShade="D9"/>
          </w:tcPr>
          <w:p w14:paraId="11A56902" w14:textId="77777777" w:rsidR="00A5682C" w:rsidRPr="00343D8C" w:rsidRDefault="00A5682C" w:rsidP="00515E4E">
            <w:pPr>
              <w:spacing w:after="160" w:line="259" w:lineRule="auto"/>
              <w:rPr>
                <w:rFonts w:cs="Arial"/>
                <w:szCs w:val="22"/>
              </w:rPr>
            </w:pPr>
          </w:p>
        </w:tc>
        <w:tc>
          <w:tcPr>
            <w:tcW w:w="7371" w:type="dxa"/>
            <w:vMerge/>
            <w:tcBorders>
              <w:top w:val="nil"/>
              <w:left w:val="single" w:sz="8" w:space="0" w:color="808080"/>
              <w:bottom w:val="single" w:sz="8" w:space="0" w:color="808080"/>
              <w:right w:val="single" w:sz="8" w:space="0" w:color="808080"/>
            </w:tcBorders>
            <w:shd w:val="clear" w:color="auto" w:fill="D9D9D9" w:themeFill="background1" w:themeFillShade="D9"/>
          </w:tcPr>
          <w:p w14:paraId="11BA1AF1" w14:textId="77777777" w:rsidR="00A5682C" w:rsidRPr="00343D8C" w:rsidRDefault="00A5682C" w:rsidP="00515E4E">
            <w:pPr>
              <w:spacing w:after="160" w:line="259" w:lineRule="auto"/>
              <w:rPr>
                <w:rFonts w:cs="Arial"/>
                <w:szCs w:val="22"/>
              </w:rPr>
            </w:pPr>
          </w:p>
        </w:tc>
      </w:tr>
      <w:tr w:rsidR="00A5682C" w:rsidRPr="00343D8C" w14:paraId="73DF764C" w14:textId="77777777" w:rsidTr="00F27025">
        <w:tblPrEx>
          <w:tblCellMar>
            <w:right w:w="26" w:type="dxa"/>
          </w:tblCellMar>
        </w:tblPrEx>
        <w:trPr>
          <w:trHeight w:val="259"/>
          <w:jc w:val="center"/>
        </w:trPr>
        <w:tc>
          <w:tcPr>
            <w:tcW w:w="6507"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70907BAE" w14:textId="77777777" w:rsidR="00A5682C" w:rsidRPr="00343D8C" w:rsidRDefault="00A5682C" w:rsidP="00515E4E">
            <w:pPr>
              <w:spacing w:line="259" w:lineRule="auto"/>
              <w:rPr>
                <w:rFonts w:cs="Arial"/>
                <w:szCs w:val="22"/>
              </w:rPr>
            </w:pPr>
            <w:r w:rsidRPr="00343D8C">
              <w:rPr>
                <w:rFonts w:cs="Arial"/>
                <w:b/>
                <w:szCs w:val="22"/>
              </w:rPr>
              <w:t>Výchovné a vzdělávací strategie</w:t>
            </w:r>
          </w:p>
        </w:tc>
        <w:tc>
          <w:tcPr>
            <w:tcW w:w="7371" w:type="dxa"/>
            <w:vMerge w:val="restart"/>
            <w:tcBorders>
              <w:top w:val="single" w:sz="8" w:space="0" w:color="808080"/>
              <w:left w:val="single" w:sz="8" w:space="0" w:color="808080"/>
              <w:right w:val="single" w:sz="8" w:space="0" w:color="808080"/>
            </w:tcBorders>
            <w:shd w:val="clear" w:color="auto" w:fill="D9D9D9" w:themeFill="background1" w:themeFillShade="D9"/>
          </w:tcPr>
          <w:p w14:paraId="71E5A9D6" w14:textId="77777777" w:rsidR="00A5682C" w:rsidRPr="00343D8C" w:rsidRDefault="00A5682C" w:rsidP="00515E4E">
            <w:pPr>
              <w:pStyle w:val="Bezmezer"/>
              <w:rPr>
                <w:rFonts w:cs="Arial"/>
              </w:rPr>
            </w:pPr>
            <w:r w:rsidRPr="00343D8C">
              <w:rPr>
                <w:rFonts w:cs="Arial"/>
              </w:rPr>
              <w:t>Kompetence k učení, Kompetence občanské</w:t>
            </w:r>
          </w:p>
          <w:p w14:paraId="12B158AD" w14:textId="77777777" w:rsidR="00A5682C" w:rsidRPr="00343D8C" w:rsidRDefault="00A5682C" w:rsidP="00515E4E">
            <w:pPr>
              <w:pStyle w:val="Bezmezer"/>
              <w:ind w:left="0" w:firstLine="0"/>
              <w:rPr>
                <w:rFonts w:cs="Arial"/>
              </w:rPr>
            </w:pPr>
            <w:r w:rsidRPr="00343D8C">
              <w:rPr>
                <w:rFonts w:cs="Arial"/>
              </w:rPr>
              <w:t xml:space="preserve">Kompetence k řešení problémů, Kompetence komunikativní, </w:t>
            </w:r>
          </w:p>
          <w:p w14:paraId="38A3A7E9" w14:textId="77777777" w:rsidR="00A5682C" w:rsidRPr="00343D8C" w:rsidRDefault="00A5682C" w:rsidP="00515E4E">
            <w:pPr>
              <w:pStyle w:val="Bezmezer"/>
              <w:ind w:left="0" w:firstLine="0"/>
              <w:rPr>
                <w:rFonts w:cs="Arial"/>
              </w:rPr>
            </w:pPr>
            <w:r w:rsidRPr="00343D8C">
              <w:rPr>
                <w:rFonts w:cs="Arial"/>
              </w:rPr>
              <w:t xml:space="preserve">Kompetence sociální a personální,  </w:t>
            </w:r>
          </w:p>
          <w:p w14:paraId="796D5EEC" w14:textId="77777777" w:rsidR="00A5682C" w:rsidRPr="00343D8C" w:rsidRDefault="00A5682C" w:rsidP="00515E4E">
            <w:pPr>
              <w:pStyle w:val="Bezmezer"/>
              <w:ind w:left="0" w:firstLine="0"/>
              <w:rPr>
                <w:rFonts w:cs="Arial"/>
              </w:rPr>
            </w:pPr>
            <w:r w:rsidRPr="00343D8C">
              <w:rPr>
                <w:rFonts w:cs="Arial"/>
              </w:rPr>
              <w:t>Kompetence pracovní, Kompetence digitální</w:t>
            </w:r>
          </w:p>
        </w:tc>
      </w:tr>
      <w:tr w:rsidR="00A5682C" w:rsidRPr="00343D8C" w14:paraId="4D769425" w14:textId="77777777" w:rsidTr="00F27025">
        <w:tblPrEx>
          <w:tblCellMar>
            <w:right w:w="26" w:type="dxa"/>
          </w:tblCellMar>
        </w:tblPrEx>
        <w:trPr>
          <w:trHeight w:val="369"/>
          <w:jc w:val="center"/>
        </w:trPr>
        <w:tc>
          <w:tcPr>
            <w:tcW w:w="6507" w:type="dxa"/>
            <w:gridSpan w:val="2"/>
            <w:tcBorders>
              <w:top w:val="nil"/>
              <w:left w:val="single" w:sz="8" w:space="0" w:color="808080"/>
              <w:bottom w:val="nil"/>
              <w:right w:val="single" w:sz="8" w:space="0" w:color="808080"/>
            </w:tcBorders>
            <w:shd w:val="clear" w:color="auto" w:fill="D9D9D9" w:themeFill="background1" w:themeFillShade="D9"/>
          </w:tcPr>
          <w:p w14:paraId="5ECA3778" w14:textId="77777777" w:rsidR="00A5682C" w:rsidRPr="00343D8C" w:rsidRDefault="00A5682C" w:rsidP="00515E4E">
            <w:pPr>
              <w:spacing w:after="160" w:line="259" w:lineRule="auto"/>
              <w:rPr>
                <w:rFonts w:cs="Arial"/>
                <w:szCs w:val="22"/>
              </w:rPr>
            </w:pPr>
          </w:p>
        </w:tc>
        <w:tc>
          <w:tcPr>
            <w:tcW w:w="7371" w:type="dxa"/>
            <w:vMerge/>
            <w:tcBorders>
              <w:left w:val="single" w:sz="8" w:space="0" w:color="808080"/>
              <w:bottom w:val="nil"/>
              <w:right w:val="single" w:sz="8" w:space="0" w:color="808080"/>
            </w:tcBorders>
            <w:shd w:val="clear" w:color="auto" w:fill="D9D9D9" w:themeFill="background1" w:themeFillShade="D9"/>
          </w:tcPr>
          <w:p w14:paraId="0EBEEC29" w14:textId="77777777" w:rsidR="00A5682C" w:rsidRPr="00343D8C" w:rsidRDefault="00A5682C" w:rsidP="00515E4E">
            <w:pPr>
              <w:pStyle w:val="Bezmezer"/>
              <w:ind w:left="360" w:firstLine="0"/>
              <w:rPr>
                <w:rFonts w:cs="Arial"/>
              </w:rPr>
            </w:pPr>
          </w:p>
        </w:tc>
      </w:tr>
      <w:tr w:rsidR="00A5682C" w:rsidRPr="00343D8C" w14:paraId="31D068D9" w14:textId="77777777" w:rsidTr="00F27025">
        <w:tblPrEx>
          <w:tblCellMar>
            <w:right w:w="26" w:type="dxa"/>
          </w:tblCellMar>
        </w:tblPrEx>
        <w:trPr>
          <w:trHeight w:val="295"/>
          <w:jc w:val="center"/>
        </w:trPr>
        <w:tc>
          <w:tcPr>
            <w:tcW w:w="6507" w:type="dxa"/>
            <w:gridSpan w:val="2"/>
            <w:tcBorders>
              <w:top w:val="single" w:sz="8" w:space="0" w:color="808080"/>
              <w:left w:val="single" w:sz="8" w:space="0" w:color="808080"/>
              <w:bottom w:val="single" w:sz="8" w:space="0" w:color="808080"/>
              <w:right w:val="single" w:sz="8" w:space="0" w:color="808080"/>
            </w:tcBorders>
            <w:shd w:val="clear" w:color="auto" w:fill="BDD6EE" w:themeFill="accent5" w:themeFillTint="66"/>
          </w:tcPr>
          <w:p w14:paraId="591E3292" w14:textId="77777777" w:rsidR="00A5682C" w:rsidRPr="00343D8C" w:rsidRDefault="00A5682C" w:rsidP="00F27025">
            <w:pPr>
              <w:pStyle w:val="Bezmezer"/>
              <w:rPr>
                <w:rFonts w:cs="Arial"/>
                <w:b/>
              </w:rPr>
            </w:pPr>
            <w:r w:rsidRPr="00343D8C">
              <w:rPr>
                <w:rFonts w:cs="Arial"/>
                <w:b/>
              </w:rPr>
              <w:t>Učivo</w:t>
            </w:r>
          </w:p>
        </w:tc>
        <w:tc>
          <w:tcPr>
            <w:tcW w:w="7371" w:type="dxa"/>
            <w:tcBorders>
              <w:top w:val="single" w:sz="8" w:space="0" w:color="808080"/>
              <w:left w:val="single" w:sz="8" w:space="0" w:color="808080"/>
              <w:bottom w:val="single" w:sz="8" w:space="0" w:color="808080"/>
              <w:right w:val="single" w:sz="8" w:space="0" w:color="808080"/>
            </w:tcBorders>
            <w:shd w:val="clear" w:color="auto" w:fill="FBE4D5" w:themeFill="accent2" w:themeFillTint="33"/>
          </w:tcPr>
          <w:p w14:paraId="7686F0CA" w14:textId="77777777" w:rsidR="00A5682C" w:rsidRPr="00343D8C" w:rsidRDefault="00A5682C" w:rsidP="00F27025">
            <w:pPr>
              <w:pStyle w:val="Bezmezer"/>
              <w:rPr>
                <w:rFonts w:cs="Arial"/>
                <w:b/>
              </w:rPr>
            </w:pPr>
            <w:r w:rsidRPr="00343D8C">
              <w:rPr>
                <w:rFonts w:cs="Arial"/>
                <w:b/>
              </w:rPr>
              <w:t>ŠVP výstupy</w:t>
            </w:r>
          </w:p>
        </w:tc>
      </w:tr>
      <w:tr w:rsidR="00A5682C" w:rsidRPr="00343D8C" w14:paraId="21B309EA" w14:textId="77777777" w:rsidTr="00501B5E">
        <w:tblPrEx>
          <w:tblCellMar>
            <w:right w:w="61" w:type="dxa"/>
          </w:tblCellMar>
        </w:tblPrEx>
        <w:trPr>
          <w:trHeight w:val="539"/>
          <w:jc w:val="center"/>
        </w:trPr>
        <w:tc>
          <w:tcPr>
            <w:tcW w:w="5940" w:type="dxa"/>
            <w:tcBorders>
              <w:top w:val="single" w:sz="8" w:space="0" w:color="808080"/>
              <w:left w:val="single" w:sz="8" w:space="0" w:color="808080"/>
              <w:bottom w:val="single" w:sz="8" w:space="0" w:color="808080"/>
              <w:right w:val="nil"/>
            </w:tcBorders>
          </w:tcPr>
          <w:p w14:paraId="2353233A" w14:textId="77777777" w:rsidR="00A5682C" w:rsidRPr="00343D8C" w:rsidRDefault="00A5682C" w:rsidP="00515E4E">
            <w:pPr>
              <w:spacing w:line="259" w:lineRule="auto"/>
              <w:ind w:left="56"/>
              <w:rPr>
                <w:rFonts w:cs="Arial"/>
                <w:b/>
                <w:bCs/>
                <w:szCs w:val="22"/>
              </w:rPr>
            </w:pPr>
            <w:r w:rsidRPr="00343D8C">
              <w:rPr>
                <w:rFonts w:cs="Arial"/>
                <w:b/>
                <w:bCs/>
                <w:szCs w:val="22"/>
              </w:rPr>
              <w:t>Kódování a šifrování dat a informací</w:t>
            </w:r>
          </w:p>
          <w:p w14:paraId="477B2C1B" w14:textId="02030F50" w:rsidR="00A5682C" w:rsidRPr="00343D8C" w:rsidRDefault="00A5682C" w:rsidP="00515E4E">
            <w:pPr>
              <w:spacing w:line="259" w:lineRule="auto"/>
              <w:rPr>
                <w:rFonts w:cs="Arial"/>
                <w:szCs w:val="22"/>
              </w:rPr>
            </w:pPr>
            <w:r w:rsidRPr="00343D8C">
              <w:rPr>
                <w:rFonts w:cs="Arial"/>
                <w:szCs w:val="22"/>
              </w:rPr>
              <w:t>-</w:t>
            </w:r>
            <w:r w:rsidR="00D043C5" w:rsidRPr="00343D8C">
              <w:rPr>
                <w:rFonts w:cs="Arial"/>
                <w:szCs w:val="22"/>
              </w:rPr>
              <w:t>přenos informací, standardizované kódy</w:t>
            </w:r>
          </w:p>
          <w:p w14:paraId="5B57DEF3" w14:textId="22071597" w:rsidR="00A5682C" w:rsidRPr="00343D8C" w:rsidRDefault="00D043C5" w:rsidP="00515E4E">
            <w:pPr>
              <w:spacing w:line="259" w:lineRule="auto"/>
              <w:rPr>
                <w:rFonts w:cs="Arial"/>
                <w:szCs w:val="22"/>
              </w:rPr>
            </w:pPr>
            <w:r w:rsidRPr="00343D8C">
              <w:rPr>
                <w:rFonts w:cs="Arial"/>
                <w:szCs w:val="22"/>
              </w:rPr>
              <w:t>-znakové sady</w:t>
            </w:r>
          </w:p>
          <w:p w14:paraId="5510F3A2" w14:textId="535AA555" w:rsidR="00A5682C" w:rsidRPr="00343D8C" w:rsidRDefault="00D043C5" w:rsidP="00515E4E">
            <w:pPr>
              <w:spacing w:line="259" w:lineRule="auto"/>
              <w:rPr>
                <w:rFonts w:cs="Arial"/>
                <w:szCs w:val="22"/>
              </w:rPr>
            </w:pPr>
            <w:r w:rsidRPr="00343D8C">
              <w:rPr>
                <w:rFonts w:cs="Arial"/>
                <w:szCs w:val="22"/>
              </w:rPr>
              <w:t>-přenos dat, symetrická šifra</w:t>
            </w:r>
          </w:p>
          <w:p w14:paraId="065F6226" w14:textId="3B972E48" w:rsidR="00A5682C" w:rsidRPr="00343D8C" w:rsidRDefault="00D043C5" w:rsidP="00515E4E">
            <w:pPr>
              <w:spacing w:line="259" w:lineRule="auto"/>
              <w:rPr>
                <w:rFonts w:cs="Arial"/>
                <w:szCs w:val="22"/>
              </w:rPr>
            </w:pPr>
            <w:r w:rsidRPr="00343D8C">
              <w:rPr>
                <w:rFonts w:cs="Arial"/>
                <w:szCs w:val="22"/>
              </w:rPr>
              <w:lastRenderedPageBreak/>
              <w:t>-identifikace barev, barevný model</w:t>
            </w:r>
          </w:p>
          <w:p w14:paraId="14450C8C" w14:textId="2A15264E" w:rsidR="00A5682C" w:rsidRPr="00343D8C" w:rsidRDefault="00D043C5" w:rsidP="00515E4E">
            <w:pPr>
              <w:spacing w:line="259" w:lineRule="auto"/>
              <w:rPr>
                <w:rFonts w:cs="Arial"/>
                <w:szCs w:val="22"/>
              </w:rPr>
            </w:pPr>
            <w:r w:rsidRPr="00343D8C">
              <w:rPr>
                <w:rFonts w:cs="Arial"/>
                <w:szCs w:val="22"/>
              </w:rPr>
              <w:t>-vektorová grafika</w:t>
            </w:r>
          </w:p>
          <w:p w14:paraId="37FF07F0" w14:textId="195EE54E" w:rsidR="00A5682C" w:rsidRPr="00343D8C" w:rsidRDefault="00D043C5" w:rsidP="00515E4E">
            <w:pPr>
              <w:spacing w:line="259" w:lineRule="auto"/>
              <w:rPr>
                <w:rFonts w:cs="Arial"/>
                <w:szCs w:val="22"/>
              </w:rPr>
            </w:pPr>
            <w:r w:rsidRPr="00343D8C">
              <w:rPr>
                <w:rFonts w:cs="Arial"/>
                <w:szCs w:val="22"/>
              </w:rPr>
              <w:t>-zjednodušení zápisu, kontrolní součet</w:t>
            </w:r>
          </w:p>
          <w:p w14:paraId="4DE05B0D" w14:textId="6B82B0BC" w:rsidR="00A5682C" w:rsidRPr="00343D8C" w:rsidRDefault="00D043C5" w:rsidP="00515E4E">
            <w:pPr>
              <w:spacing w:line="259" w:lineRule="auto"/>
              <w:rPr>
                <w:rFonts w:cs="Arial"/>
                <w:szCs w:val="22"/>
              </w:rPr>
            </w:pPr>
            <w:r w:rsidRPr="00343D8C">
              <w:rPr>
                <w:rFonts w:cs="Arial"/>
                <w:szCs w:val="22"/>
              </w:rPr>
              <w:t>-binární kód, logické a, nebo</w:t>
            </w:r>
          </w:p>
        </w:tc>
        <w:tc>
          <w:tcPr>
            <w:tcW w:w="567" w:type="dxa"/>
            <w:tcBorders>
              <w:top w:val="single" w:sz="8" w:space="0" w:color="808080"/>
              <w:left w:val="nil"/>
              <w:bottom w:val="single" w:sz="8" w:space="0" w:color="808080"/>
              <w:right w:val="nil"/>
            </w:tcBorders>
          </w:tcPr>
          <w:p w14:paraId="3311EBE6" w14:textId="77777777" w:rsidR="00A5682C" w:rsidRPr="00343D8C" w:rsidRDefault="00A5682C" w:rsidP="00515E4E">
            <w:pPr>
              <w:spacing w:after="160" w:line="259" w:lineRule="auto"/>
              <w:rPr>
                <w:rFonts w:cs="Arial"/>
                <w:szCs w:val="22"/>
              </w:rPr>
            </w:pPr>
          </w:p>
        </w:tc>
        <w:tc>
          <w:tcPr>
            <w:tcW w:w="7371" w:type="dxa"/>
            <w:tcBorders>
              <w:top w:val="single" w:sz="8" w:space="0" w:color="808080"/>
              <w:left w:val="single" w:sz="8" w:space="0" w:color="808080"/>
              <w:bottom w:val="single" w:sz="8" w:space="0" w:color="808080"/>
              <w:right w:val="single" w:sz="8" w:space="0" w:color="808080"/>
            </w:tcBorders>
          </w:tcPr>
          <w:p w14:paraId="519398CA" w14:textId="598A0BC0"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rozpozná zakódované informace kolem sebe</w:t>
            </w:r>
          </w:p>
          <w:p w14:paraId="26596D1A" w14:textId="0B3A6038"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zakóduje a dekóduje znaky pomocí znakové sady</w:t>
            </w:r>
          </w:p>
          <w:p w14:paraId="4FBB519D" w14:textId="656267F0"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zašifruje a dešifruje text pomocí několika šifer</w:t>
            </w:r>
          </w:p>
          <w:p w14:paraId="6036E5B3" w14:textId="4F82BB90"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zakóduje v obrázku barvy více způsoby</w:t>
            </w:r>
          </w:p>
          <w:p w14:paraId="3516F2EC" w14:textId="748FE64B" w:rsidR="00A5682C" w:rsidRPr="00343D8C" w:rsidRDefault="00D043C5" w:rsidP="00515E4E">
            <w:pPr>
              <w:spacing w:line="259" w:lineRule="auto"/>
              <w:rPr>
                <w:rFonts w:cs="Arial"/>
                <w:szCs w:val="22"/>
              </w:rPr>
            </w:pPr>
            <w:r>
              <w:rPr>
                <w:rFonts w:cs="Arial"/>
                <w:szCs w:val="22"/>
              </w:rPr>
              <w:lastRenderedPageBreak/>
              <w:t xml:space="preserve">- </w:t>
            </w:r>
            <w:r w:rsidR="00A5682C" w:rsidRPr="00343D8C">
              <w:rPr>
                <w:rFonts w:cs="Arial"/>
                <w:szCs w:val="22"/>
              </w:rPr>
              <w:t>zakóduje obrázek pomocí základní geometrických tvarů</w:t>
            </w:r>
          </w:p>
          <w:p w14:paraId="4C721AFB" w14:textId="0820FCD3" w:rsidR="00A5682C" w:rsidRPr="00343D8C" w:rsidRDefault="00D043C5" w:rsidP="00515E4E">
            <w:pPr>
              <w:rPr>
                <w:rFonts w:cs="Arial"/>
                <w:szCs w:val="22"/>
              </w:rPr>
            </w:pPr>
            <w:r>
              <w:rPr>
                <w:rFonts w:cs="Arial"/>
                <w:szCs w:val="22"/>
              </w:rPr>
              <w:t xml:space="preserve">- </w:t>
            </w:r>
            <w:r w:rsidR="00A5682C" w:rsidRPr="00343D8C">
              <w:rPr>
                <w:rFonts w:cs="Arial"/>
                <w:szCs w:val="22"/>
              </w:rPr>
              <w:t>zjednoduší zápis textu a obrázku, pomocí kontrolního součtu ověří úplnost zápisu</w:t>
            </w:r>
          </w:p>
          <w:p w14:paraId="5081E174" w14:textId="57CA54B8"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 xml:space="preserve">ke kódování využívá i binární čísla </w:t>
            </w:r>
          </w:p>
        </w:tc>
      </w:tr>
      <w:tr w:rsidR="00A5682C" w:rsidRPr="00343D8C" w14:paraId="66FA1ADD" w14:textId="77777777" w:rsidTr="00F27025">
        <w:tblPrEx>
          <w:tblCellMar>
            <w:right w:w="61" w:type="dxa"/>
          </w:tblCellMar>
        </w:tblPrEx>
        <w:trPr>
          <w:trHeight w:val="777"/>
          <w:jc w:val="center"/>
        </w:trPr>
        <w:tc>
          <w:tcPr>
            <w:tcW w:w="5940" w:type="dxa"/>
            <w:tcBorders>
              <w:top w:val="single" w:sz="8" w:space="0" w:color="808080"/>
              <w:left w:val="single" w:sz="8" w:space="0" w:color="808080"/>
              <w:bottom w:val="single" w:sz="8" w:space="0" w:color="808080"/>
              <w:right w:val="nil"/>
            </w:tcBorders>
          </w:tcPr>
          <w:p w14:paraId="6C9029A0" w14:textId="77777777" w:rsidR="00A5682C" w:rsidRPr="00343D8C" w:rsidRDefault="00A5682C" w:rsidP="00515E4E">
            <w:pPr>
              <w:spacing w:line="259" w:lineRule="auto"/>
              <w:ind w:left="56"/>
              <w:rPr>
                <w:rFonts w:cs="Arial"/>
                <w:b/>
                <w:bCs/>
                <w:szCs w:val="22"/>
              </w:rPr>
            </w:pPr>
            <w:r w:rsidRPr="00343D8C">
              <w:rPr>
                <w:rFonts w:cs="Arial"/>
                <w:b/>
                <w:bCs/>
                <w:szCs w:val="22"/>
              </w:rPr>
              <w:lastRenderedPageBreak/>
              <w:t xml:space="preserve">Práce s daty </w:t>
            </w:r>
          </w:p>
          <w:p w14:paraId="7199D43C" w14:textId="1A72B304"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data v grafu a tabulce</w:t>
            </w:r>
          </w:p>
          <w:p w14:paraId="356FFE67" w14:textId="69123128" w:rsidR="00A5682C" w:rsidRPr="00343D8C" w:rsidRDefault="002347C5" w:rsidP="00515E4E">
            <w:pPr>
              <w:spacing w:line="259" w:lineRule="auto"/>
              <w:rPr>
                <w:rFonts w:cs="Arial"/>
                <w:szCs w:val="22"/>
              </w:rPr>
            </w:pPr>
            <w:r w:rsidRPr="00343D8C">
              <w:rPr>
                <w:rFonts w:cs="Arial"/>
                <w:szCs w:val="22"/>
              </w:rPr>
              <w:t>-evidence dat, názvy a hodnoty v tabulce</w:t>
            </w:r>
          </w:p>
        </w:tc>
        <w:tc>
          <w:tcPr>
            <w:tcW w:w="567" w:type="dxa"/>
            <w:tcBorders>
              <w:top w:val="single" w:sz="8" w:space="0" w:color="808080"/>
              <w:left w:val="nil"/>
              <w:bottom w:val="single" w:sz="8" w:space="0" w:color="808080"/>
              <w:right w:val="nil"/>
            </w:tcBorders>
          </w:tcPr>
          <w:p w14:paraId="247F91F5" w14:textId="77777777" w:rsidR="00A5682C" w:rsidRPr="00343D8C" w:rsidRDefault="00A5682C" w:rsidP="00515E4E">
            <w:pPr>
              <w:spacing w:after="160" w:line="259" w:lineRule="auto"/>
              <w:rPr>
                <w:rFonts w:cs="Arial"/>
                <w:szCs w:val="22"/>
              </w:rPr>
            </w:pPr>
          </w:p>
        </w:tc>
        <w:tc>
          <w:tcPr>
            <w:tcW w:w="7371" w:type="dxa"/>
            <w:tcBorders>
              <w:top w:val="single" w:sz="8" w:space="0" w:color="808080"/>
              <w:left w:val="single" w:sz="8" w:space="0" w:color="808080"/>
              <w:bottom w:val="single" w:sz="8" w:space="0" w:color="808080"/>
              <w:right w:val="single" w:sz="8" w:space="0" w:color="808080"/>
            </w:tcBorders>
          </w:tcPr>
          <w:p w14:paraId="38918381" w14:textId="77777777" w:rsidR="002347C5" w:rsidRDefault="002347C5" w:rsidP="002347C5">
            <w:pPr>
              <w:spacing w:line="259" w:lineRule="auto"/>
              <w:rPr>
                <w:rFonts w:cs="Arial"/>
              </w:rPr>
            </w:pPr>
            <w:r>
              <w:rPr>
                <w:rFonts w:cs="Arial"/>
              </w:rPr>
              <w:t xml:space="preserve">- </w:t>
            </w:r>
            <w:r w:rsidR="00A5682C" w:rsidRPr="002347C5">
              <w:rPr>
                <w:rFonts w:cs="Arial"/>
              </w:rPr>
              <w:t xml:space="preserve">najde a opraví chyby u různých interpretací týchž dat </w:t>
            </w:r>
          </w:p>
          <w:p w14:paraId="4D0F23FE" w14:textId="38448AE7" w:rsidR="00A5682C" w:rsidRPr="002347C5" w:rsidRDefault="00A5682C" w:rsidP="002347C5">
            <w:pPr>
              <w:spacing w:line="259" w:lineRule="auto"/>
              <w:rPr>
                <w:rFonts w:cs="Arial"/>
              </w:rPr>
            </w:pPr>
            <w:r w:rsidRPr="002347C5">
              <w:rPr>
                <w:rFonts w:cs="Arial"/>
              </w:rPr>
              <w:t>(tabulka versus graf)</w:t>
            </w:r>
          </w:p>
          <w:p w14:paraId="58E4A5C2" w14:textId="7B9B0DB8"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odpoví na otázky na základě dat v tabulce</w:t>
            </w:r>
          </w:p>
          <w:p w14:paraId="56B7DF30" w14:textId="158A7444"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popíše pravidla uspořádání v existující tabulce</w:t>
            </w:r>
          </w:p>
        </w:tc>
      </w:tr>
      <w:tr w:rsidR="00A5682C" w:rsidRPr="00343D8C" w14:paraId="3D4BC551" w14:textId="77777777" w:rsidTr="00F27025">
        <w:tblPrEx>
          <w:tblCellMar>
            <w:right w:w="61" w:type="dxa"/>
          </w:tblCellMar>
        </w:tblPrEx>
        <w:trPr>
          <w:trHeight w:val="1022"/>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23E575BD" w14:textId="39CC5B6F"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kontrola hodnot v tabulce</w:t>
            </w:r>
          </w:p>
          <w:p w14:paraId="34E2AB41" w14:textId="7A1BA434" w:rsidR="00A5682C" w:rsidRPr="00343D8C" w:rsidRDefault="002347C5" w:rsidP="00515E4E">
            <w:pPr>
              <w:spacing w:line="259" w:lineRule="auto"/>
              <w:rPr>
                <w:rFonts w:cs="Arial"/>
                <w:szCs w:val="22"/>
              </w:rPr>
            </w:pPr>
            <w:r w:rsidRPr="00343D8C">
              <w:rPr>
                <w:rFonts w:cs="Arial"/>
                <w:szCs w:val="22"/>
              </w:rPr>
              <w:t>-filtrování, řazení a třídění dat</w:t>
            </w:r>
          </w:p>
          <w:p w14:paraId="76D09D0C" w14:textId="2AC47643" w:rsidR="00A5682C" w:rsidRPr="00343D8C" w:rsidRDefault="002347C5" w:rsidP="00515E4E">
            <w:pPr>
              <w:spacing w:line="259" w:lineRule="auto"/>
              <w:rPr>
                <w:rFonts w:cs="Arial"/>
                <w:szCs w:val="22"/>
              </w:rPr>
            </w:pPr>
            <w:r w:rsidRPr="00343D8C">
              <w:rPr>
                <w:rFonts w:cs="Arial"/>
                <w:szCs w:val="22"/>
              </w:rPr>
              <w:t>-porovnání dat v tabulce a grafu</w:t>
            </w:r>
          </w:p>
          <w:p w14:paraId="3C25DDA8" w14:textId="7E95F32B" w:rsidR="00A5682C" w:rsidRPr="00343D8C" w:rsidRDefault="002347C5" w:rsidP="00515E4E">
            <w:pPr>
              <w:spacing w:line="259" w:lineRule="auto"/>
              <w:rPr>
                <w:rFonts w:cs="Arial"/>
                <w:szCs w:val="22"/>
              </w:rPr>
            </w:pPr>
            <w:r w:rsidRPr="00343D8C">
              <w:rPr>
                <w:rFonts w:cs="Arial"/>
                <w:szCs w:val="22"/>
              </w:rPr>
              <w:t>-řešení problémů s daty</w:t>
            </w:r>
          </w:p>
        </w:tc>
        <w:tc>
          <w:tcPr>
            <w:tcW w:w="7371" w:type="dxa"/>
            <w:tcBorders>
              <w:top w:val="single" w:sz="8" w:space="0" w:color="808080"/>
              <w:left w:val="single" w:sz="8" w:space="0" w:color="808080"/>
              <w:bottom w:val="single" w:sz="8" w:space="0" w:color="808080"/>
              <w:right w:val="single" w:sz="8" w:space="0" w:color="808080"/>
            </w:tcBorders>
          </w:tcPr>
          <w:p w14:paraId="13B53918" w14:textId="2DAFBE65"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doplní podle pravidel do tabulky prvky, záznamy</w:t>
            </w:r>
          </w:p>
          <w:p w14:paraId="2A5C1700" w14:textId="6E4A2664"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navrhne tabulku pro záznam dat</w:t>
            </w:r>
          </w:p>
          <w:p w14:paraId="29EB2734" w14:textId="7CB6077C"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 xml:space="preserve">propojí data z více tabulek či grafů </w:t>
            </w:r>
          </w:p>
        </w:tc>
      </w:tr>
      <w:tr w:rsidR="00A5682C" w:rsidRPr="00343D8C" w14:paraId="25AC4522" w14:textId="77777777" w:rsidTr="00F27025">
        <w:tblPrEx>
          <w:tblCellMar>
            <w:right w:w="61" w:type="dxa"/>
          </w:tblCellMar>
        </w:tblPrEx>
        <w:trPr>
          <w:trHeight w:val="777"/>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1EDD7C96" w14:textId="77777777" w:rsidR="00A5682C" w:rsidRPr="00343D8C" w:rsidRDefault="00A5682C" w:rsidP="00515E4E">
            <w:pPr>
              <w:spacing w:line="259" w:lineRule="auto"/>
              <w:rPr>
                <w:rFonts w:cs="Arial"/>
                <w:b/>
                <w:bCs/>
                <w:szCs w:val="22"/>
              </w:rPr>
            </w:pPr>
            <w:r w:rsidRPr="00343D8C">
              <w:rPr>
                <w:rFonts w:cs="Arial"/>
                <w:b/>
                <w:bCs/>
                <w:szCs w:val="22"/>
              </w:rPr>
              <w:t>Informační systémy</w:t>
            </w:r>
          </w:p>
          <w:p w14:paraId="320136E6" w14:textId="387BAFF5" w:rsidR="00A5682C" w:rsidRPr="00343D8C" w:rsidRDefault="00A5682C" w:rsidP="00515E4E">
            <w:pPr>
              <w:spacing w:line="259" w:lineRule="auto"/>
              <w:rPr>
                <w:rFonts w:cs="Arial"/>
                <w:szCs w:val="22"/>
              </w:rPr>
            </w:pPr>
            <w:r w:rsidRPr="00343D8C">
              <w:rPr>
                <w:rFonts w:cs="Arial"/>
                <w:szCs w:val="22"/>
              </w:rPr>
              <w:t xml:space="preserve">- </w:t>
            </w:r>
            <w:r w:rsidR="002347C5" w:rsidRPr="00343D8C">
              <w:rPr>
                <w:rFonts w:cs="Arial"/>
                <w:szCs w:val="22"/>
              </w:rPr>
              <w:t>šk</w:t>
            </w:r>
            <w:r w:rsidRPr="00343D8C">
              <w:rPr>
                <w:rFonts w:cs="Arial"/>
                <w:szCs w:val="22"/>
              </w:rPr>
              <w:t>olní informační systém, uživatelé, činnosti, práva, databázové relace</w:t>
            </w:r>
          </w:p>
        </w:tc>
        <w:tc>
          <w:tcPr>
            <w:tcW w:w="7371" w:type="dxa"/>
            <w:tcBorders>
              <w:top w:val="single" w:sz="8" w:space="0" w:color="808080"/>
              <w:left w:val="single" w:sz="8" w:space="0" w:color="808080"/>
              <w:bottom w:val="single" w:sz="8" w:space="0" w:color="808080"/>
              <w:right w:val="single" w:sz="8" w:space="0" w:color="808080"/>
            </w:tcBorders>
          </w:tcPr>
          <w:p w14:paraId="73A3D611" w14:textId="4DD9663B" w:rsidR="00A5682C" w:rsidRPr="00343D8C" w:rsidRDefault="002347C5" w:rsidP="00515E4E">
            <w:pPr>
              <w:ind w:left="3"/>
              <w:rPr>
                <w:rFonts w:cs="Arial"/>
                <w:szCs w:val="22"/>
              </w:rPr>
            </w:pPr>
            <w:r>
              <w:rPr>
                <w:rFonts w:cs="Arial"/>
                <w:szCs w:val="22"/>
              </w:rPr>
              <w:t xml:space="preserve">- </w:t>
            </w:r>
            <w:r w:rsidR="00A5682C" w:rsidRPr="00343D8C">
              <w:rPr>
                <w:rFonts w:cs="Arial"/>
                <w:szCs w:val="22"/>
              </w:rPr>
              <w:t>popíše pomocí modelu alespoň jeden informační systém, s nímž ve škole aktivně pracují</w:t>
            </w:r>
          </w:p>
          <w:p w14:paraId="6F583313" w14:textId="36EA194D" w:rsidR="00A5682C" w:rsidRPr="00343D8C" w:rsidRDefault="002347C5" w:rsidP="00515E4E">
            <w:pPr>
              <w:spacing w:line="259" w:lineRule="auto"/>
              <w:ind w:left="3"/>
              <w:rPr>
                <w:rFonts w:cs="Arial"/>
                <w:szCs w:val="22"/>
              </w:rPr>
            </w:pPr>
            <w:r>
              <w:rPr>
                <w:rFonts w:cs="Arial"/>
                <w:szCs w:val="22"/>
              </w:rPr>
              <w:t xml:space="preserve">- </w:t>
            </w:r>
            <w:r w:rsidR="00A5682C" w:rsidRPr="00343D8C">
              <w:rPr>
                <w:rFonts w:cs="Arial"/>
                <w:szCs w:val="22"/>
              </w:rPr>
              <w:t xml:space="preserve">pojmenuje role uživatelů a vymezí jejich činnosti a s tím související práva </w:t>
            </w:r>
          </w:p>
        </w:tc>
      </w:tr>
      <w:tr w:rsidR="00A5682C" w:rsidRPr="00343D8C" w14:paraId="34BDE9D4" w14:textId="77777777" w:rsidTr="00F27025">
        <w:tblPrEx>
          <w:tblCellMar>
            <w:right w:w="61" w:type="dxa"/>
          </w:tblCellMar>
        </w:tblPrEx>
        <w:trPr>
          <w:trHeight w:val="2731"/>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5CE4EC1C" w14:textId="77777777" w:rsidR="00A5682C" w:rsidRPr="00343D8C" w:rsidRDefault="00A5682C" w:rsidP="00515E4E">
            <w:pPr>
              <w:spacing w:line="259" w:lineRule="auto"/>
              <w:rPr>
                <w:rFonts w:cs="Arial"/>
                <w:b/>
                <w:bCs/>
                <w:szCs w:val="22"/>
              </w:rPr>
            </w:pPr>
            <w:r w:rsidRPr="00343D8C">
              <w:rPr>
                <w:rFonts w:cs="Arial"/>
                <w:b/>
                <w:bCs/>
                <w:szCs w:val="22"/>
              </w:rPr>
              <w:t>Počítače</w:t>
            </w:r>
          </w:p>
          <w:p w14:paraId="5542E84E" w14:textId="0DFE33C3"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datové a programové soubory a jejich asociace v operačním systému</w:t>
            </w:r>
          </w:p>
          <w:p w14:paraId="02D6D507" w14:textId="67E378BC" w:rsidR="00A5682C" w:rsidRPr="00343D8C" w:rsidRDefault="002347C5" w:rsidP="00515E4E">
            <w:pPr>
              <w:spacing w:line="259" w:lineRule="auto"/>
              <w:rPr>
                <w:rFonts w:cs="Arial"/>
                <w:szCs w:val="22"/>
              </w:rPr>
            </w:pPr>
            <w:r w:rsidRPr="00343D8C">
              <w:rPr>
                <w:rFonts w:cs="Arial"/>
                <w:szCs w:val="22"/>
              </w:rPr>
              <w:t>-správa souborů, struktura složek</w:t>
            </w:r>
          </w:p>
          <w:p w14:paraId="06B7151C" w14:textId="1A2DE975" w:rsidR="00A5682C" w:rsidRPr="00343D8C" w:rsidRDefault="002347C5" w:rsidP="00515E4E">
            <w:pPr>
              <w:spacing w:line="259" w:lineRule="auto"/>
              <w:rPr>
                <w:rFonts w:cs="Arial"/>
                <w:szCs w:val="22"/>
              </w:rPr>
            </w:pPr>
            <w:r w:rsidRPr="00343D8C">
              <w:rPr>
                <w:rFonts w:cs="Arial"/>
                <w:szCs w:val="22"/>
              </w:rPr>
              <w:t>-instalace aplikací</w:t>
            </w:r>
          </w:p>
          <w:p w14:paraId="38B1830E" w14:textId="3D6AFE90" w:rsidR="00A5682C" w:rsidRPr="00343D8C" w:rsidRDefault="002347C5" w:rsidP="00515E4E">
            <w:pPr>
              <w:spacing w:line="259" w:lineRule="auto"/>
              <w:rPr>
                <w:rFonts w:cs="Arial"/>
                <w:szCs w:val="22"/>
              </w:rPr>
            </w:pPr>
            <w:r w:rsidRPr="00343D8C">
              <w:rPr>
                <w:rFonts w:cs="Arial"/>
                <w:szCs w:val="22"/>
              </w:rPr>
              <w:t>-domácí a školní počítačová síť</w:t>
            </w:r>
          </w:p>
          <w:p w14:paraId="0CFD7D2E" w14:textId="484B320D" w:rsidR="00A5682C" w:rsidRPr="00343D8C" w:rsidRDefault="002347C5" w:rsidP="00515E4E">
            <w:pPr>
              <w:spacing w:line="259" w:lineRule="auto"/>
              <w:rPr>
                <w:rFonts w:cs="Arial"/>
                <w:szCs w:val="22"/>
              </w:rPr>
            </w:pPr>
            <w:r w:rsidRPr="00343D8C">
              <w:rPr>
                <w:rFonts w:cs="Arial"/>
                <w:szCs w:val="22"/>
              </w:rPr>
              <w:t>-fungování a služby internetu</w:t>
            </w:r>
          </w:p>
          <w:p w14:paraId="73B814BD" w14:textId="37207F97" w:rsidR="00A5682C" w:rsidRPr="00343D8C" w:rsidRDefault="002347C5" w:rsidP="00515E4E">
            <w:pPr>
              <w:spacing w:line="259" w:lineRule="auto"/>
              <w:rPr>
                <w:rFonts w:cs="Arial"/>
                <w:szCs w:val="22"/>
              </w:rPr>
            </w:pPr>
            <w:r w:rsidRPr="00343D8C">
              <w:rPr>
                <w:rFonts w:cs="Arial"/>
                <w:szCs w:val="22"/>
              </w:rPr>
              <w:t>-princip e-mailu</w:t>
            </w:r>
          </w:p>
          <w:p w14:paraId="78009E5A" w14:textId="21BB9AE1" w:rsidR="00A5682C" w:rsidRPr="00343D8C" w:rsidRDefault="002347C5" w:rsidP="00515E4E">
            <w:pPr>
              <w:rPr>
                <w:rFonts w:cs="Arial"/>
                <w:szCs w:val="22"/>
              </w:rPr>
            </w:pPr>
            <w:r w:rsidRPr="00343D8C">
              <w:rPr>
                <w:rFonts w:cs="Arial"/>
                <w:szCs w:val="22"/>
              </w:rPr>
              <w:t>-přístup k datům: metody zabezpečení přístupu, role a přístupová práva (vidět obsah, číst obsah, měnit obsah, měnit práva)</w:t>
            </w:r>
          </w:p>
          <w:p w14:paraId="4AC7E119" w14:textId="456F6F02" w:rsidR="00A5682C" w:rsidRPr="00343D8C" w:rsidRDefault="002347C5" w:rsidP="00515E4E">
            <w:pPr>
              <w:spacing w:line="259" w:lineRule="auto"/>
              <w:rPr>
                <w:rFonts w:cs="Arial"/>
                <w:szCs w:val="22"/>
              </w:rPr>
            </w:pPr>
            <w:r w:rsidRPr="00343D8C">
              <w:rPr>
                <w:rFonts w:cs="Arial"/>
                <w:szCs w:val="22"/>
              </w:rPr>
              <w:t>-postup při řešení problému s digitálním zařízením (např. nepropojení, program bez odezvy, špatné nastavení, hlášení / dialogová okna)</w:t>
            </w:r>
          </w:p>
        </w:tc>
        <w:tc>
          <w:tcPr>
            <w:tcW w:w="7371" w:type="dxa"/>
            <w:tcBorders>
              <w:top w:val="single" w:sz="8" w:space="0" w:color="808080"/>
              <w:left w:val="single" w:sz="8" w:space="0" w:color="808080"/>
              <w:bottom w:val="single" w:sz="8" w:space="0" w:color="808080"/>
              <w:right w:val="single" w:sz="8" w:space="0" w:color="808080"/>
            </w:tcBorders>
          </w:tcPr>
          <w:p w14:paraId="71136667" w14:textId="4AA6F171" w:rsidR="00A5682C" w:rsidRPr="00343D8C" w:rsidRDefault="002347C5" w:rsidP="00515E4E">
            <w:pPr>
              <w:spacing w:line="259" w:lineRule="auto"/>
              <w:ind w:left="3"/>
              <w:rPr>
                <w:rFonts w:cs="Arial"/>
                <w:szCs w:val="22"/>
              </w:rPr>
            </w:pPr>
            <w:r>
              <w:rPr>
                <w:rFonts w:cs="Arial"/>
                <w:szCs w:val="22"/>
              </w:rPr>
              <w:t xml:space="preserve">- </w:t>
            </w:r>
            <w:r w:rsidR="00A5682C" w:rsidRPr="00343D8C">
              <w:rPr>
                <w:rFonts w:cs="Arial"/>
                <w:szCs w:val="22"/>
              </w:rPr>
              <w:t>nainstaluje a odinstaluje aplikaci</w:t>
            </w:r>
          </w:p>
          <w:p w14:paraId="104C73F5" w14:textId="035E1060" w:rsidR="00A5682C" w:rsidRPr="00343D8C" w:rsidRDefault="002347C5" w:rsidP="00515E4E">
            <w:pPr>
              <w:spacing w:line="259" w:lineRule="auto"/>
              <w:ind w:left="3"/>
              <w:rPr>
                <w:rFonts w:cs="Arial"/>
                <w:szCs w:val="22"/>
              </w:rPr>
            </w:pPr>
            <w:r>
              <w:rPr>
                <w:rFonts w:cs="Arial"/>
                <w:szCs w:val="22"/>
              </w:rPr>
              <w:t xml:space="preserve">- </w:t>
            </w:r>
            <w:r w:rsidR="00A5682C" w:rsidRPr="00343D8C">
              <w:rPr>
                <w:rFonts w:cs="Arial"/>
                <w:szCs w:val="22"/>
              </w:rPr>
              <w:t>uloží textové, grafické, zvukové a multimediální soubory</w:t>
            </w:r>
          </w:p>
          <w:p w14:paraId="60093F44" w14:textId="446F7811" w:rsidR="00A5682C" w:rsidRPr="00343D8C" w:rsidRDefault="002347C5" w:rsidP="00515E4E">
            <w:pPr>
              <w:spacing w:line="259" w:lineRule="auto"/>
              <w:ind w:left="3"/>
              <w:rPr>
                <w:rFonts w:cs="Arial"/>
                <w:szCs w:val="22"/>
              </w:rPr>
            </w:pPr>
            <w:r>
              <w:rPr>
                <w:rFonts w:cs="Arial"/>
                <w:szCs w:val="22"/>
              </w:rPr>
              <w:t xml:space="preserve">- </w:t>
            </w:r>
            <w:r w:rsidR="00A5682C" w:rsidRPr="00343D8C">
              <w:rPr>
                <w:rFonts w:cs="Arial"/>
                <w:szCs w:val="22"/>
              </w:rPr>
              <w:t>vybere vhodný formát pro uložení dat</w:t>
            </w:r>
          </w:p>
          <w:p w14:paraId="5DCCF58F" w14:textId="3CF2A9F9" w:rsidR="00A5682C" w:rsidRPr="00343D8C" w:rsidRDefault="002347C5" w:rsidP="00515E4E">
            <w:pPr>
              <w:ind w:left="3"/>
              <w:rPr>
                <w:rFonts w:cs="Arial"/>
                <w:szCs w:val="22"/>
              </w:rPr>
            </w:pPr>
            <w:r>
              <w:rPr>
                <w:rFonts w:cs="Arial"/>
                <w:szCs w:val="22"/>
              </w:rPr>
              <w:t xml:space="preserve">- </w:t>
            </w:r>
            <w:r w:rsidR="00A5682C" w:rsidRPr="00343D8C">
              <w:rPr>
                <w:rFonts w:cs="Arial"/>
                <w:szCs w:val="22"/>
              </w:rPr>
              <w:t>vytvoří jednoduchý model domácí sítě; popíše, která zařízení jsou připojena do školní sítě</w:t>
            </w:r>
          </w:p>
          <w:p w14:paraId="1AF55155" w14:textId="2D915EE8" w:rsidR="00A5682C" w:rsidRPr="00343D8C" w:rsidRDefault="002347C5" w:rsidP="00515E4E">
            <w:pPr>
              <w:spacing w:line="259" w:lineRule="auto"/>
              <w:ind w:left="3"/>
              <w:rPr>
                <w:rFonts w:cs="Arial"/>
                <w:szCs w:val="22"/>
              </w:rPr>
            </w:pPr>
            <w:r>
              <w:rPr>
                <w:rFonts w:cs="Arial"/>
                <w:szCs w:val="22"/>
              </w:rPr>
              <w:t xml:space="preserve">- </w:t>
            </w:r>
            <w:r w:rsidR="00A5682C" w:rsidRPr="00343D8C">
              <w:rPr>
                <w:rFonts w:cs="Arial"/>
                <w:szCs w:val="22"/>
              </w:rPr>
              <w:t>porovná různé metody zabezpečení účtů</w:t>
            </w:r>
          </w:p>
          <w:p w14:paraId="7338FD02" w14:textId="1F52263B" w:rsidR="00A5682C" w:rsidRPr="00343D8C" w:rsidRDefault="002347C5" w:rsidP="002347C5">
            <w:pPr>
              <w:spacing w:line="259" w:lineRule="auto"/>
              <w:ind w:left="3"/>
              <w:rPr>
                <w:rFonts w:cs="Arial"/>
                <w:szCs w:val="22"/>
              </w:rPr>
            </w:pPr>
            <w:r>
              <w:rPr>
                <w:rFonts w:cs="Arial"/>
                <w:szCs w:val="22"/>
              </w:rPr>
              <w:t xml:space="preserve">- </w:t>
            </w:r>
            <w:r w:rsidR="00A5682C" w:rsidRPr="00343D8C">
              <w:rPr>
                <w:rFonts w:cs="Arial"/>
                <w:szCs w:val="22"/>
              </w:rPr>
              <w:t>spravuje sdílení souborů</w:t>
            </w:r>
            <w:r>
              <w:rPr>
                <w:rFonts w:cs="Arial"/>
                <w:szCs w:val="22"/>
              </w:rPr>
              <w:t xml:space="preserve"> </w:t>
            </w:r>
            <w:r w:rsidR="00A5682C" w:rsidRPr="00343D8C">
              <w:rPr>
                <w:rFonts w:cs="Arial"/>
                <w:szCs w:val="22"/>
              </w:rPr>
              <w:t>pomocí modelu znázorní cestu e mailové zprávy</w:t>
            </w:r>
          </w:p>
          <w:p w14:paraId="6C4F2EA9" w14:textId="77777777" w:rsidR="00A5682C" w:rsidRPr="00343D8C" w:rsidRDefault="00A5682C" w:rsidP="00515E4E">
            <w:pPr>
              <w:spacing w:line="259" w:lineRule="auto"/>
              <w:ind w:left="3"/>
              <w:rPr>
                <w:rFonts w:cs="Arial"/>
                <w:szCs w:val="22"/>
              </w:rPr>
            </w:pPr>
            <w:r w:rsidRPr="00343D8C">
              <w:rPr>
                <w:rFonts w:cs="Arial"/>
                <w:szCs w:val="22"/>
              </w:rPr>
              <w:t xml:space="preserve">zkontroluje, zda jsou části počítače správně propojeny, nastavení systému či aplikace, ukončí program bez odezvy </w:t>
            </w:r>
          </w:p>
        </w:tc>
      </w:tr>
    </w:tbl>
    <w:p w14:paraId="74C03B29" w14:textId="60B35201" w:rsidR="00A5682C" w:rsidRPr="007B2CD4" w:rsidRDefault="00A5682C" w:rsidP="00A5682C">
      <w:pPr>
        <w:spacing w:line="259" w:lineRule="auto"/>
        <w:rPr>
          <w:rFonts w:cs="Arial"/>
        </w:rPr>
      </w:pPr>
      <w:r w:rsidRPr="007B2CD4">
        <w:rPr>
          <w:rFonts w:cs="Arial"/>
        </w:rPr>
        <w:t xml:space="preserve"> </w:t>
      </w:r>
    </w:p>
    <w:p w14:paraId="5A5DC94D" w14:textId="5B00801D" w:rsidR="00F27025" w:rsidRPr="007B2CD4" w:rsidRDefault="00F27025" w:rsidP="00A5682C">
      <w:pPr>
        <w:spacing w:line="259" w:lineRule="auto"/>
        <w:rPr>
          <w:rFonts w:cs="Arial"/>
        </w:rPr>
      </w:pPr>
    </w:p>
    <w:p w14:paraId="3D3FBD04" w14:textId="51430C2F" w:rsidR="00F27025" w:rsidRPr="007B2CD4" w:rsidRDefault="00F27025" w:rsidP="00A5682C">
      <w:pPr>
        <w:spacing w:line="259" w:lineRule="auto"/>
        <w:rPr>
          <w:rFonts w:cs="Arial"/>
        </w:rPr>
      </w:pPr>
    </w:p>
    <w:p w14:paraId="0DAA893C" w14:textId="77777777" w:rsidR="00A5682C" w:rsidRPr="007B2CD4" w:rsidRDefault="00A5682C" w:rsidP="00A5682C">
      <w:pPr>
        <w:spacing w:line="259" w:lineRule="auto"/>
        <w:rPr>
          <w:rFonts w:cs="Arial"/>
        </w:rPr>
      </w:pPr>
    </w:p>
    <w:tbl>
      <w:tblPr>
        <w:tblStyle w:val="TableGrid"/>
        <w:tblW w:w="13878" w:type="dxa"/>
        <w:jc w:val="center"/>
        <w:tblInd w:w="0" w:type="dxa"/>
        <w:tblCellMar>
          <w:top w:w="18" w:type="dxa"/>
        </w:tblCellMar>
        <w:tblLook w:val="04A0" w:firstRow="1" w:lastRow="0" w:firstColumn="1" w:lastColumn="0" w:noHBand="0" w:noVBand="1"/>
      </w:tblPr>
      <w:tblGrid>
        <w:gridCol w:w="4109"/>
        <w:gridCol w:w="2114"/>
        <w:gridCol w:w="7655"/>
      </w:tblGrid>
      <w:tr w:rsidR="00A5682C" w:rsidRPr="00343D8C" w14:paraId="19240E79" w14:textId="77777777" w:rsidTr="00F27025">
        <w:trPr>
          <w:trHeight w:val="259"/>
          <w:jc w:val="center"/>
        </w:trPr>
        <w:tc>
          <w:tcPr>
            <w:tcW w:w="6223"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625F87A7" w14:textId="77777777" w:rsidR="00A5682C" w:rsidRPr="00343D8C" w:rsidRDefault="00A5682C" w:rsidP="00515E4E">
            <w:pPr>
              <w:spacing w:line="259" w:lineRule="auto"/>
              <w:ind w:right="20"/>
              <w:rPr>
                <w:rFonts w:cs="Arial"/>
                <w:szCs w:val="22"/>
              </w:rPr>
            </w:pPr>
            <w:r w:rsidRPr="00343D8C">
              <w:rPr>
                <w:rFonts w:cs="Arial"/>
                <w:b/>
                <w:szCs w:val="22"/>
              </w:rPr>
              <w:lastRenderedPageBreak/>
              <w:t>Informatika</w:t>
            </w:r>
          </w:p>
        </w:tc>
        <w:tc>
          <w:tcPr>
            <w:tcW w:w="7655"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05E40F1A" w14:textId="77777777" w:rsidR="00A5682C" w:rsidRPr="00343D8C" w:rsidRDefault="00A5682C" w:rsidP="00515E4E">
            <w:pPr>
              <w:spacing w:after="160" w:line="259" w:lineRule="auto"/>
              <w:rPr>
                <w:rFonts w:cs="Arial"/>
                <w:b/>
                <w:bCs/>
                <w:szCs w:val="22"/>
              </w:rPr>
            </w:pPr>
            <w:r w:rsidRPr="00343D8C">
              <w:rPr>
                <w:rFonts w:cs="Arial"/>
                <w:b/>
                <w:bCs/>
                <w:szCs w:val="22"/>
              </w:rPr>
              <w:t>7. ročník</w:t>
            </w:r>
          </w:p>
        </w:tc>
      </w:tr>
      <w:tr w:rsidR="00A5682C" w:rsidRPr="00343D8C" w14:paraId="50D87E1A" w14:textId="77777777" w:rsidTr="00F27025">
        <w:trPr>
          <w:trHeight w:val="136"/>
          <w:jc w:val="center"/>
        </w:trPr>
        <w:tc>
          <w:tcPr>
            <w:tcW w:w="6223" w:type="dxa"/>
            <w:gridSpan w:val="2"/>
            <w:tcBorders>
              <w:top w:val="nil"/>
              <w:left w:val="single" w:sz="8" w:space="0" w:color="808080"/>
              <w:bottom w:val="single" w:sz="8" w:space="0" w:color="808080"/>
              <w:right w:val="single" w:sz="8" w:space="0" w:color="808080"/>
            </w:tcBorders>
            <w:shd w:val="clear" w:color="auto" w:fill="D9D9D9" w:themeFill="background1" w:themeFillShade="D9"/>
          </w:tcPr>
          <w:p w14:paraId="174BEA03" w14:textId="77777777" w:rsidR="00A5682C" w:rsidRPr="00343D8C" w:rsidRDefault="00A5682C" w:rsidP="00515E4E">
            <w:pPr>
              <w:spacing w:after="160" w:line="259" w:lineRule="auto"/>
              <w:rPr>
                <w:rFonts w:cs="Arial"/>
                <w:szCs w:val="22"/>
              </w:rPr>
            </w:pPr>
          </w:p>
        </w:tc>
        <w:tc>
          <w:tcPr>
            <w:tcW w:w="7655" w:type="dxa"/>
            <w:vMerge/>
            <w:tcBorders>
              <w:top w:val="nil"/>
              <w:left w:val="single" w:sz="8" w:space="0" w:color="808080"/>
              <w:bottom w:val="single" w:sz="8" w:space="0" w:color="808080"/>
              <w:right w:val="single" w:sz="8" w:space="0" w:color="808080"/>
            </w:tcBorders>
            <w:shd w:val="clear" w:color="auto" w:fill="D9D9D9" w:themeFill="background1" w:themeFillShade="D9"/>
          </w:tcPr>
          <w:p w14:paraId="565D3574" w14:textId="77777777" w:rsidR="00A5682C" w:rsidRPr="00343D8C" w:rsidRDefault="00A5682C" w:rsidP="00515E4E">
            <w:pPr>
              <w:spacing w:after="160" w:line="259" w:lineRule="auto"/>
              <w:rPr>
                <w:rFonts w:cs="Arial"/>
                <w:szCs w:val="22"/>
              </w:rPr>
            </w:pPr>
          </w:p>
        </w:tc>
      </w:tr>
      <w:tr w:rsidR="00A5682C" w:rsidRPr="00343D8C" w14:paraId="1F216F14" w14:textId="77777777" w:rsidTr="00F27025">
        <w:tblPrEx>
          <w:tblCellMar>
            <w:right w:w="26" w:type="dxa"/>
          </w:tblCellMar>
        </w:tblPrEx>
        <w:trPr>
          <w:trHeight w:val="259"/>
          <w:jc w:val="center"/>
        </w:trPr>
        <w:tc>
          <w:tcPr>
            <w:tcW w:w="6223"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1C6A98EB" w14:textId="77777777" w:rsidR="00A5682C" w:rsidRPr="00343D8C" w:rsidRDefault="00A5682C" w:rsidP="00515E4E">
            <w:pPr>
              <w:spacing w:line="259" w:lineRule="auto"/>
              <w:rPr>
                <w:rFonts w:cs="Arial"/>
                <w:szCs w:val="22"/>
              </w:rPr>
            </w:pPr>
            <w:r w:rsidRPr="00343D8C">
              <w:rPr>
                <w:rFonts w:cs="Arial"/>
                <w:b/>
                <w:szCs w:val="22"/>
              </w:rPr>
              <w:t>Výchovné a vzdělávací strategie</w:t>
            </w:r>
          </w:p>
        </w:tc>
        <w:tc>
          <w:tcPr>
            <w:tcW w:w="7655" w:type="dxa"/>
            <w:vMerge w:val="restart"/>
            <w:tcBorders>
              <w:top w:val="single" w:sz="8" w:space="0" w:color="808080"/>
              <w:left w:val="single" w:sz="8" w:space="0" w:color="808080"/>
              <w:right w:val="single" w:sz="8" w:space="0" w:color="808080"/>
            </w:tcBorders>
            <w:shd w:val="clear" w:color="auto" w:fill="D9D9D9" w:themeFill="background1" w:themeFillShade="D9"/>
          </w:tcPr>
          <w:p w14:paraId="4079314F" w14:textId="77777777" w:rsidR="00A5682C" w:rsidRPr="00343D8C" w:rsidRDefault="00A5682C" w:rsidP="00515E4E">
            <w:pPr>
              <w:pStyle w:val="Bezmezer"/>
              <w:rPr>
                <w:rFonts w:cs="Arial"/>
              </w:rPr>
            </w:pPr>
            <w:r w:rsidRPr="00343D8C">
              <w:rPr>
                <w:rFonts w:cs="Arial"/>
              </w:rPr>
              <w:t>Kompetence k učení, Kompetence občanské</w:t>
            </w:r>
          </w:p>
          <w:p w14:paraId="0465778C" w14:textId="77777777" w:rsidR="00A5682C" w:rsidRPr="00343D8C" w:rsidRDefault="00A5682C" w:rsidP="00515E4E">
            <w:pPr>
              <w:pStyle w:val="Bezmezer"/>
              <w:ind w:left="0" w:firstLine="0"/>
              <w:rPr>
                <w:rFonts w:cs="Arial"/>
              </w:rPr>
            </w:pPr>
            <w:r w:rsidRPr="00343D8C">
              <w:rPr>
                <w:rFonts w:cs="Arial"/>
              </w:rPr>
              <w:t xml:space="preserve">Kompetence k řešení problémů, Kompetence komunikativní, </w:t>
            </w:r>
          </w:p>
          <w:p w14:paraId="43A7F327" w14:textId="77777777" w:rsidR="00A5682C" w:rsidRPr="00343D8C" w:rsidRDefault="00A5682C" w:rsidP="00515E4E">
            <w:pPr>
              <w:pStyle w:val="Bezmezer"/>
              <w:ind w:left="0" w:firstLine="0"/>
              <w:rPr>
                <w:rFonts w:cs="Arial"/>
              </w:rPr>
            </w:pPr>
            <w:r w:rsidRPr="00343D8C">
              <w:rPr>
                <w:rFonts w:cs="Arial"/>
              </w:rPr>
              <w:t xml:space="preserve">Kompetence sociální a personální,  </w:t>
            </w:r>
          </w:p>
          <w:p w14:paraId="1D27E8FA" w14:textId="77777777" w:rsidR="00A5682C" w:rsidRPr="00343D8C" w:rsidRDefault="00A5682C" w:rsidP="00515E4E">
            <w:pPr>
              <w:pStyle w:val="Bezmezer"/>
              <w:ind w:left="0" w:firstLine="0"/>
              <w:rPr>
                <w:rFonts w:cs="Arial"/>
              </w:rPr>
            </w:pPr>
            <w:r w:rsidRPr="00343D8C">
              <w:rPr>
                <w:rFonts w:cs="Arial"/>
              </w:rPr>
              <w:t>Kompetence pracovní, Kompetence digitální</w:t>
            </w:r>
          </w:p>
        </w:tc>
      </w:tr>
      <w:tr w:rsidR="00A5682C" w:rsidRPr="00343D8C" w14:paraId="49F25E5E" w14:textId="77777777" w:rsidTr="00F27025">
        <w:tblPrEx>
          <w:tblCellMar>
            <w:right w:w="26" w:type="dxa"/>
          </w:tblCellMar>
        </w:tblPrEx>
        <w:trPr>
          <w:trHeight w:val="369"/>
          <w:jc w:val="center"/>
        </w:trPr>
        <w:tc>
          <w:tcPr>
            <w:tcW w:w="6223" w:type="dxa"/>
            <w:gridSpan w:val="2"/>
            <w:tcBorders>
              <w:top w:val="nil"/>
              <w:left w:val="single" w:sz="8" w:space="0" w:color="808080"/>
              <w:bottom w:val="nil"/>
              <w:right w:val="single" w:sz="8" w:space="0" w:color="808080"/>
            </w:tcBorders>
            <w:shd w:val="clear" w:color="auto" w:fill="D9D9D9" w:themeFill="background1" w:themeFillShade="D9"/>
          </w:tcPr>
          <w:p w14:paraId="60AF04D7" w14:textId="77777777" w:rsidR="00A5682C" w:rsidRPr="00343D8C" w:rsidRDefault="00A5682C" w:rsidP="00515E4E">
            <w:pPr>
              <w:spacing w:after="160" w:line="259" w:lineRule="auto"/>
              <w:rPr>
                <w:rFonts w:cs="Arial"/>
                <w:szCs w:val="22"/>
              </w:rPr>
            </w:pPr>
          </w:p>
        </w:tc>
        <w:tc>
          <w:tcPr>
            <w:tcW w:w="7655" w:type="dxa"/>
            <w:vMerge/>
            <w:tcBorders>
              <w:left w:val="single" w:sz="8" w:space="0" w:color="808080"/>
              <w:bottom w:val="nil"/>
              <w:right w:val="single" w:sz="8" w:space="0" w:color="808080"/>
            </w:tcBorders>
            <w:shd w:val="clear" w:color="auto" w:fill="D9D9D9" w:themeFill="background1" w:themeFillShade="D9"/>
          </w:tcPr>
          <w:p w14:paraId="35599D40" w14:textId="77777777" w:rsidR="00A5682C" w:rsidRPr="00343D8C" w:rsidRDefault="00A5682C" w:rsidP="00515E4E">
            <w:pPr>
              <w:pStyle w:val="Bezmezer"/>
              <w:ind w:left="360" w:firstLine="0"/>
              <w:rPr>
                <w:rFonts w:cs="Arial"/>
              </w:rPr>
            </w:pPr>
          </w:p>
        </w:tc>
      </w:tr>
      <w:tr w:rsidR="00A5682C" w:rsidRPr="00343D8C" w14:paraId="27F4AB1A" w14:textId="77777777" w:rsidTr="00F27025">
        <w:tblPrEx>
          <w:tblCellMar>
            <w:right w:w="26" w:type="dxa"/>
          </w:tblCellMar>
        </w:tblPrEx>
        <w:trPr>
          <w:trHeight w:val="295"/>
          <w:jc w:val="center"/>
        </w:trPr>
        <w:tc>
          <w:tcPr>
            <w:tcW w:w="6223" w:type="dxa"/>
            <w:gridSpan w:val="2"/>
            <w:tcBorders>
              <w:top w:val="single" w:sz="8" w:space="0" w:color="808080"/>
              <w:left w:val="single" w:sz="8" w:space="0" w:color="808080"/>
              <w:bottom w:val="single" w:sz="8" w:space="0" w:color="808080"/>
              <w:right w:val="single" w:sz="8" w:space="0" w:color="808080"/>
            </w:tcBorders>
            <w:shd w:val="clear" w:color="auto" w:fill="BDD6EE" w:themeFill="accent5" w:themeFillTint="66"/>
          </w:tcPr>
          <w:p w14:paraId="721B05E0" w14:textId="77777777" w:rsidR="00A5682C" w:rsidRPr="00343D8C" w:rsidRDefault="00A5682C" w:rsidP="00F27025">
            <w:pPr>
              <w:pStyle w:val="Bezmezer"/>
              <w:rPr>
                <w:rFonts w:cs="Arial"/>
                <w:b/>
              </w:rPr>
            </w:pPr>
            <w:r w:rsidRPr="00343D8C">
              <w:rPr>
                <w:rFonts w:cs="Arial"/>
                <w:b/>
              </w:rPr>
              <w:t>Učivo</w:t>
            </w:r>
          </w:p>
        </w:tc>
        <w:tc>
          <w:tcPr>
            <w:tcW w:w="7655" w:type="dxa"/>
            <w:tcBorders>
              <w:top w:val="single" w:sz="8" w:space="0" w:color="808080"/>
              <w:left w:val="single" w:sz="8" w:space="0" w:color="808080"/>
              <w:bottom w:val="single" w:sz="8" w:space="0" w:color="808080"/>
              <w:right w:val="single" w:sz="8" w:space="0" w:color="808080"/>
            </w:tcBorders>
            <w:shd w:val="clear" w:color="auto" w:fill="FBE4D5" w:themeFill="accent2" w:themeFillTint="33"/>
          </w:tcPr>
          <w:p w14:paraId="11BD5864" w14:textId="77777777" w:rsidR="00A5682C" w:rsidRPr="00343D8C" w:rsidRDefault="00A5682C" w:rsidP="00F27025">
            <w:pPr>
              <w:pStyle w:val="Bezmezer"/>
              <w:rPr>
                <w:rFonts w:cs="Arial"/>
                <w:b/>
              </w:rPr>
            </w:pPr>
            <w:r w:rsidRPr="00343D8C">
              <w:rPr>
                <w:rFonts w:cs="Arial"/>
                <w:b/>
              </w:rPr>
              <w:t>ŠVP výstupy</w:t>
            </w:r>
          </w:p>
        </w:tc>
      </w:tr>
      <w:tr w:rsidR="00A5682C" w:rsidRPr="00343D8C" w14:paraId="39884650" w14:textId="77777777" w:rsidTr="00F27025">
        <w:tblPrEx>
          <w:tblCellMar>
            <w:right w:w="91" w:type="dxa"/>
          </w:tblCellMar>
        </w:tblPrEx>
        <w:trPr>
          <w:trHeight w:val="1029"/>
          <w:jc w:val="center"/>
        </w:trPr>
        <w:tc>
          <w:tcPr>
            <w:tcW w:w="6223" w:type="dxa"/>
            <w:gridSpan w:val="2"/>
            <w:vMerge w:val="restart"/>
            <w:tcBorders>
              <w:top w:val="single" w:sz="8" w:space="0" w:color="808080"/>
              <w:left w:val="single" w:sz="8" w:space="0" w:color="808080"/>
              <w:right w:val="single" w:sz="8" w:space="0" w:color="808080"/>
            </w:tcBorders>
          </w:tcPr>
          <w:p w14:paraId="7054D5D1" w14:textId="77777777" w:rsidR="00A5682C" w:rsidRPr="00343D8C" w:rsidRDefault="00A5682C" w:rsidP="00515E4E">
            <w:pPr>
              <w:spacing w:line="259" w:lineRule="auto"/>
              <w:ind w:left="56"/>
              <w:rPr>
                <w:rFonts w:cs="Arial"/>
                <w:b/>
                <w:bCs/>
                <w:szCs w:val="22"/>
              </w:rPr>
            </w:pPr>
            <w:r w:rsidRPr="00343D8C">
              <w:rPr>
                <w:rFonts w:cs="Arial"/>
                <w:b/>
                <w:bCs/>
                <w:szCs w:val="22"/>
              </w:rPr>
              <w:t>Programování – opakování a vlastní bloky</w:t>
            </w:r>
          </w:p>
          <w:p w14:paraId="019B96CF" w14:textId="0ACB135C"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vytvoření programu</w:t>
            </w:r>
          </w:p>
          <w:p w14:paraId="48F53B9F" w14:textId="76812249" w:rsidR="00A5682C" w:rsidRPr="00343D8C" w:rsidRDefault="002347C5" w:rsidP="00515E4E">
            <w:pPr>
              <w:spacing w:line="259" w:lineRule="auto"/>
              <w:rPr>
                <w:rFonts w:cs="Arial"/>
                <w:szCs w:val="22"/>
              </w:rPr>
            </w:pPr>
            <w:r w:rsidRPr="00343D8C">
              <w:rPr>
                <w:rFonts w:cs="Arial"/>
                <w:szCs w:val="22"/>
              </w:rPr>
              <w:t>-opakování</w:t>
            </w:r>
          </w:p>
          <w:p w14:paraId="02FD13FD" w14:textId="3D423C26" w:rsidR="00A5682C" w:rsidRPr="00343D8C" w:rsidRDefault="002347C5" w:rsidP="00515E4E">
            <w:pPr>
              <w:spacing w:after="160" w:line="259" w:lineRule="auto"/>
              <w:rPr>
                <w:rFonts w:cs="Arial"/>
                <w:szCs w:val="22"/>
              </w:rPr>
            </w:pPr>
            <w:r w:rsidRPr="00343D8C">
              <w:rPr>
                <w:rFonts w:cs="Arial"/>
                <w:szCs w:val="22"/>
              </w:rPr>
              <w:t>-podprogramy</w:t>
            </w:r>
          </w:p>
        </w:tc>
        <w:tc>
          <w:tcPr>
            <w:tcW w:w="7655" w:type="dxa"/>
            <w:tcBorders>
              <w:top w:val="single" w:sz="8" w:space="0" w:color="808080"/>
              <w:left w:val="single" w:sz="8" w:space="0" w:color="808080"/>
              <w:bottom w:val="single" w:sz="8" w:space="0" w:color="808080"/>
              <w:right w:val="single" w:sz="8" w:space="0" w:color="808080"/>
            </w:tcBorders>
          </w:tcPr>
          <w:p w14:paraId="41F48BF4" w14:textId="12D5A60A" w:rsidR="00A5682C" w:rsidRPr="00343D8C" w:rsidRDefault="002347C5" w:rsidP="00515E4E">
            <w:pPr>
              <w:rPr>
                <w:rFonts w:cs="Arial"/>
                <w:szCs w:val="22"/>
              </w:rPr>
            </w:pPr>
            <w:r>
              <w:rPr>
                <w:rFonts w:cs="Arial"/>
                <w:szCs w:val="22"/>
              </w:rPr>
              <w:t xml:space="preserve">- </w:t>
            </w:r>
            <w:r w:rsidR="00A5682C" w:rsidRPr="00343D8C">
              <w:rPr>
                <w:rFonts w:cs="Arial"/>
                <w:szCs w:val="22"/>
              </w:rPr>
              <w:t>v blokově orientovaném programovacím jazyce sestaví program, dbá na jeho čitelnost a přehlednost (Scratch, VEX, Minecraft)</w:t>
            </w:r>
          </w:p>
          <w:p w14:paraId="5DA9EE93" w14:textId="05DD38B8"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po přečtení programu vysvětlí, co vykoná</w:t>
            </w:r>
          </w:p>
          <w:p w14:paraId="5B327390" w14:textId="3CEDB248"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ověří správnost programu, najde a opraví v něm chyby</w:t>
            </w:r>
          </w:p>
        </w:tc>
      </w:tr>
      <w:tr w:rsidR="00A5682C" w:rsidRPr="00343D8C" w14:paraId="4022CC6D" w14:textId="77777777" w:rsidTr="00F27025">
        <w:tblPrEx>
          <w:tblCellMar>
            <w:right w:w="91" w:type="dxa"/>
          </w:tblCellMar>
        </w:tblPrEx>
        <w:trPr>
          <w:trHeight w:val="1510"/>
          <w:jc w:val="center"/>
        </w:trPr>
        <w:tc>
          <w:tcPr>
            <w:tcW w:w="6223" w:type="dxa"/>
            <w:gridSpan w:val="2"/>
            <w:vMerge/>
            <w:tcBorders>
              <w:left w:val="single" w:sz="8" w:space="0" w:color="808080"/>
              <w:bottom w:val="single" w:sz="8" w:space="0" w:color="808080"/>
              <w:right w:val="single" w:sz="8" w:space="0" w:color="808080"/>
            </w:tcBorders>
          </w:tcPr>
          <w:p w14:paraId="3BFE2D3A" w14:textId="77777777" w:rsidR="00A5682C" w:rsidRPr="00343D8C" w:rsidRDefault="00A5682C" w:rsidP="00515E4E">
            <w:pPr>
              <w:spacing w:after="160" w:line="259" w:lineRule="auto"/>
              <w:rPr>
                <w:rFonts w:cs="Arial"/>
                <w:szCs w:val="22"/>
              </w:rPr>
            </w:pPr>
          </w:p>
        </w:tc>
        <w:tc>
          <w:tcPr>
            <w:tcW w:w="7655" w:type="dxa"/>
            <w:tcBorders>
              <w:top w:val="single" w:sz="8" w:space="0" w:color="808080"/>
              <w:left w:val="single" w:sz="8" w:space="0" w:color="808080"/>
              <w:bottom w:val="single" w:sz="8" w:space="0" w:color="808080"/>
              <w:right w:val="single" w:sz="8" w:space="0" w:color="808080"/>
            </w:tcBorders>
          </w:tcPr>
          <w:p w14:paraId="2119CC76" w14:textId="507BD28A" w:rsidR="00A5682C" w:rsidRPr="00343D8C" w:rsidRDefault="002347C5" w:rsidP="00515E4E">
            <w:pPr>
              <w:rPr>
                <w:rFonts w:cs="Arial"/>
                <w:szCs w:val="22"/>
              </w:rPr>
            </w:pPr>
            <w:r>
              <w:rPr>
                <w:rFonts w:cs="Arial"/>
                <w:szCs w:val="22"/>
              </w:rPr>
              <w:t xml:space="preserve">- </w:t>
            </w:r>
            <w:r w:rsidR="00A5682C" w:rsidRPr="00343D8C">
              <w:rPr>
                <w:rFonts w:cs="Arial"/>
                <w:szCs w:val="22"/>
              </w:rPr>
              <w:t>používá cyklus s pevným počtem opakování, rozezná, zda má být příkaz uvnitř nebo vně opakování,</w:t>
            </w:r>
          </w:p>
          <w:p w14:paraId="75C57BCB" w14:textId="52EC5B6A"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vytváří vlastní bloky a používá je v dalších programech</w:t>
            </w:r>
          </w:p>
          <w:p w14:paraId="342B0C0A" w14:textId="1F8BD80E"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diskutuje různé programy pro řešení problému</w:t>
            </w:r>
          </w:p>
          <w:p w14:paraId="7279A7AF" w14:textId="3C478A27"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 xml:space="preserve">vybere z více možností vhodný program pro řešený problém a svůj výběr zdůvodní </w:t>
            </w:r>
          </w:p>
        </w:tc>
      </w:tr>
      <w:tr w:rsidR="00A5682C" w:rsidRPr="00343D8C" w14:paraId="3D891117" w14:textId="77777777" w:rsidTr="00F27025">
        <w:tblPrEx>
          <w:tblCellMar>
            <w:right w:w="91" w:type="dxa"/>
          </w:tblCellMar>
        </w:tblPrEx>
        <w:trPr>
          <w:trHeight w:val="1266"/>
          <w:jc w:val="center"/>
        </w:trPr>
        <w:tc>
          <w:tcPr>
            <w:tcW w:w="4109" w:type="dxa"/>
            <w:tcBorders>
              <w:top w:val="single" w:sz="8" w:space="0" w:color="808080"/>
              <w:left w:val="single" w:sz="8" w:space="0" w:color="808080"/>
              <w:bottom w:val="single" w:sz="8" w:space="0" w:color="808080"/>
              <w:right w:val="nil"/>
            </w:tcBorders>
          </w:tcPr>
          <w:p w14:paraId="12094226" w14:textId="77777777" w:rsidR="00A5682C" w:rsidRPr="00343D8C" w:rsidRDefault="00A5682C" w:rsidP="00515E4E">
            <w:pPr>
              <w:spacing w:line="259" w:lineRule="auto"/>
              <w:ind w:left="73"/>
              <w:rPr>
                <w:rFonts w:cs="Arial"/>
                <w:b/>
                <w:bCs/>
                <w:szCs w:val="22"/>
              </w:rPr>
            </w:pPr>
            <w:r w:rsidRPr="00343D8C">
              <w:rPr>
                <w:rFonts w:cs="Arial"/>
                <w:b/>
                <w:bCs/>
                <w:szCs w:val="22"/>
              </w:rPr>
              <w:t>Modelování pomocí grafů a schémat</w:t>
            </w:r>
          </w:p>
          <w:p w14:paraId="083B6966" w14:textId="74F0C530"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standardizovaná schémata a modely</w:t>
            </w:r>
          </w:p>
          <w:p w14:paraId="6A472D5E" w14:textId="173CAE15" w:rsidR="00A5682C" w:rsidRPr="00343D8C" w:rsidRDefault="002347C5" w:rsidP="00515E4E">
            <w:pPr>
              <w:spacing w:line="259" w:lineRule="auto"/>
              <w:rPr>
                <w:rFonts w:cs="Arial"/>
                <w:szCs w:val="22"/>
              </w:rPr>
            </w:pPr>
            <w:r w:rsidRPr="00343D8C">
              <w:rPr>
                <w:rFonts w:cs="Arial"/>
                <w:szCs w:val="22"/>
              </w:rPr>
              <w:t>-ohodnocené grafy, minimální cesta</w:t>
            </w:r>
            <w:r>
              <w:rPr>
                <w:rFonts w:cs="Arial"/>
                <w:szCs w:val="22"/>
              </w:rPr>
              <w:t xml:space="preserve"> grafu</w:t>
            </w:r>
            <w:r w:rsidRPr="00343D8C">
              <w:rPr>
                <w:rFonts w:cs="Arial"/>
                <w:szCs w:val="22"/>
              </w:rPr>
              <w:t xml:space="preserve">, kostra grafu </w:t>
            </w:r>
          </w:p>
          <w:p w14:paraId="47A45BA5" w14:textId="6FD724E0" w:rsidR="00A5682C" w:rsidRPr="00343D8C" w:rsidRDefault="002347C5" w:rsidP="00515E4E">
            <w:pPr>
              <w:spacing w:line="259" w:lineRule="auto"/>
              <w:rPr>
                <w:rFonts w:cs="Arial"/>
                <w:szCs w:val="22"/>
              </w:rPr>
            </w:pPr>
            <w:r w:rsidRPr="00343D8C">
              <w:rPr>
                <w:rFonts w:cs="Arial"/>
                <w:szCs w:val="22"/>
              </w:rPr>
              <w:t>-orientované grafy, automaty</w:t>
            </w:r>
          </w:p>
          <w:p w14:paraId="075CA362" w14:textId="668E8B06" w:rsidR="00A5682C" w:rsidRPr="00343D8C" w:rsidRDefault="002347C5" w:rsidP="00515E4E">
            <w:pPr>
              <w:spacing w:line="259" w:lineRule="auto"/>
              <w:rPr>
                <w:rFonts w:cs="Arial"/>
                <w:szCs w:val="22"/>
              </w:rPr>
            </w:pPr>
            <w:r w:rsidRPr="00343D8C">
              <w:rPr>
                <w:rFonts w:cs="Arial"/>
                <w:szCs w:val="22"/>
              </w:rPr>
              <w:t>-modely, paralelní činnost</w:t>
            </w:r>
          </w:p>
        </w:tc>
        <w:tc>
          <w:tcPr>
            <w:tcW w:w="2114" w:type="dxa"/>
            <w:tcBorders>
              <w:top w:val="single" w:sz="8" w:space="0" w:color="808080"/>
              <w:left w:val="nil"/>
              <w:bottom w:val="single" w:sz="8" w:space="0" w:color="808080"/>
              <w:right w:val="single" w:sz="8" w:space="0" w:color="808080"/>
            </w:tcBorders>
            <w:vAlign w:val="center"/>
          </w:tcPr>
          <w:p w14:paraId="07F4A34C" w14:textId="05785B1F" w:rsidR="00A5682C" w:rsidRPr="00343D8C" w:rsidRDefault="00A5682C" w:rsidP="00515E4E">
            <w:pPr>
              <w:spacing w:line="259" w:lineRule="auto"/>
              <w:ind w:left="-91"/>
              <w:rPr>
                <w:rFonts w:cs="Arial"/>
                <w:szCs w:val="22"/>
              </w:rPr>
            </w:pPr>
          </w:p>
        </w:tc>
        <w:tc>
          <w:tcPr>
            <w:tcW w:w="7655" w:type="dxa"/>
            <w:tcBorders>
              <w:top w:val="single" w:sz="8" w:space="0" w:color="808080"/>
              <w:left w:val="single" w:sz="8" w:space="0" w:color="808080"/>
              <w:bottom w:val="single" w:sz="8" w:space="0" w:color="808080"/>
              <w:right w:val="single" w:sz="8" w:space="0" w:color="808080"/>
            </w:tcBorders>
          </w:tcPr>
          <w:p w14:paraId="4F295308" w14:textId="0EB292F8" w:rsidR="00A5682C" w:rsidRPr="002347C5" w:rsidRDefault="002347C5" w:rsidP="002347C5">
            <w:pPr>
              <w:spacing w:line="259" w:lineRule="auto"/>
              <w:rPr>
                <w:rFonts w:cs="Arial"/>
              </w:rPr>
            </w:pPr>
            <w:r>
              <w:rPr>
                <w:rFonts w:cs="Arial"/>
              </w:rPr>
              <w:t>-</w:t>
            </w:r>
            <w:r w:rsidR="00A5682C" w:rsidRPr="002347C5">
              <w:rPr>
                <w:rFonts w:cs="Arial"/>
              </w:rPr>
              <w:t>vysvětlí známé modely jevů, situací, činností, schéma, myšlenkové mapy</w:t>
            </w:r>
          </w:p>
          <w:p w14:paraId="1A7A66EF" w14:textId="226ECFCE" w:rsidR="00A5682C" w:rsidRPr="00343D8C" w:rsidRDefault="00A5682C" w:rsidP="00515E4E">
            <w:pPr>
              <w:spacing w:line="259" w:lineRule="auto"/>
              <w:rPr>
                <w:rFonts w:cs="Arial"/>
                <w:szCs w:val="22"/>
              </w:rPr>
            </w:pPr>
            <w:r w:rsidRPr="00343D8C">
              <w:rPr>
                <w:rFonts w:cs="Arial"/>
                <w:szCs w:val="22"/>
              </w:rPr>
              <w:t>v mapě a dalších schématech najde odpověď na otázku</w:t>
            </w:r>
            <w:r w:rsidR="002347C5">
              <w:rPr>
                <w:rFonts w:cs="Arial"/>
                <w:szCs w:val="22"/>
              </w:rPr>
              <w:t xml:space="preserve"> </w:t>
            </w:r>
            <w:r w:rsidRPr="00343D8C">
              <w:rPr>
                <w:rFonts w:cs="Arial"/>
                <w:szCs w:val="22"/>
              </w:rPr>
              <w:t>pomocí ohodnocených grafů řeší problémy</w:t>
            </w:r>
          </w:p>
          <w:p w14:paraId="64CB9F7C" w14:textId="3B392B53"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pomocí orientovaných grafů řeší problémy</w:t>
            </w:r>
          </w:p>
          <w:p w14:paraId="72B24EE1" w14:textId="562742C4"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 xml:space="preserve">vytvoří model, ve kterém znázorní více souběžných činností </w:t>
            </w:r>
          </w:p>
        </w:tc>
      </w:tr>
      <w:tr w:rsidR="00A5682C" w:rsidRPr="00343D8C" w14:paraId="39F49DE5" w14:textId="77777777" w:rsidTr="00F27025">
        <w:tblPrEx>
          <w:tblCellMar>
            <w:right w:w="91" w:type="dxa"/>
          </w:tblCellMar>
        </w:tblPrEx>
        <w:trPr>
          <w:trHeight w:val="2313"/>
          <w:jc w:val="center"/>
        </w:trPr>
        <w:tc>
          <w:tcPr>
            <w:tcW w:w="4109" w:type="dxa"/>
            <w:tcBorders>
              <w:top w:val="single" w:sz="8" w:space="0" w:color="808080"/>
              <w:left w:val="single" w:sz="8" w:space="0" w:color="808080"/>
              <w:bottom w:val="single" w:sz="8" w:space="0" w:color="808080"/>
              <w:right w:val="nil"/>
            </w:tcBorders>
          </w:tcPr>
          <w:p w14:paraId="4E6162DE" w14:textId="77777777" w:rsidR="00A5682C" w:rsidRPr="00343D8C" w:rsidRDefault="00A5682C" w:rsidP="00515E4E">
            <w:pPr>
              <w:spacing w:line="259" w:lineRule="auto"/>
              <w:ind w:left="73"/>
              <w:rPr>
                <w:rFonts w:cs="Arial"/>
                <w:b/>
                <w:bCs/>
                <w:szCs w:val="22"/>
              </w:rPr>
            </w:pPr>
            <w:r w:rsidRPr="00343D8C">
              <w:rPr>
                <w:rFonts w:cs="Arial"/>
                <w:b/>
                <w:bCs/>
                <w:szCs w:val="22"/>
              </w:rPr>
              <w:t>Programování – podmínky, postavy a události</w:t>
            </w:r>
          </w:p>
          <w:p w14:paraId="091AAB61" w14:textId="19DC7E02"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opakování s podmínkou</w:t>
            </w:r>
          </w:p>
          <w:p w14:paraId="5F2D5BB6" w14:textId="75826F9A" w:rsidR="00A5682C" w:rsidRPr="00343D8C" w:rsidRDefault="002347C5" w:rsidP="00515E4E">
            <w:pPr>
              <w:spacing w:line="259" w:lineRule="auto"/>
              <w:rPr>
                <w:rFonts w:cs="Arial"/>
                <w:szCs w:val="22"/>
              </w:rPr>
            </w:pPr>
            <w:r w:rsidRPr="00343D8C">
              <w:rPr>
                <w:rFonts w:cs="Arial"/>
                <w:szCs w:val="22"/>
              </w:rPr>
              <w:t>-události, vstupy</w:t>
            </w:r>
          </w:p>
          <w:p w14:paraId="6A244D26" w14:textId="338782DC" w:rsidR="00A5682C" w:rsidRPr="00343D8C" w:rsidRDefault="002347C5" w:rsidP="00515E4E">
            <w:pPr>
              <w:spacing w:line="259" w:lineRule="auto"/>
              <w:rPr>
                <w:rFonts w:cs="Arial"/>
                <w:szCs w:val="22"/>
              </w:rPr>
            </w:pPr>
            <w:r w:rsidRPr="00343D8C">
              <w:rPr>
                <w:rFonts w:cs="Arial"/>
                <w:szCs w:val="22"/>
              </w:rPr>
              <w:t xml:space="preserve">-objekty a </w:t>
            </w:r>
            <w:r w:rsidR="00A5682C" w:rsidRPr="00343D8C">
              <w:rPr>
                <w:rFonts w:cs="Arial"/>
                <w:szCs w:val="22"/>
              </w:rPr>
              <w:t>komunikace mezi nimi</w:t>
            </w:r>
          </w:p>
        </w:tc>
        <w:tc>
          <w:tcPr>
            <w:tcW w:w="2114" w:type="dxa"/>
            <w:tcBorders>
              <w:top w:val="single" w:sz="8" w:space="0" w:color="808080"/>
              <w:left w:val="nil"/>
              <w:bottom w:val="single" w:sz="8" w:space="0" w:color="808080"/>
              <w:right w:val="single" w:sz="8" w:space="0" w:color="808080"/>
            </w:tcBorders>
          </w:tcPr>
          <w:p w14:paraId="0DB0AA90" w14:textId="77777777" w:rsidR="00A5682C" w:rsidRPr="00343D8C" w:rsidRDefault="00A5682C" w:rsidP="00515E4E">
            <w:pPr>
              <w:spacing w:after="160" w:line="259" w:lineRule="auto"/>
              <w:rPr>
                <w:rFonts w:cs="Arial"/>
                <w:szCs w:val="22"/>
              </w:rPr>
            </w:pPr>
          </w:p>
        </w:tc>
        <w:tc>
          <w:tcPr>
            <w:tcW w:w="7655" w:type="dxa"/>
            <w:tcBorders>
              <w:top w:val="single" w:sz="8" w:space="0" w:color="808080"/>
              <w:left w:val="single" w:sz="8" w:space="0" w:color="808080"/>
              <w:bottom w:val="single" w:sz="8" w:space="0" w:color="808080"/>
              <w:right w:val="single" w:sz="8" w:space="0" w:color="808080"/>
            </w:tcBorders>
          </w:tcPr>
          <w:p w14:paraId="4D8BFE2D" w14:textId="19938C4E" w:rsidR="00A5682C" w:rsidRPr="00343D8C" w:rsidRDefault="002347C5" w:rsidP="00515E4E">
            <w:pPr>
              <w:rPr>
                <w:rFonts w:cs="Arial"/>
                <w:szCs w:val="22"/>
              </w:rPr>
            </w:pPr>
            <w:r>
              <w:rPr>
                <w:rFonts w:cs="Arial"/>
                <w:szCs w:val="22"/>
              </w:rPr>
              <w:t xml:space="preserve">- </w:t>
            </w:r>
            <w:r w:rsidR="00A5682C" w:rsidRPr="00343D8C">
              <w:rPr>
                <w:rFonts w:cs="Arial"/>
                <w:szCs w:val="22"/>
              </w:rPr>
              <w:t>v blokově orientovaném programovacím jazyce sestaví přehledný program k vyřešení problému</w:t>
            </w:r>
          </w:p>
          <w:p w14:paraId="0EA2D01A" w14:textId="573EA6D8"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po přečtení programu vysvětlí, co vykoná</w:t>
            </w:r>
          </w:p>
          <w:p w14:paraId="4BD8AD1E" w14:textId="6D50FE74"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používá podmínky pro ukončení opakování, rozezná, kdy je podmínka splněna</w:t>
            </w:r>
            <w:r w:rsidR="00343D8C">
              <w:rPr>
                <w:rFonts w:cs="Arial"/>
                <w:szCs w:val="22"/>
              </w:rPr>
              <w:t xml:space="preserve">, </w:t>
            </w:r>
            <w:r w:rsidR="00A5682C" w:rsidRPr="00343D8C">
              <w:rPr>
                <w:rFonts w:cs="Arial"/>
                <w:szCs w:val="22"/>
              </w:rPr>
              <w:t>spouští program myší, klávesnicí, interakcí postav</w:t>
            </w:r>
          </w:p>
          <w:p w14:paraId="52762C6B" w14:textId="6AF2526D"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vytváří vlastní bloky a používá je v dalších programech</w:t>
            </w:r>
          </w:p>
          <w:p w14:paraId="1A92DA84" w14:textId="5A6189DA"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diskutuje různé programy pro řešení problému</w:t>
            </w:r>
          </w:p>
          <w:p w14:paraId="0ED5C509" w14:textId="3ED7082D" w:rsidR="00A5682C" w:rsidRPr="00343D8C" w:rsidRDefault="002347C5" w:rsidP="00515E4E">
            <w:pPr>
              <w:rPr>
                <w:rFonts w:cs="Arial"/>
                <w:szCs w:val="22"/>
              </w:rPr>
            </w:pPr>
            <w:r>
              <w:rPr>
                <w:rFonts w:cs="Arial"/>
                <w:szCs w:val="22"/>
              </w:rPr>
              <w:t xml:space="preserve">- </w:t>
            </w:r>
            <w:r w:rsidR="00A5682C" w:rsidRPr="00343D8C">
              <w:rPr>
                <w:rFonts w:cs="Arial"/>
                <w:szCs w:val="22"/>
              </w:rPr>
              <w:t>vybere z více možností vhodný program pro řešený problém a svůj výběr zdůvodní</w:t>
            </w:r>
          </w:p>
        </w:tc>
      </w:tr>
    </w:tbl>
    <w:p w14:paraId="123728D0" w14:textId="77777777" w:rsidR="00A5682C" w:rsidRPr="007B2CD4" w:rsidRDefault="00A5682C" w:rsidP="00455145">
      <w:pPr>
        <w:spacing w:line="259" w:lineRule="auto"/>
        <w:ind w:right="33"/>
        <w:rPr>
          <w:rFonts w:cs="Arial"/>
        </w:rPr>
      </w:pPr>
    </w:p>
    <w:tbl>
      <w:tblPr>
        <w:tblStyle w:val="TableGrid"/>
        <w:tblW w:w="13899" w:type="dxa"/>
        <w:jc w:val="center"/>
        <w:tblInd w:w="0" w:type="dxa"/>
        <w:tblCellMar>
          <w:top w:w="18" w:type="dxa"/>
        </w:tblCellMar>
        <w:tblLook w:val="04A0" w:firstRow="1" w:lastRow="0" w:firstColumn="1" w:lastColumn="0" w:noHBand="0" w:noVBand="1"/>
      </w:tblPr>
      <w:tblGrid>
        <w:gridCol w:w="21"/>
        <w:gridCol w:w="6365"/>
        <w:gridCol w:w="7513"/>
      </w:tblGrid>
      <w:tr w:rsidR="00A5682C" w:rsidRPr="00343D8C" w14:paraId="36927069" w14:textId="77777777" w:rsidTr="00343D8C">
        <w:trPr>
          <w:gridBefore w:val="1"/>
          <w:wBefore w:w="21" w:type="dxa"/>
          <w:trHeight w:val="259"/>
          <w:jc w:val="center"/>
        </w:trPr>
        <w:tc>
          <w:tcPr>
            <w:tcW w:w="6365" w:type="dxa"/>
            <w:tcBorders>
              <w:top w:val="single" w:sz="8" w:space="0" w:color="808080"/>
              <w:left w:val="single" w:sz="8" w:space="0" w:color="808080"/>
              <w:bottom w:val="nil"/>
              <w:right w:val="single" w:sz="8" w:space="0" w:color="808080"/>
            </w:tcBorders>
            <w:shd w:val="clear" w:color="auto" w:fill="D9D9D9" w:themeFill="background1" w:themeFillShade="D9"/>
          </w:tcPr>
          <w:p w14:paraId="69257F3D" w14:textId="77777777" w:rsidR="00A5682C" w:rsidRPr="00343D8C" w:rsidRDefault="00A5682C" w:rsidP="00515E4E">
            <w:pPr>
              <w:spacing w:line="259" w:lineRule="auto"/>
              <w:ind w:right="20"/>
              <w:rPr>
                <w:rFonts w:cs="Arial"/>
                <w:szCs w:val="22"/>
              </w:rPr>
            </w:pPr>
            <w:r w:rsidRPr="00343D8C">
              <w:rPr>
                <w:rFonts w:cs="Arial"/>
                <w:b/>
                <w:szCs w:val="22"/>
              </w:rPr>
              <w:t>Informatika</w:t>
            </w:r>
          </w:p>
        </w:tc>
        <w:tc>
          <w:tcPr>
            <w:tcW w:w="7513"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5E8F3288" w14:textId="77777777" w:rsidR="00A5682C" w:rsidRPr="00343D8C" w:rsidRDefault="00A5682C" w:rsidP="00515E4E">
            <w:pPr>
              <w:spacing w:after="160" w:line="259" w:lineRule="auto"/>
              <w:rPr>
                <w:rFonts w:cs="Arial"/>
                <w:b/>
                <w:bCs/>
                <w:szCs w:val="22"/>
              </w:rPr>
            </w:pPr>
            <w:r w:rsidRPr="00343D8C">
              <w:rPr>
                <w:rFonts w:cs="Arial"/>
                <w:b/>
                <w:bCs/>
                <w:szCs w:val="22"/>
              </w:rPr>
              <w:t>8. ročník</w:t>
            </w:r>
          </w:p>
        </w:tc>
      </w:tr>
      <w:tr w:rsidR="00A5682C" w:rsidRPr="00343D8C" w14:paraId="187A1C0C" w14:textId="77777777" w:rsidTr="00343D8C">
        <w:trPr>
          <w:gridBefore w:val="1"/>
          <w:wBefore w:w="21" w:type="dxa"/>
          <w:trHeight w:val="136"/>
          <w:jc w:val="center"/>
        </w:trPr>
        <w:tc>
          <w:tcPr>
            <w:tcW w:w="6365" w:type="dxa"/>
            <w:tcBorders>
              <w:top w:val="nil"/>
              <w:left w:val="single" w:sz="8" w:space="0" w:color="808080"/>
              <w:bottom w:val="single" w:sz="8" w:space="0" w:color="808080"/>
              <w:right w:val="single" w:sz="8" w:space="0" w:color="808080"/>
            </w:tcBorders>
            <w:shd w:val="clear" w:color="auto" w:fill="D9D9D9" w:themeFill="background1" w:themeFillShade="D9"/>
          </w:tcPr>
          <w:p w14:paraId="2AEF404A" w14:textId="77777777" w:rsidR="00A5682C" w:rsidRPr="00343D8C" w:rsidRDefault="00A5682C" w:rsidP="00515E4E">
            <w:pPr>
              <w:spacing w:after="160" w:line="259" w:lineRule="auto"/>
              <w:rPr>
                <w:rFonts w:cs="Arial"/>
                <w:szCs w:val="22"/>
              </w:rPr>
            </w:pPr>
          </w:p>
        </w:tc>
        <w:tc>
          <w:tcPr>
            <w:tcW w:w="7513" w:type="dxa"/>
            <w:vMerge/>
            <w:tcBorders>
              <w:top w:val="nil"/>
              <w:left w:val="single" w:sz="8" w:space="0" w:color="808080"/>
              <w:bottom w:val="single" w:sz="8" w:space="0" w:color="808080"/>
              <w:right w:val="single" w:sz="8" w:space="0" w:color="808080"/>
            </w:tcBorders>
            <w:shd w:val="clear" w:color="auto" w:fill="D9D9D9" w:themeFill="background1" w:themeFillShade="D9"/>
          </w:tcPr>
          <w:p w14:paraId="3782300C" w14:textId="77777777" w:rsidR="00A5682C" w:rsidRPr="00343D8C" w:rsidRDefault="00A5682C" w:rsidP="00515E4E">
            <w:pPr>
              <w:spacing w:after="160" w:line="259" w:lineRule="auto"/>
              <w:rPr>
                <w:rFonts w:cs="Arial"/>
                <w:szCs w:val="22"/>
              </w:rPr>
            </w:pPr>
          </w:p>
        </w:tc>
      </w:tr>
      <w:tr w:rsidR="00A5682C" w:rsidRPr="00343D8C" w14:paraId="6E9A2F45" w14:textId="77777777" w:rsidTr="00343D8C">
        <w:tblPrEx>
          <w:tblCellMar>
            <w:right w:w="26" w:type="dxa"/>
          </w:tblCellMar>
        </w:tblPrEx>
        <w:trPr>
          <w:gridBefore w:val="1"/>
          <w:wBefore w:w="21" w:type="dxa"/>
          <w:trHeight w:val="259"/>
          <w:jc w:val="center"/>
        </w:trPr>
        <w:tc>
          <w:tcPr>
            <w:tcW w:w="6365" w:type="dxa"/>
            <w:tcBorders>
              <w:top w:val="single" w:sz="8" w:space="0" w:color="808080"/>
              <w:left w:val="single" w:sz="8" w:space="0" w:color="808080"/>
              <w:bottom w:val="nil"/>
              <w:right w:val="single" w:sz="8" w:space="0" w:color="808080"/>
            </w:tcBorders>
            <w:shd w:val="clear" w:color="auto" w:fill="D9D9D9" w:themeFill="background1" w:themeFillShade="D9"/>
          </w:tcPr>
          <w:p w14:paraId="1F92AA1D" w14:textId="77777777" w:rsidR="00A5682C" w:rsidRPr="00343D8C" w:rsidRDefault="00A5682C" w:rsidP="00515E4E">
            <w:pPr>
              <w:spacing w:line="259" w:lineRule="auto"/>
              <w:rPr>
                <w:rFonts w:cs="Arial"/>
                <w:szCs w:val="22"/>
              </w:rPr>
            </w:pPr>
            <w:r w:rsidRPr="00343D8C">
              <w:rPr>
                <w:rFonts w:cs="Arial"/>
                <w:b/>
                <w:szCs w:val="22"/>
              </w:rPr>
              <w:t>Výchovné a vzdělávací strategie</w:t>
            </w:r>
          </w:p>
        </w:tc>
        <w:tc>
          <w:tcPr>
            <w:tcW w:w="7513" w:type="dxa"/>
            <w:vMerge w:val="restart"/>
            <w:tcBorders>
              <w:top w:val="single" w:sz="8" w:space="0" w:color="808080"/>
              <w:left w:val="single" w:sz="8" w:space="0" w:color="808080"/>
              <w:right w:val="single" w:sz="8" w:space="0" w:color="808080"/>
            </w:tcBorders>
            <w:shd w:val="clear" w:color="auto" w:fill="D9D9D9" w:themeFill="background1" w:themeFillShade="D9"/>
          </w:tcPr>
          <w:p w14:paraId="5894E563" w14:textId="77777777" w:rsidR="00A5682C" w:rsidRPr="00343D8C" w:rsidRDefault="00A5682C" w:rsidP="00515E4E">
            <w:pPr>
              <w:pStyle w:val="Bezmezer"/>
              <w:rPr>
                <w:rFonts w:cs="Arial"/>
              </w:rPr>
            </w:pPr>
            <w:r w:rsidRPr="00343D8C">
              <w:rPr>
                <w:rFonts w:cs="Arial"/>
              </w:rPr>
              <w:t>Kompetence k učení, Kompetence občanské</w:t>
            </w:r>
          </w:p>
          <w:p w14:paraId="6330F269" w14:textId="77777777" w:rsidR="00A5682C" w:rsidRPr="00343D8C" w:rsidRDefault="00A5682C" w:rsidP="00515E4E">
            <w:pPr>
              <w:pStyle w:val="Bezmezer"/>
              <w:ind w:left="0" w:firstLine="0"/>
              <w:rPr>
                <w:rFonts w:cs="Arial"/>
              </w:rPr>
            </w:pPr>
            <w:r w:rsidRPr="00343D8C">
              <w:rPr>
                <w:rFonts w:cs="Arial"/>
              </w:rPr>
              <w:t xml:space="preserve">Kompetence k řešení problémů, Kompetence komunikativní, </w:t>
            </w:r>
          </w:p>
          <w:p w14:paraId="67D0921D" w14:textId="77777777" w:rsidR="00A5682C" w:rsidRPr="00343D8C" w:rsidRDefault="00A5682C" w:rsidP="00515E4E">
            <w:pPr>
              <w:pStyle w:val="Bezmezer"/>
              <w:ind w:left="0" w:firstLine="0"/>
              <w:rPr>
                <w:rFonts w:cs="Arial"/>
              </w:rPr>
            </w:pPr>
            <w:r w:rsidRPr="00343D8C">
              <w:rPr>
                <w:rFonts w:cs="Arial"/>
              </w:rPr>
              <w:t xml:space="preserve">Kompetence sociální a personální,  </w:t>
            </w:r>
          </w:p>
          <w:p w14:paraId="478258EC" w14:textId="77777777" w:rsidR="00A5682C" w:rsidRPr="00343D8C" w:rsidRDefault="00A5682C" w:rsidP="00515E4E">
            <w:pPr>
              <w:pStyle w:val="Bezmezer"/>
              <w:ind w:left="0" w:firstLine="0"/>
              <w:rPr>
                <w:rFonts w:cs="Arial"/>
              </w:rPr>
            </w:pPr>
            <w:r w:rsidRPr="00343D8C">
              <w:rPr>
                <w:rFonts w:cs="Arial"/>
              </w:rPr>
              <w:t>Kompetence pracovní, Kompetence digitální</w:t>
            </w:r>
          </w:p>
        </w:tc>
      </w:tr>
      <w:tr w:rsidR="00A5682C" w:rsidRPr="00343D8C" w14:paraId="01588068" w14:textId="77777777" w:rsidTr="00343D8C">
        <w:tblPrEx>
          <w:tblCellMar>
            <w:right w:w="26" w:type="dxa"/>
          </w:tblCellMar>
        </w:tblPrEx>
        <w:trPr>
          <w:gridBefore w:val="1"/>
          <w:wBefore w:w="21" w:type="dxa"/>
          <w:trHeight w:val="369"/>
          <w:jc w:val="center"/>
        </w:trPr>
        <w:tc>
          <w:tcPr>
            <w:tcW w:w="6365" w:type="dxa"/>
            <w:tcBorders>
              <w:top w:val="nil"/>
              <w:left w:val="single" w:sz="8" w:space="0" w:color="808080"/>
              <w:bottom w:val="nil"/>
              <w:right w:val="single" w:sz="8" w:space="0" w:color="808080"/>
            </w:tcBorders>
            <w:shd w:val="clear" w:color="auto" w:fill="D9D9D9" w:themeFill="background1" w:themeFillShade="D9"/>
          </w:tcPr>
          <w:p w14:paraId="2C146C98" w14:textId="77777777" w:rsidR="00A5682C" w:rsidRPr="00343D8C" w:rsidRDefault="00A5682C" w:rsidP="00515E4E">
            <w:pPr>
              <w:spacing w:after="160" w:line="259" w:lineRule="auto"/>
              <w:rPr>
                <w:rFonts w:cs="Arial"/>
                <w:szCs w:val="22"/>
              </w:rPr>
            </w:pPr>
          </w:p>
        </w:tc>
        <w:tc>
          <w:tcPr>
            <w:tcW w:w="7513" w:type="dxa"/>
            <w:vMerge/>
            <w:tcBorders>
              <w:left w:val="single" w:sz="8" w:space="0" w:color="808080"/>
              <w:bottom w:val="nil"/>
              <w:right w:val="single" w:sz="8" w:space="0" w:color="808080"/>
            </w:tcBorders>
            <w:shd w:val="clear" w:color="auto" w:fill="D9D9D9" w:themeFill="background1" w:themeFillShade="D9"/>
          </w:tcPr>
          <w:p w14:paraId="2696C6E2" w14:textId="77777777" w:rsidR="00A5682C" w:rsidRPr="00343D8C" w:rsidRDefault="00A5682C" w:rsidP="00515E4E">
            <w:pPr>
              <w:pStyle w:val="Bezmezer"/>
              <w:ind w:left="360" w:firstLine="0"/>
              <w:rPr>
                <w:rFonts w:cs="Arial"/>
              </w:rPr>
            </w:pPr>
          </w:p>
        </w:tc>
      </w:tr>
      <w:tr w:rsidR="00A5682C" w:rsidRPr="00343D8C" w14:paraId="3BD6D730" w14:textId="77777777" w:rsidTr="00343D8C">
        <w:tblPrEx>
          <w:tblCellMar>
            <w:right w:w="26" w:type="dxa"/>
          </w:tblCellMar>
        </w:tblPrEx>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8" w:space="0" w:color="808080"/>
            </w:tcBorders>
            <w:shd w:val="clear" w:color="auto" w:fill="BDD6EE" w:themeFill="accent5" w:themeFillTint="66"/>
          </w:tcPr>
          <w:p w14:paraId="3B42C104" w14:textId="77777777" w:rsidR="00A5682C" w:rsidRPr="00343D8C" w:rsidRDefault="00A5682C" w:rsidP="00F27025">
            <w:pPr>
              <w:pStyle w:val="Bezmezer"/>
              <w:rPr>
                <w:rFonts w:cs="Arial"/>
                <w:b/>
              </w:rPr>
            </w:pPr>
            <w:r w:rsidRPr="00343D8C">
              <w:rPr>
                <w:rFonts w:cs="Arial"/>
                <w:b/>
              </w:rPr>
              <w:t>Učivo</w:t>
            </w:r>
          </w:p>
        </w:tc>
        <w:tc>
          <w:tcPr>
            <w:tcW w:w="7513" w:type="dxa"/>
            <w:tcBorders>
              <w:top w:val="single" w:sz="8" w:space="0" w:color="808080"/>
              <w:left w:val="single" w:sz="8" w:space="0" w:color="808080"/>
              <w:bottom w:val="single" w:sz="8" w:space="0" w:color="808080"/>
              <w:right w:val="single" w:sz="8" w:space="0" w:color="808080"/>
            </w:tcBorders>
            <w:shd w:val="clear" w:color="auto" w:fill="FBE4D5" w:themeFill="accent2" w:themeFillTint="33"/>
          </w:tcPr>
          <w:p w14:paraId="0AF388E1" w14:textId="77777777" w:rsidR="00A5682C" w:rsidRPr="00343D8C" w:rsidRDefault="00A5682C" w:rsidP="00F27025">
            <w:pPr>
              <w:pStyle w:val="Bezmezer"/>
              <w:rPr>
                <w:rFonts w:cs="Arial"/>
                <w:b/>
              </w:rPr>
            </w:pPr>
            <w:r w:rsidRPr="00343D8C">
              <w:rPr>
                <w:rFonts w:cs="Arial"/>
                <w:b/>
              </w:rPr>
              <w:t>ŠVP výstupy</w:t>
            </w:r>
          </w:p>
        </w:tc>
      </w:tr>
      <w:tr w:rsidR="00A5682C" w:rsidRPr="00343D8C" w14:paraId="68420D21" w14:textId="77777777" w:rsidTr="00343D8C">
        <w:tblPrEx>
          <w:tblCellMar>
            <w:top w:w="55" w:type="dxa"/>
            <w:left w:w="73" w:type="dxa"/>
            <w:right w:w="115" w:type="dxa"/>
          </w:tblCellMar>
        </w:tblPrEx>
        <w:trPr>
          <w:trHeight w:val="2975"/>
          <w:jc w:val="center"/>
        </w:trPr>
        <w:tc>
          <w:tcPr>
            <w:tcW w:w="6386" w:type="dxa"/>
            <w:gridSpan w:val="2"/>
            <w:tcBorders>
              <w:top w:val="single" w:sz="8" w:space="0" w:color="808080"/>
              <w:left w:val="single" w:sz="8" w:space="0" w:color="808080"/>
              <w:bottom w:val="single" w:sz="8" w:space="0" w:color="808080"/>
              <w:right w:val="single" w:sz="8" w:space="0" w:color="808080"/>
            </w:tcBorders>
          </w:tcPr>
          <w:p w14:paraId="3C0A0FCC" w14:textId="77777777" w:rsidR="00A5682C" w:rsidRPr="00343D8C" w:rsidRDefault="00A5682C" w:rsidP="00515E4E">
            <w:pPr>
              <w:spacing w:line="259" w:lineRule="auto"/>
              <w:ind w:left="2"/>
              <w:rPr>
                <w:rFonts w:cs="Arial"/>
                <w:b/>
                <w:bCs/>
                <w:szCs w:val="22"/>
              </w:rPr>
            </w:pPr>
            <w:r w:rsidRPr="00343D8C">
              <w:rPr>
                <w:rFonts w:cs="Arial"/>
                <w:b/>
                <w:bCs/>
                <w:szCs w:val="22"/>
              </w:rPr>
              <w:t>Programování – větvení, parametry a proměnné</w:t>
            </w:r>
          </w:p>
          <w:p w14:paraId="690CEA43" w14:textId="3023C830" w:rsidR="00A5682C" w:rsidRPr="00343D8C" w:rsidRDefault="002347C5" w:rsidP="0001317D">
            <w:pPr>
              <w:numPr>
                <w:ilvl w:val="0"/>
                <w:numId w:val="36"/>
              </w:numPr>
              <w:spacing w:line="259" w:lineRule="auto"/>
              <w:ind w:hanging="106"/>
              <w:rPr>
                <w:rFonts w:cs="Arial"/>
                <w:szCs w:val="22"/>
              </w:rPr>
            </w:pPr>
            <w:r w:rsidRPr="00343D8C">
              <w:rPr>
                <w:rFonts w:cs="Arial"/>
                <w:szCs w:val="22"/>
              </w:rPr>
              <w:t>větvení programu, rozhodování</w:t>
            </w:r>
          </w:p>
          <w:p w14:paraId="2F83EE6C" w14:textId="57FB50E6" w:rsidR="00A5682C" w:rsidRPr="00343D8C" w:rsidRDefault="002347C5" w:rsidP="0001317D">
            <w:pPr>
              <w:numPr>
                <w:ilvl w:val="0"/>
                <w:numId w:val="36"/>
              </w:numPr>
              <w:spacing w:line="259" w:lineRule="auto"/>
              <w:ind w:hanging="106"/>
              <w:rPr>
                <w:rFonts w:cs="Arial"/>
                <w:szCs w:val="22"/>
              </w:rPr>
            </w:pPr>
            <w:r w:rsidRPr="00343D8C">
              <w:rPr>
                <w:rFonts w:cs="Arial"/>
                <w:szCs w:val="22"/>
              </w:rPr>
              <w:t>grafický výstup, souřadnice</w:t>
            </w:r>
          </w:p>
          <w:p w14:paraId="735E7627" w14:textId="4F7AB3F3" w:rsidR="00A5682C" w:rsidRPr="00343D8C" w:rsidRDefault="002347C5" w:rsidP="0001317D">
            <w:pPr>
              <w:numPr>
                <w:ilvl w:val="0"/>
                <w:numId w:val="36"/>
              </w:numPr>
              <w:spacing w:line="259" w:lineRule="auto"/>
              <w:ind w:hanging="106"/>
              <w:rPr>
                <w:rFonts w:cs="Arial"/>
                <w:szCs w:val="22"/>
              </w:rPr>
            </w:pPr>
            <w:r w:rsidRPr="00343D8C">
              <w:rPr>
                <w:rFonts w:cs="Arial"/>
                <w:szCs w:val="22"/>
              </w:rPr>
              <w:t>podprogramy s parametry</w:t>
            </w:r>
          </w:p>
          <w:p w14:paraId="09E7BCF8" w14:textId="5755C684" w:rsidR="00A5682C" w:rsidRPr="00343D8C" w:rsidRDefault="002347C5" w:rsidP="0001317D">
            <w:pPr>
              <w:numPr>
                <w:ilvl w:val="0"/>
                <w:numId w:val="36"/>
              </w:numPr>
              <w:spacing w:line="259" w:lineRule="auto"/>
              <w:ind w:hanging="106"/>
              <w:rPr>
                <w:rFonts w:cs="Arial"/>
                <w:szCs w:val="22"/>
              </w:rPr>
            </w:pPr>
            <w:r w:rsidRPr="00343D8C">
              <w:rPr>
                <w:rFonts w:cs="Arial"/>
                <w:szCs w:val="22"/>
              </w:rPr>
              <w:t>proměnné</w:t>
            </w:r>
          </w:p>
          <w:p w14:paraId="1A4920E1" w14:textId="77777777" w:rsidR="00A5682C" w:rsidRPr="00343D8C" w:rsidRDefault="00A5682C" w:rsidP="00515E4E">
            <w:pPr>
              <w:spacing w:line="259" w:lineRule="auto"/>
              <w:rPr>
                <w:rFonts w:cs="Arial"/>
                <w:szCs w:val="22"/>
              </w:rPr>
            </w:pPr>
          </w:p>
          <w:p w14:paraId="027F26B7" w14:textId="77777777" w:rsidR="00A5682C" w:rsidRPr="00343D8C" w:rsidRDefault="00A5682C" w:rsidP="00515E4E">
            <w:pPr>
              <w:spacing w:line="259" w:lineRule="auto"/>
              <w:rPr>
                <w:rFonts w:cs="Arial"/>
                <w:szCs w:val="22"/>
              </w:rPr>
            </w:pPr>
          </w:p>
        </w:tc>
        <w:tc>
          <w:tcPr>
            <w:tcW w:w="7513" w:type="dxa"/>
            <w:tcBorders>
              <w:top w:val="single" w:sz="8" w:space="0" w:color="808080"/>
              <w:left w:val="single" w:sz="8" w:space="0" w:color="808080"/>
              <w:bottom w:val="single" w:sz="8" w:space="0" w:color="808080"/>
              <w:right w:val="single" w:sz="8" w:space="0" w:color="808080"/>
            </w:tcBorders>
          </w:tcPr>
          <w:p w14:paraId="62FCFF30" w14:textId="63438CD3" w:rsidR="00A5682C" w:rsidRPr="00343D8C" w:rsidRDefault="00A65B0E" w:rsidP="00515E4E">
            <w:pPr>
              <w:rPr>
                <w:rFonts w:cs="Arial"/>
                <w:szCs w:val="22"/>
              </w:rPr>
            </w:pPr>
            <w:r>
              <w:rPr>
                <w:rFonts w:cs="Arial"/>
                <w:szCs w:val="22"/>
              </w:rPr>
              <w:t>-</w:t>
            </w:r>
            <w:r w:rsidR="00A5682C" w:rsidRPr="00343D8C">
              <w:rPr>
                <w:rFonts w:cs="Arial"/>
                <w:szCs w:val="22"/>
              </w:rPr>
              <w:t>v blokově orientovaném programovacím jazyce sestaví přehledný program k vyřešení problému – (Scratch, Minecraft)</w:t>
            </w:r>
          </w:p>
          <w:p w14:paraId="1ED6C3EF" w14:textId="77777777" w:rsidR="00A5682C" w:rsidRPr="00343D8C" w:rsidRDefault="00A5682C" w:rsidP="00515E4E">
            <w:pPr>
              <w:rPr>
                <w:rFonts w:cs="Arial"/>
                <w:szCs w:val="22"/>
              </w:rPr>
            </w:pPr>
            <w:r w:rsidRPr="00343D8C">
              <w:rPr>
                <w:rFonts w:cs="Arial"/>
                <w:szCs w:val="22"/>
              </w:rPr>
              <w:t>VEXGO – Sestavení a oživení robota</w:t>
            </w:r>
          </w:p>
          <w:p w14:paraId="30277D18" w14:textId="317E53F8"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po přečtení programu vysvětlí, co vykoná</w:t>
            </w:r>
          </w:p>
          <w:p w14:paraId="75F6D051" w14:textId="56681859"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ověří správnost programu, najde a opraví v něm chyby</w:t>
            </w:r>
          </w:p>
          <w:p w14:paraId="18A2A206" w14:textId="727B0491"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používá podmínky pro větvení programu, rozezná, kdy je podmínka splněna</w:t>
            </w:r>
          </w:p>
          <w:p w14:paraId="322E778E" w14:textId="746B20A4"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spouští program myší, klávesnicí, interakcí postav</w:t>
            </w:r>
          </w:p>
          <w:p w14:paraId="3BAD3EFB" w14:textId="4CD0180E"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používá parametry v blocích, ve vlastních blocích</w:t>
            </w:r>
          </w:p>
          <w:p w14:paraId="0055E619" w14:textId="6637C140"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vytvoří proměnnou, změní její hodnotu, přečte a použije její hodnotu</w:t>
            </w:r>
          </w:p>
          <w:p w14:paraId="7A69086C" w14:textId="03FDB13C"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diskutuje různé programy pro řešení problému</w:t>
            </w:r>
          </w:p>
          <w:p w14:paraId="2A75120C" w14:textId="77777777" w:rsidR="00A5682C" w:rsidRPr="00343D8C" w:rsidRDefault="00A5682C" w:rsidP="00515E4E">
            <w:pPr>
              <w:spacing w:line="259" w:lineRule="auto"/>
              <w:rPr>
                <w:rFonts w:cs="Arial"/>
                <w:szCs w:val="22"/>
              </w:rPr>
            </w:pPr>
            <w:r w:rsidRPr="00343D8C">
              <w:rPr>
                <w:rFonts w:cs="Arial"/>
                <w:szCs w:val="22"/>
              </w:rPr>
              <w:t xml:space="preserve">hotový program upraví pro řešení příbuzného problému </w:t>
            </w:r>
          </w:p>
        </w:tc>
      </w:tr>
      <w:tr w:rsidR="00A5682C" w:rsidRPr="00343D8C" w14:paraId="05B72ECE" w14:textId="77777777" w:rsidTr="00343D8C">
        <w:tblPrEx>
          <w:tblCellMar>
            <w:top w:w="55" w:type="dxa"/>
            <w:left w:w="73" w:type="dxa"/>
            <w:right w:w="115" w:type="dxa"/>
          </w:tblCellMar>
        </w:tblPrEx>
        <w:trPr>
          <w:trHeight w:val="2252"/>
          <w:jc w:val="center"/>
        </w:trPr>
        <w:tc>
          <w:tcPr>
            <w:tcW w:w="6386" w:type="dxa"/>
            <w:gridSpan w:val="2"/>
            <w:tcBorders>
              <w:top w:val="single" w:sz="8" w:space="0" w:color="808080"/>
              <w:left w:val="single" w:sz="8" w:space="0" w:color="808080"/>
              <w:bottom w:val="single" w:sz="8" w:space="0" w:color="808080"/>
              <w:right w:val="single" w:sz="8" w:space="0" w:color="808080"/>
            </w:tcBorders>
          </w:tcPr>
          <w:p w14:paraId="48FEA2B9" w14:textId="77777777" w:rsidR="00A5682C" w:rsidRPr="00343D8C" w:rsidRDefault="00A5682C" w:rsidP="00515E4E">
            <w:pPr>
              <w:spacing w:line="259" w:lineRule="auto"/>
              <w:ind w:left="2"/>
              <w:rPr>
                <w:rFonts w:cs="Arial"/>
                <w:b/>
                <w:bCs/>
                <w:szCs w:val="22"/>
              </w:rPr>
            </w:pPr>
            <w:r w:rsidRPr="00343D8C">
              <w:rPr>
                <w:rFonts w:cs="Arial"/>
                <w:b/>
                <w:bCs/>
                <w:szCs w:val="22"/>
              </w:rPr>
              <w:t xml:space="preserve">Hromadné zpracování dat </w:t>
            </w:r>
          </w:p>
          <w:p w14:paraId="6BB57716" w14:textId="14953291" w:rsidR="00A5682C" w:rsidRPr="002347C5" w:rsidRDefault="002347C5" w:rsidP="002347C5">
            <w:r>
              <w:t xml:space="preserve">- </w:t>
            </w:r>
            <w:r w:rsidR="00A5682C" w:rsidRPr="002347C5">
              <w:t>relativní a absolutní adresy buněk</w:t>
            </w:r>
          </w:p>
          <w:p w14:paraId="2BA665B4" w14:textId="3BE179BA" w:rsidR="00A5682C" w:rsidRPr="00343D8C" w:rsidRDefault="002347C5" w:rsidP="0001317D">
            <w:pPr>
              <w:numPr>
                <w:ilvl w:val="0"/>
                <w:numId w:val="37"/>
              </w:numPr>
              <w:spacing w:line="259" w:lineRule="auto"/>
              <w:ind w:hanging="106"/>
              <w:rPr>
                <w:rFonts w:cs="Arial"/>
                <w:szCs w:val="22"/>
              </w:rPr>
            </w:pPr>
            <w:r w:rsidRPr="00343D8C">
              <w:rPr>
                <w:rFonts w:cs="Arial"/>
                <w:szCs w:val="22"/>
              </w:rPr>
              <w:t>použití vzorců u různých typů dat</w:t>
            </w:r>
          </w:p>
          <w:p w14:paraId="299874A5" w14:textId="450B6BB5" w:rsidR="00A5682C" w:rsidRPr="00343D8C" w:rsidRDefault="002347C5" w:rsidP="0001317D">
            <w:pPr>
              <w:numPr>
                <w:ilvl w:val="0"/>
                <w:numId w:val="37"/>
              </w:numPr>
              <w:spacing w:line="259" w:lineRule="auto"/>
              <w:ind w:hanging="106"/>
              <w:rPr>
                <w:rFonts w:cs="Arial"/>
                <w:szCs w:val="22"/>
              </w:rPr>
            </w:pPr>
            <w:r w:rsidRPr="00343D8C">
              <w:rPr>
                <w:rFonts w:cs="Arial"/>
                <w:szCs w:val="22"/>
              </w:rPr>
              <w:t>funkce s číselnými vstupy</w:t>
            </w:r>
          </w:p>
          <w:p w14:paraId="58BFB801" w14:textId="5DF18F48" w:rsidR="00A5682C" w:rsidRPr="00343D8C" w:rsidRDefault="002347C5" w:rsidP="0001317D">
            <w:pPr>
              <w:numPr>
                <w:ilvl w:val="0"/>
                <w:numId w:val="37"/>
              </w:numPr>
              <w:spacing w:line="259" w:lineRule="auto"/>
              <w:ind w:hanging="106"/>
              <w:rPr>
                <w:rFonts w:cs="Arial"/>
                <w:szCs w:val="22"/>
              </w:rPr>
            </w:pPr>
            <w:r w:rsidRPr="00343D8C">
              <w:rPr>
                <w:rFonts w:cs="Arial"/>
                <w:szCs w:val="22"/>
              </w:rPr>
              <w:t>funkce s textovými vstupy</w:t>
            </w:r>
          </w:p>
          <w:p w14:paraId="4E02E4F1" w14:textId="408D96EB" w:rsidR="00A5682C" w:rsidRPr="00343D8C" w:rsidRDefault="002347C5" w:rsidP="0001317D">
            <w:pPr>
              <w:numPr>
                <w:ilvl w:val="0"/>
                <w:numId w:val="37"/>
              </w:numPr>
              <w:spacing w:line="259" w:lineRule="auto"/>
              <w:ind w:hanging="106"/>
              <w:rPr>
                <w:rFonts w:cs="Arial"/>
                <w:szCs w:val="22"/>
              </w:rPr>
            </w:pPr>
            <w:r w:rsidRPr="00343D8C">
              <w:rPr>
                <w:rFonts w:cs="Arial"/>
                <w:szCs w:val="22"/>
              </w:rPr>
              <w:t>vkládání záznamu do databázové tabulky</w:t>
            </w:r>
          </w:p>
          <w:p w14:paraId="6015BE93" w14:textId="4027AEB6" w:rsidR="00A5682C" w:rsidRPr="00343D8C" w:rsidRDefault="002347C5" w:rsidP="0001317D">
            <w:pPr>
              <w:numPr>
                <w:ilvl w:val="0"/>
                <w:numId w:val="37"/>
              </w:numPr>
              <w:spacing w:line="259" w:lineRule="auto"/>
              <w:ind w:hanging="106"/>
              <w:rPr>
                <w:rFonts w:cs="Arial"/>
                <w:szCs w:val="22"/>
              </w:rPr>
            </w:pPr>
            <w:r w:rsidRPr="00343D8C">
              <w:rPr>
                <w:rFonts w:cs="Arial"/>
                <w:szCs w:val="22"/>
              </w:rPr>
              <w:t>řazení dat v tabulce</w:t>
            </w:r>
          </w:p>
          <w:p w14:paraId="3D3D031D" w14:textId="68501CF1" w:rsidR="00A5682C" w:rsidRPr="00343D8C" w:rsidRDefault="002347C5" w:rsidP="0001317D">
            <w:pPr>
              <w:numPr>
                <w:ilvl w:val="0"/>
                <w:numId w:val="37"/>
              </w:numPr>
              <w:spacing w:line="259" w:lineRule="auto"/>
              <w:ind w:hanging="106"/>
              <w:rPr>
                <w:rFonts w:cs="Arial"/>
                <w:szCs w:val="22"/>
              </w:rPr>
            </w:pPr>
            <w:r w:rsidRPr="00343D8C">
              <w:rPr>
                <w:rFonts w:cs="Arial"/>
                <w:szCs w:val="22"/>
              </w:rPr>
              <w:t>filtrování dat v tabulce</w:t>
            </w:r>
          </w:p>
          <w:p w14:paraId="68AD5715" w14:textId="2A3A83C3" w:rsidR="00A5682C" w:rsidRPr="00343D8C" w:rsidRDefault="002347C5" w:rsidP="0001317D">
            <w:pPr>
              <w:numPr>
                <w:ilvl w:val="0"/>
                <w:numId w:val="37"/>
              </w:numPr>
              <w:spacing w:line="259" w:lineRule="auto"/>
              <w:ind w:hanging="106"/>
              <w:rPr>
                <w:rFonts w:cs="Arial"/>
                <w:szCs w:val="22"/>
              </w:rPr>
            </w:pPr>
            <w:r w:rsidRPr="00343D8C">
              <w:rPr>
                <w:rFonts w:cs="Arial"/>
                <w:szCs w:val="22"/>
              </w:rPr>
              <w:t>zpracování výstupů z velkých souborů dat</w:t>
            </w:r>
          </w:p>
        </w:tc>
        <w:tc>
          <w:tcPr>
            <w:tcW w:w="7513" w:type="dxa"/>
            <w:tcBorders>
              <w:top w:val="single" w:sz="8" w:space="0" w:color="808080"/>
              <w:left w:val="single" w:sz="8" w:space="0" w:color="808080"/>
              <w:bottom w:val="single" w:sz="8" w:space="0" w:color="808080"/>
              <w:right w:val="single" w:sz="8" w:space="0" w:color="808080"/>
            </w:tcBorders>
          </w:tcPr>
          <w:p w14:paraId="5CF2C1E1" w14:textId="0B15925A" w:rsidR="00A5682C" w:rsidRPr="00343D8C" w:rsidRDefault="00A65B0E" w:rsidP="00515E4E">
            <w:pPr>
              <w:spacing w:line="259" w:lineRule="auto"/>
              <w:rPr>
                <w:rFonts w:cs="Arial"/>
                <w:szCs w:val="22"/>
              </w:rPr>
            </w:pPr>
            <w:r>
              <w:rPr>
                <w:rFonts w:cs="Arial"/>
                <w:szCs w:val="22"/>
              </w:rPr>
              <w:t xml:space="preserve">- </w:t>
            </w:r>
            <w:r w:rsidR="00A5682C" w:rsidRPr="00343D8C">
              <w:rPr>
                <w:rFonts w:cs="Arial"/>
                <w:szCs w:val="22"/>
              </w:rPr>
              <w:t>při tvorbě vzorců rozlišuje absolutní a relativní adresu buňky</w:t>
            </w:r>
          </w:p>
          <w:p w14:paraId="6804BB3D" w14:textId="77777777" w:rsidR="00A5682C" w:rsidRPr="00343D8C" w:rsidRDefault="00A5682C" w:rsidP="00515E4E">
            <w:pPr>
              <w:rPr>
                <w:rFonts w:cs="Arial"/>
                <w:szCs w:val="22"/>
              </w:rPr>
            </w:pPr>
            <w:r w:rsidRPr="00343D8C">
              <w:rPr>
                <w:rFonts w:cs="Arial"/>
                <w:szCs w:val="22"/>
              </w:rPr>
              <w:t>používá k výpočtům funkce pracující s číselnými a textovými vstupy (průměr, maximum, pořadí, zleva, délka, počet, když)</w:t>
            </w:r>
          </w:p>
          <w:p w14:paraId="188FFF96" w14:textId="19D492EF" w:rsidR="00A5682C" w:rsidRPr="00343D8C" w:rsidRDefault="00A65B0E" w:rsidP="00515E4E">
            <w:pPr>
              <w:spacing w:line="259" w:lineRule="auto"/>
              <w:rPr>
                <w:rFonts w:cs="Arial"/>
                <w:szCs w:val="22"/>
              </w:rPr>
            </w:pPr>
            <w:r>
              <w:rPr>
                <w:rFonts w:cs="Arial"/>
                <w:szCs w:val="22"/>
              </w:rPr>
              <w:t xml:space="preserve">- </w:t>
            </w:r>
            <w:r w:rsidR="00A5682C" w:rsidRPr="00343D8C">
              <w:rPr>
                <w:rFonts w:cs="Arial"/>
                <w:szCs w:val="22"/>
              </w:rPr>
              <w:t>řeší problémy výpočtem s daty</w:t>
            </w:r>
          </w:p>
          <w:p w14:paraId="674CCA99" w14:textId="45D8662C" w:rsidR="00A5682C" w:rsidRPr="00343D8C" w:rsidRDefault="00A65B0E" w:rsidP="00515E4E">
            <w:pPr>
              <w:spacing w:line="259" w:lineRule="auto"/>
              <w:rPr>
                <w:rFonts w:cs="Arial"/>
                <w:szCs w:val="22"/>
              </w:rPr>
            </w:pPr>
            <w:r>
              <w:rPr>
                <w:rFonts w:cs="Arial"/>
                <w:szCs w:val="22"/>
              </w:rPr>
              <w:t xml:space="preserve">- </w:t>
            </w:r>
            <w:r w:rsidR="00A5682C" w:rsidRPr="00343D8C">
              <w:rPr>
                <w:rFonts w:cs="Arial"/>
                <w:szCs w:val="22"/>
              </w:rPr>
              <w:t>připíše do tabulky dat nový záznam</w:t>
            </w:r>
          </w:p>
          <w:p w14:paraId="080536C3" w14:textId="124A4226" w:rsidR="00A5682C" w:rsidRPr="00343D8C" w:rsidRDefault="00A65B0E" w:rsidP="00515E4E">
            <w:pPr>
              <w:spacing w:line="259" w:lineRule="auto"/>
              <w:rPr>
                <w:rFonts w:cs="Arial"/>
                <w:szCs w:val="22"/>
              </w:rPr>
            </w:pPr>
            <w:r>
              <w:rPr>
                <w:rFonts w:cs="Arial"/>
                <w:szCs w:val="22"/>
              </w:rPr>
              <w:t xml:space="preserve">- </w:t>
            </w:r>
            <w:r w:rsidR="00A5682C" w:rsidRPr="00343D8C">
              <w:rPr>
                <w:rFonts w:cs="Arial"/>
                <w:szCs w:val="22"/>
              </w:rPr>
              <w:t>seřadí tabulku dat podle daného kritéria (velikost, abecedně)</w:t>
            </w:r>
          </w:p>
          <w:p w14:paraId="4B128EE3" w14:textId="334C5449" w:rsidR="00A5682C" w:rsidRPr="00343D8C" w:rsidRDefault="00A65B0E" w:rsidP="00515E4E">
            <w:pPr>
              <w:spacing w:line="259" w:lineRule="auto"/>
              <w:rPr>
                <w:rFonts w:cs="Arial"/>
                <w:szCs w:val="22"/>
              </w:rPr>
            </w:pPr>
            <w:r>
              <w:rPr>
                <w:rFonts w:cs="Arial"/>
                <w:szCs w:val="22"/>
              </w:rPr>
              <w:t xml:space="preserve">- </w:t>
            </w:r>
            <w:r w:rsidR="00A5682C" w:rsidRPr="00343D8C">
              <w:rPr>
                <w:rFonts w:cs="Arial"/>
                <w:szCs w:val="22"/>
              </w:rPr>
              <w:t>používá filtr na výběr dat z tabulky, sestaví kritérium pro vyřešení úlohy</w:t>
            </w:r>
          </w:p>
          <w:p w14:paraId="22006F36" w14:textId="2ACDC6B2" w:rsidR="00A5682C" w:rsidRPr="00343D8C" w:rsidRDefault="00A65B0E" w:rsidP="00515E4E">
            <w:pPr>
              <w:spacing w:line="259" w:lineRule="auto"/>
              <w:rPr>
                <w:rFonts w:cs="Arial"/>
                <w:szCs w:val="22"/>
              </w:rPr>
            </w:pPr>
            <w:r>
              <w:rPr>
                <w:rFonts w:cs="Arial"/>
                <w:szCs w:val="22"/>
              </w:rPr>
              <w:t xml:space="preserve">- </w:t>
            </w:r>
            <w:r w:rsidR="00A5682C" w:rsidRPr="00343D8C">
              <w:rPr>
                <w:rFonts w:cs="Arial"/>
                <w:szCs w:val="22"/>
              </w:rPr>
              <w:t xml:space="preserve">ověří hypotézu pomocí výpočtu, porovnáním nebo vizualizací velkého množství dat </w:t>
            </w:r>
          </w:p>
        </w:tc>
      </w:tr>
    </w:tbl>
    <w:p w14:paraId="2D5EB335" w14:textId="31A20B9F" w:rsidR="00A5682C" w:rsidRDefault="00A5682C" w:rsidP="00A5682C">
      <w:pPr>
        <w:spacing w:line="259" w:lineRule="auto"/>
        <w:rPr>
          <w:rFonts w:cs="Arial"/>
        </w:rPr>
      </w:pPr>
      <w:r w:rsidRPr="007B2CD4">
        <w:rPr>
          <w:rFonts w:cs="Arial"/>
        </w:rPr>
        <w:t xml:space="preserve"> </w:t>
      </w:r>
    </w:p>
    <w:p w14:paraId="4E71D9AA" w14:textId="77777777" w:rsidR="00F909BE" w:rsidRDefault="00F909BE" w:rsidP="00A5682C">
      <w:pPr>
        <w:spacing w:line="259" w:lineRule="auto"/>
        <w:rPr>
          <w:rFonts w:cs="Arial"/>
        </w:rPr>
      </w:pPr>
    </w:p>
    <w:tbl>
      <w:tblPr>
        <w:tblStyle w:val="TableGrid"/>
        <w:tblW w:w="13741" w:type="dxa"/>
        <w:tblInd w:w="4" w:type="dxa"/>
        <w:tblLayout w:type="fixed"/>
        <w:tblCellMar>
          <w:top w:w="18" w:type="dxa"/>
        </w:tblCellMar>
        <w:tblLook w:val="04A0" w:firstRow="1" w:lastRow="0" w:firstColumn="1" w:lastColumn="0" w:noHBand="0" w:noVBand="1"/>
      </w:tblPr>
      <w:tblGrid>
        <w:gridCol w:w="6360"/>
        <w:gridCol w:w="30"/>
        <w:gridCol w:w="7351"/>
      </w:tblGrid>
      <w:tr w:rsidR="00F909BE" w14:paraId="6984319B" w14:textId="77777777" w:rsidTr="008A7027">
        <w:trPr>
          <w:trHeight w:val="259"/>
        </w:trPr>
        <w:tc>
          <w:tcPr>
            <w:tcW w:w="6360" w:type="dxa"/>
            <w:tcBorders>
              <w:top w:val="single" w:sz="8" w:space="0" w:color="808080"/>
              <w:left w:val="single" w:sz="8" w:space="0" w:color="808080"/>
              <w:bottom w:val="nil"/>
              <w:right w:val="single" w:sz="8" w:space="0" w:color="808080"/>
            </w:tcBorders>
            <w:shd w:val="clear" w:color="auto" w:fill="D9D9D9" w:themeFill="background1" w:themeFillShade="D9"/>
          </w:tcPr>
          <w:p w14:paraId="1924C78F" w14:textId="77777777" w:rsidR="00F909BE" w:rsidRDefault="00F909BE" w:rsidP="008A7027">
            <w:pPr>
              <w:spacing w:line="259" w:lineRule="auto"/>
              <w:ind w:right="20"/>
            </w:pPr>
            <w:r>
              <w:rPr>
                <w:b/>
                <w:sz w:val="20"/>
              </w:rPr>
              <w:lastRenderedPageBreak/>
              <w:t>Informatika</w:t>
            </w:r>
          </w:p>
        </w:tc>
        <w:tc>
          <w:tcPr>
            <w:tcW w:w="7381" w:type="dxa"/>
            <w:gridSpan w:val="2"/>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33088933" w14:textId="77777777" w:rsidR="00F909BE" w:rsidRPr="009B3996" w:rsidRDefault="00F909BE" w:rsidP="008A7027">
            <w:pPr>
              <w:spacing w:after="160" w:line="259" w:lineRule="auto"/>
              <w:rPr>
                <w:b/>
                <w:bCs/>
              </w:rPr>
            </w:pPr>
            <w:r w:rsidRPr="009B3996">
              <w:rPr>
                <w:b/>
                <w:bCs/>
              </w:rPr>
              <w:t>9. ročník</w:t>
            </w:r>
          </w:p>
        </w:tc>
      </w:tr>
      <w:tr w:rsidR="00F909BE" w14:paraId="1B37BC62" w14:textId="77777777" w:rsidTr="00F909BE">
        <w:trPr>
          <w:trHeight w:val="108"/>
        </w:trPr>
        <w:tc>
          <w:tcPr>
            <w:tcW w:w="6360" w:type="dxa"/>
            <w:tcBorders>
              <w:top w:val="nil"/>
              <w:left w:val="single" w:sz="8" w:space="0" w:color="808080"/>
              <w:bottom w:val="single" w:sz="8" w:space="0" w:color="808080"/>
              <w:right w:val="single" w:sz="8" w:space="0" w:color="808080"/>
            </w:tcBorders>
            <w:shd w:val="clear" w:color="auto" w:fill="D9D9D9" w:themeFill="background1" w:themeFillShade="D9"/>
          </w:tcPr>
          <w:p w14:paraId="0F6FFD79" w14:textId="77777777" w:rsidR="00F909BE" w:rsidRDefault="00F909BE" w:rsidP="008A7027">
            <w:pPr>
              <w:spacing w:after="160" w:line="259" w:lineRule="auto"/>
            </w:pPr>
          </w:p>
        </w:tc>
        <w:tc>
          <w:tcPr>
            <w:tcW w:w="7381" w:type="dxa"/>
            <w:gridSpan w:val="2"/>
            <w:vMerge/>
            <w:tcBorders>
              <w:top w:val="nil"/>
              <w:left w:val="single" w:sz="8" w:space="0" w:color="808080"/>
              <w:bottom w:val="single" w:sz="8" w:space="0" w:color="808080"/>
              <w:right w:val="single" w:sz="8" w:space="0" w:color="808080"/>
            </w:tcBorders>
            <w:shd w:val="clear" w:color="auto" w:fill="D9D9D9" w:themeFill="background1" w:themeFillShade="D9"/>
          </w:tcPr>
          <w:p w14:paraId="565BCF97" w14:textId="77777777" w:rsidR="00F909BE" w:rsidRDefault="00F909BE" w:rsidP="008A7027">
            <w:pPr>
              <w:spacing w:after="160" w:line="259" w:lineRule="auto"/>
            </w:pPr>
          </w:p>
        </w:tc>
      </w:tr>
      <w:tr w:rsidR="00F909BE" w14:paraId="62C0BCE6" w14:textId="77777777" w:rsidTr="008A7027">
        <w:tblPrEx>
          <w:tblCellMar>
            <w:right w:w="26" w:type="dxa"/>
          </w:tblCellMar>
        </w:tblPrEx>
        <w:trPr>
          <w:trHeight w:val="259"/>
        </w:trPr>
        <w:tc>
          <w:tcPr>
            <w:tcW w:w="6360" w:type="dxa"/>
            <w:tcBorders>
              <w:top w:val="single" w:sz="8" w:space="0" w:color="808080"/>
              <w:left w:val="single" w:sz="8" w:space="0" w:color="808080"/>
              <w:bottom w:val="nil"/>
              <w:right w:val="single" w:sz="8" w:space="0" w:color="808080"/>
            </w:tcBorders>
            <w:shd w:val="clear" w:color="auto" w:fill="D9D9D9" w:themeFill="background1" w:themeFillShade="D9"/>
          </w:tcPr>
          <w:p w14:paraId="4442BDFD" w14:textId="77777777" w:rsidR="00F909BE" w:rsidRDefault="00F909BE" w:rsidP="008A7027">
            <w:pPr>
              <w:spacing w:line="259" w:lineRule="auto"/>
            </w:pPr>
            <w:r>
              <w:rPr>
                <w:b/>
                <w:sz w:val="20"/>
              </w:rPr>
              <w:t>Výchovné a vzdělávací strategie</w:t>
            </w:r>
          </w:p>
        </w:tc>
        <w:tc>
          <w:tcPr>
            <w:tcW w:w="7381"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4F7F6A33" w14:textId="77777777" w:rsidR="00F909BE" w:rsidRDefault="00F909BE" w:rsidP="008A7027">
            <w:pPr>
              <w:pStyle w:val="Bezmezer"/>
            </w:pPr>
            <w:r w:rsidRPr="00205E82">
              <w:rPr>
                <w:sz w:val="20"/>
              </w:rPr>
              <w:t>Kompetence k učení,</w:t>
            </w:r>
            <w:r>
              <w:rPr>
                <w:sz w:val="20"/>
              </w:rPr>
              <w:t xml:space="preserve"> </w:t>
            </w:r>
            <w:r w:rsidRPr="00205E82">
              <w:rPr>
                <w:sz w:val="20"/>
              </w:rPr>
              <w:t>Kompetence občanské</w:t>
            </w:r>
          </w:p>
          <w:p w14:paraId="661A17D1" w14:textId="77777777" w:rsidR="00F909BE" w:rsidRDefault="00F909BE" w:rsidP="008A7027">
            <w:pPr>
              <w:pStyle w:val="Bezmezer"/>
              <w:ind w:left="0" w:firstLine="0"/>
              <w:rPr>
                <w:sz w:val="20"/>
              </w:rPr>
            </w:pPr>
            <w:r w:rsidRPr="00205E82">
              <w:rPr>
                <w:sz w:val="20"/>
              </w:rPr>
              <w:t>Kompetence k řešení problémů</w:t>
            </w:r>
            <w:r>
              <w:rPr>
                <w:sz w:val="20"/>
              </w:rPr>
              <w:t xml:space="preserve">, </w:t>
            </w:r>
            <w:r w:rsidRPr="00205E82">
              <w:rPr>
                <w:sz w:val="20"/>
              </w:rPr>
              <w:t>Kompetence komunikativní</w:t>
            </w:r>
            <w:r>
              <w:rPr>
                <w:sz w:val="20"/>
              </w:rPr>
              <w:t xml:space="preserve">, </w:t>
            </w:r>
          </w:p>
          <w:p w14:paraId="12109F58" w14:textId="77777777" w:rsidR="00F909BE" w:rsidRDefault="00F909BE" w:rsidP="008A7027">
            <w:pPr>
              <w:pStyle w:val="Bezmezer"/>
              <w:ind w:left="0" w:firstLine="0"/>
              <w:rPr>
                <w:sz w:val="20"/>
              </w:rPr>
            </w:pPr>
            <w:r w:rsidRPr="00205E82">
              <w:rPr>
                <w:sz w:val="20"/>
              </w:rPr>
              <w:t>Kompetence sociální a personální</w:t>
            </w:r>
            <w:r>
              <w:rPr>
                <w:sz w:val="20"/>
              </w:rPr>
              <w:t xml:space="preserve">, </w:t>
            </w:r>
            <w:r w:rsidRPr="00205E82">
              <w:rPr>
                <w:sz w:val="20"/>
              </w:rPr>
              <w:t xml:space="preserve"> </w:t>
            </w:r>
          </w:p>
          <w:p w14:paraId="22BDB475" w14:textId="77777777" w:rsidR="00F909BE" w:rsidRPr="008A4687" w:rsidRDefault="00F909BE" w:rsidP="008A7027">
            <w:pPr>
              <w:pStyle w:val="Bezmezer"/>
              <w:ind w:left="0" w:firstLine="0"/>
              <w:rPr>
                <w:sz w:val="20"/>
              </w:rPr>
            </w:pPr>
            <w:r w:rsidRPr="00205E82">
              <w:rPr>
                <w:sz w:val="20"/>
              </w:rPr>
              <w:t>Kompetence pracovní</w:t>
            </w:r>
            <w:r>
              <w:rPr>
                <w:sz w:val="20"/>
              </w:rPr>
              <w:t xml:space="preserve">, </w:t>
            </w:r>
            <w:r w:rsidRPr="00205E82">
              <w:rPr>
                <w:sz w:val="20"/>
              </w:rPr>
              <w:t>Kompetence</w:t>
            </w:r>
            <w:r>
              <w:rPr>
                <w:sz w:val="20"/>
              </w:rPr>
              <w:t xml:space="preserve"> digitální</w:t>
            </w:r>
          </w:p>
        </w:tc>
      </w:tr>
      <w:tr w:rsidR="00F909BE" w14:paraId="59DE61C5" w14:textId="77777777" w:rsidTr="008A7027">
        <w:tblPrEx>
          <w:tblCellMar>
            <w:right w:w="26" w:type="dxa"/>
          </w:tblCellMar>
        </w:tblPrEx>
        <w:trPr>
          <w:trHeight w:val="369"/>
        </w:trPr>
        <w:tc>
          <w:tcPr>
            <w:tcW w:w="6360" w:type="dxa"/>
            <w:tcBorders>
              <w:top w:val="nil"/>
              <w:left w:val="single" w:sz="8" w:space="0" w:color="808080"/>
              <w:bottom w:val="nil"/>
              <w:right w:val="single" w:sz="8" w:space="0" w:color="808080"/>
            </w:tcBorders>
            <w:shd w:val="clear" w:color="auto" w:fill="D9D9D9" w:themeFill="background1" w:themeFillShade="D9"/>
          </w:tcPr>
          <w:p w14:paraId="171BBFF0" w14:textId="77777777" w:rsidR="00F909BE" w:rsidRDefault="00F909BE" w:rsidP="008A7027">
            <w:pPr>
              <w:spacing w:after="160" w:line="259" w:lineRule="auto"/>
            </w:pPr>
          </w:p>
        </w:tc>
        <w:tc>
          <w:tcPr>
            <w:tcW w:w="7381" w:type="dxa"/>
            <w:gridSpan w:val="2"/>
            <w:vMerge/>
            <w:tcBorders>
              <w:left w:val="single" w:sz="8" w:space="0" w:color="808080"/>
              <w:bottom w:val="nil"/>
              <w:right w:val="single" w:sz="8" w:space="0" w:color="808080"/>
            </w:tcBorders>
            <w:shd w:val="clear" w:color="auto" w:fill="D9D9D9" w:themeFill="background1" w:themeFillShade="D9"/>
          </w:tcPr>
          <w:p w14:paraId="1E9F21BF" w14:textId="77777777" w:rsidR="00F909BE" w:rsidRDefault="00F909BE" w:rsidP="008A7027">
            <w:pPr>
              <w:pStyle w:val="Bezmezer"/>
              <w:ind w:left="360" w:firstLine="0"/>
            </w:pPr>
          </w:p>
        </w:tc>
      </w:tr>
      <w:tr w:rsidR="00F909BE" w14:paraId="094F5362" w14:textId="77777777" w:rsidTr="008A7027">
        <w:trPr>
          <w:trHeight w:val="274"/>
        </w:trPr>
        <w:tc>
          <w:tcPr>
            <w:tcW w:w="6360" w:type="dxa"/>
            <w:tcBorders>
              <w:top w:val="single" w:sz="8" w:space="0" w:color="808080"/>
              <w:left w:val="single" w:sz="8" w:space="0" w:color="808080"/>
              <w:bottom w:val="single" w:sz="8" w:space="0" w:color="808080"/>
              <w:right w:val="nil"/>
            </w:tcBorders>
            <w:shd w:val="clear" w:color="auto" w:fill="D9D9D9" w:themeFill="background1" w:themeFillShade="D9"/>
          </w:tcPr>
          <w:p w14:paraId="4359A40C" w14:textId="77777777" w:rsidR="00F909BE" w:rsidRDefault="00F909BE" w:rsidP="008A7027">
            <w:pPr>
              <w:spacing w:line="259" w:lineRule="auto"/>
              <w:ind w:left="56"/>
            </w:pPr>
            <w:r>
              <w:rPr>
                <w:b/>
                <w:sz w:val="20"/>
              </w:rPr>
              <w:t>ŠVP výstupy</w:t>
            </w:r>
          </w:p>
        </w:tc>
        <w:tc>
          <w:tcPr>
            <w:tcW w:w="7381" w:type="dxa"/>
            <w:gridSpan w:val="2"/>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60F74643" w14:textId="77777777" w:rsidR="00F909BE" w:rsidRPr="00562B4B" w:rsidRDefault="00F909BE" w:rsidP="008A7027">
            <w:pPr>
              <w:spacing w:line="259" w:lineRule="auto"/>
              <w:ind w:left="54"/>
              <w:rPr>
                <w:b/>
                <w:bCs/>
              </w:rPr>
            </w:pPr>
            <w:r w:rsidRPr="00562B4B">
              <w:rPr>
                <w:b/>
                <w:bCs/>
              </w:rPr>
              <w:t>Učivo</w:t>
            </w:r>
          </w:p>
        </w:tc>
      </w:tr>
      <w:tr w:rsidR="00F909BE" w14:paraId="0CCB6EB5" w14:textId="77777777" w:rsidTr="008A7027">
        <w:trPr>
          <w:trHeight w:val="1242"/>
        </w:trPr>
        <w:tc>
          <w:tcPr>
            <w:tcW w:w="6360" w:type="dxa"/>
            <w:tcBorders>
              <w:top w:val="single" w:sz="8" w:space="0" w:color="808080"/>
              <w:left w:val="single" w:sz="8" w:space="0" w:color="808080"/>
              <w:bottom w:val="single" w:sz="8" w:space="0" w:color="808080"/>
              <w:right w:val="nil"/>
            </w:tcBorders>
          </w:tcPr>
          <w:p w14:paraId="433E7E50" w14:textId="77777777" w:rsidR="00F909BE" w:rsidRPr="009A4092" w:rsidRDefault="00F909BE" w:rsidP="008A7027">
            <w:pPr>
              <w:spacing w:line="259" w:lineRule="auto"/>
              <w:ind w:left="56"/>
              <w:rPr>
                <w:b/>
                <w:bCs/>
              </w:rPr>
            </w:pPr>
            <w:r w:rsidRPr="009A4092">
              <w:rPr>
                <w:b/>
                <w:bCs/>
                <w:sz w:val="20"/>
              </w:rPr>
              <w:t>Programovací projekty</w:t>
            </w:r>
          </w:p>
          <w:p w14:paraId="4F80A73E" w14:textId="77777777" w:rsidR="00F909BE" w:rsidRDefault="00F909BE" w:rsidP="008A7027">
            <w:pPr>
              <w:spacing w:line="259" w:lineRule="auto"/>
            </w:pPr>
            <w:r>
              <w:rPr>
                <w:sz w:val="20"/>
              </w:rPr>
              <w:t xml:space="preserve">-Programovací projekt a plán jeho realizace </w:t>
            </w:r>
          </w:p>
          <w:p w14:paraId="159CC9BF" w14:textId="77777777" w:rsidR="00F909BE" w:rsidRDefault="00F909BE" w:rsidP="008A7027">
            <w:pPr>
              <w:spacing w:line="259" w:lineRule="auto"/>
            </w:pPr>
            <w:r>
              <w:rPr>
                <w:sz w:val="20"/>
              </w:rPr>
              <w:t>-Popsání problému</w:t>
            </w:r>
          </w:p>
          <w:p w14:paraId="3AF45E28" w14:textId="77777777" w:rsidR="00F909BE" w:rsidRDefault="00F909BE" w:rsidP="008A7027">
            <w:pPr>
              <w:spacing w:line="259" w:lineRule="auto"/>
            </w:pPr>
            <w:r>
              <w:rPr>
                <w:sz w:val="20"/>
              </w:rPr>
              <w:t>-Testování, odladění, odstranění chyb</w:t>
            </w:r>
          </w:p>
          <w:p w14:paraId="4BCD0018" w14:textId="77777777" w:rsidR="00F909BE" w:rsidRDefault="00F909BE" w:rsidP="008A7027">
            <w:pPr>
              <w:spacing w:line="259" w:lineRule="auto"/>
            </w:pPr>
            <w:r>
              <w:rPr>
                <w:sz w:val="20"/>
              </w:rPr>
              <w:t>-Pohyb v souřadnicích</w:t>
            </w:r>
          </w:p>
          <w:p w14:paraId="12897136" w14:textId="77777777" w:rsidR="00F909BE" w:rsidRDefault="00F909BE" w:rsidP="008A7027">
            <w:pPr>
              <w:spacing w:line="259" w:lineRule="auto"/>
            </w:pPr>
            <w:r>
              <w:rPr>
                <w:sz w:val="20"/>
              </w:rPr>
              <w:t>-Ovládání myší, posílání zpráv</w:t>
            </w:r>
          </w:p>
          <w:p w14:paraId="3DC8EBF3" w14:textId="77777777" w:rsidR="00F909BE" w:rsidRDefault="00F909BE" w:rsidP="008A7027">
            <w:pPr>
              <w:spacing w:line="259" w:lineRule="auto"/>
            </w:pPr>
            <w:r>
              <w:rPr>
                <w:sz w:val="20"/>
              </w:rPr>
              <w:t>-Vytváření proměnné, seznamu, hodnoty prvků seznamu</w:t>
            </w:r>
          </w:p>
          <w:p w14:paraId="6010A01E" w14:textId="77777777" w:rsidR="00F909BE" w:rsidRDefault="00F909BE" w:rsidP="008A7027">
            <w:r>
              <w:rPr>
                <w:sz w:val="20"/>
              </w:rPr>
              <w:t>-Nástroje zvuku, úpravy seznamu – Import a editace, klonování.</w:t>
            </w:r>
          </w:p>
          <w:p w14:paraId="78DB8CBD" w14:textId="77777777" w:rsidR="00F909BE" w:rsidRPr="00DD24B7" w:rsidRDefault="00F909BE" w:rsidP="00F909BE">
            <w:pPr>
              <w:numPr>
                <w:ilvl w:val="0"/>
                <w:numId w:val="38"/>
              </w:numPr>
              <w:spacing w:line="259" w:lineRule="auto"/>
              <w:ind w:hanging="106"/>
            </w:pPr>
            <w:r>
              <w:rPr>
                <w:sz w:val="20"/>
              </w:rPr>
              <w:t xml:space="preserve">Analýza a návrh hry, střídání pozadí, proměnné     Výrazy s proměnnou </w:t>
            </w:r>
          </w:p>
          <w:p w14:paraId="19B339CE" w14:textId="77777777" w:rsidR="00F909BE" w:rsidRPr="00DD24B7" w:rsidRDefault="00F909BE" w:rsidP="00F909BE">
            <w:pPr>
              <w:numPr>
                <w:ilvl w:val="0"/>
                <w:numId w:val="38"/>
              </w:numPr>
              <w:spacing w:line="259" w:lineRule="auto"/>
              <w:ind w:hanging="106"/>
            </w:pPr>
            <w:r>
              <w:rPr>
                <w:sz w:val="20"/>
              </w:rPr>
              <w:t>Tvorba hry s ovládáním, více seznamů</w:t>
            </w:r>
          </w:p>
          <w:p w14:paraId="0BBD5327" w14:textId="77777777" w:rsidR="00F909BE" w:rsidRDefault="00F909BE" w:rsidP="00F909BE">
            <w:pPr>
              <w:numPr>
                <w:ilvl w:val="0"/>
                <w:numId w:val="38"/>
              </w:numPr>
              <w:spacing w:line="259" w:lineRule="auto"/>
              <w:ind w:hanging="106"/>
            </w:pPr>
            <w:r w:rsidRPr="00DD24B7">
              <w:rPr>
                <w:sz w:val="20"/>
              </w:rPr>
              <w:t>Tvorba hry, příkazy hudby, proměnné a seznamy</w:t>
            </w:r>
          </w:p>
        </w:tc>
        <w:tc>
          <w:tcPr>
            <w:tcW w:w="30" w:type="dxa"/>
            <w:tcBorders>
              <w:top w:val="single" w:sz="8" w:space="0" w:color="808080"/>
              <w:left w:val="nil"/>
              <w:bottom w:val="single" w:sz="8" w:space="0" w:color="808080"/>
              <w:right w:val="single" w:sz="8" w:space="0" w:color="808080"/>
            </w:tcBorders>
          </w:tcPr>
          <w:p w14:paraId="792BC54C" w14:textId="77777777" w:rsidR="00F909BE" w:rsidRDefault="00F909BE" w:rsidP="008A7027">
            <w:pPr>
              <w:spacing w:after="160" w:line="259" w:lineRule="auto"/>
            </w:pPr>
          </w:p>
        </w:tc>
        <w:tc>
          <w:tcPr>
            <w:tcW w:w="7351" w:type="dxa"/>
            <w:tcBorders>
              <w:top w:val="single" w:sz="8" w:space="0" w:color="808080"/>
              <w:left w:val="single" w:sz="8" w:space="0" w:color="808080"/>
              <w:bottom w:val="single" w:sz="8" w:space="0" w:color="808080"/>
              <w:right w:val="single" w:sz="8" w:space="0" w:color="808080"/>
            </w:tcBorders>
          </w:tcPr>
          <w:p w14:paraId="1F3CF56A" w14:textId="77777777" w:rsidR="00F909BE" w:rsidRDefault="00F909BE" w:rsidP="008A7027">
            <w:pPr>
              <w:spacing w:line="259" w:lineRule="auto"/>
            </w:pPr>
            <w:r>
              <w:rPr>
                <w:sz w:val="20"/>
              </w:rPr>
              <w:t>řeší problémy sestavením algoritmu</w:t>
            </w:r>
          </w:p>
          <w:p w14:paraId="009FA047" w14:textId="77777777" w:rsidR="00F909BE" w:rsidRDefault="00F909BE" w:rsidP="008A7027">
            <w:r>
              <w:rPr>
                <w:sz w:val="20"/>
              </w:rPr>
              <w:t>v blokově orientovaném programovacím jazyce sestaví přehledný program k vyřešení problému</w:t>
            </w:r>
          </w:p>
          <w:p w14:paraId="06D48330" w14:textId="77777777" w:rsidR="00F909BE" w:rsidRDefault="00F909BE" w:rsidP="008A7027">
            <w:pPr>
              <w:spacing w:line="259" w:lineRule="auto"/>
            </w:pPr>
            <w:r>
              <w:rPr>
                <w:sz w:val="20"/>
              </w:rPr>
              <w:t>ověří správnost programu, najde a opraví v něm chyby</w:t>
            </w:r>
          </w:p>
          <w:p w14:paraId="21B96F2E" w14:textId="77777777" w:rsidR="00F909BE" w:rsidRDefault="00F909BE" w:rsidP="008A7027">
            <w:pPr>
              <w:spacing w:line="259" w:lineRule="auto"/>
            </w:pPr>
            <w:r>
              <w:rPr>
                <w:sz w:val="20"/>
              </w:rPr>
              <w:t>diskutuje různé programy pro řešení problému</w:t>
            </w:r>
          </w:p>
          <w:p w14:paraId="61EAF32A" w14:textId="77777777" w:rsidR="00F909BE" w:rsidRDefault="00F909BE" w:rsidP="008A7027">
            <w:r>
              <w:rPr>
                <w:sz w:val="20"/>
              </w:rPr>
              <w:t>vybere z více možností vhodný program pro řešený problém a svůj výběr zdůvodní</w:t>
            </w:r>
          </w:p>
          <w:p w14:paraId="0D7F8457" w14:textId="77777777" w:rsidR="00F909BE" w:rsidRDefault="00F909BE" w:rsidP="008A7027">
            <w:pPr>
              <w:spacing w:line="259" w:lineRule="auto"/>
            </w:pPr>
            <w:r>
              <w:rPr>
                <w:sz w:val="20"/>
              </w:rPr>
              <w:t>řeší problém jeho rozdělením na části pomocí vlastních bloků</w:t>
            </w:r>
          </w:p>
          <w:p w14:paraId="7004B2F4" w14:textId="77777777" w:rsidR="00F909BE" w:rsidRDefault="00F909BE" w:rsidP="008A7027">
            <w:pPr>
              <w:spacing w:line="259" w:lineRule="auto"/>
            </w:pPr>
            <w:r>
              <w:rPr>
                <w:sz w:val="20"/>
              </w:rPr>
              <w:t>hotový program upraví pro řešení příbuzného problému</w:t>
            </w:r>
          </w:p>
          <w:p w14:paraId="7F522110" w14:textId="77777777" w:rsidR="00F909BE" w:rsidRDefault="00F909BE" w:rsidP="008A7027">
            <w:pPr>
              <w:spacing w:line="259" w:lineRule="auto"/>
              <w:ind w:left="54"/>
            </w:pPr>
          </w:p>
        </w:tc>
      </w:tr>
      <w:tr w:rsidR="00F909BE" w14:paraId="0DCA5BCB" w14:textId="77777777" w:rsidTr="008A7027">
        <w:trPr>
          <w:trHeight w:val="534"/>
        </w:trPr>
        <w:tc>
          <w:tcPr>
            <w:tcW w:w="6360" w:type="dxa"/>
            <w:tcBorders>
              <w:top w:val="single" w:sz="8" w:space="0" w:color="808080"/>
              <w:left w:val="single" w:sz="8" w:space="0" w:color="808080"/>
              <w:bottom w:val="single" w:sz="8" w:space="0" w:color="808080"/>
              <w:right w:val="nil"/>
            </w:tcBorders>
          </w:tcPr>
          <w:p w14:paraId="7362CE06" w14:textId="77777777" w:rsidR="00F909BE" w:rsidRPr="009A4092" w:rsidRDefault="00F909BE" w:rsidP="008A7027">
            <w:pPr>
              <w:spacing w:line="259" w:lineRule="auto"/>
              <w:rPr>
                <w:b/>
                <w:bCs/>
                <w:sz w:val="20"/>
              </w:rPr>
            </w:pPr>
            <w:r w:rsidRPr="009A4092">
              <w:rPr>
                <w:b/>
                <w:bCs/>
                <w:sz w:val="20"/>
              </w:rPr>
              <w:t>Hardware, software</w:t>
            </w:r>
          </w:p>
          <w:p w14:paraId="3086A5D4" w14:textId="77777777" w:rsidR="00F909BE" w:rsidRDefault="00F909BE" w:rsidP="008A7027">
            <w:pPr>
              <w:spacing w:line="259" w:lineRule="auto"/>
            </w:pPr>
            <w:r>
              <w:rPr>
                <w:sz w:val="20"/>
              </w:rPr>
              <w:t>-Složení současného počítače a principy fungování jeho součástí</w:t>
            </w:r>
          </w:p>
          <w:p w14:paraId="3894945A" w14:textId="77777777" w:rsidR="00F909BE" w:rsidRDefault="00F909BE" w:rsidP="008A7027">
            <w:pPr>
              <w:spacing w:line="259" w:lineRule="auto"/>
            </w:pPr>
            <w:r>
              <w:rPr>
                <w:sz w:val="20"/>
              </w:rPr>
              <w:t>-Operační systémy: funkce, typy, typické využití</w:t>
            </w:r>
          </w:p>
          <w:p w14:paraId="370C0E79" w14:textId="77777777" w:rsidR="00F909BE" w:rsidRDefault="00F909BE" w:rsidP="008A7027">
            <w:pPr>
              <w:spacing w:line="259" w:lineRule="auto"/>
            </w:pPr>
            <w:r>
              <w:rPr>
                <w:sz w:val="20"/>
              </w:rPr>
              <w:t>-Komprese a formáty souborů</w:t>
            </w:r>
          </w:p>
          <w:p w14:paraId="64940043" w14:textId="77777777" w:rsidR="00F909BE" w:rsidRDefault="00F909BE" w:rsidP="008A7027">
            <w:pPr>
              <w:spacing w:line="259" w:lineRule="auto"/>
              <w:ind w:left="56"/>
              <w:rPr>
                <w:sz w:val="20"/>
              </w:rPr>
            </w:pPr>
            <w:r>
              <w:rPr>
                <w:sz w:val="20"/>
              </w:rPr>
              <w:t>Fungování nových technologií kolem mě (např. Smart technologie, virtuální realita, internet věcí, umělá inteligence)</w:t>
            </w:r>
          </w:p>
        </w:tc>
        <w:tc>
          <w:tcPr>
            <w:tcW w:w="30" w:type="dxa"/>
            <w:tcBorders>
              <w:top w:val="single" w:sz="8" w:space="0" w:color="808080"/>
              <w:left w:val="nil"/>
              <w:bottom w:val="single" w:sz="8" w:space="0" w:color="808080"/>
              <w:right w:val="single" w:sz="8" w:space="0" w:color="808080"/>
            </w:tcBorders>
          </w:tcPr>
          <w:p w14:paraId="1CDAEF0C" w14:textId="77777777" w:rsidR="00F909BE" w:rsidRDefault="00F909BE" w:rsidP="008A7027">
            <w:pPr>
              <w:spacing w:after="160" w:line="259" w:lineRule="auto"/>
            </w:pPr>
          </w:p>
        </w:tc>
        <w:tc>
          <w:tcPr>
            <w:tcW w:w="7351" w:type="dxa"/>
            <w:tcBorders>
              <w:top w:val="single" w:sz="8" w:space="0" w:color="808080"/>
              <w:left w:val="single" w:sz="8" w:space="0" w:color="808080"/>
              <w:bottom w:val="single" w:sz="8" w:space="0" w:color="808080"/>
              <w:right w:val="single" w:sz="8" w:space="0" w:color="808080"/>
            </w:tcBorders>
          </w:tcPr>
          <w:p w14:paraId="161157A2" w14:textId="77777777" w:rsidR="00F909BE" w:rsidRDefault="00F909BE" w:rsidP="008A7027">
            <w:pPr>
              <w:spacing w:line="259" w:lineRule="auto"/>
            </w:pPr>
            <w:r>
              <w:rPr>
                <w:sz w:val="20"/>
              </w:rPr>
              <w:t>pojmenuje části počítače a popíše, jak spolu souvisí</w:t>
            </w:r>
          </w:p>
          <w:p w14:paraId="325BA523" w14:textId="77777777" w:rsidR="00F909BE" w:rsidRDefault="00F909BE" w:rsidP="008A7027">
            <w:pPr>
              <w:spacing w:line="259" w:lineRule="auto"/>
              <w:ind w:left="3"/>
            </w:pPr>
            <w:r>
              <w:rPr>
                <w:sz w:val="20"/>
              </w:rPr>
              <w:t>vysvětlí rozdíl mezi programovým a technickým vybavením</w:t>
            </w:r>
          </w:p>
          <w:p w14:paraId="00DB0DE7" w14:textId="77777777" w:rsidR="00F909BE" w:rsidRDefault="00F909BE" w:rsidP="008A7027">
            <w:pPr>
              <w:ind w:left="3"/>
            </w:pPr>
            <w:r>
              <w:rPr>
                <w:sz w:val="20"/>
              </w:rPr>
              <w:t>diskutuje o funkcích operačního systému a popíše stejné a odlišné prvky některých z nich</w:t>
            </w:r>
          </w:p>
          <w:p w14:paraId="6EB116C1" w14:textId="77777777" w:rsidR="00F909BE" w:rsidRDefault="00F909BE" w:rsidP="008A7027">
            <w:pPr>
              <w:spacing w:line="259" w:lineRule="auto"/>
              <w:ind w:left="3"/>
            </w:pPr>
            <w:r>
              <w:rPr>
                <w:sz w:val="20"/>
              </w:rPr>
              <w:t>na příkladu ukáže, jaký význam má komprese dat</w:t>
            </w:r>
          </w:p>
          <w:p w14:paraId="1AC2E107" w14:textId="77777777" w:rsidR="00F909BE" w:rsidRDefault="00F909BE" w:rsidP="008A7027">
            <w:pPr>
              <w:spacing w:line="259" w:lineRule="auto"/>
              <w:ind w:left="3"/>
            </w:pPr>
            <w:r>
              <w:rPr>
                <w:sz w:val="20"/>
              </w:rPr>
              <w:t>popíše, jak fungují vybrané technologie z okolí, které považuje za inovativní</w:t>
            </w:r>
          </w:p>
          <w:p w14:paraId="413F92C0" w14:textId="77777777" w:rsidR="00F909BE" w:rsidRDefault="00F909BE" w:rsidP="008A7027">
            <w:pPr>
              <w:spacing w:line="259" w:lineRule="auto"/>
              <w:ind w:left="3"/>
            </w:pPr>
            <w:r>
              <w:rPr>
                <w:sz w:val="20"/>
              </w:rPr>
              <w:t>na schematickém modelu popíše princip zasílání dat po počítačové síti</w:t>
            </w:r>
          </w:p>
          <w:p w14:paraId="3EED94FC" w14:textId="77777777" w:rsidR="00F909BE" w:rsidRDefault="00F909BE" w:rsidP="008A7027">
            <w:pPr>
              <w:spacing w:line="259" w:lineRule="auto"/>
              <w:ind w:left="3"/>
            </w:pPr>
            <w:r>
              <w:rPr>
                <w:sz w:val="20"/>
              </w:rPr>
              <w:t>vysvětlí vrstevníkovi, jak fungují některé služby internetu</w:t>
            </w:r>
          </w:p>
          <w:p w14:paraId="3B795B18" w14:textId="77777777" w:rsidR="00F909BE" w:rsidRDefault="00F909BE" w:rsidP="008A7027">
            <w:pPr>
              <w:spacing w:line="259" w:lineRule="auto"/>
              <w:ind w:left="3"/>
            </w:pPr>
            <w:r>
              <w:rPr>
                <w:sz w:val="20"/>
              </w:rPr>
              <w:t>vytvoří myšlenkovou mapu prvků zabezpečení počítače a dat</w:t>
            </w:r>
          </w:p>
          <w:p w14:paraId="39A86F80" w14:textId="77777777" w:rsidR="00F909BE" w:rsidRDefault="00F909BE" w:rsidP="008A7027">
            <w:pPr>
              <w:spacing w:line="259" w:lineRule="auto"/>
              <w:ind w:left="54"/>
              <w:rPr>
                <w:sz w:val="20"/>
              </w:rPr>
            </w:pPr>
            <w:r>
              <w:rPr>
                <w:sz w:val="20"/>
              </w:rPr>
              <w:t>diskutuje, čím vším vytváří svou digitální stopu</w:t>
            </w:r>
          </w:p>
        </w:tc>
      </w:tr>
      <w:tr w:rsidR="00F909BE" w14:paraId="51591DA6" w14:textId="77777777" w:rsidTr="008A7027">
        <w:trPr>
          <w:trHeight w:val="1242"/>
        </w:trPr>
        <w:tc>
          <w:tcPr>
            <w:tcW w:w="6360" w:type="dxa"/>
            <w:tcBorders>
              <w:top w:val="single" w:sz="8" w:space="0" w:color="808080"/>
              <w:left w:val="single" w:sz="8" w:space="0" w:color="808080"/>
              <w:bottom w:val="single" w:sz="8" w:space="0" w:color="808080"/>
              <w:right w:val="nil"/>
            </w:tcBorders>
          </w:tcPr>
          <w:p w14:paraId="27302981" w14:textId="77777777" w:rsidR="00F909BE" w:rsidRPr="009A4092" w:rsidRDefault="00F909BE" w:rsidP="008A7027">
            <w:pPr>
              <w:spacing w:line="259" w:lineRule="auto"/>
              <w:rPr>
                <w:b/>
                <w:bCs/>
              </w:rPr>
            </w:pPr>
            <w:r w:rsidRPr="009A4092">
              <w:rPr>
                <w:b/>
                <w:bCs/>
                <w:sz w:val="20"/>
              </w:rPr>
              <w:t>Sítě</w:t>
            </w:r>
          </w:p>
          <w:p w14:paraId="7DB4FA86" w14:textId="77777777" w:rsidR="00F909BE" w:rsidRPr="0041701C" w:rsidRDefault="00F909BE" w:rsidP="008A7027">
            <w:pPr>
              <w:spacing w:line="259" w:lineRule="auto"/>
            </w:pPr>
            <w:r>
              <w:rPr>
                <w:sz w:val="20"/>
              </w:rPr>
              <w:t>-Typy, služby a význam počítačových sítí</w:t>
            </w:r>
          </w:p>
          <w:p w14:paraId="22FBDD85" w14:textId="77777777" w:rsidR="00F909BE" w:rsidRDefault="00F909BE" w:rsidP="008A7027">
            <w:pPr>
              <w:spacing w:line="259" w:lineRule="auto"/>
            </w:pPr>
            <w:r>
              <w:rPr>
                <w:sz w:val="20"/>
              </w:rPr>
              <w:t>-Fungování sítě: klient, server, switch, paketový přenos dat, IP adresa</w:t>
            </w:r>
          </w:p>
          <w:p w14:paraId="336DEE17" w14:textId="77777777" w:rsidR="00F909BE" w:rsidRDefault="00F909BE" w:rsidP="008A7027">
            <w:pPr>
              <w:spacing w:line="259" w:lineRule="auto"/>
            </w:pPr>
            <w:r>
              <w:rPr>
                <w:sz w:val="20"/>
              </w:rPr>
              <w:t>-Struktura a principy internetu, datacentra, cloud</w:t>
            </w:r>
          </w:p>
          <w:p w14:paraId="1B53B9BB" w14:textId="77777777" w:rsidR="00F909BE" w:rsidRDefault="00F909BE" w:rsidP="008A7027">
            <w:pPr>
              <w:spacing w:line="259" w:lineRule="auto"/>
            </w:pPr>
            <w:r>
              <w:rPr>
                <w:sz w:val="20"/>
              </w:rPr>
              <w:t>-Web: fungování webu, webová stránka, webový server, prohlížeč, odkaz/URL</w:t>
            </w:r>
          </w:p>
          <w:p w14:paraId="7608F872" w14:textId="77777777" w:rsidR="00F909BE" w:rsidRDefault="00F909BE" w:rsidP="008A7027">
            <w:pPr>
              <w:spacing w:line="259" w:lineRule="auto"/>
              <w:rPr>
                <w:sz w:val="20"/>
              </w:rPr>
            </w:pPr>
            <w:r>
              <w:rPr>
                <w:sz w:val="20"/>
              </w:rPr>
              <w:lastRenderedPageBreak/>
              <w:t>-Princip cloudové aplikace (např. e mail, e-shop, streamování)</w:t>
            </w:r>
          </w:p>
        </w:tc>
        <w:tc>
          <w:tcPr>
            <w:tcW w:w="30" w:type="dxa"/>
            <w:tcBorders>
              <w:top w:val="single" w:sz="8" w:space="0" w:color="808080"/>
              <w:left w:val="nil"/>
              <w:bottom w:val="single" w:sz="8" w:space="0" w:color="808080"/>
              <w:right w:val="single" w:sz="8" w:space="0" w:color="808080"/>
            </w:tcBorders>
          </w:tcPr>
          <w:p w14:paraId="5130327C" w14:textId="77777777" w:rsidR="00F909BE" w:rsidRDefault="00F909BE" w:rsidP="008A7027">
            <w:pPr>
              <w:spacing w:after="160" w:line="259" w:lineRule="auto"/>
            </w:pPr>
          </w:p>
        </w:tc>
        <w:tc>
          <w:tcPr>
            <w:tcW w:w="7351" w:type="dxa"/>
            <w:tcBorders>
              <w:top w:val="single" w:sz="8" w:space="0" w:color="808080"/>
              <w:left w:val="single" w:sz="8" w:space="0" w:color="808080"/>
              <w:bottom w:val="single" w:sz="8" w:space="0" w:color="808080"/>
              <w:right w:val="single" w:sz="8" w:space="0" w:color="808080"/>
            </w:tcBorders>
          </w:tcPr>
          <w:p w14:paraId="410DAFAA" w14:textId="77777777" w:rsidR="00F909BE" w:rsidRDefault="00F909BE" w:rsidP="008A7027">
            <w:pPr>
              <w:spacing w:line="259" w:lineRule="auto"/>
              <w:ind w:left="3"/>
            </w:pPr>
            <w:r>
              <w:rPr>
                <w:sz w:val="20"/>
              </w:rPr>
              <w:t>pojmenuje části počítače a popíše, jak spolu souvisí</w:t>
            </w:r>
          </w:p>
          <w:p w14:paraId="4518E6D2" w14:textId="77777777" w:rsidR="00F909BE" w:rsidRDefault="00F909BE" w:rsidP="008A7027">
            <w:pPr>
              <w:spacing w:line="259" w:lineRule="auto"/>
              <w:ind w:left="3"/>
            </w:pPr>
            <w:r>
              <w:rPr>
                <w:sz w:val="20"/>
              </w:rPr>
              <w:t>vysvětlí rozdíl mezi programovým a technickým vybavením</w:t>
            </w:r>
          </w:p>
          <w:p w14:paraId="675BECDD" w14:textId="77777777" w:rsidR="00F909BE" w:rsidRDefault="00F909BE" w:rsidP="008A7027">
            <w:pPr>
              <w:ind w:left="3"/>
            </w:pPr>
            <w:r>
              <w:rPr>
                <w:sz w:val="20"/>
              </w:rPr>
              <w:t>diskutuje o funkcích operačního systému a popíše stejné a odlišné prvky některých z nich</w:t>
            </w:r>
          </w:p>
          <w:p w14:paraId="4C9ACDAD" w14:textId="77777777" w:rsidR="00F909BE" w:rsidRDefault="00F909BE" w:rsidP="008A7027">
            <w:pPr>
              <w:spacing w:line="259" w:lineRule="auto"/>
              <w:ind w:left="3"/>
            </w:pPr>
            <w:r>
              <w:rPr>
                <w:sz w:val="20"/>
              </w:rPr>
              <w:t>popíše, jak fungují vybrané technologie z okolí, které považuje za inovativní</w:t>
            </w:r>
          </w:p>
          <w:p w14:paraId="69D13532" w14:textId="77777777" w:rsidR="00F909BE" w:rsidRDefault="00F909BE" w:rsidP="008A7027">
            <w:pPr>
              <w:spacing w:line="259" w:lineRule="auto"/>
              <w:ind w:left="3"/>
            </w:pPr>
            <w:r>
              <w:rPr>
                <w:sz w:val="20"/>
              </w:rPr>
              <w:t>na schematickém modelu popíše princip zasílání dat po počítačové síti</w:t>
            </w:r>
          </w:p>
          <w:p w14:paraId="19F2A6B8" w14:textId="77777777" w:rsidR="00F909BE" w:rsidRDefault="00F909BE" w:rsidP="008A7027">
            <w:pPr>
              <w:spacing w:line="259" w:lineRule="auto"/>
              <w:ind w:left="3"/>
            </w:pPr>
            <w:r>
              <w:rPr>
                <w:sz w:val="20"/>
              </w:rPr>
              <w:lastRenderedPageBreak/>
              <w:t>vysvětlí vrstevníkovi, jak fungují některé služby internetu</w:t>
            </w:r>
          </w:p>
          <w:p w14:paraId="0CF2955F" w14:textId="77777777" w:rsidR="00F909BE" w:rsidRDefault="00F909BE" w:rsidP="008A7027">
            <w:pPr>
              <w:spacing w:line="259" w:lineRule="auto"/>
              <w:ind w:left="3"/>
              <w:rPr>
                <w:sz w:val="20"/>
              </w:rPr>
            </w:pPr>
            <w:r>
              <w:rPr>
                <w:sz w:val="20"/>
              </w:rPr>
              <w:t>základy HTML</w:t>
            </w:r>
          </w:p>
        </w:tc>
      </w:tr>
      <w:tr w:rsidR="00F909BE" w14:paraId="38BC2D89" w14:textId="77777777" w:rsidTr="008A7027">
        <w:trPr>
          <w:trHeight w:val="1242"/>
        </w:trPr>
        <w:tc>
          <w:tcPr>
            <w:tcW w:w="6360" w:type="dxa"/>
            <w:vMerge w:val="restart"/>
            <w:tcBorders>
              <w:top w:val="single" w:sz="8" w:space="0" w:color="808080"/>
              <w:left w:val="single" w:sz="8" w:space="0" w:color="808080"/>
              <w:right w:val="nil"/>
            </w:tcBorders>
          </w:tcPr>
          <w:p w14:paraId="62D355B9" w14:textId="77777777" w:rsidR="00F909BE" w:rsidRPr="009A4092" w:rsidRDefault="00F909BE" w:rsidP="008A7027">
            <w:pPr>
              <w:spacing w:line="259" w:lineRule="auto"/>
              <w:rPr>
                <w:b/>
                <w:bCs/>
              </w:rPr>
            </w:pPr>
            <w:r w:rsidRPr="009A4092">
              <w:rPr>
                <w:b/>
                <w:bCs/>
                <w:sz w:val="20"/>
              </w:rPr>
              <w:lastRenderedPageBreak/>
              <w:t>Bezpečnost</w:t>
            </w:r>
          </w:p>
          <w:p w14:paraId="608C940A" w14:textId="77777777" w:rsidR="00F909BE" w:rsidRDefault="00F909BE" w:rsidP="008A7027">
            <w:r>
              <w:rPr>
                <w:sz w:val="20"/>
              </w:rPr>
              <w:t>-Bezpečnostní rizika: útoky (cíle a metody útočníků), nebezpečné aplikace a systémy</w:t>
            </w:r>
          </w:p>
          <w:p w14:paraId="0C182AD0" w14:textId="77777777" w:rsidR="00F909BE" w:rsidRDefault="00F909BE" w:rsidP="008A7027">
            <w:pPr>
              <w:spacing w:line="259" w:lineRule="auto"/>
              <w:rPr>
                <w:sz w:val="20"/>
              </w:rPr>
            </w:pPr>
            <w:r>
              <w:rPr>
                <w:sz w:val="20"/>
              </w:rPr>
              <w:t>-Zabezpečení počítače a dat: aktualizace, antivir, firewall, zálohování a archivace dat</w:t>
            </w:r>
          </w:p>
        </w:tc>
        <w:tc>
          <w:tcPr>
            <w:tcW w:w="30" w:type="dxa"/>
            <w:tcBorders>
              <w:top w:val="single" w:sz="8" w:space="0" w:color="808080"/>
              <w:left w:val="nil"/>
              <w:bottom w:val="single" w:sz="8" w:space="0" w:color="808080"/>
              <w:right w:val="single" w:sz="8" w:space="0" w:color="808080"/>
            </w:tcBorders>
          </w:tcPr>
          <w:p w14:paraId="162F259D" w14:textId="77777777" w:rsidR="00F909BE" w:rsidRDefault="00F909BE" w:rsidP="008A7027">
            <w:pPr>
              <w:spacing w:after="160" w:line="259" w:lineRule="auto"/>
            </w:pPr>
          </w:p>
        </w:tc>
        <w:tc>
          <w:tcPr>
            <w:tcW w:w="7351" w:type="dxa"/>
            <w:tcBorders>
              <w:top w:val="single" w:sz="8" w:space="0" w:color="808080"/>
              <w:left w:val="single" w:sz="8" w:space="0" w:color="808080"/>
              <w:bottom w:val="single" w:sz="8" w:space="0" w:color="808080"/>
              <w:right w:val="single" w:sz="8" w:space="0" w:color="808080"/>
            </w:tcBorders>
          </w:tcPr>
          <w:p w14:paraId="29C2A66B" w14:textId="77777777" w:rsidR="00F909BE" w:rsidRDefault="00F909BE" w:rsidP="008A7027">
            <w:pPr>
              <w:spacing w:line="259" w:lineRule="auto"/>
              <w:ind w:left="3"/>
            </w:pPr>
            <w:r>
              <w:rPr>
                <w:sz w:val="20"/>
              </w:rPr>
              <w:t>pojmenuje části počítače a popíše, jak spolu souvisí</w:t>
            </w:r>
          </w:p>
          <w:p w14:paraId="2B771B0F" w14:textId="77777777" w:rsidR="00F909BE" w:rsidRDefault="00F909BE" w:rsidP="008A7027">
            <w:pPr>
              <w:spacing w:line="259" w:lineRule="auto"/>
              <w:ind w:left="3"/>
            </w:pPr>
            <w:r>
              <w:rPr>
                <w:sz w:val="20"/>
              </w:rPr>
              <w:t>vysvětlí rozdíl mezi programovým a technickým vybavením</w:t>
            </w:r>
          </w:p>
          <w:p w14:paraId="1355CD2B" w14:textId="77777777" w:rsidR="00F909BE" w:rsidRDefault="00F909BE" w:rsidP="008A7027">
            <w:pPr>
              <w:ind w:left="3"/>
            </w:pPr>
            <w:r>
              <w:rPr>
                <w:sz w:val="20"/>
              </w:rPr>
              <w:t>diskutuje o funkcích operačního systému a popíše stejné a odlišné prvky některých z nich</w:t>
            </w:r>
          </w:p>
          <w:p w14:paraId="5DAC9F5E" w14:textId="77777777" w:rsidR="00F909BE" w:rsidRDefault="00F909BE" w:rsidP="008A7027">
            <w:pPr>
              <w:spacing w:line="259" w:lineRule="auto"/>
              <w:ind w:left="3"/>
            </w:pPr>
            <w:r>
              <w:rPr>
                <w:sz w:val="20"/>
              </w:rPr>
              <w:t>na příkladu ukáže, jaký význam má komprese dat</w:t>
            </w:r>
          </w:p>
          <w:p w14:paraId="426AD48E" w14:textId="77777777" w:rsidR="00F909BE" w:rsidRDefault="00F909BE" w:rsidP="008A7027">
            <w:pPr>
              <w:spacing w:line="259" w:lineRule="auto"/>
              <w:ind w:left="3"/>
            </w:pPr>
            <w:r>
              <w:rPr>
                <w:sz w:val="20"/>
              </w:rPr>
              <w:t>popíše, jak fungují vybrané technologie z okolí, které považuje za inovativní</w:t>
            </w:r>
          </w:p>
          <w:p w14:paraId="17692BA6" w14:textId="77777777" w:rsidR="00F909BE" w:rsidRDefault="00F909BE" w:rsidP="008A7027">
            <w:pPr>
              <w:spacing w:line="259" w:lineRule="auto"/>
              <w:ind w:left="3"/>
              <w:rPr>
                <w:sz w:val="20"/>
              </w:rPr>
            </w:pPr>
            <w:r>
              <w:rPr>
                <w:sz w:val="20"/>
              </w:rPr>
              <w:t>na schematickém modelu popíše princip zasílání dat po počítačové síti</w:t>
            </w:r>
          </w:p>
        </w:tc>
      </w:tr>
      <w:tr w:rsidR="00F909BE" w14:paraId="015B679B" w14:textId="77777777" w:rsidTr="008A7027">
        <w:trPr>
          <w:trHeight w:val="1242"/>
        </w:trPr>
        <w:tc>
          <w:tcPr>
            <w:tcW w:w="6360" w:type="dxa"/>
            <w:vMerge/>
            <w:tcBorders>
              <w:left w:val="single" w:sz="8" w:space="0" w:color="808080"/>
              <w:bottom w:val="single" w:sz="8" w:space="0" w:color="808080"/>
              <w:right w:val="nil"/>
            </w:tcBorders>
          </w:tcPr>
          <w:p w14:paraId="262BBD62" w14:textId="77777777" w:rsidR="00F909BE" w:rsidRDefault="00F909BE" w:rsidP="008A7027">
            <w:pPr>
              <w:spacing w:line="259" w:lineRule="auto"/>
              <w:rPr>
                <w:sz w:val="20"/>
              </w:rPr>
            </w:pPr>
          </w:p>
        </w:tc>
        <w:tc>
          <w:tcPr>
            <w:tcW w:w="30" w:type="dxa"/>
            <w:tcBorders>
              <w:top w:val="single" w:sz="8" w:space="0" w:color="808080"/>
              <w:left w:val="nil"/>
              <w:bottom w:val="single" w:sz="8" w:space="0" w:color="808080"/>
              <w:right w:val="single" w:sz="8" w:space="0" w:color="808080"/>
            </w:tcBorders>
          </w:tcPr>
          <w:p w14:paraId="770D1F8E" w14:textId="77777777" w:rsidR="00F909BE" w:rsidRDefault="00F909BE" w:rsidP="008A7027">
            <w:pPr>
              <w:spacing w:after="160" w:line="259" w:lineRule="auto"/>
            </w:pPr>
          </w:p>
        </w:tc>
        <w:tc>
          <w:tcPr>
            <w:tcW w:w="7351" w:type="dxa"/>
            <w:tcBorders>
              <w:top w:val="single" w:sz="8" w:space="0" w:color="808080"/>
              <w:left w:val="single" w:sz="8" w:space="0" w:color="808080"/>
              <w:bottom w:val="single" w:sz="8" w:space="0" w:color="808080"/>
              <w:right w:val="single" w:sz="8" w:space="0" w:color="808080"/>
            </w:tcBorders>
          </w:tcPr>
          <w:p w14:paraId="4D808B50" w14:textId="77777777" w:rsidR="00F909BE" w:rsidRDefault="00F909BE" w:rsidP="008A7027">
            <w:pPr>
              <w:spacing w:line="259" w:lineRule="auto"/>
            </w:pPr>
            <w:r>
              <w:rPr>
                <w:sz w:val="20"/>
              </w:rPr>
              <w:t>vysvětlí vrstevníkovi, jak fungují některé služby internetu</w:t>
            </w:r>
          </w:p>
          <w:p w14:paraId="576D584C" w14:textId="77777777" w:rsidR="00F909BE" w:rsidRDefault="00F909BE" w:rsidP="008A7027">
            <w:pPr>
              <w:spacing w:line="259" w:lineRule="auto"/>
            </w:pPr>
            <w:r>
              <w:rPr>
                <w:sz w:val="20"/>
              </w:rPr>
              <w:t xml:space="preserve">diskutuje o cílech a metodách hackerů </w:t>
            </w:r>
          </w:p>
          <w:p w14:paraId="18E14C74" w14:textId="77777777" w:rsidR="00F909BE" w:rsidRDefault="00F909BE" w:rsidP="008A7027">
            <w:pPr>
              <w:spacing w:line="259" w:lineRule="auto"/>
            </w:pPr>
            <w:r>
              <w:rPr>
                <w:sz w:val="20"/>
              </w:rPr>
              <w:t>vytvoří myšlenkovou mapu prvků zabezpečení počítače a dat</w:t>
            </w:r>
          </w:p>
          <w:p w14:paraId="163EC6C0" w14:textId="77777777" w:rsidR="00F909BE" w:rsidRDefault="00F909BE" w:rsidP="008A7027">
            <w:pPr>
              <w:spacing w:line="259" w:lineRule="auto"/>
              <w:ind w:left="3"/>
              <w:rPr>
                <w:sz w:val="20"/>
              </w:rPr>
            </w:pPr>
            <w:r>
              <w:rPr>
                <w:sz w:val="20"/>
              </w:rPr>
              <w:t>diskutuje, čím vším vytváří svou digitální stopu</w:t>
            </w:r>
          </w:p>
        </w:tc>
      </w:tr>
      <w:tr w:rsidR="00F909BE" w14:paraId="15B485A0" w14:textId="77777777" w:rsidTr="008A7027">
        <w:trPr>
          <w:trHeight w:val="1242"/>
        </w:trPr>
        <w:tc>
          <w:tcPr>
            <w:tcW w:w="6360" w:type="dxa"/>
            <w:tcBorders>
              <w:top w:val="single" w:sz="8" w:space="0" w:color="808080"/>
              <w:left w:val="single" w:sz="8" w:space="0" w:color="808080"/>
              <w:bottom w:val="single" w:sz="8" w:space="0" w:color="808080"/>
              <w:right w:val="nil"/>
            </w:tcBorders>
          </w:tcPr>
          <w:p w14:paraId="2AA24D19" w14:textId="77777777" w:rsidR="00F909BE" w:rsidRPr="009A4092" w:rsidRDefault="00F909BE" w:rsidP="008A7027">
            <w:pPr>
              <w:spacing w:line="259" w:lineRule="auto"/>
              <w:rPr>
                <w:b/>
                <w:bCs/>
                <w:sz w:val="20"/>
              </w:rPr>
            </w:pPr>
            <w:r w:rsidRPr="009A4092">
              <w:rPr>
                <w:b/>
                <w:bCs/>
                <w:sz w:val="20"/>
              </w:rPr>
              <w:t>Digitální identita</w:t>
            </w:r>
          </w:p>
          <w:p w14:paraId="2F747CDE" w14:textId="77777777" w:rsidR="00F909BE" w:rsidRPr="009A4092" w:rsidRDefault="00F909BE" w:rsidP="008A7027">
            <w:pPr>
              <w:rPr>
                <w:sz w:val="20"/>
              </w:rPr>
            </w:pPr>
            <w:r>
              <w:rPr>
                <w:sz w:val="20"/>
              </w:rPr>
              <w:t>-Digitální stopa: sledování polohy zařízení, záznamy o přihlašování a pohybu po internetu, sledování komunikace, informace o uživateli v souboru (metadata); sdílení a trvalost (nesmazatelnost) dat</w:t>
            </w:r>
          </w:p>
          <w:p w14:paraId="22E72C40" w14:textId="77777777" w:rsidR="00F909BE" w:rsidRDefault="00F909BE" w:rsidP="008A7027">
            <w:pPr>
              <w:spacing w:line="259" w:lineRule="auto"/>
              <w:rPr>
                <w:sz w:val="20"/>
              </w:rPr>
            </w:pPr>
            <w:r>
              <w:rPr>
                <w:sz w:val="20"/>
              </w:rPr>
              <w:t>-Fungování a algoritmy sociálních sítí, vyhledávání a cookies</w:t>
            </w:r>
          </w:p>
        </w:tc>
        <w:tc>
          <w:tcPr>
            <w:tcW w:w="30" w:type="dxa"/>
            <w:tcBorders>
              <w:top w:val="single" w:sz="8" w:space="0" w:color="808080"/>
              <w:left w:val="nil"/>
              <w:bottom w:val="single" w:sz="8" w:space="0" w:color="808080"/>
              <w:right w:val="single" w:sz="8" w:space="0" w:color="808080"/>
            </w:tcBorders>
          </w:tcPr>
          <w:p w14:paraId="19995C0C" w14:textId="77777777" w:rsidR="00F909BE" w:rsidRPr="009A4092" w:rsidRDefault="00F909BE" w:rsidP="008A7027">
            <w:pPr>
              <w:spacing w:after="160" w:line="259" w:lineRule="auto"/>
              <w:rPr>
                <w:sz w:val="20"/>
              </w:rPr>
            </w:pPr>
          </w:p>
        </w:tc>
        <w:tc>
          <w:tcPr>
            <w:tcW w:w="7351" w:type="dxa"/>
            <w:tcBorders>
              <w:top w:val="single" w:sz="8" w:space="0" w:color="808080"/>
              <w:left w:val="single" w:sz="8" w:space="0" w:color="808080"/>
              <w:bottom w:val="single" w:sz="8" w:space="0" w:color="808080"/>
              <w:right w:val="single" w:sz="8" w:space="0" w:color="808080"/>
            </w:tcBorders>
          </w:tcPr>
          <w:p w14:paraId="2B6CEA73" w14:textId="77777777" w:rsidR="00F909BE" w:rsidRPr="009A4092" w:rsidRDefault="00F909BE" w:rsidP="008A7027">
            <w:pPr>
              <w:spacing w:line="259" w:lineRule="auto"/>
              <w:rPr>
                <w:sz w:val="20"/>
              </w:rPr>
            </w:pPr>
            <w:r w:rsidRPr="009A4092">
              <w:rPr>
                <w:sz w:val="20"/>
              </w:rPr>
              <w:t>Digitální identita</w:t>
            </w:r>
          </w:p>
          <w:p w14:paraId="0C6B14CF" w14:textId="77777777" w:rsidR="00F909BE" w:rsidRPr="009A4092" w:rsidRDefault="00F909BE" w:rsidP="008A7027">
            <w:pPr>
              <w:spacing w:line="259" w:lineRule="auto"/>
              <w:rPr>
                <w:sz w:val="20"/>
              </w:rPr>
            </w:pPr>
            <w:r w:rsidRPr="009A4092">
              <w:rPr>
                <w:sz w:val="20"/>
              </w:rPr>
              <w:t>Kyberbezpečnost</w:t>
            </w:r>
          </w:p>
          <w:p w14:paraId="030A0EED" w14:textId="77777777" w:rsidR="00F909BE" w:rsidRPr="009A4092" w:rsidRDefault="00F909BE" w:rsidP="008A7027">
            <w:pPr>
              <w:spacing w:line="259" w:lineRule="auto"/>
              <w:rPr>
                <w:sz w:val="20"/>
              </w:rPr>
            </w:pPr>
            <w:r>
              <w:rPr>
                <w:sz w:val="20"/>
              </w:rPr>
              <w:t>na schematickém modelu popíše princip zasílání dat po počítačové síti</w:t>
            </w:r>
          </w:p>
          <w:p w14:paraId="33EB3B08" w14:textId="77777777" w:rsidR="00F909BE" w:rsidRPr="009A4092" w:rsidRDefault="00F909BE" w:rsidP="008A7027">
            <w:pPr>
              <w:spacing w:line="259" w:lineRule="auto"/>
              <w:rPr>
                <w:sz w:val="20"/>
              </w:rPr>
            </w:pPr>
            <w:r>
              <w:rPr>
                <w:sz w:val="20"/>
              </w:rPr>
              <w:t>vysvětlí vrstevníkovi, jak fungují některé služby internetu</w:t>
            </w:r>
          </w:p>
          <w:p w14:paraId="62446215" w14:textId="77777777" w:rsidR="00F909BE" w:rsidRPr="009A4092" w:rsidRDefault="00F909BE" w:rsidP="008A7027">
            <w:pPr>
              <w:spacing w:line="259" w:lineRule="auto"/>
              <w:rPr>
                <w:sz w:val="20"/>
              </w:rPr>
            </w:pPr>
            <w:r>
              <w:rPr>
                <w:sz w:val="20"/>
              </w:rPr>
              <w:t>vytvoří myšlenkovou mapu prvků zabezpečení počítače a dat</w:t>
            </w:r>
          </w:p>
          <w:p w14:paraId="7473B35A" w14:textId="77777777" w:rsidR="00F909BE" w:rsidRDefault="00F909BE" w:rsidP="008A7027">
            <w:pPr>
              <w:spacing w:line="259" w:lineRule="auto"/>
              <w:rPr>
                <w:sz w:val="20"/>
              </w:rPr>
            </w:pPr>
            <w:r>
              <w:rPr>
                <w:sz w:val="20"/>
              </w:rPr>
              <w:t>diskutuje, čím vším vytváří svou digitální stopu</w:t>
            </w:r>
          </w:p>
        </w:tc>
      </w:tr>
    </w:tbl>
    <w:p w14:paraId="728A50D9" w14:textId="77777777" w:rsidR="00455145" w:rsidRDefault="00455145" w:rsidP="00A5682C">
      <w:pPr>
        <w:spacing w:line="259" w:lineRule="auto"/>
        <w:rPr>
          <w:rFonts w:cs="Arial"/>
        </w:rPr>
      </w:pPr>
    </w:p>
    <w:p w14:paraId="1D437B10" w14:textId="77777777" w:rsidR="00650CEE" w:rsidRDefault="00650CEE" w:rsidP="00A5682C">
      <w:pPr>
        <w:spacing w:line="259" w:lineRule="auto"/>
        <w:rPr>
          <w:rFonts w:cs="Arial"/>
        </w:rPr>
      </w:pPr>
    </w:p>
    <w:p w14:paraId="57EE5F1A" w14:textId="77777777" w:rsidR="00F909BE" w:rsidRDefault="00F909BE" w:rsidP="00A5682C">
      <w:pPr>
        <w:spacing w:line="259" w:lineRule="auto"/>
        <w:rPr>
          <w:rFonts w:cs="Arial"/>
        </w:rPr>
      </w:pPr>
    </w:p>
    <w:p w14:paraId="50F755CB" w14:textId="77777777" w:rsidR="00F909BE" w:rsidRDefault="00F909BE" w:rsidP="00A5682C">
      <w:pPr>
        <w:spacing w:line="259" w:lineRule="auto"/>
        <w:rPr>
          <w:rFonts w:cs="Arial"/>
        </w:rPr>
      </w:pPr>
    </w:p>
    <w:p w14:paraId="0EF062CC" w14:textId="77777777" w:rsidR="00F909BE" w:rsidRDefault="00F909BE" w:rsidP="00A5682C">
      <w:pPr>
        <w:spacing w:line="259" w:lineRule="auto"/>
        <w:rPr>
          <w:rFonts w:cs="Arial"/>
        </w:rPr>
      </w:pPr>
    </w:p>
    <w:p w14:paraId="353956CD" w14:textId="77777777" w:rsidR="00F909BE" w:rsidRDefault="00F909BE" w:rsidP="00A5682C">
      <w:pPr>
        <w:spacing w:line="259" w:lineRule="auto"/>
        <w:rPr>
          <w:rFonts w:cs="Arial"/>
        </w:rPr>
      </w:pPr>
    </w:p>
    <w:p w14:paraId="4135C8D8" w14:textId="77777777" w:rsidR="00F909BE" w:rsidRDefault="00F909BE" w:rsidP="00A5682C">
      <w:pPr>
        <w:spacing w:line="259" w:lineRule="auto"/>
        <w:rPr>
          <w:rFonts w:cs="Arial"/>
        </w:rPr>
      </w:pPr>
    </w:p>
    <w:p w14:paraId="01D55D16" w14:textId="77777777" w:rsidR="00F909BE" w:rsidRDefault="00F909BE" w:rsidP="00A5682C">
      <w:pPr>
        <w:spacing w:line="259" w:lineRule="auto"/>
        <w:rPr>
          <w:rFonts w:cs="Arial"/>
        </w:rPr>
      </w:pPr>
    </w:p>
    <w:p w14:paraId="1B70DC16" w14:textId="77777777" w:rsidR="00F909BE" w:rsidRDefault="00F909BE" w:rsidP="00A5682C">
      <w:pPr>
        <w:spacing w:line="259" w:lineRule="auto"/>
        <w:rPr>
          <w:rFonts w:cs="Arial"/>
        </w:rPr>
      </w:pPr>
    </w:p>
    <w:p w14:paraId="78B01A31" w14:textId="77777777" w:rsidR="00F909BE" w:rsidRDefault="00F909BE" w:rsidP="00A5682C">
      <w:pPr>
        <w:spacing w:line="259" w:lineRule="auto"/>
        <w:rPr>
          <w:rFonts w:cs="Arial"/>
        </w:rPr>
      </w:pPr>
    </w:p>
    <w:p w14:paraId="595C098D" w14:textId="418724A4" w:rsidR="00F27025" w:rsidRPr="007B2CD4" w:rsidRDefault="00D7140A" w:rsidP="006741D6">
      <w:pPr>
        <w:pStyle w:val="Nadpis1"/>
        <w:rPr>
          <w:rFonts w:ascii="Arial" w:hAnsi="Arial" w:cs="Arial"/>
        </w:rPr>
      </w:pPr>
      <w:bookmarkStart w:id="156" w:name="_Toc45618072"/>
      <w:bookmarkStart w:id="157" w:name="_Toc131419755"/>
      <w:bookmarkStart w:id="158" w:name="_Toc177038733"/>
      <w:r w:rsidRPr="007B2CD4">
        <w:rPr>
          <w:rFonts w:ascii="Arial" w:hAnsi="Arial" w:cs="Arial"/>
        </w:rPr>
        <w:lastRenderedPageBreak/>
        <w:t>Vzdělávací oblast: Člověk a jeho svět</w:t>
      </w:r>
      <w:bookmarkEnd w:id="156"/>
      <w:bookmarkEnd w:id="157"/>
      <w:bookmarkEnd w:id="158"/>
    </w:p>
    <w:p w14:paraId="5885AFA9" w14:textId="734B5EDC" w:rsidR="00D7140A" w:rsidRPr="007B2CD4" w:rsidRDefault="00D7140A" w:rsidP="00D7140A">
      <w:pPr>
        <w:rPr>
          <w:rFonts w:cs="Arial"/>
        </w:rPr>
      </w:pPr>
    </w:p>
    <w:p w14:paraId="1F081A8B" w14:textId="4624F373" w:rsidR="00D7140A" w:rsidRPr="007B2CD4" w:rsidRDefault="00D7140A" w:rsidP="006741D6">
      <w:pPr>
        <w:pStyle w:val="Nadpis2"/>
        <w:rPr>
          <w:rFonts w:ascii="Arial" w:hAnsi="Arial"/>
        </w:rPr>
      </w:pPr>
      <w:bookmarkStart w:id="159" w:name="_Toc131419756"/>
      <w:bookmarkStart w:id="160" w:name="_Toc177038734"/>
      <w:r w:rsidRPr="007B2CD4">
        <w:rPr>
          <w:rFonts w:ascii="Arial" w:hAnsi="Arial"/>
        </w:rPr>
        <w:t>Prvouka</w:t>
      </w:r>
      <w:bookmarkEnd w:id="159"/>
      <w:bookmarkEnd w:id="160"/>
    </w:p>
    <w:p w14:paraId="129C5DBE" w14:textId="77777777" w:rsidR="00D7140A" w:rsidRPr="007B2CD4" w:rsidRDefault="00D7140A" w:rsidP="00D7140A">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D7140A" w:rsidRPr="007B2CD4" w14:paraId="35DDEEF6" w14:textId="77777777" w:rsidTr="00D7140A">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14EF1A32" w14:textId="77777777" w:rsidR="00D7140A" w:rsidRPr="007B2CD4" w:rsidRDefault="00D7140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3CC9F85" w14:textId="77777777" w:rsidR="00D7140A" w:rsidRPr="007B2CD4" w:rsidRDefault="00D7140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4C10835D" w14:textId="77777777" w:rsidR="00D7140A" w:rsidRPr="007B2CD4" w:rsidRDefault="00D7140A"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308C5CA7" w14:textId="77777777" w:rsidR="00D7140A" w:rsidRPr="007B2CD4" w:rsidRDefault="00D7140A"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13CB52A7" w14:textId="77777777" w:rsidR="00D7140A" w:rsidRPr="007B2CD4" w:rsidRDefault="00D7140A"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7A2E9E4A" w14:textId="77777777" w:rsidR="00D7140A" w:rsidRPr="007B2CD4" w:rsidRDefault="00D7140A"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697B83FA" w14:textId="77777777" w:rsidR="00D7140A" w:rsidRPr="007B2CD4" w:rsidRDefault="00D7140A"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282FAD7" w14:textId="77777777" w:rsidR="00D7140A" w:rsidRPr="007B2CD4" w:rsidRDefault="00D7140A" w:rsidP="00515E4E">
            <w:pPr>
              <w:spacing w:line="259" w:lineRule="auto"/>
              <w:ind w:right="112"/>
              <w:jc w:val="center"/>
              <w:rPr>
                <w:rFonts w:cs="Arial"/>
              </w:rPr>
            </w:pPr>
            <w:r w:rsidRPr="007B2CD4">
              <w:rPr>
                <w:rFonts w:cs="Arial"/>
                <w:b/>
              </w:rPr>
              <w:t>Celkem</w:t>
            </w:r>
          </w:p>
        </w:tc>
      </w:tr>
      <w:tr w:rsidR="00D7140A" w:rsidRPr="007B2CD4" w14:paraId="1FB70CF8" w14:textId="77777777" w:rsidTr="00D7140A">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1E251994" w14:textId="77777777" w:rsidR="00D7140A" w:rsidRPr="007B2CD4" w:rsidRDefault="00D7140A"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052FDD0" w14:textId="77777777" w:rsidR="00D7140A" w:rsidRPr="007B2CD4" w:rsidRDefault="00D7140A"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ADFCD22" w14:textId="77777777" w:rsidR="00D7140A" w:rsidRPr="007B2CD4" w:rsidRDefault="00D7140A"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6CD7082" w14:textId="77777777" w:rsidR="00D7140A" w:rsidRPr="007B2CD4" w:rsidRDefault="00D7140A"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2621F4B" w14:textId="77777777" w:rsidR="00D7140A" w:rsidRPr="007B2CD4" w:rsidRDefault="00D7140A"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9574196" w14:textId="77777777" w:rsidR="00D7140A" w:rsidRPr="007B2CD4" w:rsidRDefault="00D7140A"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37BD9F5" w14:textId="77777777" w:rsidR="00D7140A" w:rsidRPr="007B2CD4" w:rsidRDefault="00D7140A"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16543E7" w14:textId="77777777" w:rsidR="00D7140A" w:rsidRPr="007B2CD4" w:rsidRDefault="00D7140A"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4EABBB9" w14:textId="77777777" w:rsidR="00D7140A" w:rsidRPr="007B2CD4" w:rsidRDefault="00D7140A"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C309AFF" w14:textId="77777777" w:rsidR="00D7140A" w:rsidRPr="007B2CD4" w:rsidRDefault="00D7140A" w:rsidP="00515E4E">
            <w:pPr>
              <w:spacing w:after="160" w:line="259" w:lineRule="auto"/>
              <w:rPr>
                <w:rFonts w:cs="Arial"/>
              </w:rPr>
            </w:pPr>
          </w:p>
        </w:tc>
      </w:tr>
      <w:tr w:rsidR="00D7140A" w:rsidRPr="007B2CD4" w14:paraId="7F286E67" w14:textId="77777777" w:rsidTr="00D7140A">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4C7941F6" w14:textId="77777777" w:rsidR="00D7140A" w:rsidRPr="007B2CD4" w:rsidRDefault="00D7140A" w:rsidP="00515E4E">
            <w:pPr>
              <w:spacing w:line="259" w:lineRule="auto"/>
              <w:ind w:right="108"/>
              <w:jc w:val="center"/>
              <w:rPr>
                <w:rFonts w:cs="Arial"/>
              </w:rPr>
            </w:pPr>
            <w:r w:rsidRPr="007B2CD4">
              <w:rPr>
                <w:rFonts w:cs="Arial"/>
              </w:rPr>
              <w:t>2</w:t>
            </w:r>
          </w:p>
        </w:tc>
        <w:tc>
          <w:tcPr>
            <w:tcW w:w="1159" w:type="dxa"/>
            <w:tcBorders>
              <w:top w:val="single" w:sz="8" w:space="0" w:color="808080"/>
              <w:left w:val="single" w:sz="8" w:space="0" w:color="808080"/>
              <w:bottom w:val="single" w:sz="8" w:space="0" w:color="808080"/>
              <w:right w:val="single" w:sz="8" w:space="0" w:color="808080"/>
            </w:tcBorders>
          </w:tcPr>
          <w:p w14:paraId="62E45939" w14:textId="77777777" w:rsidR="00D7140A" w:rsidRPr="007B2CD4" w:rsidRDefault="00D7140A" w:rsidP="00515E4E">
            <w:pPr>
              <w:spacing w:line="259" w:lineRule="auto"/>
              <w:ind w:right="109"/>
              <w:jc w:val="center"/>
              <w:rPr>
                <w:rFonts w:cs="Arial"/>
              </w:rPr>
            </w:pPr>
            <w:r w:rsidRPr="007B2CD4">
              <w:rPr>
                <w:rFonts w:cs="Arial"/>
              </w:rPr>
              <w:t>2</w:t>
            </w:r>
          </w:p>
        </w:tc>
        <w:tc>
          <w:tcPr>
            <w:tcW w:w="1159" w:type="dxa"/>
            <w:tcBorders>
              <w:top w:val="single" w:sz="8" w:space="0" w:color="808080"/>
              <w:left w:val="single" w:sz="8" w:space="0" w:color="808080"/>
              <w:bottom w:val="single" w:sz="8" w:space="0" w:color="808080"/>
              <w:right w:val="single" w:sz="8" w:space="0" w:color="808080"/>
            </w:tcBorders>
          </w:tcPr>
          <w:p w14:paraId="6D3FDE42" w14:textId="77777777" w:rsidR="00D7140A" w:rsidRPr="007B2CD4" w:rsidRDefault="00D7140A"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463E8229" w14:textId="77777777" w:rsidR="00D7140A" w:rsidRPr="007B2CD4" w:rsidRDefault="00D7140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7144638" w14:textId="77777777" w:rsidR="00D7140A" w:rsidRPr="007B2CD4" w:rsidRDefault="00D7140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FD6BEB1" w14:textId="77777777" w:rsidR="00D7140A" w:rsidRPr="007B2CD4" w:rsidRDefault="00D7140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3C5E58CE" w14:textId="77777777" w:rsidR="00D7140A" w:rsidRPr="007B2CD4" w:rsidRDefault="00D7140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A819BC6" w14:textId="77777777" w:rsidR="00D7140A" w:rsidRPr="007B2CD4" w:rsidRDefault="00D7140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941B29A" w14:textId="77777777" w:rsidR="00D7140A" w:rsidRPr="007B2CD4" w:rsidRDefault="00D7140A" w:rsidP="00515E4E">
            <w:pPr>
              <w:spacing w:line="259" w:lineRule="auto"/>
              <w:ind w:right="109"/>
              <w:jc w:val="center"/>
              <w:rPr>
                <w:rFonts w:cs="Arial"/>
              </w:rPr>
            </w:pPr>
            <w:r w:rsidRPr="007B2CD4">
              <w:rPr>
                <w:rFonts w:cs="Arial"/>
              </w:rPr>
              <w:t>0</w:t>
            </w:r>
          </w:p>
        </w:tc>
        <w:tc>
          <w:tcPr>
            <w:tcW w:w="1409" w:type="dxa"/>
            <w:tcBorders>
              <w:top w:val="single" w:sz="8" w:space="0" w:color="808080"/>
              <w:left w:val="single" w:sz="8" w:space="0" w:color="808080"/>
              <w:bottom w:val="single" w:sz="8" w:space="0" w:color="808080"/>
              <w:right w:val="single" w:sz="8" w:space="0" w:color="808080"/>
            </w:tcBorders>
          </w:tcPr>
          <w:p w14:paraId="586D9636" w14:textId="77777777" w:rsidR="00D7140A" w:rsidRPr="007B2CD4" w:rsidRDefault="00D7140A" w:rsidP="00515E4E">
            <w:pPr>
              <w:spacing w:line="259" w:lineRule="auto"/>
              <w:ind w:right="111"/>
              <w:jc w:val="center"/>
              <w:rPr>
                <w:rFonts w:cs="Arial"/>
              </w:rPr>
            </w:pPr>
            <w:r w:rsidRPr="007B2CD4">
              <w:rPr>
                <w:rFonts w:cs="Arial"/>
              </w:rPr>
              <w:t>7</w:t>
            </w:r>
          </w:p>
        </w:tc>
      </w:tr>
      <w:tr w:rsidR="00D7140A" w:rsidRPr="007B2CD4" w14:paraId="09C93B7B" w14:textId="77777777" w:rsidTr="00D7140A">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4D206EFC" w14:textId="77777777" w:rsidR="00D7140A" w:rsidRPr="007B2CD4" w:rsidRDefault="00D7140A" w:rsidP="00515E4E">
            <w:pPr>
              <w:spacing w:after="160" w:line="259" w:lineRule="auto"/>
              <w:jc w:val="center"/>
              <w:rPr>
                <w:rFonts w:cs="Arial"/>
              </w:rPr>
            </w:pPr>
            <w:r w:rsidRPr="007B2CD4">
              <w:rPr>
                <w:rFonts w:cs="Arial"/>
              </w:rPr>
              <w:t>Povinný</w:t>
            </w:r>
          </w:p>
        </w:tc>
        <w:tc>
          <w:tcPr>
            <w:tcW w:w="1159" w:type="dxa"/>
            <w:tcBorders>
              <w:top w:val="single" w:sz="8" w:space="0" w:color="808080"/>
              <w:left w:val="single" w:sz="8" w:space="0" w:color="808080"/>
              <w:bottom w:val="single" w:sz="8" w:space="0" w:color="808080"/>
              <w:right w:val="single" w:sz="8" w:space="0" w:color="808080"/>
            </w:tcBorders>
          </w:tcPr>
          <w:p w14:paraId="704EA644" w14:textId="77777777" w:rsidR="00D7140A" w:rsidRPr="007B2CD4" w:rsidRDefault="00D7140A" w:rsidP="00515E4E">
            <w:pPr>
              <w:spacing w:line="259" w:lineRule="auto"/>
              <w:ind w:right="109"/>
              <w:jc w:val="center"/>
              <w:rPr>
                <w:rFonts w:cs="Arial"/>
              </w:rPr>
            </w:pPr>
            <w:r w:rsidRPr="007B2CD4">
              <w:rPr>
                <w:rFonts w:cs="Arial"/>
              </w:rPr>
              <w:t xml:space="preserve"> Povinný</w:t>
            </w:r>
          </w:p>
        </w:tc>
        <w:tc>
          <w:tcPr>
            <w:tcW w:w="1159" w:type="dxa"/>
            <w:tcBorders>
              <w:top w:val="single" w:sz="8" w:space="0" w:color="808080"/>
              <w:left w:val="single" w:sz="8" w:space="0" w:color="808080"/>
              <w:bottom w:val="single" w:sz="8" w:space="0" w:color="808080"/>
              <w:right w:val="single" w:sz="8" w:space="0" w:color="808080"/>
            </w:tcBorders>
          </w:tcPr>
          <w:p w14:paraId="144D6E0D" w14:textId="77777777" w:rsidR="00D7140A" w:rsidRPr="007B2CD4" w:rsidRDefault="00D7140A" w:rsidP="00515E4E">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9839933" w14:textId="77777777" w:rsidR="00D7140A" w:rsidRPr="007B2CD4" w:rsidRDefault="00D7140A"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4899275F" w14:textId="77777777" w:rsidR="00D7140A" w:rsidRPr="007B2CD4" w:rsidRDefault="00D7140A"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36884C71" w14:textId="77777777" w:rsidR="00D7140A" w:rsidRPr="007B2CD4" w:rsidRDefault="00D7140A"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25E9583B" w14:textId="77777777" w:rsidR="00D7140A" w:rsidRPr="007B2CD4" w:rsidRDefault="00D7140A"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3EA865C" w14:textId="77777777" w:rsidR="00D7140A" w:rsidRPr="007B2CD4" w:rsidRDefault="00D7140A"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5731305E" w14:textId="77777777" w:rsidR="00D7140A" w:rsidRPr="007B2CD4" w:rsidRDefault="00D7140A" w:rsidP="00515E4E">
            <w:pPr>
              <w:spacing w:line="259" w:lineRule="auto"/>
              <w:ind w:right="110"/>
              <w:jc w:val="center"/>
              <w:rPr>
                <w:rFonts w:cs="Arial"/>
              </w:rPr>
            </w:pPr>
          </w:p>
        </w:tc>
        <w:tc>
          <w:tcPr>
            <w:tcW w:w="1409" w:type="dxa"/>
            <w:tcBorders>
              <w:top w:val="single" w:sz="8" w:space="0" w:color="808080"/>
              <w:left w:val="single" w:sz="8" w:space="0" w:color="808080"/>
              <w:bottom w:val="single" w:sz="8" w:space="0" w:color="808080"/>
              <w:right w:val="single" w:sz="8" w:space="0" w:color="808080"/>
            </w:tcBorders>
          </w:tcPr>
          <w:p w14:paraId="151961CA" w14:textId="77777777" w:rsidR="00D7140A" w:rsidRPr="007B2CD4" w:rsidRDefault="00D7140A" w:rsidP="00515E4E">
            <w:pPr>
              <w:spacing w:after="160" w:line="259" w:lineRule="auto"/>
              <w:rPr>
                <w:rFonts w:cs="Arial"/>
              </w:rPr>
            </w:pPr>
          </w:p>
        </w:tc>
      </w:tr>
    </w:tbl>
    <w:p w14:paraId="07FBA0E6" w14:textId="410487F7" w:rsidR="00D7140A" w:rsidRPr="007B2CD4" w:rsidRDefault="00D7140A" w:rsidP="00D7140A">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D7140A" w:rsidRPr="007B2CD4" w14:paraId="4CE3E3FB" w14:textId="77777777" w:rsidTr="00D7140A">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B584868" w14:textId="77777777" w:rsidR="00D7140A" w:rsidRPr="007B2CD4" w:rsidRDefault="00D7140A"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64DEA81A" w14:textId="77777777" w:rsidR="00D7140A" w:rsidRPr="007B2CD4" w:rsidRDefault="00D7140A" w:rsidP="00515E4E">
            <w:pPr>
              <w:spacing w:line="259" w:lineRule="auto"/>
              <w:ind w:right="12"/>
              <w:jc w:val="center"/>
              <w:rPr>
                <w:rFonts w:cs="Arial"/>
              </w:rPr>
            </w:pPr>
            <w:r w:rsidRPr="007B2CD4">
              <w:rPr>
                <w:rFonts w:cs="Arial"/>
              </w:rPr>
              <w:t>Prvouka</w:t>
            </w:r>
          </w:p>
        </w:tc>
      </w:tr>
      <w:tr w:rsidR="00D7140A" w:rsidRPr="007B2CD4" w14:paraId="66A825AF" w14:textId="77777777" w:rsidTr="00D7140A">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DADFBA8" w14:textId="77777777" w:rsidR="00D7140A" w:rsidRPr="007B2CD4" w:rsidRDefault="00D7140A"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769C5650" w14:textId="77777777" w:rsidR="00D7140A" w:rsidRPr="007B2CD4" w:rsidRDefault="00D7140A" w:rsidP="00515E4E">
            <w:pPr>
              <w:spacing w:line="259" w:lineRule="auto"/>
              <w:jc w:val="center"/>
              <w:rPr>
                <w:rFonts w:cs="Arial"/>
              </w:rPr>
            </w:pPr>
            <w:r w:rsidRPr="007B2CD4">
              <w:rPr>
                <w:rFonts w:cs="Arial"/>
              </w:rPr>
              <w:t>Člověk a jeho svět</w:t>
            </w:r>
          </w:p>
        </w:tc>
      </w:tr>
      <w:tr w:rsidR="00D7140A" w:rsidRPr="007B2CD4" w14:paraId="6DAA96C5" w14:textId="77777777" w:rsidTr="00D7140A">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BBA96B2" w14:textId="77777777" w:rsidR="00D7140A" w:rsidRPr="007B2CD4" w:rsidRDefault="00D7140A"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203408A0" w14:textId="77777777" w:rsidR="00D7140A" w:rsidRPr="00C97D4A" w:rsidRDefault="00D7140A" w:rsidP="00011894">
            <w:pPr>
              <w:numPr>
                <w:ilvl w:val="0"/>
                <w:numId w:val="104"/>
              </w:numPr>
              <w:rPr>
                <w:rFonts w:cs="Arial"/>
                <w:szCs w:val="18"/>
              </w:rPr>
            </w:pPr>
            <w:r w:rsidRPr="00C97D4A">
              <w:rPr>
                <w:rFonts w:cs="Arial"/>
                <w:szCs w:val="18"/>
              </w:rPr>
              <w:t>pozorování a pojmenovávání věcí, jevů a dějů, jejich vzájemných vztahů a souvislostí</w:t>
            </w:r>
          </w:p>
          <w:p w14:paraId="073BB36D" w14:textId="77777777" w:rsidR="00D7140A" w:rsidRPr="00C97D4A" w:rsidRDefault="00D7140A" w:rsidP="00011894">
            <w:pPr>
              <w:numPr>
                <w:ilvl w:val="0"/>
                <w:numId w:val="104"/>
              </w:numPr>
              <w:rPr>
                <w:rFonts w:cs="Arial"/>
                <w:szCs w:val="18"/>
              </w:rPr>
            </w:pPr>
            <w:r w:rsidRPr="00C97D4A">
              <w:rPr>
                <w:rFonts w:cs="Arial"/>
                <w:szCs w:val="18"/>
              </w:rPr>
              <w:t>utváří se prvotní ucelený obraz světa</w:t>
            </w:r>
          </w:p>
          <w:p w14:paraId="185F1326" w14:textId="77777777" w:rsidR="00D7140A" w:rsidRPr="00C97D4A" w:rsidRDefault="00D7140A" w:rsidP="00011894">
            <w:pPr>
              <w:numPr>
                <w:ilvl w:val="0"/>
                <w:numId w:val="104"/>
              </w:numPr>
              <w:rPr>
                <w:rFonts w:cs="Arial"/>
                <w:szCs w:val="18"/>
              </w:rPr>
            </w:pPr>
            <w:r w:rsidRPr="00C97D4A">
              <w:rPr>
                <w:rFonts w:cs="Arial"/>
                <w:szCs w:val="18"/>
              </w:rPr>
              <w:t>poznávání sebe i nejbližšího okolí</w:t>
            </w:r>
          </w:p>
          <w:p w14:paraId="126E5546" w14:textId="77777777" w:rsidR="00D7140A" w:rsidRPr="00C97D4A" w:rsidRDefault="00D7140A" w:rsidP="00011894">
            <w:pPr>
              <w:numPr>
                <w:ilvl w:val="0"/>
                <w:numId w:val="104"/>
              </w:numPr>
              <w:rPr>
                <w:rFonts w:cs="Arial"/>
                <w:szCs w:val="18"/>
              </w:rPr>
            </w:pPr>
            <w:r w:rsidRPr="00C97D4A">
              <w:rPr>
                <w:rFonts w:cs="Arial"/>
                <w:szCs w:val="18"/>
              </w:rPr>
              <w:t>seznámení s místně i časově vzdálenějšími osobami i jevy</w:t>
            </w:r>
          </w:p>
          <w:p w14:paraId="2DCA284F" w14:textId="77777777" w:rsidR="00D7140A" w:rsidRPr="00C97D4A" w:rsidRDefault="00D7140A" w:rsidP="00011894">
            <w:pPr>
              <w:numPr>
                <w:ilvl w:val="0"/>
                <w:numId w:val="104"/>
              </w:numPr>
              <w:rPr>
                <w:rFonts w:cs="Arial"/>
                <w:szCs w:val="18"/>
              </w:rPr>
            </w:pPr>
            <w:r w:rsidRPr="00C97D4A">
              <w:rPr>
                <w:rFonts w:cs="Arial"/>
                <w:szCs w:val="18"/>
              </w:rPr>
              <w:t>vnímání lidí a vztahů mezi nimi</w:t>
            </w:r>
          </w:p>
          <w:p w14:paraId="3F793C49" w14:textId="77777777" w:rsidR="00D7140A" w:rsidRPr="00C97D4A" w:rsidRDefault="00D7140A" w:rsidP="00011894">
            <w:pPr>
              <w:numPr>
                <w:ilvl w:val="0"/>
                <w:numId w:val="104"/>
              </w:numPr>
              <w:rPr>
                <w:rFonts w:cs="Arial"/>
                <w:szCs w:val="18"/>
              </w:rPr>
            </w:pPr>
            <w:r w:rsidRPr="00C97D4A">
              <w:rPr>
                <w:rFonts w:cs="Arial"/>
                <w:szCs w:val="18"/>
              </w:rPr>
              <w:t>všímání si podstatných stránek i krásy lidských výtvorů a přírodních jevů</w:t>
            </w:r>
          </w:p>
          <w:p w14:paraId="290A9157" w14:textId="77777777" w:rsidR="00D7140A" w:rsidRPr="00C97D4A" w:rsidRDefault="00D7140A" w:rsidP="00011894">
            <w:pPr>
              <w:numPr>
                <w:ilvl w:val="0"/>
                <w:numId w:val="104"/>
              </w:numPr>
              <w:rPr>
                <w:rFonts w:cs="Arial"/>
                <w:szCs w:val="18"/>
              </w:rPr>
            </w:pPr>
            <w:r w:rsidRPr="00C97D4A">
              <w:rPr>
                <w:rFonts w:cs="Arial"/>
                <w:szCs w:val="18"/>
              </w:rPr>
              <w:t>porozumění světu kolem sebe a vnímání základních vztahů ve společnosti</w:t>
            </w:r>
          </w:p>
          <w:p w14:paraId="157681C3" w14:textId="77777777" w:rsidR="00D7140A" w:rsidRPr="00C97D4A" w:rsidRDefault="00D7140A" w:rsidP="00011894">
            <w:pPr>
              <w:numPr>
                <w:ilvl w:val="0"/>
                <w:numId w:val="104"/>
              </w:numPr>
              <w:rPr>
                <w:rFonts w:cs="Arial"/>
                <w:szCs w:val="18"/>
              </w:rPr>
            </w:pPr>
            <w:r w:rsidRPr="00C97D4A">
              <w:rPr>
                <w:rFonts w:cs="Arial"/>
                <w:szCs w:val="18"/>
              </w:rPr>
              <w:t>porozumění soudobému způsobu života, jeho přednostem i problémům</w:t>
            </w:r>
          </w:p>
          <w:p w14:paraId="7E5CD06E" w14:textId="77777777" w:rsidR="00D7140A" w:rsidRPr="00C97D4A" w:rsidRDefault="00D7140A" w:rsidP="00011894">
            <w:pPr>
              <w:numPr>
                <w:ilvl w:val="0"/>
                <w:numId w:val="104"/>
              </w:numPr>
              <w:rPr>
                <w:rFonts w:cs="Arial"/>
                <w:szCs w:val="18"/>
              </w:rPr>
            </w:pPr>
            <w:r w:rsidRPr="00C97D4A">
              <w:rPr>
                <w:rFonts w:cs="Arial"/>
                <w:szCs w:val="18"/>
              </w:rPr>
              <w:t>chápání současnosti jako výsledek minulosti a východisko do budoucnosti</w:t>
            </w:r>
          </w:p>
          <w:p w14:paraId="49B50DD0" w14:textId="77777777" w:rsidR="00D7140A" w:rsidRPr="00C97D4A" w:rsidRDefault="00D7140A" w:rsidP="00011894">
            <w:pPr>
              <w:numPr>
                <w:ilvl w:val="0"/>
                <w:numId w:val="104"/>
              </w:numPr>
              <w:rPr>
                <w:rFonts w:cs="Arial"/>
                <w:szCs w:val="18"/>
              </w:rPr>
            </w:pPr>
            <w:r w:rsidRPr="00C97D4A">
              <w:rPr>
                <w:rFonts w:cs="Arial"/>
                <w:szCs w:val="18"/>
              </w:rPr>
              <w:t>poznávání podstaty zdraví i příčin jeho ohrožení, vzniku nemocí a úrazů a jejich předcházení</w:t>
            </w:r>
          </w:p>
          <w:p w14:paraId="3E5C1551" w14:textId="5DEFC8AC" w:rsidR="00D7140A" w:rsidRPr="00C97D4A" w:rsidRDefault="00D7140A" w:rsidP="00011894">
            <w:pPr>
              <w:numPr>
                <w:ilvl w:val="0"/>
                <w:numId w:val="104"/>
              </w:numPr>
              <w:rPr>
                <w:rFonts w:cs="Arial"/>
                <w:szCs w:val="18"/>
              </w:rPr>
            </w:pPr>
            <w:r w:rsidRPr="00C97D4A">
              <w:rPr>
                <w:rFonts w:cs="Arial"/>
                <w:szCs w:val="18"/>
              </w:rPr>
              <w:t>poznávání a upevňování preventivního chování, účelného rozhodování v různých situacích ohrožení vlastního zdraví a bezpečnosti i zdraví druhých včetně chování při mimořádných událostech</w:t>
            </w:r>
          </w:p>
        </w:tc>
      </w:tr>
      <w:tr w:rsidR="00D7140A" w:rsidRPr="007B2CD4" w14:paraId="1E69DE65" w14:textId="77777777" w:rsidTr="00D7140A">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4466F54F" w14:textId="77777777" w:rsidR="00D7140A" w:rsidRPr="007B2CD4" w:rsidRDefault="00D7140A"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3CDDA759" w14:textId="77777777" w:rsidR="00D7140A" w:rsidRPr="00C97D4A" w:rsidRDefault="00D7140A" w:rsidP="00515E4E">
            <w:pPr>
              <w:spacing w:after="160" w:line="259" w:lineRule="auto"/>
              <w:rPr>
                <w:rFonts w:cs="Arial"/>
                <w:szCs w:val="18"/>
              </w:rPr>
            </w:pPr>
          </w:p>
        </w:tc>
      </w:tr>
      <w:tr w:rsidR="00D7140A" w:rsidRPr="007B2CD4" w14:paraId="648E5C2D" w14:textId="77777777" w:rsidTr="00D7140A">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E859318" w14:textId="77777777" w:rsidR="00D7140A" w:rsidRPr="007B2CD4" w:rsidRDefault="00D7140A" w:rsidP="00515E4E">
            <w:pPr>
              <w:spacing w:line="259" w:lineRule="auto"/>
              <w:ind w:left="2"/>
              <w:rPr>
                <w:rFonts w:cs="Arial"/>
              </w:rPr>
            </w:pPr>
            <w:r w:rsidRPr="007B2CD4">
              <w:rPr>
                <w:rFonts w:cs="Arial"/>
              </w:rPr>
              <w:lastRenderedPageBreak/>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4568E7B8" w14:textId="77777777" w:rsidR="00D7140A" w:rsidRPr="00C97D4A" w:rsidRDefault="00D7140A" w:rsidP="00515E4E">
            <w:pPr>
              <w:rPr>
                <w:rFonts w:cs="Arial"/>
                <w:szCs w:val="18"/>
              </w:rPr>
            </w:pPr>
            <w:r w:rsidRPr="00C97D4A">
              <w:rPr>
                <w:rFonts w:cs="Arial"/>
                <w:szCs w:val="18"/>
              </w:rPr>
              <w:t>Vyučuje se v prvním a druhém ročníku dvě hodiny týdně, ve třetím ročníku tři hodiny.</w:t>
            </w:r>
          </w:p>
        </w:tc>
      </w:tr>
    </w:tbl>
    <w:p w14:paraId="282B4D4D" w14:textId="77777777" w:rsidR="00D7140A" w:rsidRPr="007B2CD4" w:rsidRDefault="00D7140A" w:rsidP="00D7140A">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D7140A" w:rsidRPr="007B2CD4" w14:paraId="20E42D25" w14:textId="77777777" w:rsidTr="00D7140A">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041437D" w14:textId="77777777" w:rsidR="00D7140A" w:rsidRPr="007B2CD4" w:rsidRDefault="00D7140A" w:rsidP="00515E4E">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02C6D4F3" w14:textId="0752A212" w:rsidR="00D7140A" w:rsidRPr="00CC4F31" w:rsidRDefault="00D7140A" w:rsidP="00515E4E">
            <w:pPr>
              <w:spacing w:line="259" w:lineRule="auto"/>
              <w:ind w:left="24"/>
              <w:jc w:val="center"/>
              <w:rPr>
                <w:rFonts w:cs="Arial"/>
                <w:b/>
                <w:bCs/>
                <w:szCs w:val="22"/>
              </w:rPr>
            </w:pPr>
            <w:r w:rsidRPr="00CC4F31">
              <w:rPr>
                <w:rFonts w:cs="Arial"/>
                <w:b/>
                <w:bCs/>
                <w:szCs w:val="22"/>
              </w:rPr>
              <w:t>Prvouka</w:t>
            </w:r>
          </w:p>
        </w:tc>
      </w:tr>
      <w:tr w:rsidR="00D7140A" w:rsidRPr="007B2CD4" w14:paraId="3CE62F92" w14:textId="77777777" w:rsidTr="00D7140A">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6CA4A721" w14:textId="77777777" w:rsidR="00D7140A" w:rsidRPr="007B2CD4" w:rsidRDefault="00D7140A" w:rsidP="00515E4E">
            <w:pPr>
              <w:ind w:left="3"/>
              <w:rPr>
                <w:rFonts w:cs="Arial"/>
              </w:rPr>
            </w:pPr>
            <w:r w:rsidRPr="007B2CD4">
              <w:rPr>
                <w:rFonts w:cs="Arial"/>
              </w:rPr>
              <w:t xml:space="preserve">Výchovné a vzdělávací strategie: společné postupy uplatňované na úrovni předmětu, </w:t>
            </w:r>
          </w:p>
          <w:p w14:paraId="03AC80CC" w14:textId="77777777" w:rsidR="00D7140A" w:rsidRPr="007B2CD4" w:rsidRDefault="00D7140A"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0BD5C37E" w14:textId="569BA9AC" w:rsidR="00D7140A" w:rsidRPr="00922375" w:rsidRDefault="00D7140A" w:rsidP="00515E4E">
            <w:pPr>
              <w:spacing w:line="259" w:lineRule="auto"/>
              <w:rPr>
                <w:rFonts w:cs="Arial"/>
                <w:szCs w:val="22"/>
              </w:rPr>
            </w:pPr>
            <w:r w:rsidRPr="00922375">
              <w:rPr>
                <w:rFonts w:cs="Arial"/>
                <w:b/>
                <w:szCs w:val="22"/>
              </w:rPr>
              <w:t>Kompetence k učení</w:t>
            </w:r>
          </w:p>
          <w:p w14:paraId="22B960CA" w14:textId="5200905C"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vybírá a využívá vhodné způsoby a metody pro efektivní učení, propojuje získané poznatky do širších celků, nalézá souvislosti</w:t>
            </w:r>
            <w:r w:rsidR="00455145">
              <w:rPr>
                <w:rFonts w:cs="Arial"/>
                <w:szCs w:val="22"/>
              </w:rPr>
              <w:t>.</w:t>
            </w:r>
          </w:p>
          <w:p w14:paraId="3CC2D8B6" w14:textId="7AAEEFBC"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získané poznatky hodnotí, třídí a vyvozuje z nich závěry</w:t>
            </w:r>
            <w:r w:rsidR="00455145">
              <w:rPr>
                <w:rFonts w:cs="Arial"/>
                <w:szCs w:val="22"/>
              </w:rPr>
              <w:t>.</w:t>
            </w:r>
          </w:p>
          <w:p w14:paraId="1A0081DB" w14:textId="24300918"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operuje s obecně užívanými termíny, znaky a symboly, uvádí věci do souvislostí, propojuje do širších celků poznatky z různých vzdělávacích oblastí</w:t>
            </w:r>
            <w:r w:rsidR="00455145">
              <w:rPr>
                <w:rFonts w:cs="Arial"/>
                <w:szCs w:val="22"/>
              </w:rPr>
              <w:t>.</w:t>
            </w:r>
          </w:p>
          <w:p w14:paraId="208269D4" w14:textId="35A7BCF2"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samostatně pozoruje a experimentuje, získané výsledky porovnává a vyvozuje z nich závěry pro využití v</w:t>
            </w:r>
            <w:r w:rsidR="00455145">
              <w:rPr>
                <w:rFonts w:cs="Arial"/>
                <w:szCs w:val="22"/>
              </w:rPr>
              <w:t> </w:t>
            </w:r>
            <w:r w:rsidR="00D7140A" w:rsidRPr="00922375">
              <w:rPr>
                <w:rFonts w:cs="Arial"/>
                <w:szCs w:val="22"/>
              </w:rPr>
              <w:t>budoucnosti</w:t>
            </w:r>
            <w:r w:rsidR="00455145">
              <w:rPr>
                <w:rFonts w:cs="Arial"/>
                <w:szCs w:val="22"/>
              </w:rPr>
              <w:t>.</w:t>
            </w:r>
          </w:p>
          <w:p w14:paraId="4622B77E" w14:textId="7F0865B4"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poznává smysl a cíl učení, má pozitivní vztah k učení a posoudí vlastní pokrok</w:t>
            </w:r>
            <w:r w:rsidR="00455145">
              <w:rPr>
                <w:rFonts w:cs="Arial"/>
                <w:szCs w:val="22"/>
              </w:rPr>
              <w:t>.</w:t>
            </w:r>
          </w:p>
        </w:tc>
      </w:tr>
      <w:tr w:rsidR="00D7140A" w:rsidRPr="007B2CD4" w14:paraId="0AB8819C" w14:textId="77777777" w:rsidTr="00D7140A">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65BBC2DD" w14:textId="77777777" w:rsidR="00D7140A" w:rsidRPr="007B2CD4" w:rsidRDefault="00D7140A"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6F2F756B" w14:textId="77777777" w:rsidR="00D7140A" w:rsidRPr="00922375" w:rsidRDefault="00D7140A" w:rsidP="00515E4E">
            <w:pPr>
              <w:spacing w:after="160" w:line="259" w:lineRule="auto"/>
              <w:rPr>
                <w:rFonts w:cs="Arial"/>
                <w:szCs w:val="22"/>
              </w:rPr>
            </w:pPr>
          </w:p>
        </w:tc>
      </w:tr>
      <w:tr w:rsidR="00D7140A" w:rsidRPr="007B2CD4" w14:paraId="13A1E2E8" w14:textId="77777777" w:rsidTr="00D7140A">
        <w:trPr>
          <w:trHeight w:val="1064"/>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6350FB56"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34C6FEE4" w14:textId="77777777" w:rsidR="00D7140A" w:rsidRPr="00922375" w:rsidRDefault="00D7140A" w:rsidP="00515E4E">
            <w:pPr>
              <w:spacing w:line="259" w:lineRule="auto"/>
              <w:rPr>
                <w:rFonts w:cs="Arial"/>
                <w:szCs w:val="22"/>
              </w:rPr>
            </w:pPr>
            <w:r w:rsidRPr="00922375">
              <w:rPr>
                <w:rFonts w:cs="Arial"/>
                <w:b/>
                <w:szCs w:val="22"/>
              </w:rPr>
              <w:t>Kompetence k řešení problémů:</w:t>
            </w:r>
          </w:p>
          <w:p w14:paraId="512D32D7" w14:textId="0032A9C6" w:rsidR="00D7140A" w:rsidRPr="00922375" w:rsidRDefault="00D7140A" w:rsidP="00515E4E">
            <w:pPr>
              <w:spacing w:line="259" w:lineRule="auto"/>
              <w:rPr>
                <w:rFonts w:cs="Arial"/>
                <w:szCs w:val="22"/>
              </w:rPr>
            </w:pPr>
            <w:r w:rsidRPr="00922375">
              <w:rPr>
                <w:rFonts w:cs="Arial"/>
                <w:szCs w:val="22"/>
              </w:rPr>
              <w:t xml:space="preserve"> </w:t>
            </w:r>
            <w:r w:rsidR="00A44FD1">
              <w:rPr>
                <w:rFonts w:cs="Arial"/>
                <w:szCs w:val="22"/>
              </w:rPr>
              <w:t>Ž</w:t>
            </w:r>
            <w:r w:rsidRPr="00922375">
              <w:rPr>
                <w:rFonts w:cs="Arial"/>
                <w:szCs w:val="22"/>
              </w:rPr>
              <w:t>ák tvořivě přistupuje k řešení problému, vyhledává vhodné informace, pracuje s nimi a nalézá řešení</w:t>
            </w:r>
            <w:r w:rsidR="00455145">
              <w:rPr>
                <w:rFonts w:cs="Arial"/>
                <w:szCs w:val="22"/>
              </w:rPr>
              <w:t>.</w:t>
            </w:r>
          </w:p>
          <w:p w14:paraId="4E043CEB" w14:textId="32A7BC50"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kriticky myslí a je schopen hájit svá rozhodnutí</w:t>
            </w:r>
            <w:r w:rsidR="00455145">
              <w:rPr>
                <w:rFonts w:cs="Arial"/>
                <w:szCs w:val="22"/>
              </w:rPr>
              <w:t>.</w:t>
            </w:r>
          </w:p>
        </w:tc>
      </w:tr>
      <w:tr w:rsidR="00D7140A" w:rsidRPr="007B2CD4" w14:paraId="4547A874" w14:textId="77777777" w:rsidTr="00D7140A">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48AA876"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66D89F7" w14:textId="77777777" w:rsidR="00D7140A" w:rsidRPr="00922375" w:rsidRDefault="00D7140A" w:rsidP="00515E4E">
            <w:pPr>
              <w:spacing w:line="259" w:lineRule="auto"/>
              <w:rPr>
                <w:rFonts w:cs="Arial"/>
                <w:szCs w:val="22"/>
              </w:rPr>
            </w:pPr>
            <w:r w:rsidRPr="00922375">
              <w:rPr>
                <w:rFonts w:cs="Arial"/>
                <w:b/>
                <w:szCs w:val="22"/>
              </w:rPr>
              <w:t>Kompetence komunikativní:</w:t>
            </w:r>
          </w:p>
          <w:p w14:paraId="03528D12" w14:textId="09DBD82B"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formuluje a vyjadřuje své myšlenky a názory souvisle a kultivovaně</w:t>
            </w:r>
            <w:r w:rsidR="00455145">
              <w:rPr>
                <w:rFonts w:cs="Arial"/>
                <w:szCs w:val="22"/>
              </w:rPr>
              <w:t>.</w:t>
            </w:r>
          </w:p>
          <w:p w14:paraId="294DF372" w14:textId="0E89840D" w:rsidR="00A44FD1" w:rsidRDefault="00A44FD1" w:rsidP="00515E4E">
            <w:pPr>
              <w:spacing w:line="259" w:lineRule="auto"/>
              <w:rPr>
                <w:rFonts w:cs="Arial"/>
                <w:szCs w:val="22"/>
              </w:rPr>
            </w:pPr>
            <w:r>
              <w:rPr>
                <w:rFonts w:cs="Arial"/>
                <w:szCs w:val="22"/>
              </w:rPr>
              <w:t>Ž</w:t>
            </w:r>
            <w:r w:rsidR="00D7140A" w:rsidRPr="00922375">
              <w:rPr>
                <w:rFonts w:cs="Arial"/>
                <w:szCs w:val="22"/>
              </w:rPr>
              <w:t>ák naslouchá promluvám druhých lidí, vhodně na ně reaguje</w:t>
            </w:r>
            <w:r w:rsidR="00455145">
              <w:rPr>
                <w:rFonts w:cs="Arial"/>
                <w:szCs w:val="22"/>
              </w:rPr>
              <w:t>.</w:t>
            </w:r>
          </w:p>
          <w:p w14:paraId="77B944E3" w14:textId="6DFFEF3A"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komunikuje na odpovídající úrovni</w:t>
            </w:r>
            <w:r w:rsidR="00455145">
              <w:rPr>
                <w:rFonts w:cs="Arial"/>
                <w:szCs w:val="22"/>
              </w:rPr>
              <w:t>.</w:t>
            </w:r>
          </w:p>
          <w:p w14:paraId="1994A543" w14:textId="045C8FA9"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využívá ke komunikaci vhodné technologie</w:t>
            </w:r>
            <w:r w:rsidR="00455145">
              <w:rPr>
                <w:rFonts w:cs="Arial"/>
                <w:szCs w:val="22"/>
              </w:rPr>
              <w:t>.</w:t>
            </w:r>
          </w:p>
          <w:p w14:paraId="7694CB49" w14:textId="45D45213"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využívá získané komunikativní dovednosti k vytváření vztahů potřebných k plnohodnotnému soužití a kvalitní spolupráci s ostatními lidmi</w:t>
            </w:r>
            <w:r w:rsidR="00455145">
              <w:rPr>
                <w:rFonts w:cs="Arial"/>
                <w:szCs w:val="22"/>
              </w:rPr>
              <w:t>.</w:t>
            </w:r>
          </w:p>
        </w:tc>
      </w:tr>
      <w:tr w:rsidR="00D7140A" w:rsidRPr="007B2CD4" w14:paraId="2AC4A95A" w14:textId="77777777" w:rsidTr="00922375">
        <w:trPr>
          <w:trHeight w:val="1064"/>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69164A92"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737BA7A" w14:textId="6CFB1093" w:rsidR="00D7140A" w:rsidRPr="00922375" w:rsidRDefault="00D7140A" w:rsidP="00515E4E">
            <w:pPr>
              <w:spacing w:line="259" w:lineRule="auto"/>
              <w:rPr>
                <w:rFonts w:cs="Arial"/>
                <w:szCs w:val="22"/>
              </w:rPr>
            </w:pPr>
            <w:r w:rsidRPr="00922375">
              <w:rPr>
                <w:rFonts w:cs="Arial"/>
                <w:b/>
                <w:szCs w:val="22"/>
              </w:rPr>
              <w:t>Kompetence sociální a personální</w:t>
            </w:r>
          </w:p>
          <w:p w14:paraId="4FF9A253" w14:textId="3AAACF02"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spolupracuje v týmu a ve skupině, podílí se společně s pedagogy na vytváření pravidel práce v týmu a ve skupině, přispívá k diskusi ve skupině i k debatě celé třídy</w:t>
            </w:r>
            <w:r w:rsidR="00455145">
              <w:rPr>
                <w:rFonts w:cs="Arial"/>
                <w:szCs w:val="22"/>
              </w:rPr>
              <w:t>.</w:t>
            </w:r>
          </w:p>
          <w:p w14:paraId="36D53959" w14:textId="1113FE7A"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přispívá k upevňování dobrých mezilidských vztahů, podílí se na utváření příjemné atmosféry v týmu a ve skupině, v případě potřeby poskytne pomoc nebo o ni požádá</w:t>
            </w:r>
            <w:r w:rsidR="00455145">
              <w:rPr>
                <w:rFonts w:cs="Arial"/>
                <w:szCs w:val="22"/>
              </w:rPr>
              <w:t>.</w:t>
            </w:r>
          </w:p>
          <w:p w14:paraId="2D05D417" w14:textId="34ADF81B"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umí hodnotit svoji práci i práci ostatních</w:t>
            </w:r>
            <w:r w:rsidR="00455145">
              <w:rPr>
                <w:rFonts w:cs="Arial"/>
                <w:szCs w:val="22"/>
              </w:rPr>
              <w:t>.</w:t>
            </w:r>
          </w:p>
          <w:p w14:paraId="53A63824" w14:textId="749FF2D0" w:rsidR="00501B5E" w:rsidRPr="00922375" w:rsidRDefault="00A44FD1" w:rsidP="00515E4E">
            <w:pPr>
              <w:spacing w:line="259" w:lineRule="auto"/>
              <w:rPr>
                <w:rFonts w:cs="Arial"/>
                <w:szCs w:val="22"/>
              </w:rPr>
            </w:pPr>
            <w:r>
              <w:rPr>
                <w:rFonts w:cs="Arial"/>
                <w:szCs w:val="22"/>
              </w:rPr>
              <w:lastRenderedPageBreak/>
              <w:t>Ž</w:t>
            </w:r>
            <w:r w:rsidR="00D7140A" w:rsidRPr="00922375">
              <w:rPr>
                <w:rFonts w:cs="Arial"/>
                <w:szCs w:val="22"/>
              </w:rPr>
              <w:t>ák si vytváří pozitivní představu o sobě samém, která podporuje jeho sebedůvěru a jeho samostatný rozvoj; ovládá a řídí svoje jednání a chování tak, aby dosáhl pocitu sebeuspokojení a sebeúcty</w:t>
            </w:r>
            <w:r w:rsidR="00455145">
              <w:rPr>
                <w:rFonts w:cs="Arial"/>
                <w:szCs w:val="22"/>
              </w:rPr>
              <w:t>.</w:t>
            </w:r>
          </w:p>
        </w:tc>
      </w:tr>
      <w:tr w:rsidR="00D7140A" w:rsidRPr="007B2CD4" w14:paraId="3E470A60" w14:textId="77777777" w:rsidTr="00D7140A">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5A1A73A"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35994B7D" w14:textId="10717DFD" w:rsidR="00D7140A" w:rsidRPr="00922375" w:rsidRDefault="00D7140A" w:rsidP="00515E4E">
            <w:pPr>
              <w:spacing w:line="259" w:lineRule="auto"/>
              <w:rPr>
                <w:rFonts w:cs="Arial"/>
                <w:szCs w:val="22"/>
              </w:rPr>
            </w:pPr>
            <w:r w:rsidRPr="00922375">
              <w:rPr>
                <w:rFonts w:cs="Arial"/>
                <w:b/>
                <w:szCs w:val="22"/>
              </w:rPr>
              <w:t>Kompetence občanské</w:t>
            </w:r>
          </w:p>
          <w:p w14:paraId="54F1D812" w14:textId="3FBF9B1A"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chápe základní principy, na nichž spočívají zákony a společenské normy, je si vědom svých práv a povinností ve škole i mimo školu</w:t>
            </w:r>
            <w:r w:rsidR="00455145">
              <w:rPr>
                <w:rFonts w:cs="Arial"/>
                <w:szCs w:val="22"/>
              </w:rPr>
              <w:t>.</w:t>
            </w:r>
          </w:p>
          <w:p w14:paraId="5CFB0653" w14:textId="5529CD8E"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respektuje přesvědčení druhých lidí, váží si jejich vnitřních hodnot, je schopen vcítit se do situací ostatních lidí, odmítá útlak a hrubé zacházení, uvědomuje si povinnost postavit se proti fyzickému i psychickému násilí</w:t>
            </w:r>
            <w:r w:rsidR="00455145">
              <w:rPr>
                <w:rFonts w:cs="Arial"/>
                <w:szCs w:val="22"/>
              </w:rPr>
              <w:t>.</w:t>
            </w:r>
          </w:p>
          <w:p w14:paraId="252E8B8D" w14:textId="5A46474A"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se zodpovědně rozhoduje podle dané situace, poskytne dle svých možností účinnou pomoc a chová se zodpovědně v krizových situacích</w:t>
            </w:r>
            <w:r w:rsidR="00455145">
              <w:rPr>
                <w:rFonts w:cs="Arial"/>
                <w:szCs w:val="22"/>
              </w:rPr>
              <w:t>.</w:t>
            </w:r>
          </w:p>
          <w:p w14:paraId="05AC5B32" w14:textId="3A5E99FD"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respektuje, chrání a ocení naše tradice a kulturní i historické dědictví, projevuje pozitivní postoj k uměleckým dílům, smysl pro kulturu a tvořivost, aktivně se zapojuje do kulturního dění a sportovních aktivit</w:t>
            </w:r>
            <w:r w:rsidR="00455145">
              <w:rPr>
                <w:rFonts w:cs="Arial"/>
                <w:szCs w:val="22"/>
              </w:rPr>
              <w:t>.</w:t>
            </w:r>
          </w:p>
          <w:p w14:paraId="4B11A88D" w14:textId="3732FE9D" w:rsidR="00D7140A" w:rsidRDefault="00A44FD1" w:rsidP="00515E4E">
            <w:pPr>
              <w:spacing w:line="259" w:lineRule="auto"/>
              <w:rPr>
                <w:rFonts w:cs="Arial"/>
                <w:szCs w:val="22"/>
              </w:rPr>
            </w:pPr>
            <w:r>
              <w:rPr>
                <w:rFonts w:cs="Arial"/>
                <w:szCs w:val="22"/>
              </w:rPr>
              <w:t>Ž</w:t>
            </w:r>
            <w:r w:rsidR="00D7140A" w:rsidRPr="00922375">
              <w:rPr>
                <w:rFonts w:cs="Arial"/>
                <w:szCs w:val="22"/>
              </w:rPr>
              <w:t>ák chápe základní ekologické souvislosti a environmentální problémy, respektuje požadavky na kvalitní životní prostředí, rozhoduje se v zájmu podpory a ochrany zdraví a trvale udržitelného rozvoje společnosti</w:t>
            </w:r>
            <w:r w:rsidR="00455145">
              <w:rPr>
                <w:rFonts w:cs="Arial"/>
                <w:szCs w:val="22"/>
              </w:rPr>
              <w:t>.</w:t>
            </w:r>
          </w:p>
          <w:p w14:paraId="08FBC87D" w14:textId="49A7F292" w:rsidR="00501B5E" w:rsidRPr="00922375" w:rsidRDefault="00501B5E" w:rsidP="00515E4E">
            <w:pPr>
              <w:spacing w:line="259" w:lineRule="auto"/>
              <w:rPr>
                <w:rFonts w:cs="Arial"/>
                <w:szCs w:val="22"/>
              </w:rPr>
            </w:pPr>
          </w:p>
        </w:tc>
      </w:tr>
      <w:tr w:rsidR="00D7140A" w:rsidRPr="007B2CD4" w14:paraId="2160C8F4" w14:textId="77777777" w:rsidTr="00D7140A">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4665C9BC"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3C3B0EED" w14:textId="40B8785C" w:rsidR="00E310F3" w:rsidRDefault="00D7140A" w:rsidP="00515E4E">
            <w:pPr>
              <w:spacing w:line="259" w:lineRule="auto"/>
              <w:rPr>
                <w:rFonts w:cs="Arial"/>
                <w:b/>
                <w:szCs w:val="22"/>
              </w:rPr>
            </w:pPr>
            <w:r w:rsidRPr="00922375">
              <w:rPr>
                <w:rFonts w:cs="Arial"/>
                <w:b/>
                <w:szCs w:val="22"/>
              </w:rPr>
              <w:t>Kompetence pracovní</w:t>
            </w:r>
          </w:p>
          <w:p w14:paraId="71C2B42B" w14:textId="022F0C90"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 xml:space="preserve">ák používá bezpečně a účinně materiály, nástroje a vybavení, dodržuje vymezená pravidla, plní povinnosti a závazky, adaptuje se na změněné nebo nové pracovní podmínky </w:t>
            </w:r>
          </w:p>
          <w:p w14:paraId="5586D466" w14:textId="0D13E2F8"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51C2632D" w14:textId="4E6F8A00" w:rsidR="00D7140A" w:rsidRDefault="00A44FD1" w:rsidP="00515E4E">
            <w:pPr>
              <w:spacing w:line="259" w:lineRule="auto"/>
              <w:rPr>
                <w:rFonts w:cs="Arial"/>
                <w:bCs/>
                <w:szCs w:val="22"/>
              </w:rPr>
            </w:pPr>
            <w:r>
              <w:rPr>
                <w:rFonts w:cs="Arial"/>
                <w:bCs/>
                <w:szCs w:val="22"/>
              </w:rPr>
              <w:t>Ž</w:t>
            </w:r>
            <w:r w:rsidR="00D7140A" w:rsidRPr="00922375">
              <w:rPr>
                <w:rFonts w:cs="Arial"/>
                <w:bCs/>
                <w:szCs w:val="22"/>
              </w:rPr>
              <w:t>ák využívá znalosti a zkušenosti získané v jednotlivých vzdělávacích oblastech v zájmu vlastního rozvoje i své přípravy na budoucnost, činí podložená rozhodnutí o dalším vzdělávání a profesním zaměření</w:t>
            </w:r>
          </w:p>
          <w:p w14:paraId="3B1B4CDF" w14:textId="7F7BF712" w:rsidR="00501B5E" w:rsidRPr="00922375" w:rsidRDefault="00501B5E" w:rsidP="00515E4E">
            <w:pPr>
              <w:spacing w:line="259" w:lineRule="auto"/>
              <w:rPr>
                <w:rFonts w:cs="Arial"/>
                <w:bCs/>
                <w:szCs w:val="22"/>
              </w:rPr>
            </w:pPr>
          </w:p>
        </w:tc>
      </w:tr>
      <w:tr w:rsidR="00D7140A" w:rsidRPr="007B2CD4" w14:paraId="19FB5A7A" w14:textId="77777777" w:rsidTr="00D7140A">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1909F197"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D85E322" w14:textId="043277C3" w:rsidR="00D7140A" w:rsidRPr="00922375" w:rsidRDefault="00D7140A" w:rsidP="00515E4E">
            <w:pPr>
              <w:spacing w:line="259" w:lineRule="auto"/>
              <w:rPr>
                <w:rFonts w:cs="Arial"/>
                <w:b/>
                <w:szCs w:val="22"/>
              </w:rPr>
            </w:pPr>
            <w:r w:rsidRPr="00922375">
              <w:rPr>
                <w:rFonts w:cs="Arial"/>
                <w:b/>
                <w:szCs w:val="22"/>
              </w:rPr>
              <w:t xml:space="preserve">Kompetence digitální </w:t>
            </w:r>
          </w:p>
          <w:p w14:paraId="04674873" w14:textId="67F0296B"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přečte s porozuměním elektronický text přiměřeného rozsahu</w:t>
            </w:r>
            <w:r w:rsidR="00455145">
              <w:rPr>
                <w:rFonts w:cs="Arial"/>
                <w:bCs/>
                <w:szCs w:val="22"/>
              </w:rPr>
              <w:t>.</w:t>
            </w:r>
          </w:p>
          <w:p w14:paraId="095326FE" w14:textId="0371ECBB"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porozumí významu piktogramu</w:t>
            </w:r>
            <w:r w:rsidR="00455145">
              <w:rPr>
                <w:rFonts w:cs="Arial"/>
                <w:bCs/>
                <w:szCs w:val="22"/>
              </w:rPr>
              <w:t>.</w:t>
            </w:r>
          </w:p>
          <w:p w14:paraId="560B8F20" w14:textId="45649C47" w:rsidR="00D7140A" w:rsidRPr="00922375" w:rsidRDefault="00A44FD1" w:rsidP="00515E4E">
            <w:pPr>
              <w:spacing w:line="259" w:lineRule="auto"/>
              <w:rPr>
                <w:rFonts w:cs="Arial"/>
                <w:bCs/>
                <w:szCs w:val="22"/>
              </w:rPr>
            </w:pPr>
            <w:r>
              <w:rPr>
                <w:rFonts w:cs="Arial"/>
                <w:bCs/>
                <w:szCs w:val="22"/>
              </w:rPr>
              <w:lastRenderedPageBreak/>
              <w:t>Ž</w:t>
            </w:r>
            <w:r w:rsidR="00D7140A" w:rsidRPr="00922375">
              <w:rPr>
                <w:rFonts w:cs="Arial"/>
                <w:bCs/>
                <w:szCs w:val="22"/>
              </w:rPr>
              <w:t>ák využívá klíčová slova při vyhledávání informací</w:t>
            </w:r>
            <w:r w:rsidR="00B063B1">
              <w:rPr>
                <w:rFonts w:cs="Arial"/>
                <w:bCs/>
                <w:szCs w:val="22"/>
              </w:rPr>
              <w:t>.</w:t>
            </w:r>
          </w:p>
          <w:p w14:paraId="147EA8F4" w14:textId="3FCC3552"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vyhledá informace ve slovnících, dětských encyklopediích a v doporučených online zdrojích</w:t>
            </w:r>
            <w:r w:rsidR="00B063B1">
              <w:rPr>
                <w:rFonts w:cs="Arial"/>
                <w:bCs/>
                <w:szCs w:val="22"/>
              </w:rPr>
              <w:t>.</w:t>
            </w:r>
          </w:p>
          <w:p w14:paraId="5A244273" w14:textId="1826695A"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zaznamená si vhodnou formou informace a data, s nimiž chce v budoucnu pracovat</w:t>
            </w:r>
            <w:r w:rsidR="00B063B1">
              <w:rPr>
                <w:rFonts w:cs="Arial"/>
                <w:bCs/>
                <w:szCs w:val="22"/>
              </w:rPr>
              <w:t>.</w:t>
            </w:r>
          </w:p>
          <w:p w14:paraId="3C161D41" w14:textId="14A45E04"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využije pro záznam a porovnání informací digitální technologie (např. myšlenková mapa, textové zpracování)</w:t>
            </w:r>
            <w:r w:rsidR="00B063B1">
              <w:rPr>
                <w:rFonts w:cs="Arial"/>
                <w:bCs/>
                <w:szCs w:val="22"/>
              </w:rPr>
              <w:t>.</w:t>
            </w:r>
          </w:p>
          <w:p w14:paraId="376D1A89" w14:textId="1A05B786"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na příkladu uvede způsoby komunikace, které je možné využít v každodenním životě</w:t>
            </w:r>
            <w:r w:rsidR="00B063B1">
              <w:rPr>
                <w:rFonts w:cs="Arial"/>
                <w:bCs/>
                <w:szCs w:val="22"/>
              </w:rPr>
              <w:t>.</w:t>
            </w:r>
          </w:p>
          <w:p w14:paraId="6F9FBE07" w14:textId="00B77B66"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dodržuje pravidla bezpečnosti při elektronické komunikaci</w:t>
            </w:r>
            <w:r w:rsidR="00B063B1">
              <w:rPr>
                <w:rFonts w:cs="Arial"/>
                <w:bCs/>
                <w:szCs w:val="22"/>
              </w:rPr>
              <w:t>.</w:t>
            </w:r>
          </w:p>
          <w:p w14:paraId="5E49FE97" w14:textId="685E3D63"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napíše SMS, vhodně využije emotikony</w:t>
            </w:r>
            <w:r w:rsidR="00B063B1">
              <w:rPr>
                <w:rFonts w:cs="Arial"/>
                <w:bCs/>
                <w:szCs w:val="22"/>
              </w:rPr>
              <w:t>.</w:t>
            </w:r>
            <w:r w:rsidR="00D7140A" w:rsidRPr="00922375">
              <w:rPr>
                <w:rFonts w:cs="Arial"/>
                <w:bCs/>
                <w:szCs w:val="22"/>
              </w:rPr>
              <w:t xml:space="preserve"> </w:t>
            </w:r>
          </w:p>
          <w:p w14:paraId="57B8BDFF" w14:textId="5FB999EC"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dodržuje pravidla při práci s</w:t>
            </w:r>
            <w:r w:rsidR="00B063B1">
              <w:rPr>
                <w:rFonts w:cs="Arial"/>
                <w:bCs/>
                <w:szCs w:val="22"/>
              </w:rPr>
              <w:t> </w:t>
            </w:r>
            <w:r w:rsidR="00D7140A" w:rsidRPr="00922375">
              <w:rPr>
                <w:rFonts w:cs="Arial"/>
                <w:bCs/>
                <w:szCs w:val="22"/>
              </w:rPr>
              <w:t>technologiemi</w:t>
            </w:r>
            <w:r w:rsidR="00B063B1">
              <w:rPr>
                <w:rFonts w:cs="Arial"/>
                <w:bCs/>
                <w:szCs w:val="22"/>
              </w:rPr>
              <w:t>.</w:t>
            </w:r>
          </w:p>
          <w:p w14:paraId="655DC2FD" w14:textId="6E52D603" w:rsidR="00D7140A" w:rsidRPr="00922375" w:rsidRDefault="00D7140A" w:rsidP="00515E4E">
            <w:pPr>
              <w:spacing w:line="259" w:lineRule="auto"/>
              <w:rPr>
                <w:rFonts w:cs="Arial"/>
                <w:bCs/>
                <w:szCs w:val="22"/>
              </w:rPr>
            </w:pPr>
            <w:r w:rsidRPr="00922375">
              <w:rPr>
                <w:rFonts w:cs="Arial"/>
                <w:bCs/>
                <w:szCs w:val="22"/>
              </w:rPr>
              <w:t>respektuje autorská práva při používání obrázků, videí atd.</w:t>
            </w:r>
            <w:r w:rsidR="00B063B1">
              <w:rPr>
                <w:rFonts w:cs="Arial"/>
                <w:bCs/>
                <w:szCs w:val="22"/>
              </w:rPr>
              <w:t>.</w:t>
            </w:r>
            <w:r w:rsidRPr="00922375">
              <w:rPr>
                <w:rFonts w:cs="Arial"/>
                <w:bCs/>
                <w:szCs w:val="22"/>
              </w:rPr>
              <w:t xml:space="preserve"> </w:t>
            </w:r>
          </w:p>
          <w:p w14:paraId="590E5E91" w14:textId="7AE924C7"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využívá digitální technologie, aby si usnadnil práci, zautomatizoval rutinní činnosti, zefektivnil či zjednodušil své pracovní postupy a zkvalitnil výsledky práce</w:t>
            </w:r>
            <w:r w:rsidR="00B063B1">
              <w:rPr>
                <w:rFonts w:cs="Arial"/>
                <w:bCs/>
                <w:szCs w:val="22"/>
              </w:rPr>
              <w:t>.</w:t>
            </w:r>
          </w:p>
          <w:p w14:paraId="174EC7C8" w14:textId="5D34D184"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provádí pozorování přírody, zaznamenává je s využitím digitálních technologií a zhodnotí jejich výsledky</w:t>
            </w:r>
            <w:r w:rsidR="00B063B1">
              <w:rPr>
                <w:rFonts w:cs="Arial"/>
                <w:bCs/>
                <w:szCs w:val="22"/>
              </w:rPr>
              <w:t>.</w:t>
            </w:r>
          </w:p>
          <w:p w14:paraId="4452F4BC" w14:textId="4E568C18"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pracuje podle slovního návodu, video návodu nebo předlohy</w:t>
            </w:r>
            <w:r w:rsidR="00B063B1">
              <w:rPr>
                <w:rFonts w:cs="Arial"/>
                <w:bCs/>
                <w:szCs w:val="22"/>
              </w:rPr>
              <w:t>.</w:t>
            </w:r>
          </w:p>
          <w:p w14:paraId="3D83A92A" w14:textId="69495812"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sdílí informace a jedná eticky</w:t>
            </w:r>
            <w:r w:rsidR="00B063B1">
              <w:rPr>
                <w:rFonts w:cs="Arial"/>
                <w:bCs/>
                <w:szCs w:val="22"/>
              </w:rPr>
              <w:t>.</w:t>
            </w:r>
          </w:p>
          <w:p w14:paraId="7EFD7410" w14:textId="3DC4A532"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ovládá běžně používaná digitální zařízení, aplikace a služby; využívá je při učení i při zapojení do života školy a do společnosti; samostatně rozhoduje, které technologie, pro jakou činnost či řešený problém použít</w:t>
            </w:r>
            <w:r w:rsidR="00B063B1">
              <w:rPr>
                <w:rFonts w:cs="Arial"/>
                <w:bCs/>
                <w:szCs w:val="22"/>
              </w:rPr>
              <w:t>.</w:t>
            </w:r>
          </w:p>
          <w:p w14:paraId="1AA3D3A6" w14:textId="3C025644"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získává, vyhledává, kriticky posuzuje, spravuje a sdílí data, informace a digitální obsah, k tomu volí postupy, způsoby a prostředky, které odpovídají konkrétní situaci a účelu</w:t>
            </w:r>
            <w:r w:rsidR="00B063B1">
              <w:rPr>
                <w:rFonts w:cs="Arial"/>
                <w:bCs/>
                <w:szCs w:val="22"/>
              </w:rPr>
              <w:t>.</w:t>
            </w:r>
          </w:p>
        </w:tc>
      </w:tr>
      <w:tr w:rsidR="00D7140A" w:rsidRPr="007B2CD4" w14:paraId="63F22746" w14:textId="77777777" w:rsidTr="00D7140A">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ACAC59F" w14:textId="77777777" w:rsidR="00D7140A" w:rsidRPr="007B2CD4" w:rsidRDefault="00D7140A" w:rsidP="00515E4E">
            <w:pPr>
              <w:spacing w:line="259" w:lineRule="auto"/>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00C53A8" w14:textId="77777777" w:rsidR="00D7140A" w:rsidRPr="00922375" w:rsidRDefault="00D7140A" w:rsidP="00515E4E">
            <w:pPr>
              <w:spacing w:line="259" w:lineRule="auto"/>
              <w:jc w:val="center"/>
              <w:rPr>
                <w:rFonts w:cs="Arial"/>
                <w:szCs w:val="22"/>
              </w:rPr>
            </w:pPr>
            <w:r w:rsidRPr="00922375">
              <w:rPr>
                <w:rFonts w:cs="Arial"/>
                <w:szCs w:val="22"/>
              </w:rPr>
              <w:t>Prvouka</w:t>
            </w:r>
          </w:p>
        </w:tc>
      </w:tr>
      <w:tr w:rsidR="00D7140A" w:rsidRPr="007B2CD4" w14:paraId="1E4FC71D" w14:textId="77777777" w:rsidTr="00D7140A">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BD9A110" w14:textId="77777777" w:rsidR="00D7140A" w:rsidRPr="007B2CD4" w:rsidRDefault="00D7140A" w:rsidP="00515E4E">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4704CD96" w14:textId="77777777" w:rsidR="00D7140A" w:rsidRPr="00922375" w:rsidRDefault="00D7140A" w:rsidP="00515E4E">
            <w:pPr>
              <w:spacing w:line="259" w:lineRule="auto"/>
              <w:ind w:left="3"/>
              <w:rPr>
                <w:rFonts w:cs="Arial"/>
                <w:szCs w:val="22"/>
              </w:rPr>
            </w:pPr>
            <w:r w:rsidRPr="00922375">
              <w:rPr>
                <w:rFonts w:cs="Arial"/>
                <w:szCs w:val="22"/>
              </w:rPr>
              <w:t>Základní formou hodnocení výsledků vzdělávání je klasifikace, která vychází z klasifikačního řádu školy.</w:t>
            </w:r>
          </w:p>
        </w:tc>
      </w:tr>
    </w:tbl>
    <w:p w14:paraId="75967248" w14:textId="5F7267DC" w:rsidR="00D7140A" w:rsidRPr="007B2CD4" w:rsidRDefault="00D7140A" w:rsidP="00D7140A">
      <w:pPr>
        <w:spacing w:line="259" w:lineRule="auto"/>
        <w:rPr>
          <w:rFonts w:cs="Arial"/>
        </w:rPr>
      </w:pPr>
      <w:r w:rsidRPr="007B2CD4">
        <w:rPr>
          <w:rFonts w:cs="Arial"/>
        </w:rPr>
        <w:t xml:space="preserve">   </w:t>
      </w: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D7140A" w:rsidRPr="007B2CD4" w14:paraId="008038E1" w14:textId="77777777" w:rsidTr="00D7140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D77A594" w14:textId="31060F87" w:rsidR="00D7140A" w:rsidRPr="00922375" w:rsidRDefault="00501B5E" w:rsidP="00515E4E">
            <w:pPr>
              <w:spacing w:line="259" w:lineRule="auto"/>
              <w:ind w:left="6"/>
              <w:jc w:val="center"/>
              <w:rPr>
                <w:rFonts w:cs="Arial"/>
                <w:szCs w:val="22"/>
              </w:rPr>
            </w:pPr>
            <w:r>
              <w:rPr>
                <w:rFonts w:cs="Arial"/>
                <w:b/>
                <w:szCs w:val="22"/>
              </w:rPr>
              <w:t>Prvouka</w:t>
            </w:r>
          </w:p>
        </w:tc>
        <w:tc>
          <w:tcPr>
            <w:tcW w:w="142" w:type="dxa"/>
            <w:tcBorders>
              <w:top w:val="single" w:sz="8" w:space="0" w:color="808080"/>
              <w:left w:val="single" w:sz="8" w:space="0" w:color="808080"/>
              <w:bottom w:val="nil"/>
              <w:right w:val="nil"/>
            </w:tcBorders>
            <w:shd w:val="clear" w:color="auto" w:fill="D9D9D9" w:themeFill="background1" w:themeFillShade="D9"/>
          </w:tcPr>
          <w:p w14:paraId="22181036" w14:textId="77777777" w:rsidR="00D7140A" w:rsidRPr="00922375" w:rsidRDefault="00D7140A"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10329B65" w14:textId="77777777" w:rsidR="00D7140A" w:rsidRPr="00922375" w:rsidRDefault="00D7140A" w:rsidP="00515E4E">
            <w:pPr>
              <w:spacing w:after="160" w:line="259" w:lineRule="auto"/>
              <w:rPr>
                <w:rFonts w:cs="Arial"/>
                <w:szCs w:val="22"/>
              </w:rPr>
            </w:pPr>
            <w:r w:rsidRPr="00922375">
              <w:rPr>
                <w:rFonts w:cs="Arial"/>
                <w:b/>
                <w:szCs w:val="22"/>
              </w:rPr>
              <w:t>1. ročník</w:t>
            </w:r>
          </w:p>
        </w:tc>
      </w:tr>
      <w:tr w:rsidR="00D7140A" w:rsidRPr="007B2CD4" w14:paraId="2BBC0210" w14:textId="77777777" w:rsidTr="00D7140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5212B248" w14:textId="77777777" w:rsidR="00D7140A" w:rsidRPr="00922375" w:rsidRDefault="00D7140A"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24E43E2" w14:textId="77777777" w:rsidR="00D7140A" w:rsidRPr="00922375" w:rsidRDefault="00D7140A"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F8EFE3A" w14:textId="77777777" w:rsidR="00D7140A" w:rsidRPr="00922375" w:rsidRDefault="00D7140A" w:rsidP="00515E4E">
            <w:pPr>
              <w:spacing w:after="160" w:line="259" w:lineRule="auto"/>
              <w:rPr>
                <w:rFonts w:cs="Arial"/>
                <w:szCs w:val="22"/>
              </w:rPr>
            </w:pPr>
          </w:p>
        </w:tc>
      </w:tr>
      <w:tr w:rsidR="00D7140A" w:rsidRPr="007B2CD4" w14:paraId="69ED470E"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6A7F78D" w14:textId="77777777" w:rsidR="00D7140A" w:rsidRPr="00922375" w:rsidRDefault="00D7140A" w:rsidP="00515E4E">
            <w:pPr>
              <w:spacing w:after="160" w:line="259" w:lineRule="auto"/>
              <w:rPr>
                <w:rFonts w:cs="Arial"/>
                <w:szCs w:val="22"/>
              </w:rPr>
            </w:pPr>
            <w:r w:rsidRPr="0092237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4D0D0F6" w14:textId="77777777" w:rsidR="00D7140A" w:rsidRPr="00922375" w:rsidRDefault="00D7140A" w:rsidP="00515E4E">
            <w:pPr>
              <w:pStyle w:val="Bezmezer"/>
              <w:rPr>
                <w:rFonts w:cs="Arial"/>
              </w:rPr>
            </w:pPr>
            <w:r w:rsidRPr="00922375">
              <w:rPr>
                <w:rFonts w:cs="Arial"/>
                <w:b/>
              </w:rPr>
              <w:t>Učivo</w:t>
            </w:r>
          </w:p>
        </w:tc>
      </w:tr>
      <w:tr w:rsidR="00D7140A" w:rsidRPr="007B2CD4" w14:paraId="78910712"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BB1C2B4" w14:textId="2EAB50BA" w:rsidR="00D7140A" w:rsidRPr="00922375" w:rsidRDefault="00BB2EF8" w:rsidP="00515E4E">
            <w:pPr>
              <w:spacing w:line="259" w:lineRule="auto"/>
              <w:rPr>
                <w:rFonts w:cs="Arial"/>
                <w:szCs w:val="22"/>
              </w:rPr>
            </w:pPr>
            <w:r>
              <w:rPr>
                <w:rFonts w:cs="Arial"/>
                <w:szCs w:val="22"/>
              </w:rPr>
              <w:t>P</w:t>
            </w:r>
            <w:r w:rsidR="00D7140A" w:rsidRPr="00922375">
              <w:rPr>
                <w:rFonts w:cs="Arial"/>
                <w:szCs w:val="22"/>
              </w:rPr>
              <w:t>opíše bezpečnou cestu do školy a zpět</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D87673A" w14:textId="5ACE5D8F" w:rsidR="00D7140A" w:rsidRPr="00FC4C7F" w:rsidRDefault="00BB2EF8" w:rsidP="00515E4E">
            <w:pPr>
              <w:pStyle w:val="Bezmezer"/>
              <w:rPr>
                <w:rFonts w:cs="Arial"/>
              </w:rPr>
            </w:pPr>
            <w:r>
              <w:rPr>
                <w:rFonts w:cs="Arial"/>
                <w:b/>
                <w:bCs/>
              </w:rPr>
              <w:t xml:space="preserve"> </w:t>
            </w:r>
            <w:r w:rsidR="00D7140A" w:rsidRPr="00FC4C7F">
              <w:rPr>
                <w:rFonts w:cs="Arial"/>
              </w:rPr>
              <w:t>Místo, kde žijeme</w:t>
            </w:r>
          </w:p>
          <w:p w14:paraId="7E901560" w14:textId="0F78DE48" w:rsidR="00D7140A" w:rsidRPr="00922375" w:rsidRDefault="00BB2EF8" w:rsidP="0001317D">
            <w:pPr>
              <w:pStyle w:val="Bezmezer"/>
              <w:numPr>
                <w:ilvl w:val="0"/>
                <w:numId w:val="38"/>
              </w:numPr>
              <w:rPr>
                <w:rFonts w:cs="Arial"/>
              </w:rPr>
            </w:pPr>
            <w:r>
              <w:rPr>
                <w:rFonts w:cs="Arial"/>
              </w:rPr>
              <w:lastRenderedPageBreak/>
              <w:t>d</w:t>
            </w:r>
            <w:r w:rsidR="00D7140A" w:rsidRPr="00922375">
              <w:rPr>
                <w:rFonts w:cs="Arial"/>
              </w:rPr>
              <w:t>omov</w:t>
            </w:r>
          </w:p>
        </w:tc>
      </w:tr>
      <w:tr w:rsidR="00D7140A" w:rsidRPr="007B2CD4" w14:paraId="3AE3C1F0"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EC93FD6" w14:textId="54FD4C82" w:rsidR="00D7140A" w:rsidRPr="00922375" w:rsidRDefault="00BB2EF8" w:rsidP="00515E4E">
            <w:pPr>
              <w:spacing w:line="259" w:lineRule="auto"/>
              <w:rPr>
                <w:rFonts w:cs="Arial"/>
                <w:szCs w:val="22"/>
              </w:rPr>
            </w:pPr>
            <w:r>
              <w:rPr>
                <w:rFonts w:cs="Arial"/>
                <w:szCs w:val="22"/>
              </w:rPr>
              <w:lastRenderedPageBreak/>
              <w:t>U</w:t>
            </w:r>
            <w:r w:rsidR="00D7140A" w:rsidRPr="00922375">
              <w:rPr>
                <w:rFonts w:cs="Arial"/>
                <w:szCs w:val="22"/>
              </w:rPr>
              <w:t>platňuje pravidla chůze po chodníku a po silnici, bezpečně překoná silnici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9A2F026" w14:textId="2348DB74" w:rsidR="00D7140A" w:rsidRPr="00922375" w:rsidRDefault="00BB2EF8" w:rsidP="0001317D">
            <w:pPr>
              <w:pStyle w:val="Bezmezer"/>
              <w:numPr>
                <w:ilvl w:val="0"/>
                <w:numId w:val="38"/>
              </w:numPr>
              <w:rPr>
                <w:rFonts w:cs="Arial"/>
              </w:rPr>
            </w:pPr>
            <w:r>
              <w:rPr>
                <w:rFonts w:cs="Arial"/>
              </w:rPr>
              <w:t>s</w:t>
            </w:r>
            <w:r w:rsidR="00D7140A" w:rsidRPr="00922375">
              <w:rPr>
                <w:rFonts w:cs="Arial"/>
              </w:rPr>
              <w:t>ilniční provoz</w:t>
            </w:r>
          </w:p>
        </w:tc>
      </w:tr>
      <w:tr w:rsidR="00D7140A" w:rsidRPr="007B2CD4" w14:paraId="61421EDA"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E93EFC0" w14:textId="11498314" w:rsidR="00D7140A" w:rsidRPr="00922375" w:rsidRDefault="00BB2EF8" w:rsidP="00515E4E">
            <w:pPr>
              <w:spacing w:line="259" w:lineRule="auto"/>
              <w:rPr>
                <w:rFonts w:cs="Arial"/>
                <w:szCs w:val="22"/>
              </w:rPr>
            </w:pPr>
            <w:r>
              <w:rPr>
                <w:rFonts w:cs="Arial"/>
                <w:szCs w:val="22"/>
              </w:rPr>
              <w:t>R</w:t>
            </w:r>
            <w:r w:rsidR="00D7140A" w:rsidRPr="00922375">
              <w:rPr>
                <w:rFonts w:cs="Arial"/>
                <w:szCs w:val="22"/>
              </w:rPr>
              <w:t>ozlišuje bezpečná a nebezpečná místa pro hru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C61713E" w14:textId="56D98F30" w:rsidR="00D7140A" w:rsidRPr="00922375" w:rsidRDefault="00BB2EF8" w:rsidP="0001317D">
            <w:pPr>
              <w:pStyle w:val="Bezmezer"/>
              <w:numPr>
                <w:ilvl w:val="0"/>
                <w:numId w:val="38"/>
              </w:numPr>
              <w:ind w:firstLine="0"/>
              <w:rPr>
                <w:rFonts w:cs="Arial"/>
              </w:rPr>
            </w:pPr>
            <w:r>
              <w:rPr>
                <w:rFonts w:cs="Arial"/>
              </w:rPr>
              <w:t>o</w:t>
            </w:r>
            <w:r w:rsidR="00D7140A" w:rsidRPr="00922375">
              <w:rPr>
                <w:rFonts w:cs="Arial"/>
              </w:rPr>
              <w:t>sobní bezpečí</w:t>
            </w:r>
          </w:p>
        </w:tc>
      </w:tr>
      <w:tr w:rsidR="00D7140A" w:rsidRPr="007B2CD4" w14:paraId="5D058FEC"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0A68E67" w14:textId="7F802BE4" w:rsidR="00D7140A" w:rsidRPr="00922375" w:rsidRDefault="00BB2EF8" w:rsidP="00515E4E">
            <w:pPr>
              <w:spacing w:line="259" w:lineRule="auto"/>
              <w:rPr>
                <w:rFonts w:cs="Arial"/>
                <w:szCs w:val="22"/>
              </w:rPr>
            </w:pPr>
            <w:r>
              <w:rPr>
                <w:rFonts w:cs="Arial"/>
                <w:szCs w:val="22"/>
              </w:rPr>
              <w:t>Cho</w:t>
            </w:r>
            <w:r w:rsidR="00D7140A" w:rsidRPr="00922375">
              <w:rPr>
                <w:rFonts w:cs="Arial"/>
                <w:szCs w:val="22"/>
              </w:rPr>
              <w:t>vá se ukázněně ve škole i mimo školu</w:t>
            </w:r>
            <w:r>
              <w:rPr>
                <w:rFonts w:cs="Arial"/>
                <w:szCs w:val="22"/>
              </w:rPr>
              <w:t>,</w:t>
            </w:r>
          </w:p>
          <w:p w14:paraId="50B1CCE6" w14:textId="7320D32B" w:rsidR="00D7140A" w:rsidRPr="00922375" w:rsidRDefault="00D7140A" w:rsidP="00515E4E">
            <w:pPr>
              <w:spacing w:line="259" w:lineRule="auto"/>
              <w:rPr>
                <w:rFonts w:cs="Arial"/>
                <w:szCs w:val="22"/>
              </w:rPr>
            </w:pPr>
            <w:r w:rsidRPr="00922375">
              <w:rPr>
                <w:rFonts w:cs="Arial"/>
                <w:szCs w:val="22"/>
              </w:rPr>
              <w:t>dokáže rozlišit nežádoucí formy chování</w:t>
            </w:r>
            <w:r w:rsidR="00BB2EF8">
              <w:rPr>
                <w:rFonts w:cs="Arial"/>
                <w:szCs w:val="22"/>
              </w:rPr>
              <w:t>.</w:t>
            </w:r>
          </w:p>
          <w:p w14:paraId="500E7855" w14:textId="5CE1A6B5" w:rsidR="00D7140A" w:rsidRPr="00922375" w:rsidRDefault="00BB2EF8" w:rsidP="00515E4E">
            <w:pPr>
              <w:spacing w:line="259" w:lineRule="auto"/>
              <w:rPr>
                <w:rFonts w:cs="Arial"/>
                <w:szCs w:val="22"/>
              </w:rPr>
            </w:pPr>
            <w:r>
              <w:rPr>
                <w:rFonts w:cs="Arial"/>
                <w:szCs w:val="22"/>
              </w:rPr>
              <w:t>P</w:t>
            </w:r>
            <w:r w:rsidR="00D7140A" w:rsidRPr="00922375">
              <w:rPr>
                <w:rFonts w:cs="Arial"/>
                <w:szCs w:val="22"/>
              </w:rPr>
              <w:t>řipraví si pomůcky do škol</w:t>
            </w:r>
            <w:r>
              <w:rPr>
                <w:rFonts w:cs="Arial"/>
                <w:szCs w:val="22"/>
              </w:rPr>
              <w:t>y.</w:t>
            </w:r>
          </w:p>
          <w:p w14:paraId="562B3A7B" w14:textId="43556757" w:rsidR="00D7140A" w:rsidRPr="00922375" w:rsidRDefault="00BB2EF8" w:rsidP="00515E4E">
            <w:pPr>
              <w:spacing w:line="259" w:lineRule="auto"/>
              <w:rPr>
                <w:rFonts w:cs="Arial"/>
                <w:szCs w:val="22"/>
              </w:rPr>
            </w:pPr>
            <w:r>
              <w:rPr>
                <w:rFonts w:cs="Arial"/>
                <w:szCs w:val="22"/>
              </w:rPr>
              <w:t>U</w:t>
            </w:r>
            <w:r w:rsidR="00D7140A" w:rsidRPr="00922375">
              <w:rPr>
                <w:rFonts w:cs="Arial"/>
                <w:szCs w:val="22"/>
              </w:rPr>
              <w:t>držuje pořádek ve svých věcech, ve školní aktovce</w:t>
            </w:r>
            <w:r>
              <w:rPr>
                <w:rFonts w:cs="Arial"/>
                <w:szCs w:val="22"/>
              </w:rPr>
              <w:t>.</w:t>
            </w:r>
          </w:p>
          <w:p w14:paraId="536F6636" w14:textId="11E0F5E5" w:rsidR="00D7140A" w:rsidRPr="00922375" w:rsidRDefault="00BB2EF8" w:rsidP="00515E4E">
            <w:pPr>
              <w:spacing w:line="259" w:lineRule="auto"/>
              <w:rPr>
                <w:rFonts w:cs="Arial"/>
                <w:szCs w:val="22"/>
              </w:rPr>
            </w:pPr>
            <w:r>
              <w:rPr>
                <w:rFonts w:cs="Arial"/>
                <w:szCs w:val="22"/>
              </w:rPr>
              <w:t>U</w:t>
            </w:r>
            <w:r w:rsidR="00D7140A" w:rsidRPr="00922375">
              <w:rPr>
                <w:rFonts w:cs="Arial"/>
                <w:szCs w:val="22"/>
              </w:rPr>
              <w:t>spořádá si pracovní místo</w:t>
            </w:r>
            <w:r>
              <w:rPr>
                <w:rFonts w:cs="Arial"/>
                <w:szCs w:val="22"/>
              </w:rPr>
              <w:t>.</w:t>
            </w:r>
          </w:p>
          <w:p w14:paraId="73B1042D" w14:textId="5458D7A9" w:rsidR="00D7140A" w:rsidRPr="00922375" w:rsidRDefault="00BB2EF8" w:rsidP="00515E4E">
            <w:pPr>
              <w:spacing w:line="259" w:lineRule="auto"/>
              <w:rPr>
                <w:rFonts w:cs="Arial"/>
                <w:szCs w:val="22"/>
              </w:rPr>
            </w:pPr>
            <w:r>
              <w:rPr>
                <w:rFonts w:cs="Arial"/>
                <w:szCs w:val="22"/>
              </w:rPr>
              <w:t>R</w:t>
            </w:r>
            <w:r w:rsidR="00D7140A" w:rsidRPr="00922375">
              <w:rPr>
                <w:rFonts w:cs="Arial"/>
                <w:szCs w:val="22"/>
              </w:rPr>
              <w:t>ozlišuje čas k práci a odpočinku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8FA1507" w14:textId="6B2DE891" w:rsidR="00D7140A" w:rsidRPr="00922375" w:rsidRDefault="00BB2EF8" w:rsidP="0001317D">
            <w:pPr>
              <w:pStyle w:val="Bezmezer"/>
              <w:numPr>
                <w:ilvl w:val="0"/>
                <w:numId w:val="38"/>
              </w:numPr>
              <w:ind w:firstLine="0"/>
              <w:rPr>
                <w:rFonts w:cs="Arial"/>
              </w:rPr>
            </w:pPr>
            <w:r>
              <w:rPr>
                <w:rFonts w:cs="Arial"/>
              </w:rPr>
              <w:t>š</w:t>
            </w:r>
            <w:r w:rsidR="00D7140A" w:rsidRPr="00922375">
              <w:rPr>
                <w:rFonts w:cs="Arial"/>
              </w:rPr>
              <w:t>kola</w:t>
            </w:r>
          </w:p>
        </w:tc>
      </w:tr>
      <w:tr w:rsidR="00D7140A" w:rsidRPr="007B2CD4" w14:paraId="06BF2817"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B985A5A" w14:textId="494DAD1C" w:rsidR="00D7140A" w:rsidRPr="00922375" w:rsidRDefault="00BB2EF8" w:rsidP="00515E4E">
            <w:pPr>
              <w:spacing w:line="259" w:lineRule="auto"/>
              <w:ind w:left="56"/>
              <w:rPr>
                <w:rFonts w:cs="Arial"/>
                <w:szCs w:val="22"/>
              </w:rPr>
            </w:pPr>
            <w:r>
              <w:rPr>
                <w:rFonts w:cs="Arial"/>
                <w:szCs w:val="22"/>
              </w:rPr>
              <w:t>D</w:t>
            </w:r>
            <w:r w:rsidR="00D7140A" w:rsidRPr="00922375">
              <w:rPr>
                <w:rFonts w:cs="Arial"/>
                <w:szCs w:val="22"/>
              </w:rPr>
              <w:t>održuje základní hygienické, režimové a jiné zdravotně preventivní návyky s využitím elementárních znalostí o lidském těle – projevuje vhodným chováním a činnostmi vztah ke zdraví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ECF27A2" w14:textId="48AC898F" w:rsidR="00D7140A" w:rsidRPr="007B7B96" w:rsidRDefault="00BB2EF8" w:rsidP="00515E4E">
            <w:pPr>
              <w:pStyle w:val="Bezmezer"/>
              <w:ind w:left="0" w:firstLine="0"/>
              <w:rPr>
                <w:rFonts w:cs="Arial"/>
                <w:b/>
                <w:bCs/>
              </w:rPr>
            </w:pPr>
            <w:r>
              <w:rPr>
                <w:rFonts w:cs="Arial"/>
                <w:b/>
                <w:bCs/>
              </w:rPr>
              <w:t xml:space="preserve"> </w:t>
            </w:r>
            <w:r w:rsidR="00D7140A" w:rsidRPr="007B7B96">
              <w:rPr>
                <w:rFonts w:cs="Arial"/>
                <w:b/>
                <w:bCs/>
              </w:rPr>
              <w:t>Člověk a jeho zdraví</w:t>
            </w:r>
          </w:p>
          <w:p w14:paraId="0C302BED" w14:textId="11385422" w:rsidR="00D7140A" w:rsidRPr="00922375" w:rsidRDefault="00BB2EF8" w:rsidP="0001317D">
            <w:pPr>
              <w:pStyle w:val="Bezmezer"/>
              <w:numPr>
                <w:ilvl w:val="0"/>
                <w:numId w:val="38"/>
              </w:numPr>
              <w:ind w:firstLine="0"/>
              <w:rPr>
                <w:rFonts w:cs="Arial"/>
              </w:rPr>
            </w:pPr>
            <w:r>
              <w:rPr>
                <w:rFonts w:cs="Arial"/>
              </w:rPr>
              <w:t>p</w:t>
            </w:r>
            <w:r w:rsidR="00D7140A" w:rsidRPr="00922375">
              <w:rPr>
                <w:rFonts w:cs="Arial"/>
              </w:rPr>
              <w:t>éče o zdraví, zdravá výživa, denní režim</w:t>
            </w:r>
          </w:p>
          <w:p w14:paraId="2F11CDCF" w14:textId="202A3DEA" w:rsidR="00D7140A" w:rsidRPr="00922375" w:rsidRDefault="00BB2EF8" w:rsidP="0001317D">
            <w:pPr>
              <w:pStyle w:val="Bezmezer"/>
              <w:numPr>
                <w:ilvl w:val="0"/>
                <w:numId w:val="38"/>
              </w:numPr>
              <w:ind w:firstLine="0"/>
              <w:rPr>
                <w:rFonts w:cs="Arial"/>
              </w:rPr>
            </w:pPr>
            <w:r>
              <w:rPr>
                <w:rFonts w:cs="Arial"/>
              </w:rPr>
              <w:t>l</w:t>
            </w:r>
            <w:r w:rsidR="00D7140A" w:rsidRPr="00922375">
              <w:rPr>
                <w:rFonts w:cs="Arial"/>
              </w:rPr>
              <w:t>idské tělo – stavba těla, základní funkce a životní potřeby člověka</w:t>
            </w:r>
          </w:p>
          <w:p w14:paraId="59114634" w14:textId="10F8908E" w:rsidR="00D7140A" w:rsidRPr="00922375" w:rsidRDefault="00BB2EF8" w:rsidP="0001317D">
            <w:pPr>
              <w:pStyle w:val="Bezmezer"/>
              <w:numPr>
                <w:ilvl w:val="0"/>
                <w:numId w:val="38"/>
              </w:numPr>
              <w:ind w:firstLine="0"/>
              <w:rPr>
                <w:rFonts w:cs="Arial"/>
                <w:b/>
                <w:bCs/>
              </w:rPr>
            </w:pPr>
            <w:r>
              <w:rPr>
                <w:rFonts w:cs="Arial"/>
              </w:rPr>
              <w:t>p</w:t>
            </w:r>
            <w:r w:rsidR="00D7140A" w:rsidRPr="00922375">
              <w:rPr>
                <w:rFonts w:cs="Arial"/>
              </w:rPr>
              <w:t>omoc při drobných poraněních, osobní hygiena</w:t>
            </w:r>
          </w:p>
        </w:tc>
      </w:tr>
      <w:tr w:rsidR="00D7140A" w:rsidRPr="007B2CD4" w14:paraId="20D15A46"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E719CBF" w14:textId="03252E74" w:rsidR="00D7140A" w:rsidRPr="00922375" w:rsidRDefault="00BB2EF8" w:rsidP="00515E4E">
            <w:pPr>
              <w:spacing w:line="259" w:lineRule="auto"/>
              <w:rPr>
                <w:rFonts w:cs="Arial"/>
                <w:szCs w:val="22"/>
              </w:rPr>
            </w:pPr>
            <w:r>
              <w:rPr>
                <w:rFonts w:cs="Arial"/>
                <w:szCs w:val="22"/>
              </w:rPr>
              <w:t>U</w:t>
            </w:r>
            <w:r w:rsidR="00D7140A" w:rsidRPr="00922375">
              <w:rPr>
                <w:rFonts w:cs="Arial"/>
                <w:szCs w:val="22"/>
              </w:rPr>
              <w:t>platňuje základní pravidla bezpečného chování účastníka silničního provozu, jedná tak, aby neohrožoval zdraví své a zdraví jiný jiných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797338A" w14:textId="4D394A79" w:rsidR="00D7140A" w:rsidRPr="00922375" w:rsidRDefault="00BB2EF8" w:rsidP="0001317D">
            <w:pPr>
              <w:pStyle w:val="Bezmezer"/>
              <w:numPr>
                <w:ilvl w:val="0"/>
                <w:numId w:val="38"/>
              </w:numPr>
              <w:ind w:firstLine="0"/>
              <w:rPr>
                <w:rFonts w:cs="Arial"/>
              </w:rPr>
            </w:pPr>
            <w:r>
              <w:rPr>
                <w:rFonts w:cs="Arial"/>
              </w:rPr>
              <w:t>o</w:t>
            </w:r>
            <w:r w:rsidR="00D7140A" w:rsidRPr="00922375">
              <w:rPr>
                <w:rFonts w:cs="Arial"/>
              </w:rPr>
              <w:t>sobní bezpečí</w:t>
            </w:r>
          </w:p>
          <w:p w14:paraId="1EA0FB31" w14:textId="066EBF88" w:rsidR="00D7140A" w:rsidRPr="00922375" w:rsidRDefault="00BB2EF8" w:rsidP="0001317D">
            <w:pPr>
              <w:pStyle w:val="Bezmezer"/>
              <w:numPr>
                <w:ilvl w:val="0"/>
                <w:numId w:val="38"/>
              </w:numPr>
              <w:ind w:firstLine="0"/>
              <w:rPr>
                <w:rFonts w:cs="Arial"/>
              </w:rPr>
            </w:pPr>
            <w:r>
              <w:rPr>
                <w:rFonts w:cs="Arial"/>
              </w:rPr>
              <w:t>p</w:t>
            </w:r>
            <w:r w:rsidR="00D7140A" w:rsidRPr="00922375">
              <w:rPr>
                <w:rFonts w:cs="Arial"/>
              </w:rPr>
              <w:t>řivolání pomoci v případě ohrožení zdraví – čísla</w:t>
            </w:r>
          </w:p>
        </w:tc>
      </w:tr>
      <w:tr w:rsidR="00D7140A" w:rsidRPr="007B2CD4" w14:paraId="4C999D91"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A80F03F" w14:textId="53210E43" w:rsidR="00D7140A" w:rsidRPr="00922375" w:rsidRDefault="00BB2EF8" w:rsidP="00515E4E">
            <w:pPr>
              <w:spacing w:line="259" w:lineRule="auto"/>
              <w:rPr>
                <w:rFonts w:cs="Arial"/>
                <w:szCs w:val="22"/>
              </w:rPr>
            </w:pPr>
            <w:r>
              <w:rPr>
                <w:rFonts w:cs="Arial"/>
                <w:szCs w:val="22"/>
              </w:rPr>
              <w:t>R</w:t>
            </w:r>
            <w:r w:rsidR="00D7140A" w:rsidRPr="00922375">
              <w:rPr>
                <w:rFonts w:cs="Arial"/>
                <w:szCs w:val="22"/>
              </w:rPr>
              <w:t>eaguje adekvátně na pokyny dospělých při mimořádných událostech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14B6F0A" w14:textId="6F2F0CCD" w:rsidR="00BB2EF8" w:rsidRDefault="00BB2EF8" w:rsidP="0001317D">
            <w:pPr>
              <w:pStyle w:val="Bezmezer"/>
              <w:numPr>
                <w:ilvl w:val="0"/>
                <w:numId w:val="38"/>
              </w:numPr>
              <w:ind w:firstLine="0"/>
              <w:rPr>
                <w:rFonts w:cs="Arial"/>
              </w:rPr>
            </w:pPr>
            <w:r>
              <w:rPr>
                <w:rFonts w:cs="Arial"/>
              </w:rPr>
              <w:t>m</w:t>
            </w:r>
            <w:r w:rsidR="00D7140A" w:rsidRPr="00922375">
              <w:rPr>
                <w:rFonts w:cs="Arial"/>
              </w:rPr>
              <w:t>imořádné události a rizika s nimi spojená – varovný signál</w:t>
            </w:r>
          </w:p>
          <w:p w14:paraId="5F8D58EE" w14:textId="3B455DDF" w:rsidR="00D7140A" w:rsidRPr="00922375" w:rsidRDefault="00D7140A" w:rsidP="0001317D">
            <w:pPr>
              <w:pStyle w:val="Bezmezer"/>
              <w:numPr>
                <w:ilvl w:val="0"/>
                <w:numId w:val="38"/>
              </w:numPr>
              <w:ind w:firstLine="0"/>
              <w:rPr>
                <w:rFonts w:cs="Arial"/>
              </w:rPr>
            </w:pPr>
            <w:r w:rsidRPr="00922375">
              <w:rPr>
                <w:rFonts w:cs="Arial"/>
              </w:rPr>
              <w:t>evakuace, IZS</w:t>
            </w:r>
          </w:p>
        </w:tc>
      </w:tr>
      <w:tr w:rsidR="00D7140A" w:rsidRPr="007B2CD4" w14:paraId="4E5ABC25"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BAEA5C9" w14:textId="396C6E18" w:rsidR="00D7140A" w:rsidRPr="00922375" w:rsidRDefault="00BB2EF8" w:rsidP="00515E4E">
            <w:pPr>
              <w:spacing w:line="259" w:lineRule="auto"/>
              <w:rPr>
                <w:rFonts w:cs="Arial"/>
                <w:szCs w:val="22"/>
              </w:rPr>
            </w:pPr>
            <w:r>
              <w:rPr>
                <w:rFonts w:cs="Arial"/>
                <w:szCs w:val="22"/>
              </w:rPr>
              <w:t>O</w:t>
            </w:r>
            <w:r w:rsidR="00D7140A" w:rsidRPr="00922375">
              <w:rPr>
                <w:rFonts w:cs="Arial"/>
                <w:szCs w:val="22"/>
              </w:rPr>
              <w:t>rientuje se v čase – rok, měsíc, týden, den, hodina</w:t>
            </w:r>
            <w:r>
              <w:rPr>
                <w:rFonts w:cs="Arial"/>
                <w:szCs w:val="22"/>
              </w:rPr>
              <w:t>.</w:t>
            </w:r>
          </w:p>
          <w:p w14:paraId="061AEB23" w14:textId="635EBA77" w:rsidR="00D7140A" w:rsidRPr="00922375" w:rsidRDefault="00BB2EF8" w:rsidP="00515E4E">
            <w:pPr>
              <w:spacing w:line="259" w:lineRule="auto"/>
              <w:rPr>
                <w:rFonts w:cs="Arial"/>
                <w:szCs w:val="22"/>
              </w:rPr>
            </w:pPr>
            <w:r>
              <w:rPr>
                <w:rFonts w:cs="Arial"/>
                <w:szCs w:val="22"/>
              </w:rPr>
              <w:t>V</w:t>
            </w:r>
            <w:r w:rsidR="00D7140A" w:rsidRPr="00922375">
              <w:rPr>
                <w:rFonts w:cs="Arial"/>
                <w:szCs w:val="22"/>
              </w:rPr>
              <w:t>yjmenuje dny v týdnu, čtvero ročních období a charakterizuje je</w:t>
            </w:r>
            <w:r>
              <w:rPr>
                <w:rFonts w:cs="Arial"/>
                <w:szCs w:val="22"/>
              </w:rPr>
              <w:t>.</w:t>
            </w:r>
          </w:p>
          <w:p w14:paraId="51BB4C65" w14:textId="3BA55C87" w:rsidR="00D7140A" w:rsidRPr="00922375" w:rsidRDefault="00BB2EF8" w:rsidP="00515E4E">
            <w:pPr>
              <w:spacing w:line="259" w:lineRule="auto"/>
              <w:rPr>
                <w:rFonts w:cs="Arial"/>
                <w:szCs w:val="22"/>
              </w:rPr>
            </w:pPr>
            <w:r>
              <w:rPr>
                <w:rFonts w:cs="Arial"/>
                <w:szCs w:val="22"/>
              </w:rPr>
              <w:t>V</w:t>
            </w:r>
            <w:r w:rsidR="00D7140A" w:rsidRPr="00922375">
              <w:rPr>
                <w:rFonts w:cs="Arial"/>
                <w:szCs w:val="22"/>
              </w:rPr>
              <w:t>yjmenuje měsíce jednotlivých ročních období</w:t>
            </w:r>
            <w:r>
              <w:rPr>
                <w:rFonts w:cs="Arial"/>
                <w:szCs w:val="22"/>
              </w:rPr>
              <w:t>.</w:t>
            </w:r>
          </w:p>
          <w:p w14:paraId="196E9EC1" w14:textId="10E2DBD9" w:rsidR="00D7140A" w:rsidRPr="00922375" w:rsidRDefault="00BB2EF8" w:rsidP="00515E4E">
            <w:pPr>
              <w:spacing w:line="259" w:lineRule="auto"/>
              <w:rPr>
                <w:rFonts w:cs="Arial"/>
                <w:szCs w:val="22"/>
              </w:rPr>
            </w:pPr>
            <w:r>
              <w:rPr>
                <w:rFonts w:cs="Arial"/>
                <w:szCs w:val="22"/>
              </w:rPr>
              <w:t>P</w:t>
            </w:r>
            <w:r w:rsidR="00D7140A" w:rsidRPr="00922375">
              <w:rPr>
                <w:rFonts w:cs="Arial"/>
                <w:szCs w:val="22"/>
              </w:rPr>
              <w:t>opíše změny v přírodě podle ročního období</w:t>
            </w:r>
            <w:r>
              <w:rPr>
                <w:rFonts w:cs="Arial"/>
                <w:szCs w:val="22"/>
              </w:rPr>
              <w:t>.</w:t>
            </w:r>
          </w:p>
          <w:p w14:paraId="43CD0058" w14:textId="4E2DF896" w:rsidR="00D7140A" w:rsidRPr="00922375" w:rsidRDefault="00BB2EF8" w:rsidP="00515E4E">
            <w:pPr>
              <w:spacing w:line="259" w:lineRule="auto"/>
              <w:rPr>
                <w:rFonts w:cs="Arial"/>
                <w:szCs w:val="22"/>
              </w:rPr>
            </w:pPr>
            <w:r>
              <w:rPr>
                <w:rFonts w:cs="Arial"/>
                <w:szCs w:val="22"/>
              </w:rPr>
              <w:t>Č</w:t>
            </w:r>
            <w:r w:rsidR="00D7140A" w:rsidRPr="00922375">
              <w:rPr>
                <w:rFonts w:cs="Arial"/>
                <w:szCs w:val="22"/>
              </w:rPr>
              <w:t>asově zařadí Vánoce a Velikonoce</w:t>
            </w:r>
            <w:r>
              <w:rPr>
                <w:rFonts w:cs="Arial"/>
                <w:szCs w:val="22"/>
              </w:rPr>
              <w:t xml:space="preserve">, </w:t>
            </w:r>
          </w:p>
          <w:p w14:paraId="2A930C95" w14:textId="54A66A3B" w:rsidR="00D7140A" w:rsidRPr="00922375" w:rsidRDefault="00D7140A" w:rsidP="00515E4E">
            <w:pPr>
              <w:spacing w:line="259" w:lineRule="auto"/>
              <w:rPr>
                <w:rFonts w:cs="Arial"/>
                <w:szCs w:val="22"/>
              </w:rPr>
            </w:pPr>
            <w:r w:rsidRPr="00922375">
              <w:rPr>
                <w:rFonts w:cs="Arial"/>
                <w:szCs w:val="22"/>
              </w:rPr>
              <w:t>vyjmenuje některé vánoční a velikonoční zvyky a tradice</w:t>
            </w:r>
            <w:r w:rsidR="00BB2EF8">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6567716" w14:textId="7BEA860D" w:rsidR="00D7140A" w:rsidRPr="007B7B96" w:rsidRDefault="00BB2EF8" w:rsidP="00515E4E">
            <w:pPr>
              <w:pStyle w:val="Bezmezer"/>
              <w:ind w:left="0" w:firstLine="0"/>
              <w:rPr>
                <w:rFonts w:cs="Arial"/>
                <w:b/>
                <w:bCs/>
              </w:rPr>
            </w:pPr>
            <w:r>
              <w:rPr>
                <w:rFonts w:cs="Arial"/>
                <w:b/>
                <w:bCs/>
              </w:rPr>
              <w:t xml:space="preserve"> </w:t>
            </w:r>
            <w:r w:rsidR="00D7140A" w:rsidRPr="007B7B96">
              <w:rPr>
                <w:rFonts w:cs="Arial"/>
                <w:b/>
                <w:bCs/>
              </w:rPr>
              <w:t>Lidé a čas</w:t>
            </w:r>
          </w:p>
          <w:p w14:paraId="361B76A0" w14:textId="77777777" w:rsidR="00BB2EF8" w:rsidRDefault="00BB2EF8" w:rsidP="0001317D">
            <w:pPr>
              <w:pStyle w:val="Bezmezer"/>
              <w:numPr>
                <w:ilvl w:val="0"/>
                <w:numId w:val="38"/>
              </w:numPr>
              <w:ind w:firstLine="0"/>
              <w:rPr>
                <w:rFonts w:cs="Arial"/>
              </w:rPr>
            </w:pPr>
            <w:r>
              <w:rPr>
                <w:rFonts w:cs="Arial"/>
              </w:rPr>
              <w:t>o</w:t>
            </w:r>
            <w:r w:rsidR="00D7140A" w:rsidRPr="00922375">
              <w:rPr>
                <w:rFonts w:cs="Arial"/>
              </w:rPr>
              <w:t>rientace v čase a časový řád – určování času, kalendář</w:t>
            </w:r>
          </w:p>
          <w:p w14:paraId="1E23615C" w14:textId="4A1C5C21" w:rsidR="00D7140A" w:rsidRPr="00922375" w:rsidRDefault="007B7B96" w:rsidP="0001317D">
            <w:pPr>
              <w:pStyle w:val="Bezmezer"/>
              <w:numPr>
                <w:ilvl w:val="0"/>
                <w:numId w:val="38"/>
              </w:numPr>
              <w:ind w:firstLine="0"/>
              <w:rPr>
                <w:rFonts w:cs="Arial"/>
              </w:rPr>
            </w:pPr>
            <w:r w:rsidRPr="00922375">
              <w:rPr>
                <w:rFonts w:cs="Arial"/>
              </w:rPr>
              <w:t xml:space="preserve">generace, </w:t>
            </w:r>
            <w:r>
              <w:rPr>
                <w:rFonts w:cs="Arial"/>
              </w:rPr>
              <w:t>denní</w:t>
            </w:r>
            <w:r w:rsidR="00D7140A" w:rsidRPr="00922375">
              <w:rPr>
                <w:rFonts w:cs="Arial"/>
              </w:rPr>
              <w:t xml:space="preserve"> režim, roční období</w:t>
            </w:r>
          </w:p>
        </w:tc>
      </w:tr>
      <w:tr w:rsidR="00D7140A" w:rsidRPr="007B2CD4" w14:paraId="1FCADAB1"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9F0BA5A" w14:textId="77AD577C" w:rsidR="00D7140A" w:rsidRPr="00922375" w:rsidRDefault="00BB2EF8" w:rsidP="00515E4E">
            <w:pPr>
              <w:spacing w:line="259" w:lineRule="auto"/>
              <w:rPr>
                <w:rFonts w:cs="Arial"/>
                <w:szCs w:val="22"/>
              </w:rPr>
            </w:pPr>
            <w:r>
              <w:rPr>
                <w:rFonts w:cs="Arial"/>
                <w:szCs w:val="22"/>
              </w:rPr>
              <w:t>N</w:t>
            </w:r>
            <w:r w:rsidR="00D7140A" w:rsidRPr="00922375">
              <w:rPr>
                <w:rFonts w:cs="Arial"/>
                <w:szCs w:val="22"/>
              </w:rPr>
              <w:t>a příkladech porovnává minulost a současnost</w:t>
            </w:r>
            <w:r>
              <w:rPr>
                <w:rFonts w:cs="Arial"/>
                <w:szCs w:val="22"/>
              </w:rPr>
              <w:t>.</w:t>
            </w:r>
          </w:p>
          <w:p w14:paraId="7329B92D" w14:textId="14A223F0" w:rsidR="00D7140A" w:rsidRPr="00922375" w:rsidRDefault="00BB2EF8" w:rsidP="00515E4E">
            <w:pPr>
              <w:spacing w:line="259" w:lineRule="auto"/>
              <w:rPr>
                <w:rFonts w:cs="Arial"/>
                <w:szCs w:val="22"/>
              </w:rPr>
            </w:pPr>
            <w:r>
              <w:rPr>
                <w:rFonts w:cs="Arial"/>
                <w:szCs w:val="22"/>
              </w:rPr>
              <w:t>U</w:t>
            </w:r>
            <w:r w:rsidR="00D7140A" w:rsidRPr="00922375">
              <w:rPr>
                <w:rFonts w:cs="Arial"/>
                <w:szCs w:val="22"/>
              </w:rPr>
              <w:t>platňuje elementární poznatky o sobě, o rodině, o lidské společnosti, soužití, zvycích a práci lidí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2B1F32D" w14:textId="350F3B65" w:rsidR="00D7140A" w:rsidRPr="00922375" w:rsidRDefault="00BB2EF8" w:rsidP="0001317D">
            <w:pPr>
              <w:pStyle w:val="Bezmezer"/>
              <w:numPr>
                <w:ilvl w:val="0"/>
                <w:numId w:val="38"/>
              </w:numPr>
              <w:ind w:firstLine="0"/>
              <w:rPr>
                <w:rFonts w:cs="Arial"/>
              </w:rPr>
            </w:pPr>
            <w:r>
              <w:rPr>
                <w:rFonts w:cs="Arial"/>
              </w:rPr>
              <w:t>s</w:t>
            </w:r>
            <w:r w:rsidR="00D7140A" w:rsidRPr="00922375">
              <w:rPr>
                <w:rFonts w:cs="Arial"/>
              </w:rPr>
              <w:t>oučasnost a minulost v našem životě</w:t>
            </w:r>
          </w:p>
        </w:tc>
      </w:tr>
      <w:tr w:rsidR="00D7140A" w:rsidRPr="007B2CD4" w14:paraId="40C7C4F5"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F33681F" w14:textId="03362BDC" w:rsidR="00D7140A" w:rsidRPr="00922375" w:rsidRDefault="00FC4C7F" w:rsidP="00515E4E">
            <w:pPr>
              <w:spacing w:line="259" w:lineRule="auto"/>
              <w:rPr>
                <w:rFonts w:cs="Arial"/>
                <w:szCs w:val="22"/>
              </w:rPr>
            </w:pPr>
            <w:r>
              <w:rPr>
                <w:rFonts w:cs="Arial"/>
                <w:szCs w:val="22"/>
              </w:rPr>
              <w:lastRenderedPageBreak/>
              <w:t>R</w:t>
            </w:r>
            <w:r w:rsidR="00D7140A" w:rsidRPr="00922375">
              <w:rPr>
                <w:rFonts w:cs="Arial"/>
                <w:szCs w:val="22"/>
              </w:rPr>
              <w:t>ozlišuje blízké příbuzenské vztahy, role rodinných příslušníků a vztahy mezi nimi, projevuje toleranci k přirozeným odlišnostem spolužáků i jiných lidí, jejich přednostem i nedostatkům</w:t>
            </w:r>
            <w:r>
              <w:rPr>
                <w:rFonts w:cs="Arial"/>
                <w:szCs w:val="22"/>
              </w:rPr>
              <w:t>.</w:t>
            </w:r>
          </w:p>
          <w:p w14:paraId="622E4B5F" w14:textId="5301E8C2" w:rsidR="00D7140A" w:rsidRPr="00922375" w:rsidRDefault="00FC4C7F" w:rsidP="00515E4E">
            <w:pPr>
              <w:spacing w:line="259" w:lineRule="auto"/>
              <w:rPr>
                <w:rFonts w:cs="Arial"/>
                <w:szCs w:val="22"/>
              </w:rPr>
            </w:pPr>
            <w:r>
              <w:rPr>
                <w:rFonts w:cs="Arial"/>
                <w:szCs w:val="22"/>
              </w:rPr>
              <w:t>O</w:t>
            </w:r>
            <w:r w:rsidR="00D7140A" w:rsidRPr="00922375">
              <w:rPr>
                <w:rFonts w:cs="Arial"/>
                <w:szCs w:val="22"/>
              </w:rPr>
              <w:t>dvodí význam a potřebu různých povolání a pracovních činností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50E5ABF" w14:textId="77777777" w:rsidR="00D7140A" w:rsidRPr="007B7B96" w:rsidRDefault="00D7140A" w:rsidP="00515E4E">
            <w:pPr>
              <w:pStyle w:val="Bezmezer"/>
              <w:ind w:left="0" w:firstLine="0"/>
              <w:rPr>
                <w:rFonts w:cs="Arial"/>
                <w:b/>
                <w:bCs/>
              </w:rPr>
            </w:pPr>
            <w:r w:rsidRPr="007B7B96">
              <w:rPr>
                <w:rFonts w:cs="Arial"/>
                <w:b/>
                <w:bCs/>
              </w:rPr>
              <w:t>Lidé kolem nás</w:t>
            </w:r>
          </w:p>
          <w:p w14:paraId="32BC260F" w14:textId="30091D89" w:rsidR="00D7140A" w:rsidRPr="00922375" w:rsidRDefault="00FC4C7F" w:rsidP="0001317D">
            <w:pPr>
              <w:pStyle w:val="Bezmezer"/>
              <w:numPr>
                <w:ilvl w:val="0"/>
                <w:numId w:val="38"/>
              </w:numPr>
              <w:ind w:firstLine="0"/>
              <w:rPr>
                <w:rFonts w:cs="Arial"/>
              </w:rPr>
            </w:pPr>
            <w:r>
              <w:rPr>
                <w:rFonts w:cs="Arial"/>
              </w:rPr>
              <w:t>r</w:t>
            </w:r>
            <w:r w:rsidR="00D7140A" w:rsidRPr="00922375">
              <w:rPr>
                <w:rFonts w:cs="Arial"/>
              </w:rPr>
              <w:t>odina a postavení jedince v rodině, role členů rodiny, příbuzenské a mezigenerační vztahy, funkce rodiny, fyzická a duševní práce, zaměstnání</w:t>
            </w:r>
          </w:p>
          <w:p w14:paraId="770CCAAA" w14:textId="28B6B80B" w:rsidR="00D7140A" w:rsidRPr="00922375" w:rsidRDefault="00FC4C7F" w:rsidP="0001317D">
            <w:pPr>
              <w:pStyle w:val="Bezmezer"/>
              <w:numPr>
                <w:ilvl w:val="0"/>
                <w:numId w:val="38"/>
              </w:numPr>
              <w:ind w:firstLine="0"/>
              <w:rPr>
                <w:rFonts w:cs="Arial"/>
              </w:rPr>
            </w:pPr>
            <w:r>
              <w:rPr>
                <w:rFonts w:cs="Arial"/>
              </w:rPr>
              <w:t>c</w:t>
            </w:r>
            <w:r w:rsidR="00D7140A" w:rsidRPr="00922375">
              <w:rPr>
                <w:rFonts w:cs="Arial"/>
              </w:rPr>
              <w:t>hování lidí – pravidla slušného chování, předcházení konfliktů</w:t>
            </w:r>
          </w:p>
        </w:tc>
      </w:tr>
      <w:tr w:rsidR="00D7140A" w:rsidRPr="007B2CD4" w14:paraId="37B61365"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C3DE296" w14:textId="1985A279"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ozoruje, popíše a porovná viditelné proměny v přírodě v jednotlivých ročních obdobích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D2A8928" w14:textId="77777777" w:rsidR="00D7140A" w:rsidRPr="007B7B96" w:rsidRDefault="00D7140A" w:rsidP="00515E4E">
            <w:pPr>
              <w:pStyle w:val="Bezmezer"/>
              <w:ind w:left="0" w:firstLine="0"/>
              <w:rPr>
                <w:rFonts w:cs="Arial"/>
                <w:b/>
                <w:bCs/>
              </w:rPr>
            </w:pPr>
            <w:r w:rsidRPr="007B7B96">
              <w:rPr>
                <w:rFonts w:cs="Arial"/>
                <w:b/>
                <w:bCs/>
              </w:rPr>
              <w:t>Rozmanitost přírody</w:t>
            </w:r>
          </w:p>
          <w:p w14:paraId="03DC9655" w14:textId="6E3B6C34" w:rsidR="00D7140A" w:rsidRPr="00922375" w:rsidRDefault="00FC4C7F" w:rsidP="0001317D">
            <w:pPr>
              <w:pStyle w:val="Bezmezer"/>
              <w:numPr>
                <w:ilvl w:val="0"/>
                <w:numId w:val="38"/>
              </w:numPr>
              <w:ind w:firstLine="0"/>
              <w:rPr>
                <w:rFonts w:cs="Arial"/>
              </w:rPr>
            </w:pPr>
            <w:r>
              <w:rPr>
                <w:rFonts w:cs="Arial"/>
              </w:rPr>
              <w:t>p</w:t>
            </w:r>
            <w:r w:rsidR="00D7140A" w:rsidRPr="00922375">
              <w:rPr>
                <w:rFonts w:cs="Arial"/>
              </w:rPr>
              <w:t>roměna přírody v jednotlivých ročních obdobích</w:t>
            </w:r>
          </w:p>
          <w:p w14:paraId="407FE357" w14:textId="1FCFCF68" w:rsidR="00D7140A" w:rsidRPr="00922375" w:rsidRDefault="00FC4C7F" w:rsidP="0001317D">
            <w:pPr>
              <w:pStyle w:val="Bezmezer"/>
              <w:numPr>
                <w:ilvl w:val="0"/>
                <w:numId w:val="38"/>
              </w:numPr>
              <w:ind w:firstLine="0"/>
              <w:rPr>
                <w:rFonts w:cs="Arial"/>
              </w:rPr>
            </w:pPr>
            <w:r>
              <w:rPr>
                <w:rFonts w:cs="Arial"/>
              </w:rPr>
              <w:t>o</w:t>
            </w:r>
            <w:r w:rsidR="00D7140A" w:rsidRPr="00922375">
              <w:rPr>
                <w:rFonts w:cs="Arial"/>
              </w:rPr>
              <w:t>chrana přírody</w:t>
            </w:r>
          </w:p>
          <w:p w14:paraId="05415DBF" w14:textId="382C968C" w:rsidR="00D7140A" w:rsidRPr="00922375" w:rsidRDefault="00FC4C7F" w:rsidP="0001317D">
            <w:pPr>
              <w:pStyle w:val="Bezmezer"/>
              <w:numPr>
                <w:ilvl w:val="0"/>
                <w:numId w:val="38"/>
              </w:numPr>
              <w:ind w:firstLine="0"/>
              <w:rPr>
                <w:rFonts w:cs="Arial"/>
              </w:rPr>
            </w:pPr>
            <w:r>
              <w:rPr>
                <w:rFonts w:cs="Arial"/>
              </w:rPr>
              <w:t>ž</w:t>
            </w:r>
            <w:r w:rsidR="00D7140A" w:rsidRPr="00922375">
              <w:rPr>
                <w:rFonts w:cs="Arial"/>
              </w:rPr>
              <w:t>ivočichové v přírodě, stavba těla u některých druhů</w:t>
            </w:r>
          </w:p>
        </w:tc>
      </w:tr>
    </w:tbl>
    <w:p w14:paraId="5F12ED92" w14:textId="77777777" w:rsidR="00D7140A" w:rsidRPr="007B2CD4" w:rsidRDefault="00D7140A" w:rsidP="00D7140A">
      <w:pPr>
        <w:spacing w:line="259" w:lineRule="auto"/>
        <w:rPr>
          <w:rFonts w:cs="Arial"/>
        </w:rPr>
      </w:pPr>
      <w:r w:rsidRPr="007B2CD4">
        <w:rPr>
          <w:rFonts w:cs="Arial"/>
        </w:rPr>
        <w:t xml:space="preserve">   </w:t>
      </w:r>
    </w:p>
    <w:p w14:paraId="1657E881" w14:textId="77777777" w:rsidR="00D7140A" w:rsidRPr="007B2CD4" w:rsidRDefault="00D7140A" w:rsidP="00D7140A">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7140A" w:rsidRPr="007B2CD4" w14:paraId="432DE944" w14:textId="77777777" w:rsidTr="00D7140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457F640C" w14:textId="77777777" w:rsidR="00D7140A" w:rsidRPr="007B2CD4" w:rsidRDefault="00D7140A" w:rsidP="00515E4E">
            <w:pPr>
              <w:spacing w:line="259" w:lineRule="auto"/>
              <w:ind w:left="53"/>
              <w:jc w:val="center"/>
              <w:rPr>
                <w:rFonts w:cs="Arial"/>
              </w:rPr>
            </w:pPr>
            <w:r w:rsidRPr="007B2CD4">
              <w:rPr>
                <w:rFonts w:cs="Arial"/>
                <w:b/>
              </w:rPr>
              <w:t>Průřezová témata, přesahy, souvislosti</w:t>
            </w:r>
          </w:p>
        </w:tc>
      </w:tr>
      <w:tr w:rsidR="00D7140A" w:rsidRPr="00922375" w14:paraId="443528C5" w14:textId="77777777" w:rsidTr="00D7140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35AA56D" w14:textId="565CFED6" w:rsidR="00D7140A" w:rsidRPr="00922375" w:rsidRDefault="00D7140A" w:rsidP="00515E4E">
            <w:pPr>
              <w:spacing w:line="259" w:lineRule="auto"/>
              <w:rPr>
                <w:rFonts w:cs="Arial"/>
                <w:szCs w:val="22"/>
              </w:rPr>
            </w:pPr>
            <w:r w:rsidRPr="00922375">
              <w:rPr>
                <w:rFonts w:cs="Arial"/>
                <w:szCs w:val="22"/>
              </w:rPr>
              <w:t>VDO – Občanská společnost a škola – výchova dem. občana v rámci třídního kolektivu</w:t>
            </w:r>
            <w:r w:rsidR="00873FA1">
              <w:rPr>
                <w:rFonts w:cs="Arial"/>
                <w:szCs w:val="22"/>
              </w:rPr>
              <w:t>.</w:t>
            </w:r>
          </w:p>
          <w:p w14:paraId="57892AA0" w14:textId="77777777" w:rsidR="00D7140A" w:rsidRPr="00922375" w:rsidRDefault="00D7140A" w:rsidP="00515E4E">
            <w:pPr>
              <w:spacing w:line="259" w:lineRule="auto"/>
              <w:ind w:left="2"/>
              <w:rPr>
                <w:rFonts w:cs="Arial"/>
                <w:szCs w:val="22"/>
              </w:rPr>
            </w:pPr>
            <w:r w:rsidRPr="00922375">
              <w:rPr>
                <w:rFonts w:cs="Arial"/>
                <w:szCs w:val="22"/>
              </w:rPr>
              <w:t>Výchova k samostatnosti, k seberealizaci, ke smyslu pro spravedlnost, odpovědnost a ohleduplnost</w:t>
            </w:r>
          </w:p>
        </w:tc>
      </w:tr>
      <w:tr w:rsidR="00D7140A" w:rsidRPr="00922375" w14:paraId="6A0CF95D"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669F5F1" w14:textId="77777777" w:rsidR="00D7140A" w:rsidRPr="00922375" w:rsidRDefault="00D7140A" w:rsidP="00515E4E">
            <w:pPr>
              <w:spacing w:line="259" w:lineRule="auto"/>
              <w:rPr>
                <w:rFonts w:cs="Arial"/>
                <w:szCs w:val="22"/>
              </w:rPr>
            </w:pPr>
            <w:r w:rsidRPr="00922375">
              <w:rPr>
                <w:rFonts w:cs="Arial"/>
                <w:szCs w:val="22"/>
              </w:rPr>
              <w:t>EGS – Evropa a svět nás zajímá – poznávání evropských kultur</w:t>
            </w:r>
          </w:p>
        </w:tc>
      </w:tr>
      <w:tr w:rsidR="00D7140A" w:rsidRPr="00922375" w14:paraId="0D94C7F9"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EC74452" w14:textId="77777777" w:rsidR="00D7140A" w:rsidRPr="00922375" w:rsidRDefault="00D7140A" w:rsidP="00515E4E">
            <w:pPr>
              <w:spacing w:line="259" w:lineRule="auto"/>
              <w:ind w:left="2"/>
              <w:rPr>
                <w:rFonts w:cs="Arial"/>
                <w:szCs w:val="22"/>
              </w:rPr>
            </w:pPr>
            <w:r w:rsidRPr="00922375">
              <w:rPr>
                <w:rFonts w:cs="Arial"/>
                <w:szCs w:val="22"/>
              </w:rPr>
              <w:t>MKV – Kulturní diference</w:t>
            </w:r>
          </w:p>
        </w:tc>
      </w:tr>
      <w:tr w:rsidR="00D7140A" w:rsidRPr="00922375" w14:paraId="61864422"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FC84831" w14:textId="40F0BB61" w:rsidR="00D7140A" w:rsidRPr="00922375" w:rsidRDefault="00D7140A" w:rsidP="00515E4E">
            <w:pPr>
              <w:spacing w:line="259" w:lineRule="auto"/>
              <w:ind w:left="2"/>
              <w:rPr>
                <w:rFonts w:cs="Arial"/>
                <w:szCs w:val="22"/>
              </w:rPr>
            </w:pPr>
            <w:r w:rsidRPr="00922375">
              <w:rPr>
                <w:rFonts w:cs="Arial"/>
                <w:szCs w:val="22"/>
              </w:rPr>
              <w:t xml:space="preserve">EV – Lidské aktivity a problémy životního prostředí, </w:t>
            </w:r>
            <w:r w:rsidR="00C12ECA">
              <w:rPr>
                <w:rFonts w:cs="Arial"/>
                <w:szCs w:val="22"/>
              </w:rPr>
              <w:t>v</w:t>
            </w:r>
            <w:r w:rsidRPr="00922375">
              <w:rPr>
                <w:rFonts w:cs="Arial"/>
                <w:szCs w:val="22"/>
              </w:rPr>
              <w:t>ztah člověka k prostředí – výchova k životnímu prostředí</w:t>
            </w:r>
          </w:p>
        </w:tc>
      </w:tr>
      <w:tr w:rsidR="00D7140A" w:rsidRPr="00922375" w14:paraId="0CEA4C06"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6F0BF5D" w14:textId="77777777" w:rsidR="00D7140A" w:rsidRPr="00922375" w:rsidRDefault="00D7140A" w:rsidP="00515E4E">
            <w:pPr>
              <w:spacing w:line="259" w:lineRule="auto"/>
              <w:ind w:left="2"/>
              <w:rPr>
                <w:rFonts w:cs="Arial"/>
                <w:szCs w:val="22"/>
              </w:rPr>
            </w:pPr>
            <w:r w:rsidRPr="00922375">
              <w:rPr>
                <w:rFonts w:cs="Arial"/>
                <w:szCs w:val="22"/>
              </w:rPr>
              <w:t>DV – Poznání, pochopení a přijetí faktické a etické stránky bezpečnosti v silničním provozu</w:t>
            </w:r>
          </w:p>
        </w:tc>
      </w:tr>
    </w:tbl>
    <w:p w14:paraId="6B4E9597" w14:textId="77777777" w:rsidR="00D7140A" w:rsidRPr="007B2CD4" w:rsidRDefault="00D7140A" w:rsidP="00D7140A">
      <w:pPr>
        <w:spacing w:line="259" w:lineRule="auto"/>
        <w:rPr>
          <w:rFonts w:cs="Arial"/>
        </w:rPr>
      </w:pPr>
    </w:p>
    <w:p w14:paraId="40CDBF10" w14:textId="77777777" w:rsidR="00D7140A" w:rsidRPr="007B2CD4" w:rsidRDefault="00D7140A" w:rsidP="00D7140A">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D7140A" w:rsidRPr="007B2CD4" w14:paraId="7CEE6F75" w14:textId="77777777" w:rsidTr="00D7140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027905F" w14:textId="6C816A35" w:rsidR="00D7140A" w:rsidRPr="00922375" w:rsidRDefault="00501B5E" w:rsidP="00515E4E">
            <w:pPr>
              <w:spacing w:line="259" w:lineRule="auto"/>
              <w:ind w:left="6"/>
              <w:jc w:val="center"/>
              <w:rPr>
                <w:rFonts w:cs="Arial"/>
                <w:szCs w:val="22"/>
              </w:rPr>
            </w:pPr>
            <w:r>
              <w:rPr>
                <w:rFonts w:cs="Arial"/>
                <w:b/>
                <w:szCs w:val="22"/>
              </w:rPr>
              <w:t>Prvouka</w:t>
            </w:r>
          </w:p>
        </w:tc>
        <w:tc>
          <w:tcPr>
            <w:tcW w:w="142" w:type="dxa"/>
            <w:tcBorders>
              <w:top w:val="single" w:sz="8" w:space="0" w:color="808080"/>
              <w:left w:val="single" w:sz="8" w:space="0" w:color="808080"/>
              <w:bottom w:val="nil"/>
              <w:right w:val="nil"/>
            </w:tcBorders>
            <w:shd w:val="clear" w:color="auto" w:fill="D9D9D9" w:themeFill="background1" w:themeFillShade="D9"/>
          </w:tcPr>
          <w:p w14:paraId="78DA51E4" w14:textId="77777777" w:rsidR="00D7140A" w:rsidRPr="00922375" w:rsidRDefault="00D7140A"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A849FAC" w14:textId="77777777" w:rsidR="00D7140A" w:rsidRPr="00922375" w:rsidRDefault="00D7140A" w:rsidP="00515E4E">
            <w:pPr>
              <w:spacing w:after="160" w:line="259" w:lineRule="auto"/>
              <w:rPr>
                <w:rFonts w:cs="Arial"/>
                <w:szCs w:val="22"/>
              </w:rPr>
            </w:pPr>
            <w:r w:rsidRPr="00922375">
              <w:rPr>
                <w:rFonts w:cs="Arial"/>
                <w:b/>
                <w:szCs w:val="22"/>
              </w:rPr>
              <w:t>2. ročník</w:t>
            </w:r>
          </w:p>
        </w:tc>
      </w:tr>
      <w:tr w:rsidR="00D7140A" w:rsidRPr="007B2CD4" w14:paraId="16921464" w14:textId="77777777" w:rsidTr="00D7140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236E3DF" w14:textId="77777777" w:rsidR="00D7140A" w:rsidRPr="00922375" w:rsidRDefault="00D7140A"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ED0D254" w14:textId="77777777" w:rsidR="00D7140A" w:rsidRPr="00922375" w:rsidRDefault="00D7140A"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5C21C511" w14:textId="77777777" w:rsidR="00D7140A" w:rsidRPr="00922375" w:rsidRDefault="00D7140A" w:rsidP="00515E4E">
            <w:pPr>
              <w:spacing w:after="160" w:line="259" w:lineRule="auto"/>
              <w:rPr>
                <w:rFonts w:cs="Arial"/>
                <w:szCs w:val="22"/>
              </w:rPr>
            </w:pPr>
          </w:p>
        </w:tc>
      </w:tr>
      <w:tr w:rsidR="00D7140A" w:rsidRPr="007B2CD4" w14:paraId="2528FE3D"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D24F36D" w14:textId="77777777" w:rsidR="00D7140A" w:rsidRPr="00922375" w:rsidRDefault="00D7140A" w:rsidP="00515E4E">
            <w:pPr>
              <w:spacing w:after="160" w:line="259" w:lineRule="auto"/>
              <w:rPr>
                <w:rFonts w:cs="Arial"/>
                <w:szCs w:val="22"/>
              </w:rPr>
            </w:pPr>
            <w:r w:rsidRPr="0092237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D9B9828" w14:textId="77777777" w:rsidR="00D7140A" w:rsidRPr="00922375" w:rsidRDefault="00D7140A" w:rsidP="00515E4E">
            <w:pPr>
              <w:pStyle w:val="Bezmezer"/>
              <w:rPr>
                <w:rFonts w:cs="Arial"/>
              </w:rPr>
            </w:pPr>
            <w:r w:rsidRPr="00922375">
              <w:rPr>
                <w:rFonts w:cs="Arial"/>
                <w:b/>
              </w:rPr>
              <w:t>Učivo</w:t>
            </w:r>
          </w:p>
        </w:tc>
      </w:tr>
      <w:tr w:rsidR="00D7140A" w:rsidRPr="007B2CD4" w14:paraId="20304D4D"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77970ED" w14:textId="44E4794D" w:rsidR="00D7140A" w:rsidRPr="00922375" w:rsidRDefault="00FC4C7F" w:rsidP="00515E4E">
            <w:pPr>
              <w:spacing w:line="259" w:lineRule="auto"/>
              <w:rPr>
                <w:rFonts w:cs="Arial"/>
                <w:szCs w:val="22"/>
              </w:rPr>
            </w:pPr>
            <w:r>
              <w:rPr>
                <w:rFonts w:cs="Arial"/>
                <w:szCs w:val="22"/>
              </w:rPr>
              <w:t>V</w:t>
            </w:r>
            <w:r w:rsidR="00D7140A" w:rsidRPr="00922375">
              <w:rPr>
                <w:rFonts w:cs="Arial"/>
                <w:szCs w:val="22"/>
              </w:rPr>
              <w:t>yznačí v jednoduchém plánu místo svého bydliště a školy</w:t>
            </w:r>
            <w:r>
              <w:rPr>
                <w:rFonts w:cs="Arial"/>
                <w:szCs w:val="22"/>
              </w:rPr>
              <w:t>.</w:t>
            </w:r>
          </w:p>
          <w:p w14:paraId="78EDF462" w14:textId="1203537B" w:rsidR="00D7140A" w:rsidRPr="00922375" w:rsidRDefault="00FC4C7F" w:rsidP="00515E4E">
            <w:pPr>
              <w:spacing w:line="259" w:lineRule="auto"/>
              <w:rPr>
                <w:rFonts w:cs="Arial"/>
                <w:szCs w:val="22"/>
              </w:rPr>
            </w:pPr>
            <w:r>
              <w:rPr>
                <w:rFonts w:cs="Arial"/>
                <w:szCs w:val="22"/>
              </w:rPr>
              <w:t>R</w:t>
            </w:r>
            <w:r w:rsidR="00D7140A" w:rsidRPr="00922375">
              <w:rPr>
                <w:rFonts w:cs="Arial"/>
                <w:szCs w:val="22"/>
              </w:rPr>
              <w:t>ozliší možná nebezpečí v nejbližším okolí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BC54DF5" w14:textId="77777777" w:rsidR="00D7140A" w:rsidRPr="007B7B96" w:rsidRDefault="00D7140A" w:rsidP="00515E4E">
            <w:pPr>
              <w:pStyle w:val="Bezmezer"/>
              <w:rPr>
                <w:rFonts w:cs="Arial"/>
                <w:b/>
                <w:bCs/>
              </w:rPr>
            </w:pPr>
            <w:r w:rsidRPr="007B7B96">
              <w:rPr>
                <w:rFonts w:cs="Arial"/>
                <w:b/>
                <w:bCs/>
              </w:rPr>
              <w:t>Místo, kde žijeme</w:t>
            </w:r>
          </w:p>
          <w:p w14:paraId="3B4CA1AC" w14:textId="405C4F17" w:rsidR="00D7140A" w:rsidRPr="00922375" w:rsidRDefault="00FC4C7F" w:rsidP="0001317D">
            <w:pPr>
              <w:pStyle w:val="Bezmezer"/>
              <w:numPr>
                <w:ilvl w:val="0"/>
                <w:numId w:val="38"/>
              </w:numPr>
              <w:rPr>
                <w:rFonts w:cs="Arial"/>
              </w:rPr>
            </w:pPr>
            <w:r>
              <w:rPr>
                <w:rFonts w:cs="Arial"/>
              </w:rPr>
              <w:t>d</w:t>
            </w:r>
            <w:r w:rsidR="00D7140A" w:rsidRPr="00922375">
              <w:rPr>
                <w:rFonts w:cs="Arial"/>
              </w:rPr>
              <w:t>omov – prostředí domova, orientace v místě bydliště</w:t>
            </w:r>
          </w:p>
          <w:p w14:paraId="239982D5" w14:textId="77777777" w:rsidR="00FC4C7F" w:rsidRDefault="00FC4C7F" w:rsidP="0001317D">
            <w:pPr>
              <w:pStyle w:val="Bezmezer"/>
              <w:numPr>
                <w:ilvl w:val="0"/>
                <w:numId w:val="38"/>
              </w:numPr>
              <w:rPr>
                <w:rFonts w:cs="Arial"/>
              </w:rPr>
            </w:pPr>
            <w:r>
              <w:rPr>
                <w:rFonts w:cs="Arial"/>
              </w:rPr>
              <w:t>š</w:t>
            </w:r>
            <w:r w:rsidR="00D7140A" w:rsidRPr="00922375">
              <w:rPr>
                <w:rFonts w:cs="Arial"/>
              </w:rPr>
              <w:t>kola – prostředí školy, činnosti ve škole, okolí školy</w:t>
            </w:r>
          </w:p>
          <w:p w14:paraId="05E30C05" w14:textId="3D0746E4" w:rsidR="00D7140A" w:rsidRPr="00922375" w:rsidRDefault="00D7140A" w:rsidP="0001317D">
            <w:pPr>
              <w:pStyle w:val="Bezmezer"/>
              <w:numPr>
                <w:ilvl w:val="0"/>
                <w:numId w:val="38"/>
              </w:numPr>
              <w:rPr>
                <w:rFonts w:cs="Arial"/>
              </w:rPr>
            </w:pPr>
            <w:r w:rsidRPr="00922375">
              <w:rPr>
                <w:rFonts w:cs="Arial"/>
              </w:rPr>
              <w:t>bezpečná cesta do školy, riziková místa a situace</w:t>
            </w:r>
          </w:p>
          <w:p w14:paraId="7250C8B2" w14:textId="3B6810B1" w:rsidR="00D7140A" w:rsidRPr="00922375" w:rsidRDefault="00FC4C7F" w:rsidP="0001317D">
            <w:pPr>
              <w:pStyle w:val="Bezmezer"/>
              <w:numPr>
                <w:ilvl w:val="0"/>
                <w:numId w:val="38"/>
              </w:numPr>
              <w:rPr>
                <w:rFonts w:cs="Arial"/>
              </w:rPr>
            </w:pPr>
            <w:r>
              <w:rPr>
                <w:rFonts w:cs="Arial"/>
              </w:rPr>
              <w:t>n</w:t>
            </w:r>
            <w:r w:rsidR="00D7140A" w:rsidRPr="00922375">
              <w:rPr>
                <w:rFonts w:cs="Arial"/>
              </w:rPr>
              <w:t xml:space="preserve">aše vlast, náš domov  </w:t>
            </w:r>
          </w:p>
        </w:tc>
      </w:tr>
      <w:tr w:rsidR="00D7140A" w:rsidRPr="007B2CD4" w14:paraId="1BB777DF"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04F0DF6" w14:textId="77A474D1" w:rsidR="00D7140A" w:rsidRPr="00922375" w:rsidRDefault="00FC4C7F" w:rsidP="00515E4E">
            <w:pPr>
              <w:spacing w:line="259" w:lineRule="auto"/>
              <w:rPr>
                <w:rFonts w:cs="Arial"/>
                <w:szCs w:val="22"/>
              </w:rPr>
            </w:pPr>
            <w:r>
              <w:rPr>
                <w:rFonts w:cs="Arial"/>
                <w:szCs w:val="22"/>
              </w:rPr>
              <w:lastRenderedPageBreak/>
              <w:t>V</w:t>
            </w:r>
            <w:r w:rsidR="00D7140A" w:rsidRPr="00922375">
              <w:rPr>
                <w:rFonts w:cs="Arial"/>
                <w:szCs w:val="22"/>
              </w:rPr>
              <w:t>yužívá časové údaje při řešení různých situací v denním životě, rozlišuje děj v minulosti, přítomnosti a budoucnost</w:t>
            </w:r>
            <w:r>
              <w:rPr>
                <w:rFonts w:cs="Arial"/>
                <w:szCs w:val="22"/>
              </w:rPr>
              <w:t>.</w:t>
            </w:r>
          </w:p>
          <w:p w14:paraId="23D78364" w14:textId="0C92C746" w:rsidR="00D7140A" w:rsidRPr="00922375" w:rsidRDefault="00FC4C7F" w:rsidP="00515E4E">
            <w:pPr>
              <w:spacing w:line="259" w:lineRule="auto"/>
              <w:rPr>
                <w:rFonts w:cs="Arial"/>
                <w:szCs w:val="22"/>
              </w:rPr>
            </w:pPr>
            <w:r>
              <w:rPr>
                <w:rFonts w:cs="Arial"/>
                <w:szCs w:val="22"/>
              </w:rPr>
              <w:t>U</w:t>
            </w:r>
            <w:r w:rsidR="00D7140A" w:rsidRPr="00922375">
              <w:rPr>
                <w:rFonts w:cs="Arial"/>
                <w:szCs w:val="22"/>
              </w:rPr>
              <w:t>platňuje elementární poznatky o sobě, o rodině a činnostech člověka, o lidské společnosti, soužití, zvycích a o práci lidí, na příkladech porovnává minulost a současnost</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DD851E5" w14:textId="77777777" w:rsidR="00D7140A" w:rsidRPr="007B7B96" w:rsidRDefault="00D7140A" w:rsidP="00515E4E">
            <w:pPr>
              <w:pStyle w:val="Bezmezer"/>
              <w:rPr>
                <w:rFonts w:cs="Arial"/>
                <w:b/>
                <w:bCs/>
              </w:rPr>
            </w:pPr>
            <w:r w:rsidRPr="007B7B96">
              <w:rPr>
                <w:rFonts w:cs="Arial"/>
                <w:b/>
                <w:bCs/>
              </w:rPr>
              <w:t>Lidé a čas</w:t>
            </w:r>
          </w:p>
          <w:p w14:paraId="0ECA8B5F" w14:textId="34BDFB0F" w:rsidR="00D7140A" w:rsidRPr="00922375" w:rsidRDefault="00FC4C7F" w:rsidP="00515E4E">
            <w:pPr>
              <w:pStyle w:val="Bezmezer"/>
              <w:rPr>
                <w:rFonts w:cs="Arial"/>
              </w:rPr>
            </w:pPr>
            <w:r>
              <w:rPr>
                <w:rFonts w:cs="Arial"/>
              </w:rPr>
              <w:t>-           o</w:t>
            </w:r>
            <w:r w:rsidR="00D7140A" w:rsidRPr="00922375">
              <w:rPr>
                <w:rFonts w:cs="Arial"/>
              </w:rPr>
              <w:t>rientace v čase a časový řád</w:t>
            </w:r>
          </w:p>
          <w:p w14:paraId="0B517270" w14:textId="2223AEDD" w:rsidR="00D7140A" w:rsidRPr="00922375" w:rsidRDefault="00D7140A" w:rsidP="00515E4E">
            <w:pPr>
              <w:pStyle w:val="Bezmezer"/>
              <w:rPr>
                <w:rFonts w:cs="Arial"/>
              </w:rPr>
            </w:pPr>
            <w:r w:rsidRPr="00922375">
              <w:rPr>
                <w:rFonts w:cs="Arial"/>
              </w:rPr>
              <w:t>-</w:t>
            </w:r>
            <w:r w:rsidR="00FC4C7F">
              <w:rPr>
                <w:rFonts w:cs="Arial"/>
              </w:rPr>
              <w:t xml:space="preserve">          </w:t>
            </w:r>
            <w:r w:rsidRPr="00922375">
              <w:rPr>
                <w:rFonts w:cs="Arial"/>
              </w:rPr>
              <w:t xml:space="preserve"> </w:t>
            </w:r>
            <w:r w:rsidR="00FC4C7F">
              <w:rPr>
                <w:rFonts w:cs="Arial"/>
              </w:rPr>
              <w:t>u</w:t>
            </w:r>
            <w:r w:rsidRPr="00922375">
              <w:rPr>
                <w:rFonts w:cs="Arial"/>
              </w:rPr>
              <w:t>rčování času, kalendáře, generace, denní režim, roční období</w:t>
            </w:r>
          </w:p>
          <w:p w14:paraId="4E9FEBA2" w14:textId="33A73CB9" w:rsidR="00D7140A" w:rsidRPr="00922375" w:rsidRDefault="00FC4C7F" w:rsidP="00515E4E">
            <w:pPr>
              <w:pStyle w:val="Bezmezer"/>
              <w:rPr>
                <w:rFonts w:cs="Arial"/>
              </w:rPr>
            </w:pPr>
            <w:r>
              <w:rPr>
                <w:rFonts w:cs="Arial"/>
              </w:rPr>
              <w:t>-           s</w:t>
            </w:r>
            <w:r w:rsidR="00D7140A" w:rsidRPr="00922375">
              <w:rPr>
                <w:rFonts w:cs="Arial"/>
              </w:rPr>
              <w:t>oučasnost a minulost v našem životě, předměty denní spotřeby</w:t>
            </w:r>
          </w:p>
          <w:p w14:paraId="681F817D" w14:textId="76B31225" w:rsidR="00D7140A" w:rsidRPr="00922375" w:rsidRDefault="00FC4C7F" w:rsidP="00515E4E">
            <w:pPr>
              <w:pStyle w:val="Bezmezer"/>
              <w:rPr>
                <w:rFonts w:cs="Arial"/>
              </w:rPr>
            </w:pPr>
            <w:r>
              <w:rPr>
                <w:rFonts w:cs="Arial"/>
              </w:rPr>
              <w:t>-           v</w:t>
            </w:r>
            <w:r w:rsidR="00D7140A" w:rsidRPr="00922375">
              <w:rPr>
                <w:rFonts w:cs="Arial"/>
              </w:rPr>
              <w:t>last, rodný kraj, domov</w:t>
            </w:r>
          </w:p>
        </w:tc>
      </w:tr>
      <w:tr w:rsidR="00D7140A" w:rsidRPr="007B2CD4" w14:paraId="5B8D543D"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49786EC" w14:textId="20A75020" w:rsidR="00D7140A" w:rsidRPr="00922375" w:rsidRDefault="00FC4C7F" w:rsidP="00515E4E">
            <w:pPr>
              <w:spacing w:line="259" w:lineRule="auto"/>
              <w:rPr>
                <w:rFonts w:cs="Arial"/>
                <w:szCs w:val="22"/>
              </w:rPr>
            </w:pPr>
            <w:r>
              <w:rPr>
                <w:rFonts w:cs="Arial"/>
                <w:szCs w:val="22"/>
              </w:rPr>
              <w:t>O</w:t>
            </w:r>
            <w:r w:rsidR="00D7140A" w:rsidRPr="00922375">
              <w:rPr>
                <w:rFonts w:cs="Arial"/>
                <w:szCs w:val="22"/>
              </w:rPr>
              <w:t>dvodí význam a potřebu různých povolání a pracovních činností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41FF60F" w14:textId="77777777" w:rsidR="00D7140A" w:rsidRPr="007B7B96" w:rsidRDefault="00D7140A" w:rsidP="00515E4E">
            <w:pPr>
              <w:pStyle w:val="Bezmezer"/>
              <w:ind w:left="0" w:firstLine="0"/>
              <w:rPr>
                <w:rFonts w:cs="Arial"/>
                <w:b/>
                <w:bCs/>
              </w:rPr>
            </w:pPr>
            <w:r w:rsidRPr="007B7B96">
              <w:rPr>
                <w:rFonts w:cs="Arial"/>
                <w:b/>
                <w:bCs/>
              </w:rPr>
              <w:t>Lidé kolem nás</w:t>
            </w:r>
          </w:p>
          <w:p w14:paraId="692F6D9F" w14:textId="25F1B8BA" w:rsidR="00D7140A" w:rsidRPr="00922375" w:rsidRDefault="00FC4C7F" w:rsidP="0001317D">
            <w:pPr>
              <w:pStyle w:val="Bezmezer"/>
              <w:numPr>
                <w:ilvl w:val="0"/>
                <w:numId w:val="38"/>
              </w:numPr>
              <w:ind w:firstLine="0"/>
              <w:rPr>
                <w:rFonts w:cs="Arial"/>
              </w:rPr>
            </w:pPr>
            <w:r>
              <w:rPr>
                <w:rFonts w:cs="Arial"/>
              </w:rPr>
              <w:t xml:space="preserve"> r</w:t>
            </w:r>
            <w:r w:rsidR="00D7140A" w:rsidRPr="00922375">
              <w:rPr>
                <w:rFonts w:cs="Arial"/>
              </w:rPr>
              <w:t>odina</w:t>
            </w:r>
          </w:p>
        </w:tc>
      </w:tr>
      <w:tr w:rsidR="00D7140A" w:rsidRPr="007B2CD4" w14:paraId="4CBEA965"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7E57C14" w14:textId="5BE61EAD"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ojmenuje zaměstnání rodičů</w:t>
            </w:r>
            <w:r>
              <w:rPr>
                <w:rFonts w:cs="Arial"/>
                <w:szCs w:val="22"/>
              </w:rPr>
              <w:t>.</w:t>
            </w:r>
          </w:p>
          <w:p w14:paraId="19D5F5E4" w14:textId="6B5CEB78" w:rsidR="00D7140A" w:rsidRPr="00922375" w:rsidRDefault="00FC4C7F" w:rsidP="00515E4E">
            <w:pPr>
              <w:spacing w:line="259" w:lineRule="auto"/>
              <w:rPr>
                <w:rFonts w:cs="Arial"/>
                <w:szCs w:val="22"/>
              </w:rPr>
            </w:pPr>
            <w:r>
              <w:rPr>
                <w:rFonts w:cs="Arial"/>
                <w:szCs w:val="22"/>
              </w:rPr>
              <w:t>V</w:t>
            </w:r>
            <w:r w:rsidR="00D7140A" w:rsidRPr="00922375">
              <w:rPr>
                <w:rFonts w:cs="Arial"/>
                <w:szCs w:val="22"/>
              </w:rPr>
              <w:t>yjádří, v čem spočívají některá povolání (lékař, učitel, řidič apod.)</w:t>
            </w:r>
            <w:r>
              <w:rPr>
                <w:rFonts w:cs="Arial"/>
                <w:szCs w:val="22"/>
              </w:rPr>
              <w:t>.</w:t>
            </w:r>
          </w:p>
          <w:p w14:paraId="4046F183" w14:textId="479847A6"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ojmenuje běžně užívané výrobky, formuluje, k čemu slouží</w:t>
            </w:r>
          </w:p>
          <w:p w14:paraId="7CAC0594" w14:textId="380187C4" w:rsidR="00D7140A" w:rsidRPr="00922375" w:rsidRDefault="00D7140A" w:rsidP="00515E4E">
            <w:pPr>
              <w:spacing w:line="259" w:lineRule="auto"/>
              <w:rPr>
                <w:rFonts w:cs="Arial"/>
                <w:szCs w:val="22"/>
              </w:rPr>
            </w:pPr>
            <w:r w:rsidRPr="00922375">
              <w:rPr>
                <w:rFonts w:cs="Arial"/>
                <w:szCs w:val="22"/>
              </w:rPr>
              <w:t>popíše význam a potřebu nástrojů, přístrojů a zařízení v domácnosti (televize, vysavač, pračka apod.)</w:t>
            </w:r>
            <w:r w:rsidR="00FC4C7F">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64E4462" w14:textId="77777777" w:rsidR="00FC4C7F" w:rsidRDefault="00FC4C7F" w:rsidP="0001317D">
            <w:pPr>
              <w:pStyle w:val="Bezmezer"/>
              <w:numPr>
                <w:ilvl w:val="0"/>
                <w:numId w:val="38"/>
              </w:numPr>
              <w:ind w:firstLine="0"/>
              <w:rPr>
                <w:rFonts w:cs="Arial"/>
              </w:rPr>
            </w:pPr>
            <w:r>
              <w:rPr>
                <w:rFonts w:cs="Arial"/>
              </w:rPr>
              <w:t>v</w:t>
            </w:r>
            <w:r w:rsidR="00D7140A" w:rsidRPr="00922375">
              <w:rPr>
                <w:rFonts w:cs="Arial"/>
              </w:rPr>
              <w:t>ztahy mezi rodinnými příslušníky</w:t>
            </w:r>
          </w:p>
          <w:p w14:paraId="4423BC82" w14:textId="77777777" w:rsidR="00FC4C7F" w:rsidRDefault="00D7140A" w:rsidP="0001317D">
            <w:pPr>
              <w:pStyle w:val="Bezmezer"/>
              <w:numPr>
                <w:ilvl w:val="0"/>
                <w:numId w:val="38"/>
              </w:numPr>
              <w:ind w:firstLine="0"/>
              <w:rPr>
                <w:rFonts w:cs="Arial"/>
              </w:rPr>
            </w:pPr>
            <w:r w:rsidRPr="00922375">
              <w:rPr>
                <w:rFonts w:cs="Arial"/>
              </w:rPr>
              <w:t xml:space="preserve"> fyzická a duševní práce</w:t>
            </w:r>
          </w:p>
          <w:p w14:paraId="6E5EFA8B" w14:textId="2A0398E6" w:rsidR="00D7140A" w:rsidRPr="00922375" w:rsidRDefault="00FC4C7F" w:rsidP="0001317D">
            <w:pPr>
              <w:pStyle w:val="Bezmezer"/>
              <w:numPr>
                <w:ilvl w:val="0"/>
                <w:numId w:val="38"/>
              </w:numPr>
              <w:ind w:firstLine="0"/>
              <w:rPr>
                <w:rFonts w:cs="Arial"/>
              </w:rPr>
            </w:pPr>
            <w:r>
              <w:rPr>
                <w:rFonts w:cs="Arial"/>
              </w:rPr>
              <w:t xml:space="preserve"> </w:t>
            </w:r>
            <w:r w:rsidR="00D7140A" w:rsidRPr="00922375">
              <w:rPr>
                <w:rFonts w:cs="Arial"/>
              </w:rPr>
              <w:t>zaměstnání</w:t>
            </w:r>
          </w:p>
        </w:tc>
      </w:tr>
      <w:tr w:rsidR="00D7140A" w:rsidRPr="007B2CD4" w14:paraId="68330831"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9756E1E" w14:textId="0B0AC213"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rojevuje toleranci k přirozeným odlišnostem jiných lidí, jejich přednostem i nedostatkům</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90E5A5A" w14:textId="565F6E39" w:rsidR="00D7140A" w:rsidRPr="00922375" w:rsidRDefault="00FC4C7F" w:rsidP="0001317D">
            <w:pPr>
              <w:pStyle w:val="Bezmezer"/>
              <w:numPr>
                <w:ilvl w:val="0"/>
                <w:numId w:val="38"/>
              </w:numPr>
              <w:ind w:firstLine="0"/>
              <w:rPr>
                <w:rFonts w:cs="Arial"/>
              </w:rPr>
            </w:pPr>
            <w:r>
              <w:rPr>
                <w:rFonts w:cs="Arial"/>
              </w:rPr>
              <w:t>s</w:t>
            </w:r>
            <w:r w:rsidR="00D7140A" w:rsidRPr="00922375">
              <w:rPr>
                <w:rFonts w:cs="Arial"/>
              </w:rPr>
              <w:t>oužití lidí, komunikace, chování lidí, pravidla slušného chování</w:t>
            </w:r>
          </w:p>
          <w:p w14:paraId="76AD0649" w14:textId="1F754F6B" w:rsidR="00D7140A" w:rsidRPr="00922375" w:rsidRDefault="00FC4C7F" w:rsidP="0001317D">
            <w:pPr>
              <w:pStyle w:val="Bezmezer"/>
              <w:numPr>
                <w:ilvl w:val="0"/>
                <w:numId w:val="38"/>
              </w:numPr>
              <w:ind w:firstLine="0"/>
              <w:rPr>
                <w:rFonts w:cs="Arial"/>
              </w:rPr>
            </w:pPr>
            <w:r>
              <w:rPr>
                <w:rFonts w:cs="Arial"/>
              </w:rPr>
              <w:t>r</w:t>
            </w:r>
            <w:r w:rsidR="00D7140A" w:rsidRPr="00922375">
              <w:rPr>
                <w:rFonts w:cs="Arial"/>
              </w:rPr>
              <w:t xml:space="preserve">izikové situace, rizikové chování </w:t>
            </w:r>
          </w:p>
          <w:p w14:paraId="66D70552" w14:textId="3CF2AD62" w:rsidR="00D7140A" w:rsidRPr="00922375" w:rsidRDefault="00FC4C7F" w:rsidP="0001317D">
            <w:pPr>
              <w:pStyle w:val="Bezmezer"/>
              <w:numPr>
                <w:ilvl w:val="0"/>
                <w:numId w:val="38"/>
              </w:numPr>
              <w:ind w:firstLine="0"/>
              <w:rPr>
                <w:rFonts w:cs="Arial"/>
              </w:rPr>
            </w:pPr>
            <w:r>
              <w:rPr>
                <w:rFonts w:cs="Arial"/>
              </w:rPr>
              <w:t>p</w:t>
            </w:r>
            <w:r w:rsidR="00D7140A" w:rsidRPr="00922375">
              <w:rPr>
                <w:rFonts w:cs="Arial"/>
              </w:rPr>
              <w:t>rávo a spravedlnost – práva a povinnosti žáků školy</w:t>
            </w:r>
          </w:p>
          <w:p w14:paraId="61F3FCB8" w14:textId="0D1FC1C0" w:rsidR="00D7140A" w:rsidRPr="00922375" w:rsidRDefault="00FC4C7F" w:rsidP="0001317D">
            <w:pPr>
              <w:pStyle w:val="Bezmezer"/>
              <w:numPr>
                <w:ilvl w:val="0"/>
                <w:numId w:val="38"/>
              </w:numPr>
              <w:ind w:firstLine="0"/>
              <w:rPr>
                <w:rFonts w:cs="Arial"/>
              </w:rPr>
            </w:pPr>
            <w:r>
              <w:rPr>
                <w:rFonts w:cs="Arial"/>
              </w:rPr>
              <w:t>z</w:t>
            </w:r>
            <w:r w:rsidR="00D7140A" w:rsidRPr="00922375">
              <w:rPr>
                <w:rFonts w:cs="Arial"/>
              </w:rPr>
              <w:t>ákladní lidská práva</w:t>
            </w:r>
          </w:p>
        </w:tc>
      </w:tr>
      <w:tr w:rsidR="00D7140A" w:rsidRPr="007B2CD4" w14:paraId="3890281D"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7F3A0A4" w14:textId="7DC6EFB0"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ozoruje, popíše a porovná viditelné proměny v přírodě v jednotlivých ročních obdobích</w:t>
            </w:r>
            <w:r>
              <w:rPr>
                <w:rFonts w:cs="Arial"/>
                <w:szCs w:val="22"/>
              </w:rPr>
              <w:t>.</w:t>
            </w:r>
          </w:p>
          <w:p w14:paraId="0866A8FF" w14:textId="53E624C1" w:rsidR="00D7140A" w:rsidRPr="00922375" w:rsidRDefault="00D7140A" w:rsidP="00515E4E">
            <w:pPr>
              <w:spacing w:line="259" w:lineRule="auto"/>
              <w:rPr>
                <w:rFonts w:cs="Arial"/>
                <w:szCs w:val="22"/>
              </w:rPr>
            </w:pPr>
            <w:r w:rsidRPr="00922375">
              <w:rPr>
                <w:rFonts w:cs="Arial"/>
                <w:szCs w:val="22"/>
              </w:rPr>
              <w:t>Roztřídí některé přírodniny podle nápadných určujících znaků, uvede příklady výskytu organismů ve známé lokalitě</w:t>
            </w:r>
            <w:r w:rsidR="00FC4C7F">
              <w:rPr>
                <w:rFonts w:cs="Arial"/>
                <w:szCs w:val="22"/>
              </w:rPr>
              <w:t>.</w:t>
            </w:r>
          </w:p>
          <w:p w14:paraId="6F8DE14E" w14:textId="47FC7631" w:rsidR="00D7140A" w:rsidRPr="00922375" w:rsidRDefault="00FC4C7F" w:rsidP="00515E4E">
            <w:pPr>
              <w:spacing w:line="259" w:lineRule="auto"/>
              <w:rPr>
                <w:rFonts w:cs="Arial"/>
                <w:szCs w:val="22"/>
              </w:rPr>
            </w:pPr>
            <w:r>
              <w:rPr>
                <w:rFonts w:cs="Arial"/>
                <w:szCs w:val="22"/>
              </w:rPr>
              <w:t>R</w:t>
            </w:r>
            <w:r w:rsidR="00D7140A" w:rsidRPr="00922375">
              <w:rPr>
                <w:rFonts w:cs="Arial"/>
                <w:szCs w:val="22"/>
              </w:rPr>
              <w:t>ozlišuje a charakterizuje znaky: les, park, louka, zahrada, pole, potok, řeka</w:t>
            </w:r>
            <w:r>
              <w:rPr>
                <w:rFonts w:cs="Arial"/>
                <w:szCs w:val="22"/>
              </w:rPr>
              <w:t>.</w:t>
            </w:r>
            <w:r w:rsidR="007B7B96">
              <w:rPr>
                <w:rFonts w:cs="Arial"/>
                <w:szCs w:val="22"/>
              </w:rPr>
              <w:t xml:space="preserve"> </w:t>
            </w:r>
            <w:r>
              <w:rPr>
                <w:rFonts w:cs="Arial"/>
                <w:szCs w:val="22"/>
              </w:rPr>
              <w:t>D</w:t>
            </w:r>
            <w:r w:rsidR="00D7140A" w:rsidRPr="00922375">
              <w:rPr>
                <w:rFonts w:cs="Arial"/>
                <w:szCs w:val="22"/>
              </w:rPr>
              <w:t>iskutuje o významu životního prostředí pro člověka</w:t>
            </w:r>
            <w:r>
              <w:rPr>
                <w:rFonts w:cs="Arial"/>
                <w:szCs w:val="22"/>
              </w:rPr>
              <w:t>.</w:t>
            </w:r>
            <w:r w:rsidR="007B7B96">
              <w:rPr>
                <w:rFonts w:cs="Arial"/>
                <w:szCs w:val="22"/>
              </w:rPr>
              <w:t xml:space="preserve"> </w:t>
            </w:r>
            <w:r>
              <w:rPr>
                <w:rFonts w:cs="Arial"/>
                <w:szCs w:val="22"/>
              </w:rPr>
              <w:t>P</w:t>
            </w:r>
            <w:r w:rsidR="00D7140A" w:rsidRPr="00922375">
              <w:rPr>
                <w:rFonts w:cs="Arial"/>
                <w:szCs w:val="22"/>
              </w:rPr>
              <w:t>ojmenuje vybrané běžně pěstované pokojové rostliny</w:t>
            </w:r>
            <w:r>
              <w:rPr>
                <w:rFonts w:cs="Arial"/>
                <w:szCs w:val="22"/>
              </w:rPr>
              <w:t>.</w:t>
            </w:r>
          </w:p>
          <w:p w14:paraId="310967D8" w14:textId="42C735A8" w:rsidR="00D7140A" w:rsidRPr="00922375" w:rsidRDefault="00FC4C7F" w:rsidP="00515E4E">
            <w:pPr>
              <w:spacing w:line="259" w:lineRule="auto"/>
              <w:rPr>
                <w:rFonts w:cs="Arial"/>
                <w:szCs w:val="22"/>
              </w:rPr>
            </w:pPr>
            <w:r>
              <w:rPr>
                <w:rFonts w:cs="Arial"/>
                <w:szCs w:val="22"/>
              </w:rPr>
              <w:t>Z</w:t>
            </w:r>
            <w:r w:rsidR="00D7140A" w:rsidRPr="00922375">
              <w:rPr>
                <w:rFonts w:cs="Arial"/>
                <w:szCs w:val="22"/>
              </w:rPr>
              <w:t>důvodní potřebu pravidelné péče o pokoj. rostliny (zalévání, světlo, teplo apod.)</w:t>
            </w:r>
            <w:r>
              <w:rPr>
                <w:rFonts w:cs="Arial"/>
                <w:szCs w:val="22"/>
              </w:rPr>
              <w:t>.</w:t>
            </w:r>
          </w:p>
          <w:p w14:paraId="50E1A2B5" w14:textId="1C3CDA9E" w:rsidR="00D7140A" w:rsidRPr="00922375" w:rsidRDefault="00FC4C7F" w:rsidP="00515E4E">
            <w:pPr>
              <w:spacing w:line="259" w:lineRule="auto"/>
              <w:rPr>
                <w:rFonts w:cs="Arial"/>
                <w:szCs w:val="22"/>
              </w:rPr>
            </w:pPr>
            <w:r>
              <w:rPr>
                <w:rFonts w:cs="Arial"/>
                <w:szCs w:val="22"/>
              </w:rPr>
              <w:t>R</w:t>
            </w:r>
            <w:r w:rsidR="00D7140A" w:rsidRPr="00922375">
              <w:rPr>
                <w:rFonts w:cs="Arial"/>
                <w:szCs w:val="22"/>
              </w:rPr>
              <w:t>ozlišuje stromy jehličnaté a listnaté</w:t>
            </w:r>
            <w:r>
              <w:rPr>
                <w:rFonts w:cs="Arial"/>
                <w:szCs w:val="22"/>
              </w:rPr>
              <w:t>.</w:t>
            </w:r>
          </w:p>
          <w:p w14:paraId="7B2BE067" w14:textId="34133FDE" w:rsidR="00D7140A" w:rsidRPr="00922375" w:rsidRDefault="00FC4C7F" w:rsidP="00515E4E">
            <w:pPr>
              <w:spacing w:line="259" w:lineRule="auto"/>
              <w:rPr>
                <w:rFonts w:cs="Arial"/>
                <w:szCs w:val="22"/>
              </w:rPr>
            </w:pPr>
            <w:r>
              <w:rPr>
                <w:rFonts w:cs="Arial"/>
                <w:szCs w:val="22"/>
              </w:rPr>
              <w:t>U</w:t>
            </w:r>
            <w:r w:rsidR="00D7140A" w:rsidRPr="00922375">
              <w:rPr>
                <w:rFonts w:cs="Arial"/>
                <w:szCs w:val="22"/>
              </w:rPr>
              <w:t>vede běžně se vyskytující stromy, keře, byliny a zemědělské plodiny</w:t>
            </w:r>
            <w:r>
              <w:rPr>
                <w:rFonts w:cs="Arial"/>
                <w:szCs w:val="22"/>
              </w:rPr>
              <w:t>.</w:t>
            </w:r>
          </w:p>
          <w:p w14:paraId="5D4CC9C6" w14:textId="66CB5982"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ojmenuje a charakterizuje domácí čtyřnohá zvířata a některé živočichy chované pro radost</w:t>
            </w:r>
            <w:r>
              <w:rPr>
                <w:rFonts w:cs="Arial"/>
                <w:szCs w:val="22"/>
              </w:rPr>
              <w:t>.</w:t>
            </w:r>
          </w:p>
          <w:p w14:paraId="65E5A298" w14:textId="44054A5A" w:rsidR="00D7140A" w:rsidRPr="00922375" w:rsidRDefault="00FC4C7F" w:rsidP="00515E4E">
            <w:pPr>
              <w:spacing w:line="259" w:lineRule="auto"/>
              <w:rPr>
                <w:rFonts w:cs="Arial"/>
                <w:szCs w:val="22"/>
              </w:rPr>
            </w:pPr>
            <w:r>
              <w:rPr>
                <w:rFonts w:cs="Arial"/>
                <w:szCs w:val="22"/>
              </w:rPr>
              <w:t>U</w:t>
            </w:r>
            <w:r w:rsidR="00D7140A" w:rsidRPr="00922375">
              <w:rPr>
                <w:rFonts w:cs="Arial"/>
                <w:szCs w:val="22"/>
              </w:rPr>
              <w:t>vede vybraná volně žijící zvířata a ptáky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59B901D" w14:textId="77777777" w:rsidR="00D7140A" w:rsidRPr="007B7B96" w:rsidRDefault="00D7140A" w:rsidP="00515E4E">
            <w:pPr>
              <w:pStyle w:val="Bezmezer"/>
              <w:ind w:left="0" w:firstLine="0"/>
              <w:rPr>
                <w:rFonts w:cs="Arial"/>
                <w:b/>
                <w:bCs/>
              </w:rPr>
            </w:pPr>
            <w:r w:rsidRPr="007B7B96">
              <w:rPr>
                <w:rFonts w:cs="Arial"/>
                <w:b/>
                <w:bCs/>
              </w:rPr>
              <w:t>Rozmanitost přírody</w:t>
            </w:r>
          </w:p>
          <w:p w14:paraId="2BF47BC8" w14:textId="1C218322" w:rsidR="00D7140A" w:rsidRPr="00922375" w:rsidRDefault="00FC4C7F" w:rsidP="0001317D">
            <w:pPr>
              <w:pStyle w:val="Bezmezer"/>
              <w:numPr>
                <w:ilvl w:val="0"/>
                <w:numId w:val="38"/>
              </w:numPr>
              <w:ind w:firstLine="0"/>
              <w:rPr>
                <w:rFonts w:cs="Arial"/>
              </w:rPr>
            </w:pPr>
            <w:r>
              <w:rPr>
                <w:rFonts w:cs="Arial"/>
              </w:rPr>
              <w:t>r</w:t>
            </w:r>
            <w:r w:rsidR="00D7140A" w:rsidRPr="00922375">
              <w:rPr>
                <w:rFonts w:cs="Arial"/>
              </w:rPr>
              <w:t>ostliny, houby, živočichové</w:t>
            </w:r>
          </w:p>
          <w:p w14:paraId="5D3D79ED" w14:textId="17A2424B" w:rsidR="00D7140A" w:rsidRPr="00922375" w:rsidRDefault="00FC4C7F" w:rsidP="0001317D">
            <w:pPr>
              <w:pStyle w:val="Bezmezer"/>
              <w:numPr>
                <w:ilvl w:val="0"/>
                <w:numId w:val="38"/>
              </w:numPr>
              <w:ind w:firstLine="0"/>
              <w:rPr>
                <w:rFonts w:cs="Arial"/>
              </w:rPr>
            </w:pPr>
            <w:r>
              <w:rPr>
                <w:rFonts w:cs="Arial"/>
              </w:rPr>
              <w:t>ž</w:t>
            </w:r>
            <w:r w:rsidR="00D7140A" w:rsidRPr="00922375">
              <w:rPr>
                <w:rFonts w:cs="Arial"/>
              </w:rPr>
              <w:t>ivotní podmínky</w:t>
            </w:r>
          </w:p>
          <w:p w14:paraId="1A7B63E0" w14:textId="51B78FE0" w:rsidR="00D7140A" w:rsidRPr="00922375" w:rsidRDefault="00FC4C7F" w:rsidP="0001317D">
            <w:pPr>
              <w:pStyle w:val="Bezmezer"/>
              <w:numPr>
                <w:ilvl w:val="0"/>
                <w:numId w:val="38"/>
              </w:numPr>
              <w:ind w:firstLine="0"/>
              <w:rPr>
                <w:rFonts w:cs="Arial"/>
              </w:rPr>
            </w:pPr>
            <w:r>
              <w:rPr>
                <w:rFonts w:cs="Arial"/>
              </w:rPr>
              <w:t>r</w:t>
            </w:r>
            <w:r w:rsidR="00D7140A" w:rsidRPr="00922375">
              <w:rPr>
                <w:rFonts w:cs="Arial"/>
              </w:rPr>
              <w:t>ovnováha v</w:t>
            </w:r>
            <w:r>
              <w:rPr>
                <w:rFonts w:cs="Arial"/>
              </w:rPr>
              <w:t> </w:t>
            </w:r>
            <w:r w:rsidR="00D7140A" w:rsidRPr="00922375">
              <w:rPr>
                <w:rFonts w:cs="Arial"/>
              </w:rPr>
              <w:t>přírodě</w:t>
            </w:r>
          </w:p>
          <w:p w14:paraId="0AB335A3" w14:textId="3D9DD38D" w:rsidR="00D7140A" w:rsidRPr="00922375" w:rsidRDefault="00FC4C7F" w:rsidP="0001317D">
            <w:pPr>
              <w:pStyle w:val="Bezmezer"/>
              <w:numPr>
                <w:ilvl w:val="0"/>
                <w:numId w:val="38"/>
              </w:numPr>
              <w:ind w:firstLine="0"/>
              <w:rPr>
                <w:rFonts w:cs="Arial"/>
              </w:rPr>
            </w:pPr>
            <w:r>
              <w:rPr>
                <w:rFonts w:cs="Arial"/>
              </w:rPr>
              <w:t>o</w:t>
            </w:r>
            <w:r w:rsidR="00D7140A" w:rsidRPr="00922375">
              <w:rPr>
                <w:rFonts w:cs="Arial"/>
              </w:rPr>
              <w:t>hleduplné chování k přírodě a ochrana přírody</w:t>
            </w:r>
          </w:p>
          <w:p w14:paraId="181D569B" w14:textId="6A154EE1" w:rsidR="00D7140A" w:rsidRPr="00922375" w:rsidRDefault="00FC4C7F" w:rsidP="0001317D">
            <w:pPr>
              <w:pStyle w:val="Bezmezer"/>
              <w:numPr>
                <w:ilvl w:val="0"/>
                <w:numId w:val="38"/>
              </w:numPr>
              <w:ind w:firstLine="0"/>
              <w:rPr>
                <w:rFonts w:cs="Arial"/>
              </w:rPr>
            </w:pPr>
            <w:r>
              <w:rPr>
                <w:rFonts w:cs="Arial"/>
              </w:rPr>
              <w:t>o</w:t>
            </w:r>
            <w:r w:rsidR="00D7140A" w:rsidRPr="00922375">
              <w:rPr>
                <w:rFonts w:cs="Arial"/>
              </w:rPr>
              <w:t>chrana rostlin a živočichů</w:t>
            </w:r>
          </w:p>
        </w:tc>
      </w:tr>
      <w:tr w:rsidR="00D7140A" w:rsidRPr="007B2CD4" w14:paraId="47B6C34B"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D5FB608" w14:textId="77777777" w:rsidR="00D7140A" w:rsidRPr="00922375" w:rsidRDefault="00D7140A" w:rsidP="00515E4E">
            <w:pPr>
              <w:spacing w:line="259" w:lineRule="auto"/>
              <w:rPr>
                <w:rFonts w:cs="Arial"/>
                <w:szCs w:val="22"/>
              </w:rPr>
            </w:pPr>
          </w:p>
          <w:p w14:paraId="2BD70E0D" w14:textId="2062D8EC" w:rsidR="00D7140A" w:rsidRPr="00922375" w:rsidRDefault="00FC4C7F" w:rsidP="00515E4E">
            <w:pPr>
              <w:spacing w:line="259" w:lineRule="auto"/>
              <w:rPr>
                <w:rFonts w:cs="Arial"/>
                <w:szCs w:val="22"/>
              </w:rPr>
            </w:pPr>
            <w:r>
              <w:rPr>
                <w:rFonts w:cs="Arial"/>
                <w:szCs w:val="22"/>
              </w:rPr>
              <w:t>U</w:t>
            </w:r>
            <w:r w:rsidR="00D7140A" w:rsidRPr="00922375">
              <w:rPr>
                <w:rFonts w:cs="Arial"/>
                <w:szCs w:val="22"/>
              </w:rPr>
              <w:t>platňuje základní hygienické, režimové a jiné zdravotně preventivní návyky s využitím elementárních znalostí o lidském těle</w:t>
            </w:r>
            <w:r>
              <w:rPr>
                <w:rFonts w:cs="Arial"/>
                <w:szCs w:val="22"/>
              </w:rPr>
              <w:t>.</w:t>
            </w:r>
          </w:p>
          <w:p w14:paraId="7442C496" w14:textId="1D0C8121" w:rsidR="00D7140A" w:rsidRPr="00922375" w:rsidRDefault="0070152F" w:rsidP="00515E4E">
            <w:pPr>
              <w:spacing w:line="259" w:lineRule="auto"/>
              <w:rPr>
                <w:rFonts w:cs="Arial"/>
                <w:szCs w:val="22"/>
              </w:rPr>
            </w:pPr>
            <w:r>
              <w:rPr>
                <w:rFonts w:cs="Arial"/>
                <w:szCs w:val="22"/>
              </w:rPr>
              <w:t>P</w:t>
            </w:r>
            <w:r w:rsidR="00D7140A" w:rsidRPr="00922375">
              <w:rPr>
                <w:rFonts w:cs="Arial"/>
                <w:szCs w:val="22"/>
              </w:rPr>
              <w:t>rojevuje vhodným chováním a činnostmi vztah ke zdraví</w:t>
            </w:r>
            <w:r>
              <w:rPr>
                <w:rFonts w:cs="Arial"/>
                <w:szCs w:val="22"/>
              </w:rPr>
              <w:t>.</w:t>
            </w:r>
          </w:p>
          <w:p w14:paraId="407CB3B7" w14:textId="7D58B0D5" w:rsidR="00D7140A" w:rsidRPr="00922375" w:rsidRDefault="0070152F" w:rsidP="00515E4E">
            <w:pPr>
              <w:spacing w:line="259" w:lineRule="auto"/>
              <w:rPr>
                <w:rFonts w:cs="Arial"/>
                <w:szCs w:val="22"/>
              </w:rPr>
            </w:pPr>
            <w:r>
              <w:rPr>
                <w:rFonts w:cs="Arial"/>
                <w:szCs w:val="22"/>
              </w:rPr>
              <w:t>R</w:t>
            </w:r>
            <w:r w:rsidR="00D7140A" w:rsidRPr="00922375">
              <w:rPr>
                <w:rFonts w:cs="Arial"/>
                <w:szCs w:val="22"/>
              </w:rPr>
              <w:t>ozezná nebezpečí různého charakteru, využívá bezpečná místa pro hru a trávení volného času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B074BD3" w14:textId="77777777" w:rsidR="00D7140A" w:rsidRPr="007B7B96" w:rsidRDefault="00D7140A" w:rsidP="00515E4E">
            <w:pPr>
              <w:pStyle w:val="Bezmezer"/>
              <w:ind w:left="0" w:firstLine="0"/>
              <w:rPr>
                <w:rFonts w:cs="Arial"/>
                <w:b/>
                <w:bCs/>
              </w:rPr>
            </w:pPr>
            <w:r w:rsidRPr="007B7B96">
              <w:rPr>
                <w:rFonts w:cs="Arial"/>
                <w:b/>
                <w:bCs/>
              </w:rPr>
              <w:t>Člověk a jeho zdraví</w:t>
            </w:r>
          </w:p>
          <w:p w14:paraId="31F4970C" w14:textId="4A2CA7E3" w:rsidR="00D7140A" w:rsidRPr="00922375" w:rsidRDefault="00FC4C7F" w:rsidP="0001317D">
            <w:pPr>
              <w:pStyle w:val="Bezmezer"/>
              <w:numPr>
                <w:ilvl w:val="0"/>
                <w:numId w:val="38"/>
              </w:numPr>
              <w:ind w:firstLine="0"/>
              <w:rPr>
                <w:rFonts w:cs="Arial"/>
              </w:rPr>
            </w:pPr>
            <w:r>
              <w:rPr>
                <w:rFonts w:cs="Arial"/>
              </w:rPr>
              <w:t>l</w:t>
            </w:r>
            <w:r w:rsidR="00D7140A" w:rsidRPr="00922375">
              <w:rPr>
                <w:rFonts w:cs="Arial"/>
              </w:rPr>
              <w:t>idské tělo, stavba těla</w:t>
            </w:r>
          </w:p>
          <w:p w14:paraId="0F538672" w14:textId="45812B69" w:rsidR="00D7140A" w:rsidRPr="00922375" w:rsidRDefault="00FC4C7F" w:rsidP="0001317D">
            <w:pPr>
              <w:pStyle w:val="Bezmezer"/>
              <w:numPr>
                <w:ilvl w:val="0"/>
                <w:numId w:val="38"/>
              </w:numPr>
              <w:ind w:firstLine="0"/>
              <w:rPr>
                <w:rFonts w:cs="Arial"/>
              </w:rPr>
            </w:pPr>
            <w:r>
              <w:rPr>
                <w:rFonts w:cs="Arial"/>
              </w:rPr>
              <w:t>z</w:t>
            </w:r>
            <w:r w:rsidR="00D7140A" w:rsidRPr="00922375">
              <w:rPr>
                <w:rFonts w:cs="Arial"/>
              </w:rPr>
              <w:t>ákladní funkce a projevy</w:t>
            </w:r>
          </w:p>
          <w:p w14:paraId="12598A26" w14:textId="39629B71" w:rsidR="00D7140A" w:rsidRPr="00922375" w:rsidRDefault="00FC4C7F" w:rsidP="0001317D">
            <w:pPr>
              <w:pStyle w:val="Bezmezer"/>
              <w:numPr>
                <w:ilvl w:val="0"/>
                <w:numId w:val="38"/>
              </w:numPr>
              <w:ind w:firstLine="0"/>
              <w:rPr>
                <w:rFonts w:cs="Arial"/>
              </w:rPr>
            </w:pPr>
            <w:r>
              <w:rPr>
                <w:rFonts w:cs="Arial"/>
              </w:rPr>
              <w:t>ž</w:t>
            </w:r>
            <w:r w:rsidR="00D7140A" w:rsidRPr="00922375">
              <w:rPr>
                <w:rFonts w:cs="Arial"/>
              </w:rPr>
              <w:t>ivotní potřeby člověka</w:t>
            </w:r>
          </w:p>
          <w:p w14:paraId="10159944" w14:textId="023018B2" w:rsidR="00D7140A" w:rsidRPr="00922375" w:rsidRDefault="00FC4C7F" w:rsidP="0001317D">
            <w:pPr>
              <w:pStyle w:val="Bezmezer"/>
              <w:numPr>
                <w:ilvl w:val="0"/>
                <w:numId w:val="38"/>
              </w:numPr>
              <w:ind w:firstLine="0"/>
              <w:rPr>
                <w:rFonts w:cs="Arial"/>
              </w:rPr>
            </w:pPr>
            <w:r>
              <w:rPr>
                <w:rFonts w:cs="Arial"/>
              </w:rPr>
              <w:t>p</w:t>
            </w:r>
            <w:r w:rsidR="00D7140A" w:rsidRPr="00922375">
              <w:rPr>
                <w:rFonts w:cs="Arial"/>
              </w:rPr>
              <w:t>éče o zdraví</w:t>
            </w:r>
          </w:p>
          <w:p w14:paraId="27A587CB" w14:textId="0077CBBB" w:rsidR="00D7140A" w:rsidRPr="00922375" w:rsidRDefault="00FC4C7F" w:rsidP="0001317D">
            <w:pPr>
              <w:pStyle w:val="Bezmezer"/>
              <w:numPr>
                <w:ilvl w:val="0"/>
                <w:numId w:val="38"/>
              </w:numPr>
              <w:ind w:firstLine="0"/>
              <w:rPr>
                <w:rFonts w:cs="Arial"/>
              </w:rPr>
            </w:pPr>
            <w:r>
              <w:rPr>
                <w:rFonts w:cs="Arial"/>
              </w:rPr>
              <w:t>s</w:t>
            </w:r>
            <w:r w:rsidR="00D7140A" w:rsidRPr="00922375">
              <w:rPr>
                <w:rFonts w:cs="Arial"/>
              </w:rPr>
              <w:t>právná výživa a pitný režim</w:t>
            </w:r>
          </w:p>
          <w:p w14:paraId="1457322B" w14:textId="540F3F7A" w:rsidR="00D7140A" w:rsidRPr="00922375" w:rsidRDefault="00FC4C7F" w:rsidP="0001317D">
            <w:pPr>
              <w:pStyle w:val="Bezmezer"/>
              <w:numPr>
                <w:ilvl w:val="0"/>
                <w:numId w:val="38"/>
              </w:numPr>
              <w:ind w:firstLine="0"/>
              <w:rPr>
                <w:rFonts w:cs="Arial"/>
              </w:rPr>
            </w:pPr>
            <w:r>
              <w:rPr>
                <w:rFonts w:cs="Arial"/>
              </w:rPr>
              <w:t>n</w:t>
            </w:r>
            <w:r w:rsidR="00D7140A" w:rsidRPr="00922375">
              <w:rPr>
                <w:rFonts w:cs="Arial"/>
              </w:rPr>
              <w:t>emoci a ochrana před infekcemi</w:t>
            </w:r>
          </w:p>
          <w:p w14:paraId="702C50AB" w14:textId="325ACF54" w:rsidR="00D7140A" w:rsidRPr="00922375" w:rsidRDefault="00FC4C7F" w:rsidP="0001317D">
            <w:pPr>
              <w:pStyle w:val="Bezmezer"/>
              <w:numPr>
                <w:ilvl w:val="0"/>
                <w:numId w:val="38"/>
              </w:numPr>
              <w:ind w:firstLine="0"/>
              <w:rPr>
                <w:rFonts w:cs="Arial"/>
              </w:rPr>
            </w:pPr>
            <w:r>
              <w:rPr>
                <w:rFonts w:cs="Arial"/>
              </w:rPr>
              <w:t>d</w:t>
            </w:r>
            <w:r w:rsidR="00D7140A" w:rsidRPr="00922375">
              <w:rPr>
                <w:rFonts w:cs="Arial"/>
              </w:rPr>
              <w:t>robné úrazy, poranění</w:t>
            </w:r>
          </w:p>
          <w:p w14:paraId="6F1FA109" w14:textId="47E03378" w:rsidR="00D7140A" w:rsidRPr="00922375" w:rsidRDefault="00FC4C7F" w:rsidP="0001317D">
            <w:pPr>
              <w:pStyle w:val="Bezmezer"/>
              <w:numPr>
                <w:ilvl w:val="0"/>
                <w:numId w:val="38"/>
              </w:numPr>
              <w:ind w:firstLine="0"/>
              <w:rPr>
                <w:rFonts w:cs="Arial"/>
              </w:rPr>
            </w:pPr>
            <w:r>
              <w:rPr>
                <w:rFonts w:cs="Arial"/>
              </w:rPr>
              <w:t>p</w:t>
            </w:r>
            <w:r w:rsidR="00D7140A" w:rsidRPr="00922375">
              <w:rPr>
                <w:rFonts w:cs="Arial"/>
              </w:rPr>
              <w:t>revence a pomoc</w:t>
            </w:r>
          </w:p>
          <w:p w14:paraId="2B71CC48" w14:textId="2925B353" w:rsidR="00D7140A" w:rsidRPr="00922375" w:rsidRDefault="00FC4C7F" w:rsidP="0001317D">
            <w:pPr>
              <w:pStyle w:val="Bezmezer"/>
              <w:numPr>
                <w:ilvl w:val="0"/>
                <w:numId w:val="38"/>
              </w:numPr>
              <w:ind w:firstLine="0"/>
              <w:rPr>
                <w:rFonts w:cs="Arial"/>
              </w:rPr>
            </w:pPr>
            <w:r>
              <w:rPr>
                <w:rFonts w:cs="Arial"/>
              </w:rPr>
              <w:t>r</w:t>
            </w:r>
            <w:r w:rsidR="00D7140A" w:rsidRPr="00922375">
              <w:rPr>
                <w:rFonts w:cs="Arial"/>
              </w:rPr>
              <w:t>izikové chování a zdraví</w:t>
            </w:r>
          </w:p>
        </w:tc>
      </w:tr>
      <w:tr w:rsidR="00D7140A" w:rsidRPr="007B2CD4" w14:paraId="3ECBAB1E"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96EE59E" w14:textId="60D47ECC" w:rsidR="00D7140A" w:rsidRPr="00922375" w:rsidRDefault="0070152F" w:rsidP="00515E4E">
            <w:pPr>
              <w:spacing w:line="259" w:lineRule="auto"/>
              <w:rPr>
                <w:rFonts w:cs="Arial"/>
                <w:szCs w:val="22"/>
              </w:rPr>
            </w:pPr>
            <w:r>
              <w:rPr>
                <w:rFonts w:cs="Arial"/>
                <w:szCs w:val="22"/>
              </w:rPr>
              <w:t>U</w:t>
            </w:r>
            <w:r w:rsidR="00D7140A" w:rsidRPr="00922375">
              <w:rPr>
                <w:rFonts w:cs="Arial"/>
                <w:szCs w:val="22"/>
              </w:rPr>
              <w:t>platňuje základní pravidla bezpečného chování účastníka silničního provozu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E6BC247" w14:textId="12238889" w:rsidR="00D7140A" w:rsidRPr="00922375" w:rsidRDefault="0070152F" w:rsidP="0001317D">
            <w:pPr>
              <w:pStyle w:val="Bezmezer"/>
              <w:numPr>
                <w:ilvl w:val="0"/>
                <w:numId w:val="38"/>
              </w:numPr>
              <w:ind w:firstLine="0"/>
              <w:rPr>
                <w:rFonts w:cs="Arial"/>
              </w:rPr>
            </w:pPr>
            <w:r>
              <w:rPr>
                <w:rFonts w:cs="Arial"/>
              </w:rPr>
              <w:t>o</w:t>
            </w:r>
            <w:r w:rsidR="00D7140A" w:rsidRPr="00922375">
              <w:rPr>
                <w:rFonts w:cs="Arial"/>
              </w:rPr>
              <w:t>sobní bezpečí, bezpečné chování v silničním provozu</w:t>
            </w:r>
          </w:p>
          <w:p w14:paraId="4708FC81" w14:textId="7103604A" w:rsidR="00D7140A" w:rsidRPr="00922375" w:rsidRDefault="0070152F" w:rsidP="0001317D">
            <w:pPr>
              <w:pStyle w:val="Bezmezer"/>
              <w:numPr>
                <w:ilvl w:val="0"/>
                <w:numId w:val="38"/>
              </w:numPr>
              <w:ind w:firstLine="0"/>
              <w:rPr>
                <w:rFonts w:cs="Arial"/>
                <w:b/>
                <w:bCs/>
              </w:rPr>
            </w:pPr>
            <w:r>
              <w:rPr>
                <w:rFonts w:cs="Arial"/>
              </w:rPr>
              <w:t>d</w:t>
            </w:r>
            <w:r w:rsidR="00D7140A" w:rsidRPr="00922375">
              <w:rPr>
                <w:rFonts w:cs="Arial"/>
              </w:rPr>
              <w:t>opravní značky</w:t>
            </w:r>
          </w:p>
        </w:tc>
      </w:tr>
      <w:tr w:rsidR="00D7140A" w:rsidRPr="007B2CD4" w14:paraId="10878A2B"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67077F7" w14:textId="78D3CC9B" w:rsidR="00D7140A" w:rsidRPr="00922375" w:rsidRDefault="0070152F" w:rsidP="00515E4E">
            <w:pPr>
              <w:spacing w:line="259" w:lineRule="auto"/>
              <w:rPr>
                <w:rFonts w:cs="Arial"/>
                <w:szCs w:val="22"/>
              </w:rPr>
            </w:pPr>
            <w:r>
              <w:rPr>
                <w:rFonts w:cs="Arial"/>
                <w:szCs w:val="22"/>
              </w:rPr>
              <w:t>Ch</w:t>
            </w:r>
            <w:r w:rsidR="00D7140A" w:rsidRPr="00922375">
              <w:rPr>
                <w:rFonts w:cs="Arial"/>
                <w:szCs w:val="22"/>
              </w:rPr>
              <w:t>ová se obezřetně při setkání s neznámými jedinci</w:t>
            </w:r>
            <w:r>
              <w:rPr>
                <w:rFonts w:cs="Arial"/>
                <w:szCs w:val="22"/>
              </w:rPr>
              <w:t>.</w:t>
            </w:r>
          </w:p>
          <w:p w14:paraId="43B6FEF2" w14:textId="59A2691C" w:rsidR="00D7140A" w:rsidRPr="00922375" w:rsidRDefault="0070152F" w:rsidP="00515E4E">
            <w:pPr>
              <w:spacing w:line="259" w:lineRule="auto"/>
              <w:rPr>
                <w:rFonts w:cs="Arial"/>
                <w:szCs w:val="22"/>
              </w:rPr>
            </w:pPr>
            <w:r>
              <w:rPr>
                <w:rFonts w:cs="Arial"/>
                <w:szCs w:val="22"/>
              </w:rPr>
              <w:t>V</w:t>
            </w:r>
            <w:r w:rsidR="00D7140A" w:rsidRPr="00922375">
              <w:rPr>
                <w:rFonts w:cs="Arial"/>
                <w:szCs w:val="22"/>
              </w:rPr>
              <w:t xml:space="preserve"> případě potřeby požádá o pomoc pro sebe i pro jiné</w:t>
            </w:r>
            <w:r>
              <w:rPr>
                <w:rFonts w:cs="Arial"/>
                <w:szCs w:val="22"/>
              </w:rPr>
              <w:t>.</w:t>
            </w:r>
          </w:p>
          <w:p w14:paraId="5E5F56F0" w14:textId="67AB5C3A" w:rsidR="00D7140A" w:rsidRPr="00922375" w:rsidRDefault="0070152F" w:rsidP="00515E4E">
            <w:pPr>
              <w:spacing w:line="259" w:lineRule="auto"/>
              <w:rPr>
                <w:rFonts w:cs="Arial"/>
                <w:szCs w:val="22"/>
              </w:rPr>
            </w:pPr>
            <w:r>
              <w:rPr>
                <w:rFonts w:cs="Arial"/>
                <w:szCs w:val="22"/>
              </w:rPr>
              <w:t>R</w:t>
            </w:r>
            <w:r w:rsidR="00D7140A" w:rsidRPr="00922375">
              <w:rPr>
                <w:rFonts w:cs="Arial"/>
                <w:szCs w:val="22"/>
              </w:rPr>
              <w:t>eaguje adekvátně na pokyny dospělých při mimořádných událostech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5BB9F5F" w14:textId="77777777" w:rsidR="0070152F" w:rsidRDefault="0070152F" w:rsidP="0001317D">
            <w:pPr>
              <w:pStyle w:val="Bezmezer"/>
              <w:numPr>
                <w:ilvl w:val="0"/>
                <w:numId w:val="38"/>
              </w:numPr>
              <w:ind w:firstLine="0"/>
              <w:rPr>
                <w:rFonts w:cs="Arial"/>
              </w:rPr>
            </w:pPr>
            <w:r>
              <w:rPr>
                <w:rFonts w:cs="Arial"/>
              </w:rPr>
              <w:t>p</w:t>
            </w:r>
            <w:r w:rsidR="00D7140A" w:rsidRPr="00922375">
              <w:rPr>
                <w:rFonts w:cs="Arial"/>
              </w:rPr>
              <w:t>řivolání pomoci v případě ohrožení fyzického i duševního zdraví</w:t>
            </w:r>
          </w:p>
          <w:p w14:paraId="0A972AE7" w14:textId="0234916C" w:rsidR="00D7140A" w:rsidRPr="00922375" w:rsidRDefault="00D7140A" w:rsidP="0001317D">
            <w:pPr>
              <w:pStyle w:val="Bezmezer"/>
              <w:numPr>
                <w:ilvl w:val="0"/>
                <w:numId w:val="38"/>
              </w:numPr>
              <w:ind w:firstLine="0"/>
              <w:rPr>
                <w:rFonts w:cs="Arial"/>
              </w:rPr>
            </w:pPr>
            <w:r w:rsidRPr="00922375">
              <w:rPr>
                <w:rFonts w:cs="Arial"/>
              </w:rPr>
              <w:t xml:space="preserve"> čísla</w:t>
            </w:r>
          </w:p>
          <w:p w14:paraId="6455A11B" w14:textId="3B84E015" w:rsidR="00D7140A" w:rsidRPr="00922375" w:rsidRDefault="0070152F" w:rsidP="0001317D">
            <w:pPr>
              <w:pStyle w:val="Bezmezer"/>
              <w:numPr>
                <w:ilvl w:val="0"/>
                <w:numId w:val="38"/>
              </w:numPr>
              <w:ind w:firstLine="0"/>
              <w:rPr>
                <w:rFonts w:cs="Arial"/>
              </w:rPr>
            </w:pPr>
            <w:r>
              <w:rPr>
                <w:rFonts w:cs="Arial"/>
              </w:rPr>
              <w:t>m</w:t>
            </w:r>
            <w:r w:rsidR="00D7140A" w:rsidRPr="00922375">
              <w:rPr>
                <w:rFonts w:cs="Arial"/>
              </w:rPr>
              <w:t>imořádné události a rizika ohrožení s nimi spojená</w:t>
            </w:r>
          </w:p>
          <w:p w14:paraId="441263B2" w14:textId="58618D62" w:rsidR="00D7140A" w:rsidRPr="00922375" w:rsidRDefault="0070152F" w:rsidP="0001317D">
            <w:pPr>
              <w:pStyle w:val="Bezmezer"/>
              <w:numPr>
                <w:ilvl w:val="0"/>
                <w:numId w:val="38"/>
              </w:numPr>
              <w:ind w:firstLine="0"/>
              <w:rPr>
                <w:rFonts w:cs="Arial"/>
              </w:rPr>
            </w:pPr>
            <w:r>
              <w:rPr>
                <w:rFonts w:cs="Arial"/>
              </w:rPr>
              <w:t>IZS</w:t>
            </w:r>
          </w:p>
        </w:tc>
      </w:tr>
    </w:tbl>
    <w:p w14:paraId="3ACC59AE" w14:textId="77777777" w:rsidR="00D7140A" w:rsidRPr="007B2CD4" w:rsidRDefault="00D7140A" w:rsidP="00D7140A">
      <w:pPr>
        <w:spacing w:line="259" w:lineRule="auto"/>
        <w:rPr>
          <w:rFonts w:cs="Arial"/>
        </w:rPr>
      </w:pPr>
    </w:p>
    <w:p w14:paraId="4C993BAE" w14:textId="77777777" w:rsidR="00D7140A" w:rsidRPr="007B2CD4" w:rsidRDefault="00D7140A" w:rsidP="00D7140A">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7140A" w:rsidRPr="007B2CD4" w14:paraId="0B3ED961" w14:textId="77777777" w:rsidTr="00D7140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D936963" w14:textId="77777777" w:rsidR="00D7140A" w:rsidRPr="007B2CD4" w:rsidRDefault="00D7140A" w:rsidP="00515E4E">
            <w:pPr>
              <w:spacing w:line="259" w:lineRule="auto"/>
              <w:ind w:left="53"/>
              <w:jc w:val="center"/>
              <w:rPr>
                <w:rFonts w:cs="Arial"/>
              </w:rPr>
            </w:pPr>
            <w:r w:rsidRPr="007B2CD4">
              <w:rPr>
                <w:rFonts w:cs="Arial"/>
                <w:b/>
              </w:rPr>
              <w:t>Průřezová témata, přesahy, souvislosti</w:t>
            </w:r>
          </w:p>
        </w:tc>
      </w:tr>
      <w:tr w:rsidR="00E57D0A" w:rsidRPr="00922375" w14:paraId="1FBEF3F3" w14:textId="77777777" w:rsidTr="00D7140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5260C9F" w14:textId="22826E0E" w:rsidR="00E57D0A" w:rsidRPr="00922375" w:rsidRDefault="007B7B96" w:rsidP="00E57D0A">
            <w:pPr>
              <w:spacing w:line="259" w:lineRule="auto"/>
              <w:rPr>
                <w:rFonts w:cs="Arial"/>
                <w:szCs w:val="22"/>
              </w:rPr>
            </w:pPr>
            <w:r>
              <w:rPr>
                <w:rFonts w:cs="Arial"/>
                <w:szCs w:val="22"/>
              </w:rPr>
              <w:t>MKV – Lidské</w:t>
            </w:r>
            <w:r w:rsidR="00E57D0A" w:rsidRPr="00922375">
              <w:rPr>
                <w:rFonts w:cs="Arial"/>
                <w:szCs w:val="22"/>
              </w:rPr>
              <w:t xml:space="preserve"> vztahy (harmonické vtahy v rodině)</w:t>
            </w:r>
          </w:p>
        </w:tc>
      </w:tr>
      <w:tr w:rsidR="00E57D0A" w:rsidRPr="00922375" w14:paraId="7B523E62"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BA16FFD" w14:textId="42ECFE2D" w:rsidR="00E57D0A" w:rsidRPr="00922375" w:rsidRDefault="007B7B96" w:rsidP="00E57D0A">
            <w:pPr>
              <w:spacing w:line="259" w:lineRule="auto"/>
              <w:ind w:left="2"/>
              <w:rPr>
                <w:rFonts w:cs="Arial"/>
                <w:szCs w:val="22"/>
              </w:rPr>
            </w:pPr>
            <w:r>
              <w:rPr>
                <w:rFonts w:cs="Arial"/>
                <w:szCs w:val="22"/>
              </w:rPr>
              <w:t>VDO – Občanská</w:t>
            </w:r>
            <w:r w:rsidR="00E57D0A" w:rsidRPr="00922375">
              <w:rPr>
                <w:rFonts w:cs="Arial"/>
                <w:szCs w:val="22"/>
              </w:rPr>
              <w:t xml:space="preserve"> společnost a škola (demokratické vztahy ve třídě – tvorba třídního řádu)</w:t>
            </w:r>
            <w:r w:rsidR="00E57D0A">
              <w:rPr>
                <w:rFonts w:cs="Arial"/>
                <w:szCs w:val="22"/>
              </w:rPr>
              <w:t xml:space="preserve">. </w:t>
            </w:r>
            <w:r w:rsidR="00E57D0A" w:rsidRPr="00922375">
              <w:rPr>
                <w:rFonts w:cs="Arial"/>
                <w:szCs w:val="22"/>
              </w:rPr>
              <w:t>Občan, občanská společnost a stát (odpovědnost za své činy, seznámení se se základními lidskými právy)</w:t>
            </w:r>
          </w:p>
        </w:tc>
      </w:tr>
      <w:tr w:rsidR="00E57D0A" w:rsidRPr="00922375" w14:paraId="5CD4F9DC"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D303103" w14:textId="349782F9" w:rsidR="00E57D0A" w:rsidRPr="00922375" w:rsidRDefault="00E57D0A" w:rsidP="00E57D0A">
            <w:pPr>
              <w:spacing w:line="259" w:lineRule="auto"/>
              <w:ind w:left="2"/>
              <w:rPr>
                <w:rFonts w:cs="Arial"/>
                <w:szCs w:val="22"/>
              </w:rPr>
            </w:pPr>
          </w:p>
        </w:tc>
      </w:tr>
      <w:tr w:rsidR="00E57D0A" w:rsidRPr="00922375" w14:paraId="2E23958A"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182487B" w14:textId="1356FF75" w:rsidR="00E57D0A" w:rsidRPr="00922375" w:rsidRDefault="00E57D0A" w:rsidP="00E57D0A">
            <w:pPr>
              <w:spacing w:line="259" w:lineRule="auto"/>
              <w:ind w:left="2"/>
              <w:rPr>
                <w:rFonts w:cs="Arial"/>
                <w:szCs w:val="22"/>
              </w:rPr>
            </w:pPr>
            <w:r w:rsidRPr="00922375">
              <w:rPr>
                <w:rFonts w:cs="Arial"/>
                <w:szCs w:val="22"/>
              </w:rPr>
              <w:t>DV – schopnost uvědomovat si rizika a nebezpečí v SP</w:t>
            </w:r>
          </w:p>
        </w:tc>
      </w:tr>
      <w:tr w:rsidR="00E57D0A" w:rsidRPr="00922375" w14:paraId="179809F2"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62C968B" w14:textId="13DC50D4" w:rsidR="00E57D0A" w:rsidRPr="00922375" w:rsidRDefault="007B7B96" w:rsidP="00E57D0A">
            <w:pPr>
              <w:spacing w:line="259" w:lineRule="auto"/>
              <w:ind w:left="2"/>
              <w:rPr>
                <w:rFonts w:cs="Arial"/>
                <w:szCs w:val="22"/>
              </w:rPr>
            </w:pPr>
            <w:r>
              <w:rPr>
                <w:rFonts w:cs="Arial"/>
                <w:szCs w:val="22"/>
              </w:rPr>
              <w:t>MKV – Kulturní</w:t>
            </w:r>
            <w:r w:rsidR="00E57D0A" w:rsidRPr="00922375">
              <w:rPr>
                <w:rFonts w:cs="Arial"/>
                <w:szCs w:val="22"/>
              </w:rPr>
              <w:t xml:space="preserve"> diference (vlastní kulturní zakotvení)</w:t>
            </w:r>
          </w:p>
        </w:tc>
      </w:tr>
      <w:tr w:rsidR="00E57D0A" w:rsidRPr="00922375" w14:paraId="3EF4FE95"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EC24C46" w14:textId="5A48B4C9" w:rsidR="00E57D0A" w:rsidRPr="00922375" w:rsidRDefault="00E57D0A" w:rsidP="00E57D0A">
            <w:pPr>
              <w:spacing w:line="259" w:lineRule="auto"/>
              <w:ind w:left="2"/>
              <w:rPr>
                <w:rFonts w:cs="Arial"/>
                <w:szCs w:val="22"/>
              </w:rPr>
            </w:pPr>
            <w:r w:rsidRPr="00922375">
              <w:rPr>
                <w:rFonts w:cs="Arial"/>
                <w:szCs w:val="22"/>
              </w:rPr>
              <w:t xml:space="preserve">EV – Lidské aktivity a problémy životního prostředí, </w:t>
            </w:r>
            <w:r>
              <w:rPr>
                <w:rFonts w:cs="Arial"/>
                <w:szCs w:val="22"/>
              </w:rPr>
              <w:t>v</w:t>
            </w:r>
            <w:r w:rsidRPr="00922375">
              <w:rPr>
                <w:rFonts w:cs="Arial"/>
                <w:szCs w:val="22"/>
              </w:rPr>
              <w:t>ztah člověka k prostředí – výchova k životnímu prostředí</w:t>
            </w:r>
          </w:p>
        </w:tc>
      </w:tr>
      <w:tr w:rsidR="00E57D0A" w:rsidRPr="00922375" w14:paraId="00C4F48B"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7D77C35" w14:textId="77777777" w:rsidR="00E57D0A" w:rsidRPr="00922375" w:rsidRDefault="00E57D0A" w:rsidP="00E57D0A">
            <w:pPr>
              <w:spacing w:line="259" w:lineRule="auto"/>
              <w:ind w:left="2"/>
              <w:rPr>
                <w:rFonts w:cs="Arial"/>
                <w:szCs w:val="22"/>
              </w:rPr>
            </w:pPr>
            <w:r w:rsidRPr="00922375">
              <w:rPr>
                <w:rFonts w:cs="Arial"/>
                <w:szCs w:val="22"/>
              </w:rPr>
              <w:t>EV – Vztah člověka k prostředí (ochrana životního prostředí, třídění odpadu, životní styl)</w:t>
            </w:r>
          </w:p>
        </w:tc>
      </w:tr>
    </w:tbl>
    <w:p w14:paraId="699F68E3" w14:textId="65E0EDAA" w:rsidR="00D7140A" w:rsidRDefault="00D7140A" w:rsidP="00D7140A">
      <w:pPr>
        <w:spacing w:line="259" w:lineRule="auto"/>
        <w:rPr>
          <w:rFonts w:cs="Arial"/>
        </w:rPr>
      </w:pPr>
    </w:p>
    <w:p w14:paraId="65F7B724" w14:textId="77777777" w:rsidR="007B7B96" w:rsidRPr="007B2CD4" w:rsidRDefault="007B7B96" w:rsidP="00D7140A">
      <w:pPr>
        <w:spacing w:line="259" w:lineRule="auto"/>
        <w:rPr>
          <w:rFonts w:cs="Arial"/>
        </w:rPr>
      </w:pPr>
    </w:p>
    <w:p w14:paraId="3B7D7E11" w14:textId="77777777" w:rsidR="00EF2F32" w:rsidRPr="007B2CD4" w:rsidRDefault="00EF2F32" w:rsidP="00D7140A">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D7140A" w:rsidRPr="007B2CD4" w14:paraId="4168E50B" w14:textId="77777777" w:rsidTr="00D7140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8BE5095" w14:textId="60F95A44" w:rsidR="00D7140A" w:rsidRPr="00922375" w:rsidRDefault="00501B5E" w:rsidP="00515E4E">
            <w:pPr>
              <w:spacing w:line="259" w:lineRule="auto"/>
              <w:ind w:left="6"/>
              <w:jc w:val="center"/>
              <w:rPr>
                <w:rFonts w:cs="Arial"/>
                <w:szCs w:val="22"/>
              </w:rPr>
            </w:pPr>
            <w:r>
              <w:rPr>
                <w:rFonts w:cs="Arial"/>
                <w:b/>
                <w:szCs w:val="22"/>
              </w:rPr>
              <w:lastRenderedPageBreak/>
              <w:t>Prvouka</w:t>
            </w:r>
          </w:p>
        </w:tc>
        <w:tc>
          <w:tcPr>
            <w:tcW w:w="142" w:type="dxa"/>
            <w:tcBorders>
              <w:top w:val="single" w:sz="8" w:space="0" w:color="808080"/>
              <w:left w:val="single" w:sz="8" w:space="0" w:color="808080"/>
              <w:bottom w:val="nil"/>
              <w:right w:val="nil"/>
            </w:tcBorders>
            <w:shd w:val="clear" w:color="auto" w:fill="D9D9D9" w:themeFill="background1" w:themeFillShade="D9"/>
          </w:tcPr>
          <w:p w14:paraId="2826398D" w14:textId="77777777" w:rsidR="00D7140A" w:rsidRPr="00922375" w:rsidRDefault="00D7140A"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5D7A8C65" w14:textId="77777777" w:rsidR="00D7140A" w:rsidRPr="00922375" w:rsidRDefault="00D7140A" w:rsidP="00515E4E">
            <w:pPr>
              <w:spacing w:after="160" w:line="259" w:lineRule="auto"/>
              <w:rPr>
                <w:rFonts w:cs="Arial"/>
                <w:szCs w:val="22"/>
              </w:rPr>
            </w:pPr>
            <w:r w:rsidRPr="00922375">
              <w:rPr>
                <w:rFonts w:cs="Arial"/>
                <w:b/>
                <w:szCs w:val="22"/>
              </w:rPr>
              <w:t>3. ročník</w:t>
            </w:r>
          </w:p>
        </w:tc>
      </w:tr>
      <w:tr w:rsidR="00D7140A" w:rsidRPr="007B2CD4" w14:paraId="1DF84C5B" w14:textId="77777777" w:rsidTr="00D7140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027B57A" w14:textId="77777777" w:rsidR="00D7140A" w:rsidRPr="00922375" w:rsidRDefault="00D7140A"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E6A0B65" w14:textId="77777777" w:rsidR="00D7140A" w:rsidRPr="00922375" w:rsidRDefault="00D7140A"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0544081F" w14:textId="77777777" w:rsidR="00D7140A" w:rsidRPr="00922375" w:rsidRDefault="00D7140A" w:rsidP="00515E4E">
            <w:pPr>
              <w:spacing w:after="160" w:line="259" w:lineRule="auto"/>
              <w:rPr>
                <w:rFonts w:cs="Arial"/>
                <w:szCs w:val="22"/>
              </w:rPr>
            </w:pPr>
          </w:p>
        </w:tc>
      </w:tr>
      <w:tr w:rsidR="00D7140A" w:rsidRPr="007B2CD4" w14:paraId="1595B6B9"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995F049" w14:textId="77777777" w:rsidR="00D7140A" w:rsidRPr="00922375" w:rsidRDefault="00D7140A" w:rsidP="00515E4E">
            <w:pPr>
              <w:spacing w:after="160" w:line="259" w:lineRule="auto"/>
              <w:rPr>
                <w:rFonts w:cs="Arial"/>
                <w:szCs w:val="22"/>
              </w:rPr>
            </w:pPr>
            <w:r w:rsidRPr="0092237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8300752" w14:textId="77777777" w:rsidR="00D7140A" w:rsidRPr="00922375" w:rsidRDefault="00D7140A" w:rsidP="00515E4E">
            <w:pPr>
              <w:pStyle w:val="Bezmezer"/>
              <w:rPr>
                <w:rFonts w:cs="Arial"/>
              </w:rPr>
            </w:pPr>
            <w:r w:rsidRPr="00922375">
              <w:rPr>
                <w:rFonts w:cs="Arial"/>
                <w:b/>
              </w:rPr>
              <w:t>Učivo</w:t>
            </w:r>
          </w:p>
        </w:tc>
      </w:tr>
      <w:tr w:rsidR="00D7140A" w:rsidRPr="007B2CD4" w14:paraId="7DD428BE"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F1B327A" w14:textId="6577CA41" w:rsidR="00D7140A" w:rsidRPr="00922375" w:rsidRDefault="0070152F" w:rsidP="00515E4E">
            <w:pPr>
              <w:spacing w:line="259" w:lineRule="auto"/>
              <w:rPr>
                <w:rFonts w:cs="Arial"/>
                <w:szCs w:val="22"/>
              </w:rPr>
            </w:pPr>
            <w:r>
              <w:rPr>
                <w:rFonts w:cs="Arial"/>
                <w:szCs w:val="22"/>
              </w:rPr>
              <w:t>O</w:t>
            </w:r>
            <w:r w:rsidR="00D7140A" w:rsidRPr="00922375">
              <w:rPr>
                <w:rFonts w:cs="Arial"/>
                <w:szCs w:val="22"/>
              </w:rPr>
              <w:t>rientuje se v plánku obce, vyznačí cestu na určené místo a rozliší možná nebezpečí v nejbližším okolí</w:t>
            </w:r>
            <w:r>
              <w:rPr>
                <w:rFonts w:cs="Arial"/>
                <w:szCs w:val="22"/>
              </w:rPr>
              <w:t>.</w:t>
            </w:r>
          </w:p>
          <w:p w14:paraId="116C42A6" w14:textId="4D715DC2" w:rsidR="00D7140A" w:rsidRPr="00922375" w:rsidRDefault="0070152F" w:rsidP="00515E4E">
            <w:pPr>
              <w:spacing w:line="259" w:lineRule="auto"/>
              <w:rPr>
                <w:rFonts w:cs="Arial"/>
                <w:szCs w:val="22"/>
              </w:rPr>
            </w:pPr>
            <w:r>
              <w:rPr>
                <w:rFonts w:cs="Arial"/>
                <w:szCs w:val="22"/>
              </w:rPr>
              <w:t>Z</w:t>
            </w:r>
            <w:r w:rsidR="00D7140A" w:rsidRPr="00922375">
              <w:rPr>
                <w:rFonts w:cs="Arial"/>
                <w:szCs w:val="22"/>
              </w:rPr>
              <w:t>ačlení svou obec do příslušného kraje a obslužného centra ČR</w:t>
            </w:r>
            <w:r>
              <w:rPr>
                <w:rFonts w:cs="Arial"/>
                <w:szCs w:val="22"/>
              </w:rPr>
              <w:t>.</w:t>
            </w:r>
          </w:p>
          <w:p w14:paraId="014582FF" w14:textId="186DAEEA" w:rsidR="00D7140A" w:rsidRPr="00922375" w:rsidRDefault="0070152F" w:rsidP="00515E4E">
            <w:pPr>
              <w:spacing w:line="259" w:lineRule="auto"/>
              <w:rPr>
                <w:rFonts w:cs="Arial"/>
                <w:szCs w:val="22"/>
              </w:rPr>
            </w:pPr>
            <w:r>
              <w:rPr>
                <w:rFonts w:cs="Arial"/>
                <w:szCs w:val="22"/>
              </w:rPr>
              <w:t>P</w:t>
            </w:r>
            <w:r w:rsidR="00D7140A" w:rsidRPr="00922375">
              <w:rPr>
                <w:rFonts w:cs="Arial"/>
                <w:szCs w:val="22"/>
              </w:rPr>
              <w:t>ozoruje a popíše změny v nejbližším okolí, obci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2BF15F3" w14:textId="77777777" w:rsidR="00D7140A" w:rsidRPr="007B7B96" w:rsidRDefault="00D7140A" w:rsidP="00515E4E">
            <w:pPr>
              <w:pStyle w:val="Bezmezer"/>
              <w:rPr>
                <w:rFonts w:cs="Arial"/>
                <w:b/>
                <w:bCs/>
              </w:rPr>
            </w:pPr>
            <w:r w:rsidRPr="007B7B96">
              <w:rPr>
                <w:rFonts w:cs="Arial"/>
                <w:b/>
                <w:bCs/>
              </w:rPr>
              <w:t>Místo, kde žijeme</w:t>
            </w:r>
          </w:p>
          <w:p w14:paraId="57B9F6A6" w14:textId="3890FC08" w:rsidR="00D7140A" w:rsidRPr="00922375" w:rsidRDefault="0070152F" w:rsidP="0001317D">
            <w:pPr>
              <w:pStyle w:val="Bezmezer"/>
              <w:numPr>
                <w:ilvl w:val="0"/>
                <w:numId w:val="38"/>
              </w:numPr>
              <w:jc w:val="left"/>
              <w:rPr>
                <w:rFonts w:cs="Arial"/>
              </w:rPr>
            </w:pPr>
            <w:r>
              <w:rPr>
                <w:rFonts w:cs="Arial"/>
              </w:rPr>
              <w:t>d</w:t>
            </w:r>
            <w:r w:rsidR="00D7140A" w:rsidRPr="00922375">
              <w:rPr>
                <w:rFonts w:cs="Arial"/>
              </w:rPr>
              <w:t xml:space="preserve">omov </w:t>
            </w:r>
          </w:p>
          <w:p w14:paraId="14382EC6" w14:textId="792FFCD6" w:rsidR="00D7140A" w:rsidRPr="00922375" w:rsidRDefault="0070152F" w:rsidP="0001317D">
            <w:pPr>
              <w:pStyle w:val="Bezmezer"/>
              <w:numPr>
                <w:ilvl w:val="0"/>
                <w:numId w:val="38"/>
              </w:numPr>
              <w:jc w:val="left"/>
              <w:rPr>
                <w:rFonts w:cs="Arial"/>
              </w:rPr>
            </w:pPr>
            <w:r>
              <w:rPr>
                <w:rFonts w:cs="Arial"/>
              </w:rPr>
              <w:t>š</w:t>
            </w:r>
            <w:r w:rsidR="00D7140A" w:rsidRPr="00922375">
              <w:rPr>
                <w:rFonts w:cs="Arial"/>
              </w:rPr>
              <w:t>kola</w:t>
            </w:r>
          </w:p>
          <w:p w14:paraId="4A672E0E" w14:textId="30412752" w:rsidR="00D7140A" w:rsidRPr="00922375" w:rsidRDefault="0070152F" w:rsidP="0001317D">
            <w:pPr>
              <w:pStyle w:val="Bezmezer"/>
              <w:numPr>
                <w:ilvl w:val="0"/>
                <w:numId w:val="38"/>
              </w:numPr>
              <w:jc w:val="left"/>
              <w:rPr>
                <w:rFonts w:cs="Arial"/>
              </w:rPr>
            </w:pPr>
            <w:r>
              <w:rPr>
                <w:rFonts w:cs="Arial"/>
              </w:rPr>
              <w:t>s</w:t>
            </w:r>
            <w:r w:rsidR="00D7140A" w:rsidRPr="00922375">
              <w:rPr>
                <w:rFonts w:cs="Arial"/>
              </w:rPr>
              <w:t>ilniční provoz</w:t>
            </w:r>
          </w:p>
          <w:p w14:paraId="735EBDE7" w14:textId="16CC41EB" w:rsidR="00D7140A" w:rsidRPr="00922375" w:rsidRDefault="0070152F" w:rsidP="0001317D">
            <w:pPr>
              <w:pStyle w:val="Bezmezer"/>
              <w:numPr>
                <w:ilvl w:val="0"/>
                <w:numId w:val="38"/>
              </w:numPr>
              <w:jc w:val="left"/>
              <w:rPr>
                <w:rFonts w:cs="Arial"/>
              </w:rPr>
            </w:pPr>
            <w:r>
              <w:rPr>
                <w:rFonts w:cs="Arial"/>
              </w:rPr>
              <w:t>p</w:t>
            </w:r>
            <w:r w:rsidR="00D7140A" w:rsidRPr="00922375">
              <w:rPr>
                <w:rFonts w:cs="Arial"/>
              </w:rPr>
              <w:t>řecházení</w:t>
            </w:r>
          </w:p>
          <w:p w14:paraId="5AACC3AD" w14:textId="77777777" w:rsidR="0070152F" w:rsidRDefault="0070152F" w:rsidP="0001317D">
            <w:pPr>
              <w:pStyle w:val="Bezmezer"/>
              <w:numPr>
                <w:ilvl w:val="0"/>
                <w:numId w:val="38"/>
              </w:numPr>
              <w:jc w:val="left"/>
              <w:rPr>
                <w:rFonts w:cs="Arial"/>
              </w:rPr>
            </w:pPr>
            <w:r>
              <w:rPr>
                <w:rFonts w:cs="Arial"/>
              </w:rPr>
              <w:t>o</w:t>
            </w:r>
            <w:r w:rsidR="00D7140A" w:rsidRPr="00922375">
              <w:rPr>
                <w:rFonts w:cs="Arial"/>
              </w:rPr>
              <w:t>bec, místní krajina – povrch, vodstvo</w:t>
            </w:r>
          </w:p>
          <w:p w14:paraId="14A83990" w14:textId="30DBA57B" w:rsidR="00D7140A" w:rsidRPr="00922375" w:rsidRDefault="00D7140A" w:rsidP="0001317D">
            <w:pPr>
              <w:pStyle w:val="Bezmezer"/>
              <w:numPr>
                <w:ilvl w:val="0"/>
                <w:numId w:val="38"/>
              </w:numPr>
              <w:jc w:val="left"/>
              <w:rPr>
                <w:rFonts w:cs="Arial"/>
              </w:rPr>
            </w:pPr>
            <w:r w:rsidRPr="00922375">
              <w:rPr>
                <w:rFonts w:cs="Arial"/>
              </w:rPr>
              <w:t>orientační body a linie, světové strany</w:t>
            </w:r>
          </w:p>
          <w:p w14:paraId="45890DFE" w14:textId="77777777" w:rsidR="0070152F" w:rsidRDefault="0070152F" w:rsidP="0001317D">
            <w:pPr>
              <w:pStyle w:val="Bezmezer"/>
              <w:numPr>
                <w:ilvl w:val="0"/>
                <w:numId w:val="38"/>
              </w:numPr>
              <w:jc w:val="left"/>
              <w:rPr>
                <w:rFonts w:cs="Arial"/>
              </w:rPr>
            </w:pPr>
            <w:r>
              <w:rPr>
                <w:rFonts w:cs="Arial"/>
              </w:rPr>
              <w:t>n</w:t>
            </w:r>
            <w:r w:rsidR="00D7140A" w:rsidRPr="00922375">
              <w:rPr>
                <w:rFonts w:cs="Arial"/>
              </w:rPr>
              <w:t>aše vlast – domov, krajina, národ</w:t>
            </w:r>
          </w:p>
          <w:p w14:paraId="14B4F97F" w14:textId="2E9C8437" w:rsidR="00D7140A" w:rsidRPr="00922375" w:rsidRDefault="00D7140A" w:rsidP="0001317D">
            <w:pPr>
              <w:pStyle w:val="Bezmezer"/>
              <w:numPr>
                <w:ilvl w:val="0"/>
                <w:numId w:val="38"/>
              </w:numPr>
              <w:jc w:val="left"/>
              <w:rPr>
                <w:rFonts w:cs="Arial"/>
              </w:rPr>
            </w:pPr>
            <w:r w:rsidRPr="00922375">
              <w:rPr>
                <w:rFonts w:cs="Arial"/>
              </w:rPr>
              <w:t>základy státního zřízení, státní správa, symboly</w:t>
            </w:r>
          </w:p>
        </w:tc>
      </w:tr>
      <w:tr w:rsidR="00D7140A" w:rsidRPr="007B2CD4" w14:paraId="7F55A662"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49432B2" w14:textId="38D19C95" w:rsidR="00D7140A" w:rsidRPr="00922375" w:rsidRDefault="0070152F" w:rsidP="00515E4E">
            <w:pPr>
              <w:spacing w:line="259" w:lineRule="auto"/>
              <w:rPr>
                <w:rFonts w:cs="Arial"/>
                <w:szCs w:val="22"/>
              </w:rPr>
            </w:pPr>
            <w:r>
              <w:rPr>
                <w:rFonts w:cs="Arial"/>
                <w:szCs w:val="22"/>
              </w:rPr>
              <w:t>P</w:t>
            </w:r>
            <w:r w:rsidR="00D7140A" w:rsidRPr="00922375">
              <w:rPr>
                <w:rFonts w:cs="Arial"/>
                <w:szCs w:val="22"/>
              </w:rPr>
              <w:t>ozoruje, popíše a porovná viditelné proměny v přírodě v jednotlivých ročních obdobích</w:t>
            </w:r>
            <w:r>
              <w:rPr>
                <w:rFonts w:cs="Arial"/>
                <w:szCs w:val="22"/>
              </w:rPr>
              <w:t>.</w:t>
            </w:r>
          </w:p>
          <w:p w14:paraId="2469D140" w14:textId="3D43943C" w:rsidR="00D7140A" w:rsidRPr="00922375" w:rsidRDefault="0070152F" w:rsidP="00515E4E">
            <w:pPr>
              <w:spacing w:line="259" w:lineRule="auto"/>
              <w:rPr>
                <w:rFonts w:cs="Arial"/>
                <w:szCs w:val="22"/>
              </w:rPr>
            </w:pPr>
            <w:r>
              <w:rPr>
                <w:rFonts w:cs="Arial"/>
                <w:szCs w:val="22"/>
              </w:rPr>
              <w:t>R</w:t>
            </w:r>
            <w:r w:rsidR="00D7140A" w:rsidRPr="00922375">
              <w:rPr>
                <w:rFonts w:cs="Arial"/>
                <w:szCs w:val="22"/>
              </w:rPr>
              <w:t>oztřídí některé přírodniny podle nápadných určujících znaků</w:t>
            </w:r>
            <w:r>
              <w:rPr>
                <w:rFonts w:cs="Arial"/>
                <w:szCs w:val="22"/>
              </w:rPr>
              <w:t>.</w:t>
            </w:r>
          </w:p>
          <w:p w14:paraId="0A8D3E06" w14:textId="0F06C7C9" w:rsidR="00D7140A" w:rsidRPr="00922375" w:rsidRDefault="0070152F" w:rsidP="00515E4E">
            <w:pPr>
              <w:spacing w:line="259" w:lineRule="auto"/>
              <w:rPr>
                <w:rFonts w:cs="Arial"/>
                <w:szCs w:val="22"/>
              </w:rPr>
            </w:pPr>
            <w:r>
              <w:rPr>
                <w:rFonts w:cs="Arial"/>
                <w:szCs w:val="22"/>
              </w:rPr>
              <w:t>P</w:t>
            </w:r>
            <w:r w:rsidR="00D7140A" w:rsidRPr="00922375">
              <w:rPr>
                <w:rFonts w:cs="Arial"/>
                <w:szCs w:val="22"/>
              </w:rPr>
              <w:t>rovádí jednoduché pokusy u známých látek, určuje jejich společné a rozdílné vlastnosti a měří základní veličiny pomocí jednoduchých nástrojů a přístrojů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7912160" w14:textId="77777777" w:rsidR="00D7140A" w:rsidRPr="007B7B96" w:rsidRDefault="00D7140A" w:rsidP="00343D8C">
            <w:pPr>
              <w:pStyle w:val="Bezmezer"/>
              <w:jc w:val="left"/>
              <w:rPr>
                <w:rFonts w:cs="Arial"/>
                <w:b/>
                <w:bCs/>
              </w:rPr>
            </w:pPr>
            <w:r w:rsidRPr="007B7B96">
              <w:rPr>
                <w:rFonts w:cs="Arial"/>
                <w:b/>
                <w:bCs/>
              </w:rPr>
              <w:t>Rozmanitost přírody</w:t>
            </w:r>
          </w:p>
          <w:p w14:paraId="45BA5EBB" w14:textId="63303C4F" w:rsidR="00D7140A" w:rsidRDefault="0070152F" w:rsidP="0001317D">
            <w:pPr>
              <w:pStyle w:val="Bezmezer"/>
              <w:numPr>
                <w:ilvl w:val="0"/>
                <w:numId w:val="38"/>
              </w:numPr>
              <w:jc w:val="left"/>
              <w:rPr>
                <w:rFonts w:cs="Arial"/>
              </w:rPr>
            </w:pPr>
            <w:r>
              <w:rPr>
                <w:rFonts w:cs="Arial"/>
              </w:rPr>
              <w:t>v</w:t>
            </w:r>
            <w:r w:rsidR="00D7140A" w:rsidRPr="00922375">
              <w:rPr>
                <w:rFonts w:cs="Arial"/>
              </w:rPr>
              <w:t>esmír a Země – sluneční soustava, den a noc, roční období</w:t>
            </w:r>
          </w:p>
          <w:p w14:paraId="2F223DEF" w14:textId="77777777" w:rsidR="0070152F" w:rsidRDefault="00D7140A" w:rsidP="0001317D">
            <w:pPr>
              <w:pStyle w:val="Bezmezer"/>
              <w:numPr>
                <w:ilvl w:val="0"/>
                <w:numId w:val="38"/>
              </w:numPr>
              <w:jc w:val="left"/>
              <w:rPr>
                <w:rFonts w:cs="Arial"/>
              </w:rPr>
            </w:pPr>
            <w:r w:rsidRPr="00922375">
              <w:rPr>
                <w:rFonts w:cs="Arial"/>
              </w:rPr>
              <w:t>látky a jejich vlastnosti – třídění látek, změny látek a skupenství</w:t>
            </w:r>
          </w:p>
          <w:p w14:paraId="0A6D5F19" w14:textId="77777777" w:rsidR="0070152F" w:rsidRDefault="00D7140A" w:rsidP="0001317D">
            <w:pPr>
              <w:pStyle w:val="Bezmezer"/>
              <w:numPr>
                <w:ilvl w:val="0"/>
                <w:numId w:val="38"/>
              </w:numPr>
              <w:jc w:val="left"/>
              <w:rPr>
                <w:rFonts w:cs="Arial"/>
              </w:rPr>
            </w:pPr>
            <w:r w:rsidRPr="00922375">
              <w:rPr>
                <w:rFonts w:cs="Arial"/>
              </w:rPr>
              <w:t xml:space="preserve">vlastnosti, porovnávání látek </w:t>
            </w:r>
          </w:p>
          <w:p w14:paraId="19D0F345" w14:textId="49A2ED10" w:rsidR="00D7140A" w:rsidRPr="00922375" w:rsidRDefault="00D7140A" w:rsidP="0001317D">
            <w:pPr>
              <w:pStyle w:val="Bezmezer"/>
              <w:numPr>
                <w:ilvl w:val="0"/>
                <w:numId w:val="38"/>
              </w:numPr>
              <w:jc w:val="left"/>
              <w:rPr>
                <w:rFonts w:cs="Arial"/>
              </w:rPr>
            </w:pPr>
            <w:r w:rsidRPr="00922375">
              <w:rPr>
                <w:rFonts w:cs="Arial"/>
              </w:rPr>
              <w:t>měření veličin s praktickým používáním základních jednotek</w:t>
            </w:r>
          </w:p>
          <w:p w14:paraId="09E6DE2E" w14:textId="31B64296" w:rsidR="0070152F" w:rsidRDefault="0070152F" w:rsidP="0001317D">
            <w:pPr>
              <w:pStyle w:val="Odstavecseseznamem"/>
              <w:numPr>
                <w:ilvl w:val="0"/>
                <w:numId w:val="38"/>
              </w:numPr>
              <w:rPr>
                <w:rFonts w:cs="Arial"/>
                <w:lang w:eastAsia="en-US"/>
              </w:rPr>
            </w:pPr>
            <w:r w:rsidRPr="0070152F">
              <w:rPr>
                <w:rFonts w:cs="Arial"/>
              </w:rPr>
              <w:t>v</w:t>
            </w:r>
            <w:r w:rsidR="00D7140A" w:rsidRPr="0070152F">
              <w:rPr>
                <w:rFonts w:cs="Arial"/>
              </w:rPr>
              <w:t xml:space="preserve">oda a vzduch </w:t>
            </w:r>
            <w:r w:rsidR="00D7140A" w:rsidRPr="0070152F">
              <w:rPr>
                <w:rFonts w:cs="Arial"/>
                <w:color w:val="0070C0"/>
                <w:lang w:eastAsia="en-US"/>
              </w:rPr>
              <w:t xml:space="preserve">– </w:t>
            </w:r>
            <w:r w:rsidR="00D7140A" w:rsidRPr="0070152F">
              <w:rPr>
                <w:rFonts w:cs="Arial"/>
                <w:lang w:eastAsia="en-US"/>
              </w:rPr>
              <w:t>výskyt, vlastnosti, formy, oběh vody v</w:t>
            </w:r>
            <w:r>
              <w:rPr>
                <w:rFonts w:cs="Arial"/>
                <w:lang w:eastAsia="en-US"/>
              </w:rPr>
              <w:t> </w:t>
            </w:r>
            <w:r w:rsidR="00D7140A" w:rsidRPr="0070152F">
              <w:rPr>
                <w:rFonts w:cs="Arial"/>
                <w:lang w:eastAsia="en-US"/>
              </w:rPr>
              <w:t>přírodě</w:t>
            </w:r>
          </w:p>
          <w:p w14:paraId="00114E8D" w14:textId="0B1B1A78" w:rsidR="00D7140A" w:rsidRPr="0070152F" w:rsidRDefault="00D7140A" w:rsidP="0001317D">
            <w:pPr>
              <w:pStyle w:val="Odstavecseseznamem"/>
              <w:numPr>
                <w:ilvl w:val="0"/>
                <w:numId w:val="38"/>
              </w:numPr>
              <w:rPr>
                <w:rFonts w:cs="Arial"/>
                <w:lang w:eastAsia="en-US"/>
              </w:rPr>
            </w:pPr>
            <w:r w:rsidRPr="0070152F">
              <w:rPr>
                <w:rFonts w:cs="Arial"/>
                <w:lang w:eastAsia="en-US"/>
              </w:rPr>
              <w:t>složení, proudění vzduchu, význam pro život</w:t>
            </w:r>
          </w:p>
          <w:p w14:paraId="32FF1858" w14:textId="65984A98" w:rsidR="00D7140A" w:rsidRPr="0070152F" w:rsidRDefault="0070152F" w:rsidP="0001317D">
            <w:pPr>
              <w:pStyle w:val="Odstavecseseznamem"/>
              <w:numPr>
                <w:ilvl w:val="0"/>
                <w:numId w:val="38"/>
              </w:numPr>
              <w:rPr>
                <w:rFonts w:cs="Arial"/>
                <w:lang w:eastAsia="en-US"/>
              </w:rPr>
            </w:pPr>
            <w:r w:rsidRPr="0070152F">
              <w:rPr>
                <w:rFonts w:cs="Arial"/>
                <w:lang w:eastAsia="en-US"/>
              </w:rPr>
              <w:t>n</w:t>
            </w:r>
            <w:r w:rsidR="00D7140A" w:rsidRPr="0070152F">
              <w:rPr>
                <w:rFonts w:cs="Arial"/>
                <w:lang w:eastAsia="en-US"/>
              </w:rPr>
              <w:t>erosty, horniny, půda – význam, zvětrávání, vznik půdy</w:t>
            </w:r>
          </w:p>
        </w:tc>
      </w:tr>
      <w:tr w:rsidR="00D7140A" w:rsidRPr="007B2CD4" w14:paraId="36C5F90B"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3DCF0D8" w14:textId="352C7F41" w:rsidR="00D7140A" w:rsidRPr="00922375" w:rsidRDefault="0070152F" w:rsidP="00515E4E">
            <w:pPr>
              <w:spacing w:line="259" w:lineRule="auto"/>
              <w:rPr>
                <w:rFonts w:cs="Arial"/>
                <w:szCs w:val="22"/>
              </w:rPr>
            </w:pPr>
            <w:r>
              <w:rPr>
                <w:rFonts w:cs="Arial"/>
                <w:szCs w:val="22"/>
              </w:rPr>
              <w:t>T</w:t>
            </w:r>
            <w:r w:rsidR="00D7140A" w:rsidRPr="00922375">
              <w:rPr>
                <w:rFonts w:cs="Arial"/>
                <w:szCs w:val="22"/>
              </w:rPr>
              <w:t>řídí organismy podle nápadných znaků, uvede příklady výskytu ve známé lokalitě</w:t>
            </w:r>
            <w:r>
              <w:rPr>
                <w:rFonts w:cs="Arial"/>
                <w:szCs w:val="22"/>
              </w:rPr>
              <w:t>.</w:t>
            </w:r>
          </w:p>
          <w:p w14:paraId="1E105009" w14:textId="77777777" w:rsidR="00D7140A" w:rsidRPr="00922375" w:rsidRDefault="00D7140A" w:rsidP="00515E4E">
            <w:pPr>
              <w:spacing w:line="259" w:lineRule="auto"/>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72DB1A45" w14:textId="4C6F9023" w:rsidR="00D7140A" w:rsidRPr="00922375" w:rsidRDefault="0070152F" w:rsidP="0001317D">
            <w:pPr>
              <w:pStyle w:val="Bezmezer"/>
              <w:numPr>
                <w:ilvl w:val="0"/>
                <w:numId w:val="38"/>
              </w:numPr>
              <w:ind w:firstLine="0"/>
              <w:jc w:val="left"/>
              <w:rPr>
                <w:rFonts w:cs="Arial"/>
              </w:rPr>
            </w:pPr>
            <w:r>
              <w:rPr>
                <w:rFonts w:cs="Arial"/>
              </w:rPr>
              <w:t>ž</w:t>
            </w:r>
            <w:r w:rsidR="00D7140A" w:rsidRPr="00922375">
              <w:rPr>
                <w:rFonts w:cs="Arial"/>
              </w:rPr>
              <w:t>ivočichové a rostliny</w:t>
            </w:r>
          </w:p>
          <w:p w14:paraId="5A8BC153" w14:textId="49085B3C" w:rsidR="00D7140A" w:rsidRPr="00922375" w:rsidRDefault="0070152F" w:rsidP="0001317D">
            <w:pPr>
              <w:pStyle w:val="Bezmezer"/>
              <w:numPr>
                <w:ilvl w:val="0"/>
                <w:numId w:val="38"/>
              </w:numPr>
              <w:ind w:firstLine="0"/>
              <w:jc w:val="left"/>
              <w:rPr>
                <w:rFonts w:cs="Arial"/>
              </w:rPr>
            </w:pPr>
            <w:r>
              <w:rPr>
                <w:rFonts w:cs="Arial"/>
              </w:rPr>
              <w:t>s</w:t>
            </w:r>
            <w:r w:rsidR="00D7140A" w:rsidRPr="00922375">
              <w:rPr>
                <w:rFonts w:cs="Arial"/>
              </w:rPr>
              <w:t>tavba těla, způsob života, výživa</w:t>
            </w:r>
          </w:p>
          <w:p w14:paraId="3E847B86" w14:textId="3D610B1E" w:rsidR="00D7140A" w:rsidRPr="00922375" w:rsidRDefault="0070152F" w:rsidP="0001317D">
            <w:pPr>
              <w:pStyle w:val="Bezmezer"/>
              <w:numPr>
                <w:ilvl w:val="0"/>
                <w:numId w:val="38"/>
              </w:numPr>
              <w:ind w:firstLine="0"/>
              <w:jc w:val="left"/>
              <w:rPr>
                <w:rFonts w:cs="Arial"/>
              </w:rPr>
            </w:pPr>
            <w:r>
              <w:rPr>
                <w:rFonts w:cs="Arial"/>
              </w:rPr>
              <w:t>ž</w:t>
            </w:r>
            <w:r w:rsidR="00D7140A" w:rsidRPr="00922375">
              <w:rPr>
                <w:rFonts w:cs="Arial"/>
              </w:rPr>
              <w:t>ivotní podmínky</w:t>
            </w:r>
          </w:p>
          <w:p w14:paraId="7B838C82" w14:textId="0F02B771" w:rsidR="00D7140A" w:rsidRPr="00922375" w:rsidRDefault="0070152F" w:rsidP="0001317D">
            <w:pPr>
              <w:pStyle w:val="Bezmezer"/>
              <w:numPr>
                <w:ilvl w:val="0"/>
                <w:numId w:val="38"/>
              </w:numPr>
              <w:ind w:firstLine="0"/>
              <w:jc w:val="left"/>
              <w:rPr>
                <w:rFonts w:cs="Arial"/>
              </w:rPr>
            </w:pPr>
            <w:r>
              <w:rPr>
                <w:rFonts w:cs="Arial"/>
              </w:rPr>
              <w:t>r</w:t>
            </w:r>
            <w:r w:rsidR="00D7140A" w:rsidRPr="00922375">
              <w:rPr>
                <w:rFonts w:cs="Arial"/>
              </w:rPr>
              <w:t>ovnováha v</w:t>
            </w:r>
            <w:r>
              <w:rPr>
                <w:rFonts w:cs="Arial"/>
              </w:rPr>
              <w:t> </w:t>
            </w:r>
            <w:r w:rsidR="00D7140A" w:rsidRPr="00922375">
              <w:rPr>
                <w:rFonts w:cs="Arial"/>
              </w:rPr>
              <w:t>přírodě</w:t>
            </w:r>
          </w:p>
          <w:p w14:paraId="00B24659" w14:textId="071107AE" w:rsidR="00D7140A" w:rsidRPr="00922375" w:rsidRDefault="0070152F" w:rsidP="0001317D">
            <w:pPr>
              <w:pStyle w:val="Bezmezer"/>
              <w:numPr>
                <w:ilvl w:val="0"/>
                <w:numId w:val="38"/>
              </w:numPr>
              <w:ind w:firstLine="0"/>
              <w:jc w:val="left"/>
              <w:rPr>
                <w:rFonts w:cs="Arial"/>
              </w:rPr>
            </w:pPr>
            <w:r>
              <w:rPr>
                <w:rFonts w:cs="Arial"/>
              </w:rPr>
              <w:t>o</w:t>
            </w:r>
            <w:r w:rsidR="00D7140A" w:rsidRPr="00922375">
              <w:rPr>
                <w:rFonts w:cs="Arial"/>
              </w:rPr>
              <w:t xml:space="preserve">hleduplné chování k přírodě </w:t>
            </w:r>
          </w:p>
          <w:p w14:paraId="52418631" w14:textId="5379E4C7" w:rsidR="00D7140A" w:rsidRPr="00922375" w:rsidRDefault="0070152F" w:rsidP="0001317D">
            <w:pPr>
              <w:pStyle w:val="Bezmezer"/>
              <w:numPr>
                <w:ilvl w:val="0"/>
                <w:numId w:val="38"/>
              </w:numPr>
              <w:ind w:firstLine="0"/>
              <w:jc w:val="left"/>
              <w:rPr>
                <w:rFonts w:cs="Arial"/>
              </w:rPr>
            </w:pPr>
            <w:r>
              <w:rPr>
                <w:rFonts w:cs="Arial"/>
              </w:rPr>
              <w:t>o</w:t>
            </w:r>
            <w:r w:rsidR="00D7140A" w:rsidRPr="00922375">
              <w:rPr>
                <w:rFonts w:cs="Arial"/>
              </w:rPr>
              <w:t>chrana přírody</w:t>
            </w:r>
          </w:p>
        </w:tc>
      </w:tr>
      <w:tr w:rsidR="00D7140A" w:rsidRPr="007B2CD4" w14:paraId="69191C70"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3EFE7DF" w14:textId="77777777" w:rsidR="00D7140A" w:rsidRPr="00922375" w:rsidRDefault="00D7140A" w:rsidP="00515E4E">
            <w:pPr>
              <w:spacing w:line="259" w:lineRule="auto"/>
              <w:rPr>
                <w:rFonts w:cs="Arial"/>
                <w:szCs w:val="22"/>
              </w:rPr>
            </w:pPr>
          </w:p>
          <w:p w14:paraId="059F3DCB" w14:textId="09E41DB2" w:rsidR="00D7140A" w:rsidRPr="00922375" w:rsidRDefault="0070152F" w:rsidP="00515E4E">
            <w:pPr>
              <w:spacing w:line="259" w:lineRule="auto"/>
              <w:rPr>
                <w:rFonts w:cs="Arial"/>
                <w:szCs w:val="22"/>
              </w:rPr>
            </w:pPr>
            <w:r>
              <w:rPr>
                <w:rFonts w:cs="Arial"/>
                <w:szCs w:val="22"/>
              </w:rPr>
              <w:t>U</w:t>
            </w:r>
            <w:r w:rsidR="00D7140A" w:rsidRPr="00922375">
              <w:rPr>
                <w:rFonts w:cs="Arial"/>
                <w:szCs w:val="22"/>
              </w:rPr>
              <w:t>platňuje základní hygienické, režimové a zdravotně preventivní návyky s využitím elementárních znalostí o lidském těle</w:t>
            </w:r>
            <w:r>
              <w:rPr>
                <w:rFonts w:cs="Arial"/>
                <w:szCs w:val="22"/>
              </w:rPr>
              <w:t>.</w:t>
            </w:r>
          </w:p>
          <w:p w14:paraId="491237D0" w14:textId="38A5A02C" w:rsidR="00D7140A" w:rsidRPr="00922375" w:rsidRDefault="0070152F" w:rsidP="00515E4E">
            <w:pPr>
              <w:spacing w:line="259" w:lineRule="auto"/>
              <w:rPr>
                <w:rFonts w:cs="Arial"/>
                <w:szCs w:val="22"/>
              </w:rPr>
            </w:pPr>
            <w:r>
              <w:rPr>
                <w:rFonts w:cs="Arial"/>
                <w:szCs w:val="22"/>
              </w:rPr>
              <w:t>R</w:t>
            </w:r>
            <w:r w:rsidR="00D7140A" w:rsidRPr="00922375">
              <w:rPr>
                <w:rFonts w:cs="Arial"/>
                <w:szCs w:val="22"/>
              </w:rPr>
              <w:t>ozezná nebezpečí různého charakteru</w:t>
            </w:r>
            <w:r>
              <w:rPr>
                <w:rFonts w:cs="Arial"/>
                <w:szCs w:val="22"/>
              </w:rPr>
              <w:t>.</w:t>
            </w:r>
          </w:p>
          <w:p w14:paraId="5AF400B3" w14:textId="5EE9EFA6" w:rsidR="00D7140A" w:rsidRPr="00922375" w:rsidRDefault="0070152F" w:rsidP="00515E4E">
            <w:pPr>
              <w:spacing w:line="259" w:lineRule="auto"/>
              <w:rPr>
                <w:rFonts w:cs="Arial"/>
                <w:szCs w:val="22"/>
              </w:rPr>
            </w:pPr>
            <w:r>
              <w:rPr>
                <w:rFonts w:cs="Arial"/>
                <w:szCs w:val="22"/>
              </w:rPr>
              <w:lastRenderedPageBreak/>
              <w:t>U</w:t>
            </w:r>
            <w:r w:rsidR="00D7140A" w:rsidRPr="00922375">
              <w:rPr>
                <w:rFonts w:cs="Arial"/>
                <w:szCs w:val="22"/>
              </w:rPr>
              <w:t>platňuje pravidla bezpečného chování účastníka silničního provozu</w:t>
            </w:r>
            <w:r>
              <w:rPr>
                <w:rFonts w:cs="Arial"/>
                <w:szCs w:val="22"/>
              </w:rPr>
              <w:t>.</w:t>
            </w:r>
          </w:p>
          <w:p w14:paraId="5DCBC092" w14:textId="7E92EC6C" w:rsidR="00D7140A" w:rsidRPr="00922375" w:rsidRDefault="0070152F" w:rsidP="00515E4E">
            <w:pPr>
              <w:spacing w:line="259" w:lineRule="auto"/>
              <w:rPr>
                <w:rFonts w:cs="Arial"/>
                <w:szCs w:val="22"/>
              </w:rPr>
            </w:pPr>
            <w:r>
              <w:rPr>
                <w:rFonts w:cs="Arial"/>
                <w:szCs w:val="22"/>
              </w:rPr>
              <w:t>C</w:t>
            </w:r>
            <w:r w:rsidR="00D7140A" w:rsidRPr="00922375">
              <w:rPr>
                <w:rFonts w:cs="Arial"/>
                <w:szCs w:val="22"/>
              </w:rPr>
              <w:t>hová se obezřetně při setkání s neznámými jedinci, odmítne komunikaci, která je mu nepříjemná</w:t>
            </w:r>
            <w:r>
              <w:rPr>
                <w:rFonts w:cs="Arial"/>
                <w:szCs w:val="22"/>
              </w:rPr>
              <w:t>.</w:t>
            </w:r>
          </w:p>
          <w:p w14:paraId="6CA7904E" w14:textId="5109D2DA" w:rsidR="00D7140A" w:rsidRPr="00922375" w:rsidRDefault="00B6566E" w:rsidP="00515E4E">
            <w:pPr>
              <w:spacing w:line="259" w:lineRule="auto"/>
              <w:rPr>
                <w:rFonts w:cs="Arial"/>
                <w:szCs w:val="22"/>
              </w:rPr>
            </w:pPr>
            <w:r>
              <w:rPr>
                <w:rFonts w:cs="Arial"/>
                <w:szCs w:val="22"/>
              </w:rPr>
              <w:t>V</w:t>
            </w:r>
            <w:r w:rsidR="00D7140A" w:rsidRPr="00922375">
              <w:rPr>
                <w:rFonts w:cs="Arial"/>
                <w:szCs w:val="22"/>
              </w:rPr>
              <w:t xml:space="preserve"> případě potřeby požádá o pomoc pro sebe i jiné, ovládá způsoby komunikace s operátory tísňových linek, adekvátně reaguje na pokyny dospělých při mimořádných událostech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357F66C" w14:textId="77777777" w:rsidR="00D7140A" w:rsidRPr="007B7B96" w:rsidRDefault="00D7140A" w:rsidP="00343D8C">
            <w:pPr>
              <w:pStyle w:val="Bezmezer"/>
              <w:ind w:left="0" w:firstLine="0"/>
              <w:jc w:val="left"/>
              <w:rPr>
                <w:rFonts w:cs="Arial"/>
                <w:b/>
                <w:bCs/>
              </w:rPr>
            </w:pPr>
            <w:r w:rsidRPr="007B7B96">
              <w:rPr>
                <w:rFonts w:cs="Arial"/>
                <w:b/>
                <w:bCs/>
              </w:rPr>
              <w:lastRenderedPageBreak/>
              <w:t>Člověk a jeho zdraví</w:t>
            </w:r>
          </w:p>
          <w:p w14:paraId="7CCCAE9D" w14:textId="5353C19F" w:rsidR="0070152F" w:rsidRDefault="0070152F" w:rsidP="0001317D">
            <w:pPr>
              <w:pStyle w:val="Bezmezer"/>
              <w:numPr>
                <w:ilvl w:val="0"/>
                <w:numId w:val="38"/>
              </w:numPr>
              <w:ind w:firstLine="0"/>
              <w:jc w:val="left"/>
              <w:rPr>
                <w:rFonts w:cs="Arial"/>
              </w:rPr>
            </w:pPr>
            <w:r>
              <w:rPr>
                <w:rFonts w:cs="Arial"/>
              </w:rPr>
              <w:t>l</w:t>
            </w:r>
            <w:r w:rsidR="00D7140A" w:rsidRPr="00922375">
              <w:rPr>
                <w:rFonts w:cs="Arial"/>
              </w:rPr>
              <w:t>idské tělo – stavba, základní funkce a projevy</w:t>
            </w:r>
          </w:p>
          <w:p w14:paraId="29E5CD4F" w14:textId="70021E99" w:rsidR="0070152F" w:rsidRDefault="00D7140A" w:rsidP="0001317D">
            <w:pPr>
              <w:pStyle w:val="Bezmezer"/>
              <w:numPr>
                <w:ilvl w:val="0"/>
                <w:numId w:val="38"/>
              </w:numPr>
              <w:ind w:firstLine="0"/>
              <w:jc w:val="left"/>
              <w:rPr>
                <w:rFonts w:cs="Arial"/>
              </w:rPr>
            </w:pPr>
            <w:r w:rsidRPr="00922375">
              <w:rPr>
                <w:rFonts w:cs="Arial"/>
              </w:rPr>
              <w:t xml:space="preserve"> životní potřeby člověka, pohlavní rozdíly mezi mužem a ženou </w:t>
            </w:r>
          </w:p>
          <w:p w14:paraId="10957144" w14:textId="4F37C74E" w:rsidR="00D7140A" w:rsidRPr="00922375" w:rsidRDefault="00D7140A" w:rsidP="0001317D">
            <w:pPr>
              <w:pStyle w:val="Bezmezer"/>
              <w:numPr>
                <w:ilvl w:val="0"/>
                <w:numId w:val="38"/>
              </w:numPr>
              <w:ind w:firstLine="0"/>
              <w:jc w:val="left"/>
              <w:rPr>
                <w:rFonts w:cs="Arial"/>
              </w:rPr>
            </w:pPr>
            <w:r w:rsidRPr="00922375">
              <w:rPr>
                <w:rFonts w:cs="Arial"/>
              </w:rPr>
              <w:t>změny v dospívání, reprodukce, vývoj jedince</w:t>
            </w:r>
          </w:p>
          <w:p w14:paraId="5C72723F" w14:textId="2D95C9EF" w:rsidR="00B6566E" w:rsidRDefault="00B6566E" w:rsidP="0001317D">
            <w:pPr>
              <w:pStyle w:val="Bezmezer"/>
              <w:numPr>
                <w:ilvl w:val="0"/>
                <w:numId w:val="38"/>
              </w:numPr>
              <w:ind w:firstLine="0"/>
              <w:jc w:val="left"/>
              <w:rPr>
                <w:rFonts w:cs="Arial"/>
              </w:rPr>
            </w:pPr>
            <w:r>
              <w:rPr>
                <w:rFonts w:cs="Arial"/>
              </w:rPr>
              <w:lastRenderedPageBreak/>
              <w:t>p</w:t>
            </w:r>
            <w:r w:rsidR="00D7140A" w:rsidRPr="00922375">
              <w:rPr>
                <w:rFonts w:cs="Arial"/>
              </w:rPr>
              <w:t>éče o zdraví – zdravý životní styl</w:t>
            </w:r>
          </w:p>
          <w:p w14:paraId="5027040F" w14:textId="604522B7" w:rsidR="00D7140A" w:rsidRPr="00922375" w:rsidRDefault="00D7140A" w:rsidP="0001317D">
            <w:pPr>
              <w:pStyle w:val="Bezmezer"/>
              <w:numPr>
                <w:ilvl w:val="0"/>
                <w:numId w:val="38"/>
              </w:numPr>
              <w:ind w:firstLine="0"/>
              <w:jc w:val="left"/>
              <w:rPr>
                <w:rFonts w:cs="Arial"/>
              </w:rPr>
            </w:pPr>
            <w:r w:rsidRPr="00922375">
              <w:rPr>
                <w:rFonts w:cs="Arial"/>
              </w:rPr>
              <w:t>denní režim, výživa, výběr a uchovávání potravin</w:t>
            </w:r>
          </w:p>
          <w:p w14:paraId="6EC40832" w14:textId="77777777" w:rsidR="00B6566E" w:rsidRDefault="00B6566E" w:rsidP="0001317D">
            <w:pPr>
              <w:pStyle w:val="Bezmezer"/>
              <w:numPr>
                <w:ilvl w:val="0"/>
                <w:numId w:val="38"/>
              </w:numPr>
              <w:ind w:firstLine="0"/>
              <w:jc w:val="left"/>
              <w:rPr>
                <w:rFonts w:cs="Arial"/>
              </w:rPr>
            </w:pPr>
            <w:r>
              <w:rPr>
                <w:rFonts w:cs="Arial"/>
              </w:rPr>
              <w:t>v</w:t>
            </w:r>
            <w:r w:rsidR="00D7140A" w:rsidRPr="00922375">
              <w:rPr>
                <w:rFonts w:cs="Arial"/>
              </w:rPr>
              <w:t>ýživa – skladba potravy, pitný režim</w:t>
            </w:r>
          </w:p>
          <w:p w14:paraId="133C57E0" w14:textId="0F2DC65F" w:rsidR="00B6566E" w:rsidRDefault="00D7140A" w:rsidP="0001317D">
            <w:pPr>
              <w:pStyle w:val="Bezmezer"/>
              <w:numPr>
                <w:ilvl w:val="0"/>
                <w:numId w:val="38"/>
              </w:numPr>
              <w:ind w:firstLine="0"/>
              <w:jc w:val="left"/>
              <w:rPr>
                <w:rFonts w:cs="Arial"/>
              </w:rPr>
            </w:pPr>
            <w:r w:rsidRPr="00922375">
              <w:rPr>
                <w:rFonts w:cs="Arial"/>
              </w:rPr>
              <w:t>osobní bezpečí – přenosné a nepřenosné nemoci</w:t>
            </w:r>
          </w:p>
          <w:p w14:paraId="746B5E16" w14:textId="77777777" w:rsidR="00B6566E" w:rsidRDefault="00D7140A" w:rsidP="0001317D">
            <w:pPr>
              <w:pStyle w:val="Bezmezer"/>
              <w:numPr>
                <w:ilvl w:val="0"/>
                <w:numId w:val="38"/>
              </w:numPr>
              <w:ind w:firstLine="0"/>
              <w:jc w:val="left"/>
              <w:rPr>
                <w:rFonts w:cs="Arial"/>
              </w:rPr>
            </w:pPr>
            <w:r w:rsidRPr="00922375">
              <w:rPr>
                <w:rFonts w:cs="Arial"/>
              </w:rPr>
              <w:t>ochrana před infekcemi, pomoc při drobných poraněních</w:t>
            </w:r>
          </w:p>
          <w:p w14:paraId="2B312BF2" w14:textId="5751AD5B" w:rsidR="00B6566E" w:rsidRDefault="00D7140A" w:rsidP="0001317D">
            <w:pPr>
              <w:pStyle w:val="Bezmezer"/>
              <w:numPr>
                <w:ilvl w:val="0"/>
                <w:numId w:val="38"/>
              </w:numPr>
              <w:ind w:firstLine="0"/>
              <w:jc w:val="left"/>
              <w:rPr>
                <w:rFonts w:cs="Arial"/>
              </w:rPr>
            </w:pPr>
            <w:r w:rsidRPr="00922375">
              <w:rPr>
                <w:rFonts w:cs="Arial"/>
              </w:rPr>
              <w:t xml:space="preserve">návykové látky a jiné závislosti, krizové situace, šikana, týrání </w:t>
            </w:r>
          </w:p>
          <w:p w14:paraId="0979F090" w14:textId="132D7C88" w:rsidR="00B6566E" w:rsidRDefault="00D7140A" w:rsidP="0001317D">
            <w:pPr>
              <w:pStyle w:val="Bezmezer"/>
              <w:numPr>
                <w:ilvl w:val="0"/>
                <w:numId w:val="38"/>
              </w:numPr>
              <w:ind w:firstLine="0"/>
              <w:jc w:val="left"/>
              <w:rPr>
                <w:rFonts w:cs="Arial"/>
              </w:rPr>
            </w:pPr>
            <w:r w:rsidRPr="00922375">
              <w:rPr>
                <w:rFonts w:cs="Arial"/>
              </w:rPr>
              <w:t>sexuální zneužívání, brutalita a jiné formy násilí v</w:t>
            </w:r>
            <w:r w:rsidR="00B6566E">
              <w:rPr>
                <w:rFonts w:cs="Arial"/>
              </w:rPr>
              <w:t> </w:t>
            </w:r>
            <w:r w:rsidRPr="00922375">
              <w:rPr>
                <w:rFonts w:cs="Arial"/>
              </w:rPr>
              <w:t>médiích</w:t>
            </w:r>
          </w:p>
          <w:p w14:paraId="0A640220" w14:textId="39B23BB9" w:rsidR="00B6566E" w:rsidRDefault="00D7140A" w:rsidP="0001317D">
            <w:pPr>
              <w:pStyle w:val="Bezmezer"/>
              <w:numPr>
                <w:ilvl w:val="0"/>
                <w:numId w:val="38"/>
              </w:numPr>
              <w:ind w:firstLine="0"/>
              <w:jc w:val="left"/>
              <w:rPr>
                <w:rFonts w:cs="Arial"/>
              </w:rPr>
            </w:pPr>
            <w:r w:rsidRPr="00922375">
              <w:rPr>
                <w:rFonts w:cs="Arial"/>
              </w:rPr>
              <w:t xml:space="preserve"> bezpečné chování v silničním provozu, dopravní značky</w:t>
            </w:r>
          </w:p>
          <w:p w14:paraId="03D3A2CC" w14:textId="530F3B55" w:rsidR="00D7140A" w:rsidRPr="00922375" w:rsidRDefault="00D7140A" w:rsidP="0001317D">
            <w:pPr>
              <w:pStyle w:val="Bezmezer"/>
              <w:numPr>
                <w:ilvl w:val="0"/>
                <w:numId w:val="38"/>
              </w:numPr>
              <w:ind w:firstLine="0"/>
              <w:jc w:val="left"/>
              <w:rPr>
                <w:rFonts w:cs="Arial"/>
              </w:rPr>
            </w:pPr>
            <w:r w:rsidRPr="00922375">
              <w:rPr>
                <w:rFonts w:cs="Arial"/>
              </w:rPr>
              <w:t xml:space="preserve"> tísňové volání, mimořádné události, ISZ</w:t>
            </w:r>
          </w:p>
        </w:tc>
      </w:tr>
      <w:tr w:rsidR="00D7140A" w:rsidRPr="007B2CD4" w14:paraId="5D90071A"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E3CB83D" w14:textId="665A96CD" w:rsidR="00D7140A" w:rsidRPr="00922375" w:rsidRDefault="00B6566E" w:rsidP="00515E4E">
            <w:pPr>
              <w:spacing w:line="259" w:lineRule="auto"/>
              <w:rPr>
                <w:rFonts w:cs="Arial"/>
                <w:szCs w:val="22"/>
              </w:rPr>
            </w:pPr>
            <w:r>
              <w:rPr>
                <w:rFonts w:cs="Arial"/>
                <w:szCs w:val="22"/>
              </w:rPr>
              <w:lastRenderedPageBreak/>
              <w:t>V</w:t>
            </w:r>
            <w:r w:rsidR="00D7140A" w:rsidRPr="00922375">
              <w:rPr>
                <w:rFonts w:cs="Arial"/>
                <w:szCs w:val="22"/>
              </w:rPr>
              <w:t>yužívá časové údaje při řešení situací v denním životě</w:t>
            </w:r>
            <w:r>
              <w:rPr>
                <w:rFonts w:cs="Arial"/>
                <w:szCs w:val="22"/>
              </w:rPr>
              <w:t>.</w:t>
            </w:r>
            <w:r w:rsidR="00D7140A" w:rsidRPr="00922375">
              <w:rPr>
                <w:rFonts w:cs="Arial"/>
                <w:szCs w:val="22"/>
              </w:rPr>
              <w:t xml:space="preserve"> </w:t>
            </w:r>
            <w:r>
              <w:rPr>
                <w:rFonts w:cs="Arial"/>
                <w:szCs w:val="22"/>
              </w:rPr>
              <w:t>R</w:t>
            </w:r>
            <w:r w:rsidR="00D7140A" w:rsidRPr="00922375">
              <w:rPr>
                <w:rFonts w:cs="Arial"/>
                <w:szCs w:val="22"/>
              </w:rPr>
              <w:t>ozlišuje minulost, přítomnost, budoucnost</w:t>
            </w:r>
            <w:r>
              <w:rPr>
                <w:rFonts w:cs="Arial"/>
                <w:szCs w:val="22"/>
              </w:rPr>
              <w:t>.</w:t>
            </w:r>
          </w:p>
          <w:p w14:paraId="0A74E104" w14:textId="29016119" w:rsidR="00D7140A" w:rsidRPr="00922375" w:rsidRDefault="00B6566E" w:rsidP="00515E4E">
            <w:pPr>
              <w:spacing w:line="259" w:lineRule="auto"/>
              <w:rPr>
                <w:rFonts w:cs="Arial"/>
                <w:szCs w:val="22"/>
              </w:rPr>
            </w:pPr>
            <w:r>
              <w:rPr>
                <w:rFonts w:cs="Arial"/>
                <w:szCs w:val="22"/>
              </w:rPr>
              <w:t>P</w:t>
            </w:r>
            <w:r w:rsidR="00D7140A" w:rsidRPr="00922375">
              <w:rPr>
                <w:rFonts w:cs="Arial"/>
                <w:szCs w:val="22"/>
              </w:rPr>
              <w:t>ojmenuje významné rodáky, kulturní či historické památky, významné události regionu</w:t>
            </w:r>
            <w:r>
              <w:rPr>
                <w:rFonts w:cs="Arial"/>
                <w:szCs w:val="22"/>
              </w:rPr>
              <w:t>.</w:t>
            </w:r>
          </w:p>
          <w:p w14:paraId="40E91CA9" w14:textId="55618510" w:rsidR="00D7140A" w:rsidRPr="00922375" w:rsidRDefault="00B6566E" w:rsidP="00515E4E">
            <w:pPr>
              <w:spacing w:line="259" w:lineRule="auto"/>
              <w:rPr>
                <w:rFonts w:cs="Arial"/>
                <w:szCs w:val="22"/>
              </w:rPr>
            </w:pPr>
            <w:r>
              <w:rPr>
                <w:rFonts w:cs="Arial"/>
                <w:szCs w:val="22"/>
              </w:rPr>
              <w:t>U</w:t>
            </w:r>
            <w:r w:rsidR="00D7140A" w:rsidRPr="00922375">
              <w:rPr>
                <w:rFonts w:cs="Arial"/>
                <w:szCs w:val="22"/>
              </w:rPr>
              <w:t>platňuje elementární poznatky o sobě, rodině a činnostech člověka, o lidské společnosti, soužití, zvycích, práci lidí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9FD60CD" w14:textId="77777777" w:rsidR="00D7140A" w:rsidRPr="007B7B96" w:rsidRDefault="00D7140A" w:rsidP="00515E4E">
            <w:pPr>
              <w:pStyle w:val="Bezmezer"/>
              <w:ind w:left="0" w:firstLine="0"/>
              <w:rPr>
                <w:rFonts w:cs="Arial"/>
                <w:b/>
                <w:bCs/>
              </w:rPr>
            </w:pPr>
            <w:r w:rsidRPr="007B7B96">
              <w:rPr>
                <w:rFonts w:cs="Arial"/>
                <w:b/>
                <w:bCs/>
              </w:rPr>
              <w:t>Lidé a čas</w:t>
            </w:r>
          </w:p>
          <w:p w14:paraId="6BE23A92" w14:textId="60EDF2DD" w:rsidR="00B6566E" w:rsidRDefault="00B6566E" w:rsidP="0001317D">
            <w:pPr>
              <w:pStyle w:val="Bezmezer"/>
              <w:numPr>
                <w:ilvl w:val="0"/>
                <w:numId w:val="38"/>
              </w:numPr>
              <w:ind w:firstLine="0"/>
              <w:jc w:val="left"/>
              <w:rPr>
                <w:rFonts w:cs="Arial"/>
              </w:rPr>
            </w:pPr>
            <w:r>
              <w:rPr>
                <w:rFonts w:cs="Arial"/>
              </w:rPr>
              <w:t>č</w:t>
            </w:r>
            <w:r w:rsidR="00D7140A" w:rsidRPr="00922375">
              <w:rPr>
                <w:rFonts w:cs="Arial"/>
              </w:rPr>
              <w:t>as – určování času, fyzikální veličina, dějiny, kalendář</w:t>
            </w:r>
          </w:p>
          <w:p w14:paraId="18777769" w14:textId="53160CF5" w:rsidR="00D7140A" w:rsidRPr="00922375" w:rsidRDefault="00D7140A" w:rsidP="0001317D">
            <w:pPr>
              <w:pStyle w:val="Bezmezer"/>
              <w:numPr>
                <w:ilvl w:val="0"/>
                <w:numId w:val="38"/>
              </w:numPr>
              <w:ind w:firstLine="0"/>
              <w:jc w:val="left"/>
              <w:rPr>
                <w:rFonts w:cs="Arial"/>
              </w:rPr>
            </w:pPr>
            <w:r w:rsidRPr="00922375">
              <w:rPr>
                <w:rFonts w:cs="Arial"/>
              </w:rPr>
              <w:t>generace, proměny způsobu bydlení, průběh lidského života</w:t>
            </w:r>
          </w:p>
          <w:p w14:paraId="3A2CAFF1" w14:textId="0DAE0D9D" w:rsidR="00D7140A" w:rsidRPr="00922375" w:rsidRDefault="00B6566E" w:rsidP="0001317D">
            <w:pPr>
              <w:pStyle w:val="Bezmezer"/>
              <w:numPr>
                <w:ilvl w:val="0"/>
                <w:numId w:val="38"/>
              </w:numPr>
              <w:ind w:firstLine="0"/>
              <w:jc w:val="left"/>
              <w:rPr>
                <w:rFonts w:cs="Arial"/>
              </w:rPr>
            </w:pPr>
            <w:r>
              <w:rPr>
                <w:rFonts w:cs="Arial"/>
              </w:rPr>
              <w:t>s</w:t>
            </w:r>
            <w:r w:rsidR="00D7140A" w:rsidRPr="00922375">
              <w:rPr>
                <w:rFonts w:cs="Arial"/>
              </w:rPr>
              <w:t>tátní svátky a významné dny</w:t>
            </w:r>
          </w:p>
          <w:p w14:paraId="5F667E40" w14:textId="3EA6C530" w:rsidR="00D7140A" w:rsidRPr="00922375" w:rsidRDefault="00B6566E" w:rsidP="0001317D">
            <w:pPr>
              <w:pStyle w:val="Bezmezer"/>
              <w:numPr>
                <w:ilvl w:val="0"/>
                <w:numId w:val="38"/>
              </w:numPr>
              <w:ind w:firstLine="0"/>
              <w:jc w:val="left"/>
              <w:rPr>
                <w:rFonts w:cs="Arial"/>
              </w:rPr>
            </w:pPr>
            <w:r>
              <w:rPr>
                <w:rFonts w:cs="Arial"/>
              </w:rPr>
              <w:t>r</w:t>
            </w:r>
            <w:r w:rsidR="00D7140A" w:rsidRPr="00922375">
              <w:rPr>
                <w:rFonts w:cs="Arial"/>
              </w:rPr>
              <w:t>egionální památky</w:t>
            </w:r>
          </w:p>
          <w:p w14:paraId="7A0644F3" w14:textId="702B9593" w:rsidR="00D7140A" w:rsidRPr="00922375" w:rsidRDefault="00B6566E" w:rsidP="0001317D">
            <w:pPr>
              <w:pStyle w:val="Bezmezer"/>
              <w:numPr>
                <w:ilvl w:val="0"/>
                <w:numId w:val="38"/>
              </w:numPr>
              <w:ind w:firstLine="0"/>
              <w:jc w:val="left"/>
              <w:rPr>
                <w:rFonts w:cs="Arial"/>
              </w:rPr>
            </w:pPr>
            <w:r>
              <w:rPr>
                <w:rFonts w:cs="Arial"/>
              </w:rPr>
              <w:t>b</w:t>
            </w:r>
            <w:r w:rsidR="00D7140A" w:rsidRPr="00922375">
              <w:rPr>
                <w:rFonts w:cs="Arial"/>
              </w:rPr>
              <w:t>áje, mýty, pověsti</w:t>
            </w:r>
          </w:p>
        </w:tc>
      </w:tr>
    </w:tbl>
    <w:p w14:paraId="796D4EC7" w14:textId="77777777" w:rsidR="00D7140A" w:rsidRPr="007B2CD4" w:rsidRDefault="00D7140A" w:rsidP="00D7140A">
      <w:pPr>
        <w:spacing w:line="259" w:lineRule="auto"/>
        <w:rPr>
          <w:rFonts w:cs="Arial"/>
        </w:rPr>
      </w:pPr>
    </w:p>
    <w:p w14:paraId="71741C6E" w14:textId="77777777" w:rsidR="00D7140A" w:rsidRPr="007B2CD4" w:rsidRDefault="00D7140A" w:rsidP="00D7140A">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7140A" w:rsidRPr="007B2CD4" w14:paraId="036C4303" w14:textId="77777777" w:rsidTr="00C97D4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E7396C9" w14:textId="77777777" w:rsidR="00D7140A" w:rsidRPr="007B2CD4" w:rsidRDefault="00D7140A" w:rsidP="00515E4E">
            <w:pPr>
              <w:spacing w:line="259" w:lineRule="auto"/>
              <w:ind w:left="53"/>
              <w:jc w:val="center"/>
              <w:rPr>
                <w:rFonts w:cs="Arial"/>
              </w:rPr>
            </w:pPr>
            <w:r w:rsidRPr="007B2CD4">
              <w:rPr>
                <w:rFonts w:cs="Arial"/>
                <w:b/>
              </w:rPr>
              <w:t>Průřezová témata, přesahy, souvislosti</w:t>
            </w:r>
          </w:p>
        </w:tc>
      </w:tr>
      <w:tr w:rsidR="00E57D0A" w:rsidRPr="00C97D4A" w14:paraId="7D8C0F44" w14:textId="77777777" w:rsidTr="00C97D4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6B538116" w14:textId="28644341" w:rsidR="00E57D0A" w:rsidRPr="00C97D4A" w:rsidRDefault="00E57D0A" w:rsidP="00E57D0A">
            <w:pPr>
              <w:spacing w:line="259" w:lineRule="auto"/>
              <w:rPr>
                <w:rFonts w:cs="Arial"/>
                <w:szCs w:val="22"/>
              </w:rPr>
            </w:pPr>
            <w:r w:rsidRPr="00C97D4A">
              <w:rPr>
                <w:rFonts w:cs="Arial"/>
                <w:szCs w:val="22"/>
              </w:rPr>
              <w:t>VDO – Občanská spol. a škola – vytváření pravidel chování, pravidla týmové spolupráce</w:t>
            </w:r>
            <w:r>
              <w:rPr>
                <w:rFonts w:cs="Arial"/>
                <w:szCs w:val="22"/>
              </w:rPr>
              <w:t xml:space="preserve">, </w:t>
            </w:r>
            <w:r w:rsidRPr="00C97D4A">
              <w:rPr>
                <w:rFonts w:cs="Arial"/>
                <w:szCs w:val="22"/>
              </w:rPr>
              <w:t>odpovědnost za své činy</w:t>
            </w:r>
          </w:p>
        </w:tc>
      </w:tr>
      <w:tr w:rsidR="00E57D0A" w:rsidRPr="00C97D4A" w14:paraId="0CB4CF3D" w14:textId="77777777" w:rsidTr="00C97D4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3299138" w14:textId="12A9CE57" w:rsidR="00E57D0A" w:rsidRPr="00C97D4A" w:rsidRDefault="00E57D0A" w:rsidP="00E57D0A">
            <w:pPr>
              <w:spacing w:line="259" w:lineRule="auto"/>
              <w:ind w:left="2"/>
              <w:rPr>
                <w:rFonts w:cs="Arial"/>
                <w:szCs w:val="22"/>
              </w:rPr>
            </w:pPr>
            <w:r w:rsidRPr="00922375">
              <w:rPr>
                <w:rFonts w:cs="Arial"/>
                <w:szCs w:val="22"/>
              </w:rPr>
              <w:t xml:space="preserve">EV – Lidské aktivity a problémy životního prostředí, </w:t>
            </w:r>
            <w:r>
              <w:rPr>
                <w:rFonts w:cs="Arial"/>
                <w:szCs w:val="22"/>
              </w:rPr>
              <w:t>v</w:t>
            </w:r>
            <w:r w:rsidRPr="00922375">
              <w:rPr>
                <w:rFonts w:cs="Arial"/>
                <w:szCs w:val="22"/>
              </w:rPr>
              <w:t>ztah člověka k prostředí – výchova k životnímu prostředí</w:t>
            </w:r>
          </w:p>
        </w:tc>
      </w:tr>
      <w:tr w:rsidR="00E57D0A" w:rsidRPr="00C97D4A" w14:paraId="36C33639" w14:textId="77777777" w:rsidTr="00C97D4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982B76A" w14:textId="30776379" w:rsidR="00E57D0A" w:rsidRPr="00C97D4A" w:rsidRDefault="00E57D0A" w:rsidP="00E57D0A">
            <w:pPr>
              <w:spacing w:line="259" w:lineRule="auto"/>
              <w:ind w:left="2"/>
              <w:rPr>
                <w:rFonts w:cs="Arial"/>
                <w:szCs w:val="22"/>
              </w:rPr>
            </w:pPr>
            <w:r w:rsidRPr="00C97D4A">
              <w:rPr>
                <w:rFonts w:cs="Arial"/>
                <w:szCs w:val="22"/>
              </w:rPr>
              <w:t>MKV – Princip soc. smíru a solidarity – základní lid. práva</w:t>
            </w:r>
          </w:p>
        </w:tc>
      </w:tr>
      <w:tr w:rsidR="00E57D0A" w:rsidRPr="00C97D4A" w14:paraId="073E8266" w14:textId="77777777" w:rsidTr="00C97D4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A0404F1" w14:textId="1BBF0217" w:rsidR="00E57D0A" w:rsidRPr="00C97D4A" w:rsidRDefault="00E57D0A" w:rsidP="00E57D0A">
            <w:pPr>
              <w:spacing w:line="259" w:lineRule="auto"/>
              <w:ind w:left="2"/>
              <w:rPr>
                <w:rFonts w:cs="Arial"/>
                <w:szCs w:val="22"/>
              </w:rPr>
            </w:pPr>
            <w:r w:rsidRPr="00C97D4A">
              <w:rPr>
                <w:rFonts w:cs="Arial"/>
                <w:szCs w:val="22"/>
              </w:rPr>
              <w:t>DV – schopnost uvědomovat si rizika a nebezpečí v SP</w:t>
            </w:r>
          </w:p>
        </w:tc>
      </w:tr>
      <w:tr w:rsidR="00E57D0A" w:rsidRPr="00C97D4A" w14:paraId="6D326E90" w14:textId="77777777" w:rsidTr="00C97D4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41D2573" w14:textId="77777777" w:rsidR="00E57D0A" w:rsidRPr="00C97D4A" w:rsidRDefault="00E57D0A" w:rsidP="00E57D0A">
            <w:pPr>
              <w:spacing w:line="259" w:lineRule="auto"/>
              <w:ind w:left="2"/>
              <w:rPr>
                <w:rFonts w:cs="Arial"/>
                <w:szCs w:val="22"/>
              </w:rPr>
            </w:pPr>
            <w:r w:rsidRPr="00C97D4A">
              <w:rPr>
                <w:rFonts w:cs="Arial"/>
                <w:szCs w:val="22"/>
              </w:rPr>
              <w:t>Mezipředmětové vztahy – hudební výchova, matematika</w:t>
            </w:r>
          </w:p>
        </w:tc>
      </w:tr>
    </w:tbl>
    <w:p w14:paraId="42C87696" w14:textId="77777777" w:rsidR="00D7140A" w:rsidRPr="007B2CD4" w:rsidRDefault="00D7140A" w:rsidP="00D7140A">
      <w:pPr>
        <w:spacing w:line="259" w:lineRule="auto"/>
        <w:rPr>
          <w:rFonts w:cs="Arial"/>
        </w:rPr>
      </w:pPr>
    </w:p>
    <w:p w14:paraId="6849DE44" w14:textId="585A3707" w:rsidR="00D7140A" w:rsidRDefault="00D7140A" w:rsidP="00D7140A">
      <w:pPr>
        <w:rPr>
          <w:rFonts w:cs="Arial"/>
        </w:rPr>
      </w:pPr>
    </w:p>
    <w:p w14:paraId="562B898A" w14:textId="77777777" w:rsidR="004874BC" w:rsidRDefault="004874BC" w:rsidP="00D7140A">
      <w:pPr>
        <w:rPr>
          <w:rFonts w:cs="Arial"/>
        </w:rPr>
      </w:pPr>
    </w:p>
    <w:p w14:paraId="55D93512" w14:textId="77777777" w:rsidR="004874BC" w:rsidRDefault="004874BC" w:rsidP="00D7140A">
      <w:pPr>
        <w:rPr>
          <w:rFonts w:cs="Arial"/>
        </w:rPr>
      </w:pPr>
    </w:p>
    <w:p w14:paraId="394E5B9A" w14:textId="77777777" w:rsidR="004874BC" w:rsidRPr="007B2CD4" w:rsidRDefault="004874BC" w:rsidP="00D7140A">
      <w:pPr>
        <w:rPr>
          <w:rFonts w:cs="Arial"/>
        </w:rPr>
      </w:pPr>
    </w:p>
    <w:p w14:paraId="72111DDE" w14:textId="49D28A17" w:rsidR="00EB3D23" w:rsidRPr="007B2CD4" w:rsidRDefault="00EB3D23" w:rsidP="006741D6">
      <w:pPr>
        <w:pStyle w:val="Nadpis2"/>
        <w:rPr>
          <w:rFonts w:ascii="Arial" w:hAnsi="Arial"/>
        </w:rPr>
      </w:pPr>
      <w:bookmarkStart w:id="161" w:name="_Toc131419757"/>
      <w:bookmarkStart w:id="162" w:name="_Toc177038735"/>
      <w:r w:rsidRPr="007B2CD4">
        <w:rPr>
          <w:rFonts w:ascii="Arial" w:hAnsi="Arial"/>
        </w:rPr>
        <w:lastRenderedPageBreak/>
        <w:t>Vlastivěda</w:t>
      </w:r>
      <w:bookmarkEnd w:id="161"/>
      <w:bookmarkEnd w:id="162"/>
    </w:p>
    <w:p w14:paraId="2D08638E" w14:textId="77777777" w:rsidR="00EB3D23" w:rsidRPr="007B2CD4" w:rsidRDefault="00EB3D23" w:rsidP="00EB3D23">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EB3D23" w:rsidRPr="007B2CD4" w14:paraId="75A6136C" w14:textId="77777777" w:rsidTr="00515E4E">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15B3CBFB" w14:textId="77777777" w:rsidR="00EB3D23" w:rsidRPr="007B2CD4" w:rsidRDefault="00EB3D23" w:rsidP="00EB3D23">
            <w:pPr>
              <w:spacing w:after="160" w:line="259" w:lineRule="auto"/>
              <w:jc w:val="center"/>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2DA51940" w14:textId="77777777" w:rsidR="00EB3D23" w:rsidRPr="007B2CD4" w:rsidRDefault="00EB3D23" w:rsidP="00EB3D23">
            <w:pPr>
              <w:spacing w:after="160" w:line="259" w:lineRule="auto"/>
              <w:jc w:val="center"/>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1C68784" w14:textId="77777777" w:rsidR="00EB3D23" w:rsidRPr="007B2CD4" w:rsidRDefault="00EB3D23" w:rsidP="00EB3D23">
            <w:pPr>
              <w:spacing w:after="160" w:line="259" w:lineRule="auto"/>
              <w:jc w:val="center"/>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28498F92" w14:textId="77777777" w:rsidR="00EB3D23" w:rsidRPr="007B2CD4" w:rsidRDefault="00EB3D23" w:rsidP="00EB3D23">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2915ABDB" w14:textId="77777777" w:rsidR="00EB3D23" w:rsidRPr="007B2CD4" w:rsidRDefault="00EB3D23" w:rsidP="00EB3D23">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3F6EC5E7" w14:textId="77777777" w:rsidR="00EB3D23" w:rsidRPr="007B2CD4" w:rsidRDefault="00EB3D23" w:rsidP="00EB3D23">
            <w:pPr>
              <w:spacing w:after="160" w:line="259" w:lineRule="auto"/>
              <w:jc w:val="center"/>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17AB047D" w14:textId="77777777" w:rsidR="00EB3D23" w:rsidRPr="007B2CD4" w:rsidRDefault="00EB3D23" w:rsidP="00EB3D23">
            <w:pPr>
              <w:spacing w:after="160" w:line="259" w:lineRule="auto"/>
              <w:jc w:val="center"/>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16D7F386" w14:textId="77777777" w:rsidR="00EB3D23" w:rsidRPr="007B2CD4" w:rsidRDefault="00EB3D23" w:rsidP="00EB3D23">
            <w:pPr>
              <w:spacing w:line="259" w:lineRule="auto"/>
              <w:ind w:right="112"/>
              <w:jc w:val="center"/>
              <w:rPr>
                <w:rFonts w:cs="Arial"/>
              </w:rPr>
            </w:pPr>
            <w:r w:rsidRPr="007B2CD4">
              <w:rPr>
                <w:rFonts w:cs="Arial"/>
                <w:b/>
              </w:rPr>
              <w:t>Celkem</w:t>
            </w:r>
          </w:p>
        </w:tc>
      </w:tr>
      <w:tr w:rsidR="00EB3D23" w:rsidRPr="007B2CD4" w14:paraId="1C2AF692" w14:textId="77777777" w:rsidTr="00515E4E">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7F441BD4" w14:textId="77777777" w:rsidR="00EB3D23" w:rsidRPr="007B2CD4" w:rsidRDefault="00EB3D23"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72EC8F1F" w14:textId="77777777" w:rsidR="00EB3D23" w:rsidRPr="007B2CD4" w:rsidRDefault="00EB3D23"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783B82E2" w14:textId="77777777" w:rsidR="00EB3D23" w:rsidRPr="007B2CD4" w:rsidRDefault="00EB3D23"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E19043A" w14:textId="77777777" w:rsidR="00EB3D23" w:rsidRPr="007B2CD4" w:rsidRDefault="00EB3D23"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0C3DCBE" w14:textId="77777777" w:rsidR="00EB3D23" w:rsidRPr="007B2CD4" w:rsidRDefault="00EB3D23"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4F83D4A" w14:textId="77777777" w:rsidR="00EB3D23" w:rsidRPr="007B2CD4" w:rsidRDefault="00EB3D23"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25418AD" w14:textId="77777777" w:rsidR="00EB3D23" w:rsidRPr="007B2CD4" w:rsidRDefault="00EB3D23"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F4361B0" w14:textId="77777777" w:rsidR="00EB3D23" w:rsidRPr="007B2CD4" w:rsidRDefault="00EB3D23"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70789A9" w14:textId="77777777" w:rsidR="00EB3D23" w:rsidRPr="007B2CD4" w:rsidRDefault="00EB3D23"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3738E160" w14:textId="77777777" w:rsidR="00EB3D23" w:rsidRPr="007B2CD4" w:rsidRDefault="00EB3D23" w:rsidP="00515E4E">
            <w:pPr>
              <w:spacing w:after="160" w:line="259" w:lineRule="auto"/>
              <w:rPr>
                <w:rFonts w:cs="Arial"/>
              </w:rPr>
            </w:pPr>
          </w:p>
        </w:tc>
      </w:tr>
      <w:tr w:rsidR="00EB3D23" w:rsidRPr="007B2CD4" w14:paraId="77A7520F" w14:textId="77777777" w:rsidTr="00515E4E">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3741F896" w14:textId="77777777" w:rsidR="00EB3D23" w:rsidRPr="007B2CD4" w:rsidRDefault="00EB3D23"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78EA5925" w14:textId="77777777" w:rsidR="00EB3D23" w:rsidRPr="007B2CD4" w:rsidRDefault="00EB3D23"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516AEBA8"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DDF78C1" w14:textId="77777777" w:rsidR="00EB3D23" w:rsidRPr="007B2CD4" w:rsidRDefault="00EB3D23"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51284D18" w14:textId="77777777" w:rsidR="00EB3D23" w:rsidRPr="007B2CD4" w:rsidRDefault="00EB3D23"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1222686A"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4D0C640D"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F6733BE"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538E4E0" w14:textId="77777777" w:rsidR="00EB3D23" w:rsidRPr="007B2CD4" w:rsidRDefault="00EB3D23" w:rsidP="00515E4E">
            <w:pPr>
              <w:spacing w:line="259" w:lineRule="auto"/>
              <w:ind w:right="109"/>
              <w:jc w:val="center"/>
              <w:rPr>
                <w:rFonts w:cs="Arial"/>
              </w:rPr>
            </w:pPr>
            <w:r w:rsidRPr="007B2CD4">
              <w:rPr>
                <w:rFonts w:cs="Arial"/>
              </w:rPr>
              <w:t>0</w:t>
            </w:r>
          </w:p>
        </w:tc>
        <w:tc>
          <w:tcPr>
            <w:tcW w:w="1409" w:type="dxa"/>
            <w:tcBorders>
              <w:top w:val="single" w:sz="8" w:space="0" w:color="808080"/>
              <w:left w:val="single" w:sz="8" w:space="0" w:color="808080"/>
              <w:bottom w:val="single" w:sz="8" w:space="0" w:color="808080"/>
              <w:right w:val="single" w:sz="8" w:space="0" w:color="808080"/>
            </w:tcBorders>
          </w:tcPr>
          <w:p w14:paraId="52B15218" w14:textId="77777777" w:rsidR="00EB3D23" w:rsidRPr="007B2CD4" w:rsidRDefault="00EB3D23" w:rsidP="00515E4E">
            <w:pPr>
              <w:spacing w:line="259" w:lineRule="auto"/>
              <w:ind w:right="111"/>
              <w:jc w:val="center"/>
              <w:rPr>
                <w:rFonts w:cs="Arial"/>
              </w:rPr>
            </w:pPr>
            <w:r w:rsidRPr="007B2CD4">
              <w:rPr>
                <w:rFonts w:cs="Arial"/>
              </w:rPr>
              <w:t>4</w:t>
            </w:r>
          </w:p>
        </w:tc>
      </w:tr>
      <w:tr w:rsidR="00EB3D23" w:rsidRPr="007B2CD4" w14:paraId="1611B74B" w14:textId="77777777" w:rsidTr="00515E4E">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69040681" w14:textId="77777777" w:rsidR="00EB3D23" w:rsidRPr="007B2CD4" w:rsidRDefault="00EB3D23"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5A7A62D8" w14:textId="77777777" w:rsidR="00EB3D23" w:rsidRPr="007B2CD4" w:rsidRDefault="00EB3D23"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242EEC76" w14:textId="77777777" w:rsidR="00EB3D23" w:rsidRPr="007B2CD4" w:rsidRDefault="00EB3D23"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3732253D" w14:textId="77777777" w:rsidR="00EB3D23" w:rsidRPr="007B2CD4" w:rsidRDefault="00EB3D23"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9CB5BBF" w14:textId="77777777" w:rsidR="00EB3D23" w:rsidRPr="007B2CD4" w:rsidRDefault="00EB3D23"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298B65E9"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63D165F9"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7341E27D"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419AB7DE" w14:textId="77777777" w:rsidR="00EB3D23" w:rsidRPr="007B2CD4" w:rsidRDefault="00EB3D23" w:rsidP="00515E4E">
            <w:pPr>
              <w:spacing w:line="259" w:lineRule="auto"/>
              <w:ind w:right="110"/>
              <w:jc w:val="center"/>
              <w:rPr>
                <w:rFonts w:cs="Arial"/>
              </w:rPr>
            </w:pPr>
          </w:p>
        </w:tc>
        <w:tc>
          <w:tcPr>
            <w:tcW w:w="1409" w:type="dxa"/>
            <w:tcBorders>
              <w:top w:val="single" w:sz="8" w:space="0" w:color="808080"/>
              <w:left w:val="single" w:sz="8" w:space="0" w:color="808080"/>
              <w:bottom w:val="single" w:sz="8" w:space="0" w:color="808080"/>
              <w:right w:val="single" w:sz="8" w:space="0" w:color="808080"/>
            </w:tcBorders>
          </w:tcPr>
          <w:p w14:paraId="678C8D32" w14:textId="77777777" w:rsidR="00EB3D23" w:rsidRPr="007B2CD4" w:rsidRDefault="00EB3D23" w:rsidP="00515E4E">
            <w:pPr>
              <w:spacing w:after="160" w:line="259" w:lineRule="auto"/>
              <w:rPr>
                <w:rFonts w:cs="Arial"/>
              </w:rPr>
            </w:pPr>
          </w:p>
        </w:tc>
      </w:tr>
    </w:tbl>
    <w:p w14:paraId="40B182F3" w14:textId="77777777" w:rsidR="00EB3D23" w:rsidRPr="007B2CD4" w:rsidRDefault="00EB3D23" w:rsidP="00EB3D23">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EB3D23" w:rsidRPr="00752E1B" w14:paraId="29B0FD26" w14:textId="77777777" w:rsidTr="00EB3D23">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4F981C9" w14:textId="77777777" w:rsidR="00EB3D23" w:rsidRPr="00752E1B" w:rsidRDefault="00EB3D23" w:rsidP="00515E4E">
            <w:pPr>
              <w:spacing w:line="259" w:lineRule="auto"/>
              <w:ind w:left="2"/>
              <w:rPr>
                <w:rFonts w:cs="Arial"/>
                <w:szCs w:val="22"/>
              </w:rPr>
            </w:pPr>
            <w:r w:rsidRPr="00752E1B">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22F4F03C" w14:textId="77777777" w:rsidR="00EB3D23" w:rsidRPr="00752E1B" w:rsidRDefault="00EB3D23" w:rsidP="00515E4E">
            <w:pPr>
              <w:spacing w:line="259" w:lineRule="auto"/>
              <w:ind w:right="12"/>
              <w:jc w:val="center"/>
              <w:rPr>
                <w:rFonts w:cs="Arial"/>
                <w:szCs w:val="22"/>
              </w:rPr>
            </w:pPr>
            <w:r w:rsidRPr="00752E1B">
              <w:rPr>
                <w:rFonts w:cs="Arial"/>
                <w:szCs w:val="22"/>
              </w:rPr>
              <w:t>Vlastivěda</w:t>
            </w:r>
          </w:p>
        </w:tc>
      </w:tr>
      <w:tr w:rsidR="00EB3D23" w:rsidRPr="00752E1B" w14:paraId="1636DD66" w14:textId="77777777" w:rsidTr="00EB3D23">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5EC5BFF" w14:textId="77777777" w:rsidR="00EB3D23" w:rsidRPr="00752E1B" w:rsidRDefault="00EB3D23" w:rsidP="00515E4E">
            <w:pPr>
              <w:spacing w:line="259" w:lineRule="auto"/>
              <w:ind w:left="2"/>
              <w:rPr>
                <w:rFonts w:cs="Arial"/>
                <w:szCs w:val="22"/>
              </w:rPr>
            </w:pPr>
            <w:r w:rsidRPr="00752E1B">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5791FA29" w14:textId="77777777" w:rsidR="00EB3D23" w:rsidRPr="00752E1B" w:rsidRDefault="00EB3D23" w:rsidP="00515E4E">
            <w:pPr>
              <w:spacing w:line="259" w:lineRule="auto"/>
              <w:jc w:val="center"/>
              <w:rPr>
                <w:rFonts w:cs="Arial"/>
                <w:szCs w:val="22"/>
              </w:rPr>
            </w:pPr>
            <w:r w:rsidRPr="00752E1B">
              <w:rPr>
                <w:rFonts w:cs="Arial"/>
                <w:szCs w:val="22"/>
              </w:rPr>
              <w:t>Člověk a jeho svět</w:t>
            </w:r>
          </w:p>
        </w:tc>
      </w:tr>
      <w:tr w:rsidR="00EB3D23" w:rsidRPr="00752E1B" w14:paraId="59908BA8" w14:textId="77777777" w:rsidTr="00EB3D23">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1D8581D" w14:textId="77777777" w:rsidR="00EB3D23" w:rsidRPr="00752E1B" w:rsidRDefault="00EB3D23" w:rsidP="00515E4E">
            <w:pPr>
              <w:spacing w:line="259" w:lineRule="auto"/>
              <w:ind w:left="2"/>
              <w:rPr>
                <w:rFonts w:cs="Arial"/>
                <w:szCs w:val="22"/>
              </w:rPr>
            </w:pPr>
            <w:r w:rsidRPr="00752E1B">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73B92401" w14:textId="18BC3BBB" w:rsidR="00EB3D23" w:rsidRPr="00752E1B" w:rsidRDefault="00EB3D23" w:rsidP="00C97D4A">
            <w:pPr>
              <w:rPr>
                <w:rFonts w:cs="Arial"/>
                <w:szCs w:val="22"/>
              </w:rPr>
            </w:pPr>
            <w:r w:rsidRPr="00752E1B">
              <w:rPr>
                <w:rFonts w:cs="Arial"/>
                <w:szCs w:val="22"/>
              </w:rPr>
              <w:t xml:space="preserve">vlastivěda se realizuje ve vzdělávacím oboru Člověk a jeho svět </w:t>
            </w:r>
          </w:p>
          <w:p w14:paraId="20A7218B" w14:textId="7B97F82D" w:rsidR="00EB3D23" w:rsidRDefault="00EB3D23" w:rsidP="00C97D4A">
            <w:pPr>
              <w:rPr>
                <w:rFonts w:cs="Arial"/>
                <w:szCs w:val="22"/>
              </w:rPr>
            </w:pPr>
            <w:r w:rsidRPr="00752E1B">
              <w:rPr>
                <w:rFonts w:cs="Arial"/>
                <w:szCs w:val="22"/>
              </w:rPr>
              <w:t>vzdělávací obsah je rozdělen na pět tematických okruhů, ve vlastivědě se realizují tři okruhy</w:t>
            </w:r>
          </w:p>
          <w:p w14:paraId="1018D3C8" w14:textId="77777777" w:rsidR="00752E1B" w:rsidRPr="00752E1B" w:rsidRDefault="00752E1B" w:rsidP="00C97D4A">
            <w:pPr>
              <w:rPr>
                <w:rFonts w:cs="Arial"/>
                <w:szCs w:val="22"/>
              </w:rPr>
            </w:pPr>
          </w:p>
          <w:p w14:paraId="305F8ED8" w14:textId="77777777" w:rsidR="00752E1B" w:rsidRPr="00752E1B" w:rsidRDefault="00EB3D23" w:rsidP="00515E4E">
            <w:pPr>
              <w:rPr>
                <w:rFonts w:cs="Arial"/>
                <w:b/>
                <w:bCs/>
                <w:szCs w:val="22"/>
              </w:rPr>
            </w:pPr>
            <w:r w:rsidRPr="00752E1B">
              <w:rPr>
                <w:rFonts w:cs="Arial"/>
                <w:b/>
                <w:bCs/>
                <w:szCs w:val="22"/>
              </w:rPr>
              <w:t xml:space="preserve">Místo, kde </w:t>
            </w:r>
            <w:r w:rsidR="00752E1B" w:rsidRPr="00752E1B">
              <w:rPr>
                <w:rFonts w:cs="Arial"/>
                <w:b/>
                <w:bCs/>
                <w:szCs w:val="22"/>
              </w:rPr>
              <w:t>žijeme</w:t>
            </w:r>
          </w:p>
          <w:p w14:paraId="46BE899E" w14:textId="4874C9DB" w:rsidR="00EB3D23" w:rsidRPr="00752E1B" w:rsidRDefault="00752E1B" w:rsidP="00515E4E">
            <w:pPr>
              <w:rPr>
                <w:rFonts w:cs="Arial"/>
                <w:szCs w:val="22"/>
              </w:rPr>
            </w:pPr>
            <w:r w:rsidRPr="00752E1B">
              <w:rPr>
                <w:rFonts w:cs="Arial"/>
                <w:szCs w:val="22"/>
              </w:rPr>
              <w:t>chápání</w:t>
            </w:r>
            <w:r w:rsidR="00EB3D23" w:rsidRPr="00752E1B">
              <w:rPr>
                <w:rFonts w:cs="Arial"/>
                <w:szCs w:val="22"/>
              </w:rPr>
              <w:t xml:space="preserve"> organizace života v obci, ve společnosti</w:t>
            </w:r>
          </w:p>
          <w:p w14:paraId="16B24E1D" w14:textId="792602C6" w:rsidR="00EB3D23" w:rsidRPr="00752E1B" w:rsidRDefault="00EB3D23" w:rsidP="00752E1B">
            <w:pPr>
              <w:rPr>
                <w:rFonts w:cs="Arial"/>
                <w:szCs w:val="22"/>
              </w:rPr>
            </w:pPr>
            <w:r w:rsidRPr="00752E1B">
              <w:rPr>
                <w:rFonts w:cs="Arial"/>
                <w:szCs w:val="22"/>
              </w:rPr>
              <w:t xml:space="preserve">praktické poznávání místních, regionálních skutečností, s důrazem na </w:t>
            </w:r>
          </w:p>
          <w:p w14:paraId="516B6E99" w14:textId="2E3A615E" w:rsidR="00EB3D23" w:rsidRPr="00752E1B" w:rsidRDefault="00EB3D23" w:rsidP="00752E1B">
            <w:pPr>
              <w:rPr>
                <w:rFonts w:cs="Arial"/>
                <w:szCs w:val="22"/>
              </w:rPr>
            </w:pPr>
            <w:r w:rsidRPr="00752E1B">
              <w:rPr>
                <w:rFonts w:cs="Arial"/>
                <w:szCs w:val="22"/>
              </w:rPr>
              <w:t xml:space="preserve">dopravní výchovu </w:t>
            </w:r>
          </w:p>
          <w:p w14:paraId="217EC90A" w14:textId="0B63CFD5" w:rsidR="00EB3D23" w:rsidRPr="00752E1B" w:rsidRDefault="00EB3D23" w:rsidP="00752E1B">
            <w:pPr>
              <w:rPr>
                <w:rFonts w:cs="Arial"/>
                <w:szCs w:val="22"/>
              </w:rPr>
            </w:pPr>
            <w:r w:rsidRPr="00752E1B">
              <w:rPr>
                <w:rFonts w:cs="Arial"/>
                <w:szCs w:val="22"/>
              </w:rPr>
              <w:t>postupné rozvíjení vztahu k zemi, národní cítění</w:t>
            </w:r>
          </w:p>
          <w:p w14:paraId="27AB232A" w14:textId="77777777" w:rsidR="00752E1B" w:rsidRDefault="00752E1B" w:rsidP="00515E4E">
            <w:pPr>
              <w:rPr>
                <w:rFonts w:cs="Arial"/>
                <w:szCs w:val="22"/>
              </w:rPr>
            </w:pPr>
          </w:p>
          <w:p w14:paraId="2C60AC39" w14:textId="13BBD370" w:rsidR="00752E1B" w:rsidRPr="00752E1B" w:rsidRDefault="00EB3D23" w:rsidP="00515E4E">
            <w:pPr>
              <w:rPr>
                <w:rFonts w:cs="Arial"/>
                <w:b/>
                <w:bCs/>
                <w:szCs w:val="22"/>
              </w:rPr>
            </w:pPr>
            <w:r w:rsidRPr="00752E1B">
              <w:rPr>
                <w:rFonts w:cs="Arial"/>
                <w:b/>
                <w:bCs/>
                <w:szCs w:val="22"/>
              </w:rPr>
              <w:t xml:space="preserve">Lidé kolem </w:t>
            </w:r>
            <w:r w:rsidR="00752E1B" w:rsidRPr="00752E1B">
              <w:rPr>
                <w:rFonts w:cs="Arial"/>
                <w:b/>
                <w:bCs/>
                <w:szCs w:val="22"/>
              </w:rPr>
              <w:t>nás</w:t>
            </w:r>
          </w:p>
          <w:p w14:paraId="17F335DD" w14:textId="439BBB7F" w:rsidR="00EB3D23" w:rsidRPr="00752E1B" w:rsidRDefault="00752E1B" w:rsidP="00515E4E">
            <w:pPr>
              <w:rPr>
                <w:rFonts w:cs="Arial"/>
                <w:szCs w:val="22"/>
              </w:rPr>
            </w:pPr>
            <w:r w:rsidRPr="00752E1B">
              <w:rPr>
                <w:rFonts w:cs="Arial"/>
                <w:szCs w:val="22"/>
              </w:rPr>
              <w:t>upevnění</w:t>
            </w:r>
            <w:r w:rsidR="00EB3D23" w:rsidRPr="00752E1B">
              <w:rPr>
                <w:rFonts w:cs="Arial"/>
                <w:szCs w:val="22"/>
              </w:rPr>
              <w:t xml:space="preserve"> základů vhodného chování a jednání mezi lidmi</w:t>
            </w:r>
          </w:p>
          <w:p w14:paraId="68661FB9" w14:textId="14B0EB21" w:rsidR="00EB3D23" w:rsidRPr="00752E1B" w:rsidRDefault="00EB3D23" w:rsidP="00752E1B">
            <w:pPr>
              <w:rPr>
                <w:rFonts w:cs="Arial"/>
                <w:szCs w:val="22"/>
              </w:rPr>
            </w:pPr>
            <w:r w:rsidRPr="00752E1B">
              <w:rPr>
                <w:rFonts w:cs="Arial"/>
                <w:szCs w:val="22"/>
              </w:rPr>
              <w:t xml:space="preserve">uvědomování si významu a podstaty tolerance, pomoci, solidarity, úcty,  </w:t>
            </w:r>
          </w:p>
          <w:p w14:paraId="30DBDE24" w14:textId="03DB3404" w:rsidR="00EB3D23" w:rsidRPr="00752E1B" w:rsidRDefault="00EB3D23" w:rsidP="00752E1B">
            <w:pPr>
              <w:rPr>
                <w:rFonts w:cs="Arial"/>
                <w:szCs w:val="22"/>
              </w:rPr>
            </w:pPr>
            <w:r w:rsidRPr="00752E1B">
              <w:rPr>
                <w:rFonts w:cs="Arial"/>
                <w:szCs w:val="22"/>
              </w:rPr>
              <w:t>snášenlivosti a rovného postavení mužů a žen</w:t>
            </w:r>
          </w:p>
          <w:p w14:paraId="7DE5CE10" w14:textId="5BBB15AA" w:rsidR="00EB3D23" w:rsidRPr="00752E1B" w:rsidRDefault="00EB3D23" w:rsidP="00752E1B">
            <w:pPr>
              <w:rPr>
                <w:rFonts w:cs="Arial"/>
                <w:szCs w:val="22"/>
              </w:rPr>
            </w:pPr>
            <w:r w:rsidRPr="00752E1B">
              <w:rPr>
                <w:rFonts w:cs="Arial"/>
                <w:szCs w:val="22"/>
              </w:rPr>
              <w:t>seznamování se se základními právy a povinnostmi občana ve spol.</w:t>
            </w:r>
          </w:p>
          <w:p w14:paraId="741F247C" w14:textId="082C840D" w:rsidR="00EB3D23" w:rsidRPr="00752E1B" w:rsidRDefault="00EB3D23" w:rsidP="00752E1B">
            <w:pPr>
              <w:rPr>
                <w:rFonts w:cs="Arial"/>
                <w:szCs w:val="22"/>
              </w:rPr>
            </w:pPr>
            <w:r w:rsidRPr="00752E1B">
              <w:rPr>
                <w:rFonts w:cs="Arial"/>
                <w:szCs w:val="22"/>
              </w:rPr>
              <w:t xml:space="preserve">směřování k výchově budoucího </w:t>
            </w:r>
            <w:r w:rsidR="00752E1B" w:rsidRPr="00752E1B">
              <w:rPr>
                <w:rFonts w:cs="Arial"/>
                <w:szCs w:val="22"/>
              </w:rPr>
              <w:t>občana demokratického</w:t>
            </w:r>
            <w:r w:rsidRPr="00752E1B">
              <w:rPr>
                <w:rFonts w:cs="Arial"/>
                <w:szCs w:val="22"/>
              </w:rPr>
              <w:t xml:space="preserve"> státu</w:t>
            </w:r>
          </w:p>
          <w:p w14:paraId="623893C4" w14:textId="77777777" w:rsidR="00752E1B" w:rsidRDefault="00752E1B" w:rsidP="00515E4E">
            <w:pPr>
              <w:rPr>
                <w:rFonts w:cs="Arial"/>
                <w:szCs w:val="22"/>
              </w:rPr>
            </w:pPr>
          </w:p>
          <w:p w14:paraId="4DE496A2" w14:textId="77777777" w:rsidR="00752E1B" w:rsidRPr="00752E1B" w:rsidRDefault="00EB3D23" w:rsidP="00515E4E">
            <w:pPr>
              <w:rPr>
                <w:rFonts w:cs="Arial"/>
                <w:b/>
                <w:bCs/>
                <w:szCs w:val="22"/>
              </w:rPr>
            </w:pPr>
            <w:r w:rsidRPr="00752E1B">
              <w:rPr>
                <w:rFonts w:cs="Arial"/>
                <w:b/>
                <w:bCs/>
                <w:szCs w:val="22"/>
              </w:rPr>
              <w:t xml:space="preserve">Lidé a </w:t>
            </w:r>
            <w:r w:rsidR="00752E1B" w:rsidRPr="00752E1B">
              <w:rPr>
                <w:rFonts w:cs="Arial"/>
                <w:b/>
                <w:bCs/>
                <w:szCs w:val="22"/>
              </w:rPr>
              <w:t>čas</w:t>
            </w:r>
          </w:p>
          <w:p w14:paraId="69C79FCE" w14:textId="12FB1FA2" w:rsidR="00EB3D23" w:rsidRPr="00752E1B" w:rsidRDefault="00EB3D23" w:rsidP="00515E4E">
            <w:pPr>
              <w:rPr>
                <w:rFonts w:cs="Arial"/>
                <w:szCs w:val="22"/>
              </w:rPr>
            </w:pPr>
            <w:r w:rsidRPr="00752E1B">
              <w:rPr>
                <w:rFonts w:cs="Arial"/>
                <w:szCs w:val="22"/>
              </w:rPr>
              <w:t>orientace v dějích čase, postup událostí a utváření historie věcí a dějů</w:t>
            </w:r>
          </w:p>
          <w:p w14:paraId="2A4A9E4B" w14:textId="23C8DECC" w:rsidR="00EB3D23" w:rsidRPr="00752E1B" w:rsidRDefault="00EB3D23" w:rsidP="00752E1B">
            <w:pPr>
              <w:rPr>
                <w:rFonts w:cs="Arial"/>
                <w:szCs w:val="22"/>
              </w:rPr>
            </w:pPr>
            <w:r w:rsidRPr="00752E1B">
              <w:rPr>
                <w:rFonts w:cs="Arial"/>
                <w:szCs w:val="22"/>
              </w:rPr>
              <w:t xml:space="preserve">snaha o vyvolání zájmů u žáků samostatně vyhledávat, získávat a zkoumat </w:t>
            </w:r>
          </w:p>
          <w:p w14:paraId="31C47A32" w14:textId="5908CAB4" w:rsidR="00EB3D23" w:rsidRPr="00752E1B" w:rsidRDefault="00EB3D23" w:rsidP="00501B5E">
            <w:pPr>
              <w:rPr>
                <w:rFonts w:cs="Arial"/>
                <w:szCs w:val="22"/>
              </w:rPr>
            </w:pPr>
            <w:r w:rsidRPr="00752E1B">
              <w:rPr>
                <w:rFonts w:cs="Arial"/>
                <w:szCs w:val="22"/>
              </w:rPr>
              <w:t>informace z historie a současnosti</w:t>
            </w:r>
          </w:p>
        </w:tc>
      </w:tr>
      <w:tr w:rsidR="00EB3D23" w:rsidRPr="00752E1B" w14:paraId="0DE97381" w14:textId="77777777" w:rsidTr="00EB3D23">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194A8E6A" w14:textId="77777777" w:rsidR="00EB3D23" w:rsidRPr="00752E1B" w:rsidRDefault="00EB3D23"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5C463EF0" w14:textId="77777777" w:rsidR="00EB3D23" w:rsidRPr="00752E1B" w:rsidRDefault="00EB3D23" w:rsidP="00515E4E">
            <w:pPr>
              <w:spacing w:after="160" w:line="259" w:lineRule="auto"/>
              <w:rPr>
                <w:rFonts w:cs="Arial"/>
                <w:szCs w:val="22"/>
              </w:rPr>
            </w:pPr>
          </w:p>
        </w:tc>
      </w:tr>
      <w:tr w:rsidR="00EB3D23" w:rsidRPr="00752E1B" w14:paraId="5BC573C9" w14:textId="77777777" w:rsidTr="00EB3D23">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000C812" w14:textId="77777777" w:rsidR="00EB3D23" w:rsidRPr="00752E1B" w:rsidRDefault="00EB3D23" w:rsidP="00515E4E">
            <w:pPr>
              <w:spacing w:line="259" w:lineRule="auto"/>
              <w:ind w:left="2"/>
              <w:rPr>
                <w:rFonts w:cs="Arial"/>
                <w:szCs w:val="22"/>
              </w:rPr>
            </w:pPr>
            <w:r w:rsidRPr="00752E1B">
              <w:rPr>
                <w:rFonts w:cs="Arial"/>
                <w:szCs w:val="22"/>
              </w:rPr>
              <w:lastRenderedPageBreak/>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49083AD2" w14:textId="77777777" w:rsidR="00EB3D23" w:rsidRPr="00752E1B" w:rsidRDefault="00EB3D23" w:rsidP="00515E4E">
            <w:pPr>
              <w:spacing w:line="259" w:lineRule="auto"/>
              <w:rPr>
                <w:rFonts w:cs="Arial"/>
                <w:szCs w:val="22"/>
              </w:rPr>
            </w:pPr>
            <w:r w:rsidRPr="00752E1B">
              <w:rPr>
                <w:rFonts w:cs="Arial"/>
                <w:szCs w:val="22"/>
              </w:rPr>
              <w:t>Tento předmět je realizován ve 4. a 5. ročníku v časové dotaci 2 hodiny týdně.</w:t>
            </w:r>
          </w:p>
        </w:tc>
      </w:tr>
    </w:tbl>
    <w:p w14:paraId="40F7DCA2" w14:textId="77777777" w:rsidR="00EB3D23" w:rsidRPr="007B2CD4" w:rsidRDefault="00EB3D23" w:rsidP="00EB3D23">
      <w:pPr>
        <w:spacing w:line="259" w:lineRule="auto"/>
        <w:ind w:left="-1800" w:right="37"/>
        <w:rPr>
          <w:rFonts w:cs="Arial"/>
        </w:rPr>
      </w:pPr>
    </w:p>
    <w:tbl>
      <w:tblPr>
        <w:tblStyle w:val="TableGrid"/>
        <w:tblW w:w="13787" w:type="dxa"/>
        <w:jc w:val="center"/>
        <w:tblInd w:w="0" w:type="dxa"/>
        <w:tblCellMar>
          <w:top w:w="59" w:type="dxa"/>
          <w:left w:w="13" w:type="dxa"/>
          <w:right w:w="37" w:type="dxa"/>
        </w:tblCellMar>
        <w:tblLook w:val="04A0" w:firstRow="1" w:lastRow="0" w:firstColumn="1" w:lastColumn="0" w:noHBand="0" w:noVBand="1"/>
      </w:tblPr>
      <w:tblGrid>
        <w:gridCol w:w="4130"/>
        <w:gridCol w:w="2233"/>
        <w:gridCol w:w="142"/>
        <w:gridCol w:w="7252"/>
        <w:gridCol w:w="30"/>
      </w:tblGrid>
      <w:tr w:rsidR="00EB3D23" w:rsidRPr="007B2CD4" w14:paraId="0DB428D6" w14:textId="77777777" w:rsidTr="004874BC">
        <w:trPr>
          <w:gridAfter w:val="1"/>
          <w:wAfter w:w="30" w:type="dxa"/>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FD7FAEE" w14:textId="77777777" w:rsidR="00EB3D23" w:rsidRPr="007B2CD4" w:rsidRDefault="00EB3D23" w:rsidP="00EB3D23">
            <w:pPr>
              <w:spacing w:line="259" w:lineRule="auto"/>
              <w:ind w:left="3"/>
              <w:rPr>
                <w:rFonts w:cs="Arial"/>
              </w:rPr>
            </w:pPr>
            <w:r w:rsidRPr="007B2CD4">
              <w:rPr>
                <w:rFonts w:cs="Arial"/>
              </w:rPr>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9CC2E5"/>
          </w:tcPr>
          <w:p w14:paraId="1BC272A0" w14:textId="77777777" w:rsidR="00EB3D23" w:rsidRPr="00752E1B" w:rsidRDefault="00EB3D23" w:rsidP="00515E4E">
            <w:pPr>
              <w:spacing w:line="259" w:lineRule="auto"/>
              <w:ind w:left="24"/>
              <w:jc w:val="center"/>
              <w:rPr>
                <w:rFonts w:cs="Arial"/>
                <w:szCs w:val="22"/>
              </w:rPr>
            </w:pPr>
            <w:r w:rsidRPr="00752E1B">
              <w:rPr>
                <w:rFonts w:cs="Arial"/>
                <w:szCs w:val="22"/>
              </w:rPr>
              <w:t>Vlastivěda</w:t>
            </w:r>
          </w:p>
        </w:tc>
      </w:tr>
      <w:tr w:rsidR="00EB3D23" w:rsidRPr="007B2CD4" w14:paraId="07E06153" w14:textId="77777777" w:rsidTr="004874BC">
        <w:trPr>
          <w:gridAfter w:val="1"/>
          <w:wAfter w:w="30" w:type="dxa"/>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538F62DF" w14:textId="7B6F621E" w:rsidR="00EB3D23" w:rsidRPr="007B2CD4" w:rsidRDefault="00EB3D23" w:rsidP="00EB3D23">
            <w:pPr>
              <w:ind w:left="3"/>
              <w:rPr>
                <w:rFonts w:cs="Arial"/>
              </w:rPr>
            </w:pPr>
            <w:r w:rsidRPr="007B2CD4">
              <w:rPr>
                <w:rFonts w:cs="Arial"/>
              </w:rPr>
              <w:t>Výchovné a vzdělávací strategie: společné postupy uplatňované na úrovni předmětu,</w:t>
            </w:r>
          </w:p>
          <w:p w14:paraId="3ED0E9A4" w14:textId="7B140A69" w:rsidR="00EB3D23" w:rsidRPr="007B2CD4" w:rsidRDefault="00EB3D23" w:rsidP="00EB3D23">
            <w:pPr>
              <w:spacing w:line="259" w:lineRule="auto"/>
              <w:ind w:left="3"/>
              <w:rPr>
                <w:rFonts w:cs="Arial"/>
              </w:rPr>
            </w:pPr>
            <w:r w:rsidRPr="007B2CD4">
              <w:rPr>
                <w:rFonts w:cs="Arial"/>
              </w:rPr>
              <w:t>jimiž učitelé cíleně utvářejí a rozvíjejí klíčové kompetence žáků</w:t>
            </w:r>
          </w:p>
        </w:tc>
        <w:tc>
          <w:tcPr>
            <w:tcW w:w="9626" w:type="dxa"/>
            <w:gridSpan w:val="3"/>
            <w:vMerge w:val="restart"/>
            <w:tcBorders>
              <w:top w:val="single" w:sz="8" w:space="0" w:color="808080"/>
              <w:left w:val="single" w:sz="8" w:space="0" w:color="808080"/>
              <w:bottom w:val="single" w:sz="8" w:space="0" w:color="808080"/>
              <w:right w:val="single" w:sz="8" w:space="0" w:color="808080"/>
            </w:tcBorders>
          </w:tcPr>
          <w:p w14:paraId="6FA0103E" w14:textId="77777777" w:rsidR="00EB3D23" w:rsidRPr="00752E1B" w:rsidRDefault="00EB3D23" w:rsidP="00515E4E">
            <w:pPr>
              <w:spacing w:line="259" w:lineRule="auto"/>
              <w:rPr>
                <w:rFonts w:cs="Arial"/>
                <w:b/>
                <w:szCs w:val="22"/>
              </w:rPr>
            </w:pPr>
            <w:r w:rsidRPr="00752E1B">
              <w:rPr>
                <w:rFonts w:cs="Arial"/>
                <w:b/>
                <w:szCs w:val="22"/>
              </w:rPr>
              <w:t>Kompetence k učení:</w:t>
            </w:r>
          </w:p>
          <w:p w14:paraId="6A9C084B" w14:textId="00F8512D" w:rsidR="00EB3D23" w:rsidRPr="00752E1B" w:rsidRDefault="0001317D" w:rsidP="0001317D">
            <w:pPr>
              <w:rPr>
                <w:rFonts w:cs="Arial"/>
                <w:szCs w:val="22"/>
              </w:rPr>
            </w:pPr>
            <w:r>
              <w:rPr>
                <w:rFonts w:cs="Arial"/>
                <w:szCs w:val="22"/>
              </w:rPr>
              <w:t xml:space="preserve">Žák </w:t>
            </w:r>
            <w:r w:rsidR="00EB3D23" w:rsidRPr="00752E1B">
              <w:rPr>
                <w:rFonts w:cs="Arial"/>
                <w:szCs w:val="22"/>
              </w:rPr>
              <w:t>vybírá a využívá pro efektivní učení vhodné způsoby, metody a strategie, plánuje, organizuje a řídí vlastní učení, projevuje ochotu věnovat se dalšímu studiu a celoživotnímu učení</w:t>
            </w:r>
            <w:r w:rsidR="00443D84">
              <w:rPr>
                <w:rFonts w:cs="Arial"/>
                <w:szCs w:val="22"/>
              </w:rPr>
              <w:t>.</w:t>
            </w:r>
          </w:p>
          <w:p w14:paraId="7EF70321" w14:textId="514EE74A" w:rsidR="00EB3D23" w:rsidRPr="00752E1B" w:rsidRDefault="0001317D" w:rsidP="0001317D">
            <w:pPr>
              <w:rPr>
                <w:rFonts w:cs="Arial"/>
                <w:szCs w:val="22"/>
              </w:rPr>
            </w:pPr>
            <w:r>
              <w:rPr>
                <w:rFonts w:cs="Arial"/>
                <w:szCs w:val="22"/>
              </w:rPr>
              <w:t xml:space="preserve">Žák </w:t>
            </w:r>
            <w:r w:rsidR="00EB3D23" w:rsidRPr="00752E1B">
              <w:rPr>
                <w:rFonts w:cs="Arial"/>
                <w:szCs w:val="22"/>
              </w:rPr>
              <w:t>vyhledává a třídí informace a na základě jejich pochopení, propojení a systematizace je efektivně využívá v procesu učení, tvůrčích činnostech a praktickém životě</w:t>
            </w:r>
            <w:r w:rsidR="00443D84">
              <w:rPr>
                <w:rFonts w:cs="Arial"/>
                <w:szCs w:val="22"/>
              </w:rPr>
              <w:t>.</w:t>
            </w:r>
          </w:p>
          <w:p w14:paraId="653FF9AE" w14:textId="5B0BE7B6" w:rsidR="00EB3D23" w:rsidRPr="00752E1B" w:rsidRDefault="0001317D" w:rsidP="0001317D">
            <w:pPr>
              <w:rPr>
                <w:rFonts w:cs="Arial"/>
                <w:szCs w:val="22"/>
              </w:rPr>
            </w:pPr>
            <w:r>
              <w:rPr>
                <w:rFonts w:cs="Arial"/>
                <w:szCs w:val="22"/>
              </w:rPr>
              <w:t xml:space="preserve">Žák </w:t>
            </w:r>
            <w:r w:rsidR="00EB3D23" w:rsidRPr="00752E1B">
              <w:rPr>
                <w:rFonts w:cs="Arial"/>
                <w:szCs w:val="22"/>
              </w:rPr>
              <w:t>operuje s obecně užívanými termíny, znaky a symboly, uvádí věci do souvislostí, propojuje do širších celků poznatky z různých vzdělávacích oblastí a na základě toho si vytváří komplexnější pohled na společenské a kulturní jevy</w:t>
            </w:r>
            <w:r w:rsidR="00443D84">
              <w:rPr>
                <w:rFonts w:cs="Arial"/>
                <w:szCs w:val="22"/>
              </w:rPr>
              <w:t>.</w:t>
            </w:r>
          </w:p>
          <w:p w14:paraId="625A693E" w14:textId="1E537814" w:rsidR="00EB3D23" w:rsidRPr="00752E1B" w:rsidRDefault="0001317D" w:rsidP="0001317D">
            <w:pPr>
              <w:rPr>
                <w:rFonts w:cs="Arial"/>
                <w:szCs w:val="22"/>
              </w:rPr>
            </w:pPr>
            <w:r>
              <w:rPr>
                <w:rFonts w:cs="Arial"/>
                <w:szCs w:val="22"/>
              </w:rPr>
              <w:t xml:space="preserve">Žák </w:t>
            </w:r>
            <w:r w:rsidR="00EB3D23" w:rsidRPr="00752E1B">
              <w:rPr>
                <w:rFonts w:cs="Arial"/>
                <w:szCs w:val="22"/>
              </w:rPr>
              <w:t>samostatně pozoruje a experimentuje, vyvozuje závěry pro využití v</w:t>
            </w:r>
            <w:r w:rsidR="00443D84">
              <w:rPr>
                <w:rFonts w:cs="Arial"/>
                <w:szCs w:val="22"/>
              </w:rPr>
              <w:t> </w:t>
            </w:r>
            <w:r w:rsidR="00EB3D23" w:rsidRPr="00752E1B">
              <w:rPr>
                <w:rFonts w:cs="Arial"/>
                <w:szCs w:val="22"/>
              </w:rPr>
              <w:t>budoucnosti</w:t>
            </w:r>
            <w:r w:rsidR="00443D84">
              <w:rPr>
                <w:rFonts w:cs="Arial"/>
                <w:szCs w:val="22"/>
              </w:rPr>
              <w:t>.</w:t>
            </w:r>
          </w:p>
          <w:p w14:paraId="0C49D797" w14:textId="0332698A" w:rsidR="00EB3D23" w:rsidRPr="00C97D4A" w:rsidRDefault="0001317D" w:rsidP="0001317D">
            <w:pPr>
              <w:rPr>
                <w:rFonts w:cs="Arial"/>
                <w:szCs w:val="22"/>
              </w:rPr>
            </w:pPr>
            <w:r>
              <w:rPr>
                <w:rFonts w:cs="Arial"/>
                <w:szCs w:val="22"/>
              </w:rPr>
              <w:t xml:space="preserve">Žák </w:t>
            </w:r>
            <w:r w:rsidR="00EB3D23" w:rsidRPr="00752E1B">
              <w:rPr>
                <w:rFonts w:cs="Arial"/>
                <w:szCs w:val="22"/>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r w:rsidR="00443D84">
              <w:rPr>
                <w:rFonts w:cs="Arial"/>
                <w:szCs w:val="22"/>
              </w:rPr>
              <w:t>.</w:t>
            </w:r>
          </w:p>
        </w:tc>
      </w:tr>
      <w:tr w:rsidR="00EB3D23" w:rsidRPr="007B2CD4" w14:paraId="2ADA3A58" w14:textId="77777777" w:rsidTr="004874BC">
        <w:trPr>
          <w:gridAfter w:val="1"/>
          <w:wAfter w:w="30" w:type="dxa"/>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vAlign w:val="center"/>
          </w:tcPr>
          <w:p w14:paraId="460259BC" w14:textId="77777777" w:rsidR="00EB3D23" w:rsidRPr="007B2CD4" w:rsidRDefault="00EB3D23" w:rsidP="00EB3D23">
            <w:pPr>
              <w:spacing w:after="160" w:line="259" w:lineRule="auto"/>
              <w:jc w:val="center"/>
              <w:rPr>
                <w:rFonts w:cs="Arial"/>
              </w:rPr>
            </w:pPr>
          </w:p>
        </w:tc>
        <w:tc>
          <w:tcPr>
            <w:tcW w:w="0" w:type="auto"/>
            <w:gridSpan w:val="3"/>
            <w:vMerge/>
            <w:tcBorders>
              <w:top w:val="nil"/>
              <w:left w:val="single" w:sz="8" w:space="0" w:color="808080"/>
              <w:bottom w:val="single" w:sz="8" w:space="0" w:color="808080"/>
              <w:right w:val="single" w:sz="8" w:space="0" w:color="808080"/>
            </w:tcBorders>
          </w:tcPr>
          <w:p w14:paraId="63395E0E" w14:textId="77777777" w:rsidR="00EB3D23" w:rsidRPr="00752E1B" w:rsidRDefault="00EB3D23" w:rsidP="00515E4E">
            <w:pPr>
              <w:spacing w:after="160" w:line="259" w:lineRule="auto"/>
              <w:rPr>
                <w:rFonts w:cs="Arial"/>
                <w:szCs w:val="22"/>
              </w:rPr>
            </w:pPr>
          </w:p>
        </w:tc>
      </w:tr>
      <w:tr w:rsidR="00EB3D23" w:rsidRPr="007B2CD4" w14:paraId="21E74BCD" w14:textId="77777777" w:rsidTr="004874BC">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0FD1418"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57F89331" w14:textId="77777777" w:rsidR="00EB3D23" w:rsidRPr="00752E1B" w:rsidRDefault="00EB3D23" w:rsidP="00515E4E">
            <w:pPr>
              <w:spacing w:line="259" w:lineRule="auto"/>
              <w:rPr>
                <w:rFonts w:cs="Arial"/>
                <w:szCs w:val="22"/>
              </w:rPr>
            </w:pPr>
            <w:r w:rsidRPr="00752E1B">
              <w:rPr>
                <w:rFonts w:cs="Arial"/>
                <w:b/>
                <w:szCs w:val="22"/>
              </w:rPr>
              <w:t>Kompetence k řešení problémů:</w:t>
            </w:r>
          </w:p>
          <w:p w14:paraId="76339AA9" w14:textId="4007978B" w:rsidR="00EB3D23" w:rsidRPr="00752E1B" w:rsidRDefault="0001317D" w:rsidP="0001317D">
            <w:pPr>
              <w:rPr>
                <w:rFonts w:cs="Arial"/>
                <w:szCs w:val="22"/>
              </w:rPr>
            </w:pPr>
            <w:r>
              <w:rPr>
                <w:rFonts w:cs="Arial"/>
                <w:szCs w:val="22"/>
              </w:rPr>
              <w:t xml:space="preserve">Žák </w:t>
            </w:r>
            <w:r w:rsidR="00EB3D23" w:rsidRPr="00752E1B">
              <w:rPr>
                <w:rFonts w:cs="Arial"/>
                <w:szCs w:val="22"/>
              </w:rPr>
              <w:t>vnímá nejrůznější problémové situace ve škole i mimo ni, rozpozná a pochopí problém, přemýšlí o nesrovnalostech a jejich příčinách, promyslí a naplánuje způsob řešení problémů a využívá k tomu vlastního úsudku a zkušeností</w:t>
            </w:r>
            <w:r w:rsidR="00443D84">
              <w:rPr>
                <w:rFonts w:cs="Arial"/>
                <w:szCs w:val="22"/>
              </w:rPr>
              <w:t>.</w:t>
            </w:r>
          </w:p>
          <w:p w14:paraId="34C139C2" w14:textId="7E4D831D" w:rsidR="00EB3D23" w:rsidRPr="00752E1B" w:rsidRDefault="0001317D" w:rsidP="0001317D">
            <w:pPr>
              <w:rPr>
                <w:rFonts w:cs="Arial"/>
                <w:szCs w:val="22"/>
              </w:rPr>
            </w:pPr>
            <w:r>
              <w:rPr>
                <w:rFonts w:cs="Arial"/>
                <w:szCs w:val="22"/>
              </w:rPr>
              <w:t xml:space="preserve">Žák </w:t>
            </w:r>
            <w:r w:rsidR="00EB3D23" w:rsidRPr="00752E1B">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00443D84">
              <w:rPr>
                <w:rFonts w:cs="Arial"/>
                <w:szCs w:val="22"/>
              </w:rPr>
              <w:t>.</w:t>
            </w:r>
          </w:p>
          <w:p w14:paraId="73D1A4C2" w14:textId="7EABFBA6" w:rsidR="00EB3D23" w:rsidRPr="00752E1B" w:rsidRDefault="0001317D" w:rsidP="0001317D">
            <w:pPr>
              <w:rPr>
                <w:rFonts w:cs="Arial"/>
                <w:szCs w:val="22"/>
              </w:rPr>
            </w:pPr>
            <w:r>
              <w:rPr>
                <w:rFonts w:cs="Arial"/>
                <w:szCs w:val="22"/>
              </w:rPr>
              <w:t xml:space="preserve">Žák </w:t>
            </w:r>
            <w:r w:rsidR="00EB3D23" w:rsidRPr="00752E1B">
              <w:rPr>
                <w:rFonts w:cs="Arial"/>
                <w:szCs w:val="22"/>
              </w:rPr>
              <w:t>samostatně řeší problémy a volí vhodné způsoby řešení</w:t>
            </w:r>
            <w:r w:rsidR="00443D84">
              <w:rPr>
                <w:rFonts w:cs="Arial"/>
                <w:szCs w:val="22"/>
              </w:rPr>
              <w:t>.</w:t>
            </w:r>
          </w:p>
          <w:p w14:paraId="4CAAAC26" w14:textId="26E202EC" w:rsidR="00EB3D23" w:rsidRPr="00752E1B" w:rsidRDefault="0001317D" w:rsidP="0001317D">
            <w:pPr>
              <w:rPr>
                <w:rFonts w:cs="Arial"/>
                <w:szCs w:val="22"/>
              </w:rPr>
            </w:pPr>
            <w:r>
              <w:rPr>
                <w:rFonts w:cs="Arial"/>
                <w:szCs w:val="22"/>
              </w:rPr>
              <w:t xml:space="preserve">Žák </w:t>
            </w:r>
            <w:r w:rsidR="00EB3D23" w:rsidRPr="00752E1B">
              <w:rPr>
                <w:rFonts w:cs="Arial"/>
                <w:szCs w:val="22"/>
              </w:rPr>
              <w:t>ověřuje prakticky správnost řešení problémů a osvědčené postupy aplikuje při řešení obdobných nebo nových problémových situací, sleduje vlastní pokrok při zdolávání problémů</w:t>
            </w:r>
            <w:r w:rsidR="00443D84">
              <w:rPr>
                <w:rFonts w:cs="Arial"/>
                <w:szCs w:val="22"/>
              </w:rPr>
              <w:t>.</w:t>
            </w:r>
          </w:p>
          <w:p w14:paraId="38C61383" w14:textId="4796D5B3" w:rsidR="00EB3D23" w:rsidRPr="00C97D4A" w:rsidRDefault="0001317D" w:rsidP="0001317D">
            <w:pPr>
              <w:rPr>
                <w:rFonts w:cs="Arial"/>
                <w:szCs w:val="22"/>
              </w:rPr>
            </w:pPr>
            <w:r>
              <w:rPr>
                <w:rFonts w:cs="Arial"/>
                <w:szCs w:val="22"/>
              </w:rPr>
              <w:t xml:space="preserve">Žák </w:t>
            </w:r>
            <w:r w:rsidR="00EB3D23" w:rsidRPr="00752E1B">
              <w:rPr>
                <w:rFonts w:cs="Arial"/>
                <w:szCs w:val="22"/>
              </w:rPr>
              <w:t>kriticky myslí, činí uvážlivá rozhodnutí, je schopen je obhájit, uvědomuje si zodpovědnost za svá rozhodnutí a výsledky svých činů zhodnotí</w:t>
            </w:r>
            <w:r w:rsidR="00443D84">
              <w:rPr>
                <w:rFonts w:cs="Arial"/>
                <w:szCs w:val="22"/>
              </w:rPr>
              <w:t>.</w:t>
            </w:r>
          </w:p>
        </w:tc>
      </w:tr>
      <w:tr w:rsidR="00EB3D23" w:rsidRPr="007B2CD4" w14:paraId="5C797CD0" w14:textId="77777777" w:rsidTr="004874BC">
        <w:trPr>
          <w:gridAfter w:val="1"/>
          <w:wAfter w:w="30" w:type="dxa"/>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153CEB0"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472D2043" w14:textId="77777777" w:rsidR="00EB3D23" w:rsidRPr="00752E1B" w:rsidRDefault="00EB3D23" w:rsidP="00515E4E">
            <w:pPr>
              <w:spacing w:line="259" w:lineRule="auto"/>
              <w:rPr>
                <w:rFonts w:cs="Arial"/>
                <w:szCs w:val="22"/>
              </w:rPr>
            </w:pPr>
            <w:r w:rsidRPr="00752E1B">
              <w:rPr>
                <w:rFonts w:cs="Arial"/>
                <w:b/>
                <w:szCs w:val="22"/>
              </w:rPr>
              <w:t>Kompetence komunikativní:</w:t>
            </w:r>
          </w:p>
          <w:p w14:paraId="293B7A84" w14:textId="00911630" w:rsidR="00EB3D23" w:rsidRPr="00752E1B" w:rsidRDefault="0001317D" w:rsidP="0001317D">
            <w:pPr>
              <w:rPr>
                <w:rFonts w:cs="Arial"/>
                <w:szCs w:val="22"/>
              </w:rPr>
            </w:pPr>
            <w:r>
              <w:rPr>
                <w:rFonts w:cs="Arial"/>
                <w:szCs w:val="22"/>
              </w:rPr>
              <w:t xml:space="preserve">Žák </w:t>
            </w:r>
            <w:r w:rsidR="00EB3D23" w:rsidRPr="00752E1B">
              <w:rPr>
                <w:rFonts w:cs="Arial"/>
                <w:szCs w:val="22"/>
              </w:rPr>
              <w:t>formuluje a vyjadřuje své myšlenky a názory v logickém sledu, vyjadřuje se výstižně, souvisle a kultivovaně v písemném i ústním projevu</w:t>
            </w:r>
            <w:r w:rsidR="00443D84">
              <w:rPr>
                <w:rFonts w:cs="Arial"/>
                <w:szCs w:val="22"/>
              </w:rPr>
              <w:t>.</w:t>
            </w:r>
          </w:p>
          <w:p w14:paraId="69D7DB10" w14:textId="590CE0F7" w:rsidR="00EB3D23" w:rsidRPr="00752E1B" w:rsidRDefault="0001317D" w:rsidP="0001317D">
            <w:pPr>
              <w:rPr>
                <w:rFonts w:cs="Arial"/>
                <w:szCs w:val="22"/>
              </w:rPr>
            </w:pPr>
            <w:r>
              <w:rPr>
                <w:rFonts w:cs="Arial"/>
                <w:szCs w:val="22"/>
              </w:rPr>
              <w:t xml:space="preserve">Žák </w:t>
            </w:r>
            <w:r w:rsidR="00EB3D23" w:rsidRPr="00752E1B">
              <w:rPr>
                <w:rFonts w:cs="Arial"/>
                <w:szCs w:val="22"/>
              </w:rPr>
              <w:t>naslouchá promluvám druhých lidí, porozumí jim, vhodně na ně reaguje, účinně se zapojuje do diskuse, obhajuje svůj názor a vhodně argumentuje</w:t>
            </w:r>
            <w:r w:rsidR="00443D84">
              <w:rPr>
                <w:rFonts w:cs="Arial"/>
                <w:szCs w:val="22"/>
              </w:rPr>
              <w:t>.</w:t>
            </w:r>
          </w:p>
          <w:p w14:paraId="18FBEF19" w14:textId="5E1F400B" w:rsidR="00EB3D23" w:rsidRPr="00752E1B" w:rsidRDefault="0001317D" w:rsidP="0001317D">
            <w:pPr>
              <w:rPr>
                <w:rFonts w:cs="Arial"/>
                <w:szCs w:val="22"/>
              </w:rPr>
            </w:pPr>
            <w:r>
              <w:rPr>
                <w:rFonts w:cs="Arial"/>
                <w:szCs w:val="22"/>
              </w:rPr>
              <w:t xml:space="preserve">Žák </w:t>
            </w:r>
            <w:r w:rsidR="00EB3D23" w:rsidRPr="00752E1B">
              <w:rPr>
                <w:rFonts w:cs="Arial"/>
                <w:szCs w:val="22"/>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sidR="00443D84">
              <w:rPr>
                <w:rFonts w:cs="Arial"/>
                <w:szCs w:val="22"/>
              </w:rPr>
              <w:t>.</w:t>
            </w:r>
          </w:p>
          <w:p w14:paraId="14105658" w14:textId="6FE8C2E8" w:rsidR="00EB3D23" w:rsidRPr="00752E1B" w:rsidRDefault="0001317D" w:rsidP="0001317D">
            <w:pPr>
              <w:rPr>
                <w:rFonts w:cs="Arial"/>
                <w:szCs w:val="22"/>
              </w:rPr>
            </w:pPr>
            <w:r>
              <w:rPr>
                <w:rFonts w:cs="Arial"/>
                <w:szCs w:val="22"/>
              </w:rPr>
              <w:t xml:space="preserve">Žák </w:t>
            </w:r>
            <w:r w:rsidR="00EB3D23" w:rsidRPr="00752E1B">
              <w:rPr>
                <w:rFonts w:cs="Arial"/>
                <w:szCs w:val="22"/>
              </w:rPr>
              <w:t>využívá informační a komunikační prostředky a technologie pro kvalitní a účinnou komunikaci s okolním světem</w:t>
            </w:r>
            <w:r w:rsidR="00443D84">
              <w:rPr>
                <w:rFonts w:cs="Arial"/>
                <w:szCs w:val="22"/>
              </w:rPr>
              <w:t>.</w:t>
            </w:r>
          </w:p>
          <w:p w14:paraId="484364A9" w14:textId="4F8A211C" w:rsidR="00EB3D23" w:rsidRPr="00C97D4A" w:rsidRDefault="0001317D" w:rsidP="0001317D">
            <w:pPr>
              <w:rPr>
                <w:rFonts w:cs="Arial"/>
                <w:szCs w:val="22"/>
              </w:rPr>
            </w:pPr>
            <w:r>
              <w:rPr>
                <w:rFonts w:cs="Arial"/>
                <w:szCs w:val="22"/>
              </w:rPr>
              <w:t xml:space="preserve">Žák </w:t>
            </w:r>
            <w:r w:rsidR="00EB3D23" w:rsidRPr="00752E1B">
              <w:rPr>
                <w:rFonts w:cs="Arial"/>
                <w:szCs w:val="22"/>
              </w:rPr>
              <w:t>využívá získané komunikativní dovednosti k vytváření vztahů potřebných k plnohodnotnému soužití a kvalitní spolupráci s ostatními lidmi</w:t>
            </w:r>
            <w:r w:rsidR="00443D84">
              <w:rPr>
                <w:rFonts w:cs="Arial"/>
                <w:szCs w:val="22"/>
              </w:rPr>
              <w:t>.</w:t>
            </w:r>
          </w:p>
        </w:tc>
      </w:tr>
      <w:tr w:rsidR="00EB3D23" w:rsidRPr="007B2CD4" w14:paraId="0D1A05EE" w14:textId="77777777" w:rsidTr="004874BC">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BB61419"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532DE96F" w14:textId="77777777" w:rsidR="00EB3D23" w:rsidRPr="00752E1B" w:rsidRDefault="00EB3D23" w:rsidP="00515E4E">
            <w:pPr>
              <w:spacing w:line="259" w:lineRule="auto"/>
              <w:rPr>
                <w:rFonts w:cs="Arial"/>
                <w:szCs w:val="22"/>
              </w:rPr>
            </w:pPr>
            <w:r w:rsidRPr="00752E1B">
              <w:rPr>
                <w:rFonts w:cs="Arial"/>
                <w:b/>
                <w:szCs w:val="22"/>
              </w:rPr>
              <w:t>Kompetence sociální a personální:</w:t>
            </w:r>
          </w:p>
          <w:p w14:paraId="236125D0" w14:textId="01251F7E" w:rsidR="00EB3D23" w:rsidRPr="00752E1B" w:rsidRDefault="0001317D" w:rsidP="0001317D">
            <w:pPr>
              <w:rPr>
                <w:rFonts w:cs="Arial"/>
                <w:szCs w:val="22"/>
              </w:rPr>
            </w:pPr>
            <w:r>
              <w:rPr>
                <w:rFonts w:cs="Arial"/>
                <w:szCs w:val="22"/>
              </w:rPr>
              <w:t xml:space="preserve">Žák </w:t>
            </w:r>
            <w:r w:rsidR="00EB3D23" w:rsidRPr="00752E1B">
              <w:rPr>
                <w:rFonts w:cs="Arial"/>
                <w:szCs w:val="22"/>
              </w:rPr>
              <w:t>účinně spolupracuje ve skupině, podílí se společně s pedagogy na vytváření pravidel práce v týmu, na základě poznání nebo přijetí nové role v pracovní činnosti pozitivně ovlivňuje kvalitu společné práce</w:t>
            </w:r>
            <w:r w:rsidR="00443D84">
              <w:rPr>
                <w:rFonts w:cs="Arial"/>
                <w:szCs w:val="22"/>
              </w:rPr>
              <w:t>.</w:t>
            </w:r>
          </w:p>
          <w:p w14:paraId="60F451E9" w14:textId="0835E2F8" w:rsidR="00EB3D23" w:rsidRPr="00752E1B" w:rsidRDefault="0001317D" w:rsidP="0001317D">
            <w:pPr>
              <w:rPr>
                <w:rFonts w:cs="Arial"/>
                <w:szCs w:val="22"/>
              </w:rPr>
            </w:pPr>
            <w:r>
              <w:rPr>
                <w:rFonts w:cs="Arial"/>
                <w:szCs w:val="22"/>
              </w:rPr>
              <w:t xml:space="preserve">Žák </w:t>
            </w:r>
            <w:r w:rsidR="00EB3D23" w:rsidRPr="00752E1B">
              <w:rPr>
                <w:rFonts w:cs="Arial"/>
                <w:szCs w:val="22"/>
              </w:rPr>
              <w:t>podílí se na utváření příjemné atmosféry v týmu, na základě ohleduplnosti a úcty při jednání s druhými lidmi přispívá k upevňování dobrých mezilidských vztahů, v případě potřeby poskytne pomoc nebo o ni požádá</w:t>
            </w:r>
            <w:r w:rsidR="00443D84">
              <w:rPr>
                <w:rFonts w:cs="Arial"/>
                <w:szCs w:val="22"/>
              </w:rPr>
              <w:t>.</w:t>
            </w:r>
          </w:p>
          <w:p w14:paraId="03151DFF" w14:textId="1650EE6F" w:rsidR="00EB3D23" w:rsidRPr="00752E1B" w:rsidRDefault="0001317D" w:rsidP="0001317D">
            <w:pPr>
              <w:rPr>
                <w:rFonts w:cs="Arial"/>
                <w:szCs w:val="22"/>
              </w:rPr>
            </w:pPr>
            <w:r>
              <w:rPr>
                <w:rFonts w:cs="Arial"/>
                <w:szCs w:val="22"/>
              </w:rPr>
              <w:t xml:space="preserve">Žák </w:t>
            </w:r>
            <w:r w:rsidR="00EB3D23" w:rsidRPr="00752E1B">
              <w:rPr>
                <w:rFonts w:cs="Arial"/>
                <w:szCs w:val="22"/>
              </w:rPr>
              <w:t>přispívá k diskusi v malé skupině i k debatě celé třídy, chápe potřebu efektivně spolupracovat s druhými při řešení daného úkolu, oceňuje zkušenosti druhých lidí, respektuje různá hlediska</w:t>
            </w:r>
            <w:r>
              <w:rPr>
                <w:rFonts w:cs="Arial"/>
                <w:szCs w:val="22"/>
              </w:rPr>
              <w:t xml:space="preserve"> </w:t>
            </w:r>
            <w:r w:rsidR="00EB3D23" w:rsidRPr="00752E1B">
              <w:rPr>
                <w:rFonts w:cs="Arial"/>
                <w:szCs w:val="22"/>
              </w:rPr>
              <w:t>a čerpá poučení z toho, co si druzí lidé myslí, říkají a dělají</w:t>
            </w:r>
            <w:r w:rsidR="00443D84">
              <w:rPr>
                <w:rFonts w:cs="Arial"/>
                <w:szCs w:val="22"/>
              </w:rPr>
              <w:t>.</w:t>
            </w:r>
          </w:p>
          <w:p w14:paraId="2FF2B517" w14:textId="39D7C8FE" w:rsidR="00EB3D23" w:rsidRPr="00C97D4A" w:rsidRDefault="0001317D" w:rsidP="0001317D">
            <w:pPr>
              <w:rPr>
                <w:rFonts w:cs="Arial"/>
                <w:szCs w:val="22"/>
              </w:rPr>
            </w:pPr>
            <w:r>
              <w:rPr>
                <w:rFonts w:cs="Arial"/>
                <w:szCs w:val="22"/>
              </w:rPr>
              <w:t xml:space="preserve">Žák </w:t>
            </w:r>
            <w:r w:rsidR="00EB3D23" w:rsidRPr="00752E1B">
              <w:rPr>
                <w:rFonts w:cs="Arial"/>
                <w:szCs w:val="22"/>
              </w:rPr>
              <w:t>vytváří si pozitivní představu o sobě samém, která podporuje jeho sebedůvěru a samostatný rozvoj; ovládá a řídí svoje jednání a chování tak, aby dosáhl pocitu sebeuspokojení a sebeúcty</w:t>
            </w:r>
            <w:r w:rsidR="00443D84">
              <w:rPr>
                <w:rFonts w:cs="Arial"/>
                <w:szCs w:val="22"/>
              </w:rPr>
              <w:t>.</w:t>
            </w:r>
          </w:p>
        </w:tc>
      </w:tr>
      <w:tr w:rsidR="00EB3D23" w:rsidRPr="007B2CD4" w14:paraId="21352AF8" w14:textId="77777777" w:rsidTr="004874BC">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A623562"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64A6B3BC" w14:textId="77777777" w:rsidR="00EB3D23" w:rsidRPr="00752E1B" w:rsidRDefault="00EB3D23" w:rsidP="00515E4E">
            <w:pPr>
              <w:spacing w:line="259" w:lineRule="auto"/>
              <w:rPr>
                <w:rFonts w:cs="Arial"/>
                <w:szCs w:val="22"/>
              </w:rPr>
            </w:pPr>
            <w:r w:rsidRPr="00752E1B">
              <w:rPr>
                <w:rFonts w:cs="Arial"/>
                <w:b/>
                <w:szCs w:val="22"/>
              </w:rPr>
              <w:t>Kompetence občanské:</w:t>
            </w:r>
          </w:p>
          <w:p w14:paraId="6A4A29E8" w14:textId="26467DFF" w:rsidR="00EB3D23" w:rsidRPr="00752E1B" w:rsidRDefault="0001317D" w:rsidP="0001317D">
            <w:pPr>
              <w:rPr>
                <w:rFonts w:cs="Arial"/>
                <w:szCs w:val="22"/>
              </w:rPr>
            </w:pPr>
            <w:r>
              <w:rPr>
                <w:rFonts w:cs="Arial"/>
                <w:szCs w:val="22"/>
              </w:rPr>
              <w:t xml:space="preserve">Žák </w:t>
            </w:r>
            <w:r w:rsidR="00EB3D23" w:rsidRPr="00752E1B">
              <w:rPr>
                <w:rFonts w:cs="Arial"/>
                <w:szCs w:val="22"/>
              </w:rPr>
              <w:t>respektuje přesvědčení druhých lidí, váží si jejich vnitřních hodnot, je schopen vcítit se do situací ostatních lidí, odmítá útlak a hrubé zacházení, uvědomuje si povinnost postavit se proti fyzickému i psychickému násilí</w:t>
            </w:r>
            <w:r w:rsidR="00443D84">
              <w:rPr>
                <w:rFonts w:cs="Arial"/>
                <w:szCs w:val="22"/>
              </w:rPr>
              <w:t>.</w:t>
            </w:r>
          </w:p>
          <w:p w14:paraId="3A3697BA" w14:textId="795C66F7" w:rsidR="00EB3D23" w:rsidRPr="00752E1B" w:rsidRDefault="0001317D" w:rsidP="0001317D">
            <w:pPr>
              <w:rPr>
                <w:rFonts w:cs="Arial"/>
                <w:szCs w:val="22"/>
              </w:rPr>
            </w:pPr>
            <w:r>
              <w:rPr>
                <w:rFonts w:cs="Arial"/>
                <w:szCs w:val="22"/>
              </w:rPr>
              <w:t xml:space="preserve">Žák </w:t>
            </w:r>
            <w:r w:rsidR="00EB3D23" w:rsidRPr="00752E1B">
              <w:rPr>
                <w:rFonts w:cs="Arial"/>
                <w:szCs w:val="22"/>
              </w:rPr>
              <w:t>chápe základní principy, na nichž spočívají zákony a společenské normy, je si vědom svých práv a povinností ve škole i mimo školu</w:t>
            </w:r>
            <w:r w:rsidR="00443D84">
              <w:rPr>
                <w:rFonts w:cs="Arial"/>
                <w:szCs w:val="22"/>
              </w:rPr>
              <w:t>.</w:t>
            </w:r>
          </w:p>
          <w:p w14:paraId="5B678A5E" w14:textId="39BA31BF" w:rsidR="00EB3D23" w:rsidRPr="00752E1B" w:rsidRDefault="0001317D" w:rsidP="0001317D">
            <w:pPr>
              <w:rPr>
                <w:rFonts w:cs="Arial"/>
                <w:szCs w:val="22"/>
              </w:rPr>
            </w:pPr>
            <w:r>
              <w:rPr>
                <w:rFonts w:cs="Arial"/>
                <w:szCs w:val="22"/>
              </w:rPr>
              <w:t xml:space="preserve">Žák </w:t>
            </w:r>
            <w:r w:rsidR="00EB3D23" w:rsidRPr="00752E1B">
              <w:rPr>
                <w:rFonts w:cs="Arial"/>
                <w:szCs w:val="22"/>
              </w:rPr>
              <w:t>rozhoduje se zodpovědně podle dané situace, poskytne dle svých možností účinnou pomoc a chová se zodpovědně v krizových situacích i v situacích ohrožujících život a zdraví člověka</w:t>
            </w:r>
            <w:r w:rsidR="00BB45FD">
              <w:rPr>
                <w:rFonts w:cs="Arial"/>
                <w:szCs w:val="22"/>
              </w:rPr>
              <w:t>.</w:t>
            </w:r>
          </w:p>
          <w:p w14:paraId="2E342326" w14:textId="3713507E" w:rsidR="00EB3D23" w:rsidRPr="00752E1B" w:rsidRDefault="0001317D" w:rsidP="0001317D">
            <w:pPr>
              <w:rPr>
                <w:rFonts w:cs="Arial"/>
                <w:szCs w:val="22"/>
              </w:rPr>
            </w:pPr>
            <w:r>
              <w:rPr>
                <w:rFonts w:cs="Arial"/>
                <w:szCs w:val="22"/>
              </w:rPr>
              <w:t xml:space="preserve">Žák </w:t>
            </w:r>
            <w:r w:rsidR="00EB3D23" w:rsidRPr="00752E1B">
              <w:rPr>
                <w:rFonts w:cs="Arial"/>
                <w:szCs w:val="22"/>
              </w:rPr>
              <w:t>respektuje, chrání a ocení naše tradice a kulturní i historické dědictví, projevuje pozitivní postoj k uměleckým dílům, smysl pro kulturu a tvořivost, aktivně se zapojuje do kulturního dění</w:t>
            </w:r>
            <w:r w:rsidR="00BB45FD">
              <w:rPr>
                <w:rFonts w:cs="Arial"/>
                <w:szCs w:val="22"/>
              </w:rPr>
              <w:t>.</w:t>
            </w:r>
          </w:p>
        </w:tc>
      </w:tr>
      <w:tr w:rsidR="00EB3D23" w:rsidRPr="007B2CD4" w14:paraId="1B061C3E" w14:textId="77777777" w:rsidTr="004874BC">
        <w:trPr>
          <w:gridAfter w:val="1"/>
          <w:wAfter w:w="30" w:type="dxa"/>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0FBE2E7C"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0E09FBFA" w14:textId="77777777" w:rsidR="00EB3D23" w:rsidRPr="00752E1B" w:rsidRDefault="00EB3D23" w:rsidP="00515E4E">
            <w:pPr>
              <w:spacing w:line="259" w:lineRule="auto"/>
              <w:rPr>
                <w:rFonts w:cs="Arial"/>
                <w:b/>
                <w:szCs w:val="22"/>
              </w:rPr>
            </w:pPr>
            <w:r w:rsidRPr="00752E1B">
              <w:rPr>
                <w:rFonts w:cs="Arial"/>
                <w:b/>
                <w:szCs w:val="22"/>
              </w:rPr>
              <w:t>Kompetence pracovní:</w:t>
            </w:r>
          </w:p>
          <w:p w14:paraId="301470C0" w14:textId="38AAFB58" w:rsidR="00EB3D23" w:rsidRPr="00752E1B" w:rsidRDefault="0001317D" w:rsidP="0001317D">
            <w:pPr>
              <w:rPr>
                <w:rFonts w:cs="Arial"/>
                <w:szCs w:val="22"/>
              </w:rPr>
            </w:pPr>
            <w:r>
              <w:rPr>
                <w:rFonts w:cs="Arial"/>
                <w:szCs w:val="22"/>
              </w:rPr>
              <w:t xml:space="preserve">Žák </w:t>
            </w:r>
            <w:r w:rsidR="00EB3D23" w:rsidRPr="00752E1B">
              <w:rPr>
                <w:rFonts w:cs="Arial"/>
                <w:szCs w:val="22"/>
              </w:rPr>
              <w:t>dodržuje vymezená pravidla, plní povinnosti a závazky, adaptuje se na změněné nebo nové pracovní podmínky</w:t>
            </w:r>
            <w:r w:rsidR="00BB45FD">
              <w:rPr>
                <w:rFonts w:cs="Arial"/>
                <w:szCs w:val="22"/>
              </w:rPr>
              <w:t>.</w:t>
            </w:r>
          </w:p>
          <w:p w14:paraId="1B3641CE" w14:textId="127932AB" w:rsidR="00EB3D23" w:rsidRPr="00752E1B" w:rsidRDefault="0001317D" w:rsidP="0001317D">
            <w:pPr>
              <w:rPr>
                <w:rFonts w:cs="Arial"/>
                <w:szCs w:val="22"/>
              </w:rPr>
            </w:pPr>
            <w:r>
              <w:rPr>
                <w:rFonts w:cs="Arial"/>
                <w:szCs w:val="22"/>
              </w:rPr>
              <w:t xml:space="preserve">Žák </w:t>
            </w:r>
            <w:r w:rsidR="00EB3D23" w:rsidRPr="00752E1B">
              <w:rPr>
                <w:rFonts w:cs="Arial"/>
                <w:szCs w:val="22"/>
              </w:rPr>
              <w:t>přistupuje k výsledkům pracovní činnosti z hlediska kvality, společenského významu, kulturních, společenských hodnot</w:t>
            </w:r>
            <w:r w:rsidR="00BB45FD">
              <w:rPr>
                <w:rFonts w:cs="Arial"/>
                <w:szCs w:val="22"/>
              </w:rPr>
              <w:t>.</w:t>
            </w:r>
          </w:p>
          <w:p w14:paraId="5E48698D" w14:textId="4E99797A" w:rsidR="00EB3D23" w:rsidRPr="00C97D4A" w:rsidRDefault="0001317D" w:rsidP="0001317D">
            <w:pPr>
              <w:rPr>
                <w:rFonts w:cs="Arial"/>
                <w:szCs w:val="22"/>
              </w:rPr>
            </w:pPr>
            <w:r>
              <w:rPr>
                <w:rFonts w:cs="Arial"/>
                <w:szCs w:val="22"/>
              </w:rPr>
              <w:t xml:space="preserve">Žák </w:t>
            </w:r>
            <w:r w:rsidR="00EB3D23" w:rsidRPr="00752E1B">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sidR="00BB45FD">
              <w:rPr>
                <w:rFonts w:cs="Arial"/>
                <w:szCs w:val="22"/>
              </w:rPr>
              <w:t>.</w:t>
            </w:r>
          </w:p>
        </w:tc>
      </w:tr>
      <w:tr w:rsidR="00EB3D23" w:rsidRPr="007B2CD4" w14:paraId="5B0BC03E" w14:textId="77777777" w:rsidTr="004874BC">
        <w:trPr>
          <w:gridAfter w:val="1"/>
          <w:wAfter w:w="30" w:type="dxa"/>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54763E14"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57387103" w14:textId="77777777" w:rsidR="00EB3D23" w:rsidRPr="00752E1B" w:rsidRDefault="00EB3D23" w:rsidP="00515E4E">
            <w:pPr>
              <w:spacing w:line="259" w:lineRule="auto"/>
              <w:rPr>
                <w:rFonts w:cs="Arial"/>
                <w:b/>
                <w:szCs w:val="22"/>
              </w:rPr>
            </w:pPr>
            <w:r w:rsidRPr="00752E1B">
              <w:rPr>
                <w:rFonts w:cs="Arial"/>
                <w:b/>
                <w:szCs w:val="22"/>
              </w:rPr>
              <w:t xml:space="preserve">Kompetence digitální: </w:t>
            </w:r>
          </w:p>
          <w:p w14:paraId="2B546193" w14:textId="70D60F5D" w:rsidR="00EB3D23" w:rsidRPr="00752E1B" w:rsidRDefault="0001317D" w:rsidP="0001317D">
            <w:pPr>
              <w:rPr>
                <w:rFonts w:cs="Arial"/>
                <w:szCs w:val="22"/>
              </w:rPr>
            </w:pPr>
            <w:r>
              <w:rPr>
                <w:rFonts w:cs="Arial"/>
                <w:szCs w:val="22"/>
              </w:rPr>
              <w:t xml:space="preserve">Žák </w:t>
            </w:r>
            <w:r w:rsidR="00EB3D23" w:rsidRPr="00752E1B">
              <w:rPr>
                <w:rFonts w:cs="Arial"/>
                <w:szCs w:val="22"/>
              </w:rPr>
              <w:t>ovládá běžně používaná digitální zařízení, aplikace a služby; využívá je při učení i při zapojení do života školy a do společnosti; samostatně rozhoduje, které technologie pro jakou činnost či řešený problém použít</w:t>
            </w:r>
            <w:r w:rsidR="00BB45FD">
              <w:rPr>
                <w:rFonts w:cs="Arial"/>
                <w:szCs w:val="22"/>
              </w:rPr>
              <w:t>.</w:t>
            </w:r>
          </w:p>
          <w:p w14:paraId="5F3003F1" w14:textId="5F185F04" w:rsidR="00EB3D23" w:rsidRPr="00752E1B" w:rsidRDefault="0001317D" w:rsidP="0001317D">
            <w:pPr>
              <w:rPr>
                <w:rFonts w:cs="Arial"/>
                <w:szCs w:val="22"/>
              </w:rPr>
            </w:pPr>
            <w:r>
              <w:rPr>
                <w:rFonts w:cs="Arial"/>
                <w:szCs w:val="22"/>
              </w:rPr>
              <w:t xml:space="preserve">Žák </w:t>
            </w:r>
            <w:r w:rsidR="00EB3D23" w:rsidRPr="00752E1B">
              <w:rPr>
                <w:rFonts w:cs="Arial"/>
                <w:szCs w:val="22"/>
              </w:rPr>
              <w:t>získává, vyhledává, kriticky posuzuje, spravuje a sdílí data, informace a digitální obsah, k tomu volí postupy, způsoby a prostředky, které odpovídají konkrétní situaci a účelu</w:t>
            </w:r>
            <w:r w:rsidR="00BB45FD">
              <w:rPr>
                <w:rFonts w:cs="Arial"/>
                <w:szCs w:val="22"/>
              </w:rPr>
              <w:t>.</w:t>
            </w:r>
          </w:p>
          <w:p w14:paraId="50140F97" w14:textId="4501FC96" w:rsidR="00EB3D23" w:rsidRPr="00752E1B" w:rsidRDefault="0001317D" w:rsidP="0001317D">
            <w:pPr>
              <w:rPr>
                <w:rFonts w:cs="Arial"/>
                <w:szCs w:val="22"/>
              </w:rPr>
            </w:pPr>
            <w:r>
              <w:rPr>
                <w:rFonts w:cs="Arial"/>
                <w:szCs w:val="22"/>
              </w:rPr>
              <w:t xml:space="preserve">Žák </w:t>
            </w:r>
            <w:r w:rsidR="00EB3D23" w:rsidRPr="00752E1B">
              <w:rPr>
                <w:rFonts w:cs="Arial"/>
                <w:szCs w:val="22"/>
              </w:rPr>
              <w:t>vytváří a upravuje digitální obsah, kombinuje různé formáty, vyjadřuje se za pomoci digitálních prostředků</w:t>
            </w:r>
            <w:r w:rsidR="00BB45FD">
              <w:rPr>
                <w:rFonts w:cs="Arial"/>
                <w:szCs w:val="22"/>
              </w:rPr>
              <w:t>.</w:t>
            </w:r>
          </w:p>
          <w:p w14:paraId="2CA6E1EF" w14:textId="7843E20D" w:rsidR="00EB3D23" w:rsidRPr="00752E1B" w:rsidRDefault="0001317D" w:rsidP="0001317D">
            <w:pPr>
              <w:rPr>
                <w:rFonts w:cs="Arial"/>
                <w:szCs w:val="22"/>
              </w:rPr>
            </w:pPr>
            <w:r>
              <w:rPr>
                <w:rFonts w:cs="Arial"/>
                <w:szCs w:val="22"/>
              </w:rPr>
              <w:t xml:space="preserve">Žák </w:t>
            </w:r>
            <w:r w:rsidR="00EB3D23" w:rsidRPr="00752E1B">
              <w:rPr>
                <w:rFonts w:cs="Arial"/>
                <w:szCs w:val="22"/>
              </w:rPr>
              <w:t>využívá digitální technologie, aby si usnadnil práci, zautomatizoval rutinní činnosti, zefektivnil či zjednodušil své pracovní postupy a zkvalitnil výsledky své práce</w:t>
            </w:r>
            <w:r w:rsidR="00BB45FD">
              <w:rPr>
                <w:rFonts w:cs="Arial"/>
                <w:szCs w:val="22"/>
              </w:rPr>
              <w:t>.</w:t>
            </w:r>
          </w:p>
          <w:p w14:paraId="19364BA5" w14:textId="5F440B93" w:rsidR="00EB3D23" w:rsidRPr="00752E1B" w:rsidRDefault="0001317D" w:rsidP="0001317D">
            <w:pPr>
              <w:rPr>
                <w:rFonts w:cs="Arial"/>
                <w:szCs w:val="22"/>
              </w:rPr>
            </w:pPr>
            <w:r>
              <w:rPr>
                <w:rFonts w:cs="Arial"/>
                <w:szCs w:val="22"/>
              </w:rPr>
              <w:t xml:space="preserve">Žák </w:t>
            </w:r>
            <w:r w:rsidR="00EB3D23" w:rsidRPr="00752E1B">
              <w:rPr>
                <w:rFonts w:cs="Arial"/>
                <w:szCs w:val="22"/>
              </w:rPr>
              <w:t>chápe význam digitálních technologií pro lidskou společnost, seznamuje se s novými technologiemi, kriticky hodnotí jejich přínosy a reflektuje rizika jejich využívání</w:t>
            </w:r>
            <w:r w:rsidR="00BB45FD">
              <w:rPr>
                <w:rFonts w:cs="Arial"/>
                <w:szCs w:val="22"/>
              </w:rPr>
              <w:t>.</w:t>
            </w:r>
          </w:p>
          <w:p w14:paraId="5300A6CC" w14:textId="507CF42C" w:rsidR="00EB3D23" w:rsidRPr="00752E1B" w:rsidRDefault="0001317D" w:rsidP="0001317D">
            <w:pPr>
              <w:rPr>
                <w:rFonts w:cs="Arial"/>
                <w:szCs w:val="22"/>
              </w:rPr>
            </w:pPr>
            <w:r>
              <w:rPr>
                <w:rFonts w:cs="Arial"/>
                <w:szCs w:val="22"/>
              </w:rPr>
              <w:t xml:space="preserve">Žák </w:t>
            </w:r>
            <w:r w:rsidR="00EB3D23" w:rsidRPr="00752E1B">
              <w:rPr>
                <w:rFonts w:cs="Arial"/>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00BB45FD">
              <w:rPr>
                <w:rFonts w:cs="Arial"/>
                <w:szCs w:val="22"/>
              </w:rPr>
              <w:t>.</w:t>
            </w:r>
          </w:p>
        </w:tc>
      </w:tr>
      <w:tr w:rsidR="00EB3D23" w:rsidRPr="007B2CD4" w14:paraId="03010675" w14:textId="77777777" w:rsidTr="004874BC">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CDAE615" w14:textId="77777777" w:rsidR="00EB3D23" w:rsidRPr="007B2CD4" w:rsidRDefault="00EB3D23" w:rsidP="00EB3D23">
            <w:pPr>
              <w:spacing w:line="259" w:lineRule="auto"/>
              <w:rPr>
                <w:rFonts w:cs="Arial"/>
              </w:rPr>
            </w:pPr>
            <w:r w:rsidRPr="007B2CD4">
              <w:rPr>
                <w:rFonts w:cs="Arial"/>
              </w:rPr>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4B9B27C" w14:textId="77777777" w:rsidR="00EB3D23" w:rsidRPr="00752E1B" w:rsidRDefault="00EB3D23" w:rsidP="00515E4E">
            <w:pPr>
              <w:spacing w:line="259" w:lineRule="auto"/>
              <w:ind w:left="104"/>
              <w:jc w:val="center"/>
              <w:rPr>
                <w:rFonts w:cs="Arial"/>
                <w:szCs w:val="22"/>
              </w:rPr>
            </w:pPr>
            <w:r w:rsidRPr="00752E1B">
              <w:rPr>
                <w:rFonts w:cs="Arial"/>
                <w:szCs w:val="22"/>
              </w:rPr>
              <w:t>Vlastivěda</w:t>
            </w:r>
          </w:p>
        </w:tc>
      </w:tr>
      <w:tr w:rsidR="00EB3D23" w:rsidRPr="007B2CD4" w14:paraId="3C681528" w14:textId="77777777" w:rsidTr="004874BC">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9616DF3" w14:textId="77777777" w:rsidR="00EB3D23" w:rsidRPr="007B2CD4" w:rsidRDefault="00EB3D23" w:rsidP="00EB3D23">
            <w:pPr>
              <w:spacing w:line="259" w:lineRule="auto"/>
              <w:rPr>
                <w:rFonts w:cs="Arial"/>
              </w:rPr>
            </w:pPr>
            <w:r w:rsidRPr="007B2CD4">
              <w:rPr>
                <w:rFonts w:cs="Arial"/>
              </w:rPr>
              <w:t>Způsob hodnocení žáků</w:t>
            </w:r>
          </w:p>
        </w:tc>
        <w:tc>
          <w:tcPr>
            <w:tcW w:w="9626" w:type="dxa"/>
            <w:gridSpan w:val="3"/>
            <w:tcBorders>
              <w:top w:val="single" w:sz="8" w:space="0" w:color="808080"/>
              <w:left w:val="single" w:sz="8" w:space="0" w:color="808080"/>
              <w:bottom w:val="single" w:sz="8" w:space="0" w:color="808080"/>
              <w:right w:val="single" w:sz="8" w:space="0" w:color="808080"/>
            </w:tcBorders>
          </w:tcPr>
          <w:p w14:paraId="09C3ED02" w14:textId="77777777" w:rsidR="00EB3D23" w:rsidRPr="00752E1B" w:rsidRDefault="00EB3D23" w:rsidP="00515E4E">
            <w:pPr>
              <w:spacing w:line="259" w:lineRule="auto"/>
              <w:ind w:left="3"/>
              <w:rPr>
                <w:rFonts w:cs="Arial"/>
                <w:szCs w:val="22"/>
              </w:rPr>
            </w:pPr>
            <w:r w:rsidRPr="00752E1B">
              <w:rPr>
                <w:rFonts w:cs="Arial"/>
                <w:szCs w:val="22"/>
              </w:rPr>
              <w:t>Základní formou hodnocení výsledků vzdělávání je klasifikace, která vychází z klasifikačního řádu školy.</w:t>
            </w:r>
          </w:p>
        </w:tc>
      </w:tr>
      <w:tr w:rsidR="00EB3D23" w:rsidRPr="007B2CD4" w14:paraId="7AB751DD" w14:textId="77777777" w:rsidTr="004874BC">
        <w:tblPrEx>
          <w:tblCellMar>
            <w:top w:w="18" w:type="dxa"/>
            <w:left w:w="0" w:type="dxa"/>
            <w:right w:w="26" w:type="dxa"/>
          </w:tblCellMar>
        </w:tblPrEx>
        <w:trPr>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vAlign w:val="center"/>
          </w:tcPr>
          <w:p w14:paraId="5BA96EAB" w14:textId="52C594C9" w:rsidR="00EB3D23" w:rsidRPr="00C97D4A" w:rsidRDefault="00501B5E" w:rsidP="00501B5E">
            <w:pPr>
              <w:spacing w:line="259" w:lineRule="auto"/>
              <w:ind w:left="6"/>
              <w:rPr>
                <w:rFonts w:cs="Arial"/>
                <w:szCs w:val="22"/>
              </w:rPr>
            </w:pPr>
            <w:r>
              <w:rPr>
                <w:rFonts w:cs="Arial"/>
                <w:b/>
                <w:szCs w:val="22"/>
              </w:rPr>
              <w:t>Vlastivěda</w:t>
            </w:r>
          </w:p>
        </w:tc>
        <w:tc>
          <w:tcPr>
            <w:tcW w:w="142" w:type="dxa"/>
            <w:tcBorders>
              <w:top w:val="single" w:sz="8" w:space="0" w:color="808080"/>
              <w:left w:val="single" w:sz="8" w:space="0" w:color="808080"/>
              <w:bottom w:val="nil"/>
              <w:right w:val="nil"/>
            </w:tcBorders>
            <w:shd w:val="clear" w:color="auto" w:fill="D9D9D9" w:themeFill="background1" w:themeFillShade="D9"/>
            <w:vAlign w:val="center"/>
          </w:tcPr>
          <w:p w14:paraId="0E076E04" w14:textId="77777777" w:rsidR="00EB3D23" w:rsidRPr="00C97D4A" w:rsidRDefault="00EB3D23" w:rsidP="00515E4E">
            <w:pPr>
              <w:spacing w:after="160" w:line="259" w:lineRule="auto"/>
              <w:jc w:val="center"/>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vAlign w:val="center"/>
          </w:tcPr>
          <w:p w14:paraId="4E144567" w14:textId="77777777" w:rsidR="00EB3D23" w:rsidRPr="00C97D4A" w:rsidRDefault="00EB3D23" w:rsidP="00515E4E">
            <w:pPr>
              <w:spacing w:after="160" w:line="259" w:lineRule="auto"/>
              <w:jc w:val="center"/>
              <w:rPr>
                <w:rFonts w:cs="Arial"/>
                <w:szCs w:val="22"/>
              </w:rPr>
            </w:pPr>
            <w:r w:rsidRPr="00C97D4A">
              <w:rPr>
                <w:rFonts w:cs="Arial"/>
                <w:b/>
                <w:szCs w:val="22"/>
              </w:rPr>
              <w:t>4. ročník</w:t>
            </w:r>
          </w:p>
        </w:tc>
      </w:tr>
      <w:tr w:rsidR="00EB3D23" w:rsidRPr="007B2CD4" w14:paraId="24C42730" w14:textId="77777777" w:rsidTr="004874BC">
        <w:tblPrEx>
          <w:tblCellMar>
            <w:top w:w="18" w:type="dxa"/>
            <w:left w:w="0" w:type="dxa"/>
            <w:right w:w="26" w:type="dxa"/>
          </w:tblCellMar>
        </w:tblPrEx>
        <w:trPr>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vAlign w:val="center"/>
          </w:tcPr>
          <w:p w14:paraId="65CC7622" w14:textId="77777777" w:rsidR="00EB3D23" w:rsidRPr="00C97D4A" w:rsidRDefault="00EB3D23" w:rsidP="00515E4E">
            <w:pPr>
              <w:spacing w:after="160"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vAlign w:val="center"/>
          </w:tcPr>
          <w:p w14:paraId="6FDCD116" w14:textId="77777777" w:rsidR="00EB3D23" w:rsidRPr="00C97D4A" w:rsidRDefault="00EB3D23" w:rsidP="00515E4E">
            <w:pPr>
              <w:spacing w:after="160" w:line="259" w:lineRule="auto"/>
              <w:jc w:val="center"/>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vAlign w:val="center"/>
          </w:tcPr>
          <w:p w14:paraId="054E37ED" w14:textId="77777777" w:rsidR="00EB3D23" w:rsidRPr="00C97D4A" w:rsidRDefault="00EB3D23" w:rsidP="00515E4E">
            <w:pPr>
              <w:spacing w:after="160" w:line="259" w:lineRule="auto"/>
              <w:jc w:val="center"/>
              <w:rPr>
                <w:rFonts w:cs="Arial"/>
                <w:szCs w:val="22"/>
              </w:rPr>
            </w:pPr>
          </w:p>
        </w:tc>
      </w:tr>
      <w:tr w:rsidR="00EB3D23" w:rsidRPr="007B2CD4" w14:paraId="735E71A6" w14:textId="77777777" w:rsidTr="004874BC">
        <w:tblPrEx>
          <w:tblCellMar>
            <w:top w:w="18" w:type="dxa"/>
            <w:left w:w="0" w:type="dxa"/>
            <w:right w:w="2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vAlign w:val="center"/>
          </w:tcPr>
          <w:p w14:paraId="142016BC" w14:textId="77777777" w:rsidR="00EB3D23" w:rsidRPr="00C97D4A" w:rsidRDefault="00EB3D23" w:rsidP="00515E4E">
            <w:pPr>
              <w:spacing w:after="160" w:line="259" w:lineRule="auto"/>
              <w:jc w:val="center"/>
              <w:rPr>
                <w:rFonts w:cs="Arial"/>
                <w:szCs w:val="22"/>
              </w:rPr>
            </w:pPr>
            <w:r w:rsidRPr="00C97D4A">
              <w:rPr>
                <w:rFonts w:cs="Arial"/>
                <w:b/>
                <w:szCs w:val="22"/>
              </w:rPr>
              <w:t>ŠVP výstupy</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vAlign w:val="center"/>
          </w:tcPr>
          <w:p w14:paraId="2E14E9EA" w14:textId="77777777" w:rsidR="00EB3D23" w:rsidRPr="00C97D4A" w:rsidRDefault="00EB3D23" w:rsidP="00515E4E">
            <w:pPr>
              <w:pStyle w:val="Bezmezer"/>
              <w:jc w:val="center"/>
              <w:rPr>
                <w:rFonts w:cs="Arial"/>
              </w:rPr>
            </w:pPr>
            <w:r w:rsidRPr="00C97D4A">
              <w:rPr>
                <w:rFonts w:cs="Arial"/>
                <w:b/>
              </w:rPr>
              <w:t>Učivo</w:t>
            </w:r>
          </w:p>
        </w:tc>
      </w:tr>
      <w:tr w:rsidR="00EB3D23" w:rsidRPr="007B2CD4" w14:paraId="3B103749" w14:textId="77777777" w:rsidTr="004874BC">
        <w:tblPrEx>
          <w:tblCellMar>
            <w:top w:w="18" w:type="dxa"/>
            <w:left w:w="0" w:type="dxa"/>
            <w:right w:w="2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vAlign w:val="center"/>
          </w:tcPr>
          <w:p w14:paraId="093ADDA0" w14:textId="455BA010" w:rsidR="00EB3D23" w:rsidRPr="00C97D4A" w:rsidRDefault="00D75D08" w:rsidP="00D90741">
            <w:r>
              <w:t>U</w:t>
            </w:r>
            <w:r w:rsidR="00EB3D23" w:rsidRPr="00C97D4A">
              <w:t>rčí a vysvětlí polohu svého bydliště nebo pobytu vzhledem ke krajině a státu</w:t>
            </w:r>
            <w:r>
              <w:t>.</w:t>
            </w:r>
          </w:p>
          <w:p w14:paraId="32550164" w14:textId="630B712B" w:rsidR="00EB3D23" w:rsidRPr="00C97D4A" w:rsidRDefault="00D75D08" w:rsidP="00D90741">
            <w:r>
              <w:lastRenderedPageBreak/>
              <w:t>U</w:t>
            </w:r>
            <w:r w:rsidR="00EB3D23" w:rsidRPr="00C97D4A">
              <w:t>rčí světové strany v přírodě i podle mapy, orientuje se podle nich a řídí se podle zásad bezpečného pohybu a pobytu v</w:t>
            </w:r>
            <w:r>
              <w:t> </w:t>
            </w:r>
            <w:r w:rsidR="00EB3D23" w:rsidRPr="00C97D4A">
              <w:t>přírodě</w:t>
            </w:r>
            <w:r>
              <w:t>.</w:t>
            </w:r>
          </w:p>
          <w:p w14:paraId="02233100" w14:textId="3104721B" w:rsidR="00EB3D23" w:rsidRPr="00C97D4A" w:rsidRDefault="00D75D08" w:rsidP="00D90741">
            <w:r>
              <w:t>R</w:t>
            </w:r>
            <w:r w:rsidR="00EB3D23" w:rsidRPr="00C97D4A">
              <w:t>ozlišuje mezi náčrty, plány a základními typy map; vyhledává jednoduché údaje o přírodních podmínkách a sídlištích lidí na mapách naší republiky</w:t>
            </w:r>
            <w:r>
              <w:t>.</w:t>
            </w:r>
          </w:p>
          <w:p w14:paraId="1B1B6E0C" w14:textId="77777777" w:rsidR="00EB3D23" w:rsidRPr="00C97D4A" w:rsidRDefault="00EB3D23" w:rsidP="00D90741"/>
          <w:p w14:paraId="0933979B" w14:textId="1B4BC830" w:rsidR="00A14DAC" w:rsidRDefault="00D75D08" w:rsidP="00D90741">
            <w:r>
              <w:t>V</w:t>
            </w:r>
            <w:r w:rsidR="00EB3D23" w:rsidRPr="00C97D4A">
              <w:t>yhledá typické regionální zvláštnosti přírody, osídlení, hospodářství a kultury, jednoduchým způsobem posoudí jejich význam</w:t>
            </w:r>
            <w:r>
              <w:t>.</w:t>
            </w:r>
          </w:p>
          <w:p w14:paraId="00554892" w14:textId="77777777" w:rsidR="00A14DAC" w:rsidRPr="00C97D4A" w:rsidRDefault="00A14DAC" w:rsidP="00D90741"/>
          <w:p w14:paraId="4EC17466" w14:textId="0C809B2E" w:rsidR="00EB3D23" w:rsidRPr="00C97D4A" w:rsidRDefault="00D75D08" w:rsidP="00D90741">
            <w:r>
              <w:t>R</w:t>
            </w:r>
            <w:r w:rsidR="00EB3D23" w:rsidRPr="00C97D4A">
              <w:t>ozlišuje hlavní orgány státní moci a některé jejich zástupce, symboly našeho státu a jejich význam</w:t>
            </w:r>
            <w:r>
              <w:t>.</w:t>
            </w:r>
          </w:p>
          <w:p w14:paraId="0212F5E6" w14:textId="77777777" w:rsidR="00A14DAC" w:rsidRPr="00C97D4A" w:rsidRDefault="00A14DAC" w:rsidP="00D90741"/>
          <w:p w14:paraId="3702A269" w14:textId="4E78801E" w:rsidR="00452351" w:rsidRDefault="00A14DAC" w:rsidP="00D90741">
            <w:r>
              <w:t xml:space="preserve">Žák vysvětlí pojem obrana státu a uvede, které subjekty se na obraně státu podílejí. Žák uvede, kdo je velitelem ozbrojených sil   a vysvětlí základní členění a příklady ozbrojených sil ČR. Žák si je vědom, jaký účel </w:t>
            </w:r>
            <w:r w:rsidR="00452351">
              <w:t>A</w:t>
            </w:r>
            <w:r>
              <w:t xml:space="preserve">rmáda ČR má. Žák je schopen rozlišit vojáka od jiných příslušníků ozbrojených, bezpečnostních nebo záchranných složek. </w:t>
            </w:r>
          </w:p>
          <w:p w14:paraId="78D60DAA" w14:textId="77777777" w:rsidR="00A14DAC" w:rsidRDefault="00A14DAC" w:rsidP="00D90741"/>
          <w:p w14:paraId="4E395485" w14:textId="1069C414" w:rsidR="00EB3D23" w:rsidRPr="00C97D4A" w:rsidRDefault="00452351" w:rsidP="00D90741">
            <w:r>
              <w:t>Žák v</w:t>
            </w:r>
            <w:r w:rsidR="00EB3D23" w:rsidRPr="00C97D4A">
              <w:t>yjádří na základě vlastních zkušeností základní vztahy mezi lidmi, vyvodí a</w:t>
            </w:r>
            <w:r w:rsidR="00C97D4A">
              <w:t xml:space="preserve"> </w:t>
            </w:r>
            <w:r w:rsidR="00EB3D23" w:rsidRPr="00C97D4A">
              <w:t>dodržuje pravidla pro soužití ve škole, mezi chlapci a dívkami, v rodině, v obci (městě)</w:t>
            </w:r>
            <w:r w:rsidR="00D75D08">
              <w:t>.</w:t>
            </w:r>
          </w:p>
          <w:p w14:paraId="086C4E7B" w14:textId="4CC71C6A" w:rsidR="00EB3D23" w:rsidRPr="00C97D4A" w:rsidRDefault="00D75D08" w:rsidP="00D90741">
            <w:r>
              <w:t>R</w:t>
            </w:r>
            <w:r w:rsidR="00EB3D23" w:rsidRPr="00C97D4A">
              <w:t>ozpozná ve svém okolí jednání a chování, která se už nemohou tolerovat</w:t>
            </w:r>
            <w:r>
              <w:t>.</w:t>
            </w:r>
          </w:p>
          <w:p w14:paraId="60C31F2D" w14:textId="77777777" w:rsidR="00753333" w:rsidRDefault="00753333" w:rsidP="00D90741"/>
          <w:p w14:paraId="03626065" w14:textId="77777777" w:rsidR="00753333" w:rsidRDefault="00753333" w:rsidP="00D90741"/>
          <w:p w14:paraId="3E0B8832" w14:textId="3909D283" w:rsidR="00EB3D23" w:rsidRPr="00C97D4A" w:rsidRDefault="00D75D08" w:rsidP="00D90741">
            <w:r>
              <w:t>P</w:t>
            </w:r>
            <w:r w:rsidR="00EB3D23" w:rsidRPr="00C97D4A">
              <w:t>racuje s časovými údaji a využívá zjištěných údajů k pochopení vztahů mezi ději a mezi jevy</w:t>
            </w:r>
            <w:r>
              <w:t>.</w:t>
            </w:r>
          </w:p>
          <w:p w14:paraId="39DCA7CB" w14:textId="0FD80BC8" w:rsidR="00EB3D23" w:rsidRPr="00C97D4A" w:rsidRDefault="00D75D08" w:rsidP="00D90741">
            <w:r>
              <w:t>V</w:t>
            </w:r>
            <w:r w:rsidR="00EB3D23" w:rsidRPr="00C97D4A">
              <w:t>yužívá knihovny, sbírky muzeí a galerií jako informační zdroje pro</w:t>
            </w:r>
            <w:r w:rsidR="00C97D4A">
              <w:t xml:space="preserve"> </w:t>
            </w:r>
            <w:r w:rsidR="00EB3D23" w:rsidRPr="00C97D4A">
              <w:t>pochopení minulosti</w:t>
            </w:r>
            <w:r>
              <w:t>.</w:t>
            </w:r>
          </w:p>
        </w:tc>
        <w:tc>
          <w:tcPr>
            <w:tcW w:w="7422" w:type="dxa"/>
            <w:gridSpan w:val="3"/>
            <w:tcBorders>
              <w:top w:val="single" w:sz="8" w:space="0" w:color="808080"/>
              <w:left w:val="single" w:sz="4" w:space="0" w:color="auto"/>
              <w:bottom w:val="single" w:sz="8" w:space="0" w:color="808080"/>
              <w:right w:val="single" w:sz="8" w:space="0" w:color="808080"/>
            </w:tcBorders>
            <w:vAlign w:val="center"/>
          </w:tcPr>
          <w:p w14:paraId="611DF022" w14:textId="77777777" w:rsidR="00EB3D23" w:rsidRPr="00C97D4A" w:rsidRDefault="00EB3D23" w:rsidP="00D90741">
            <w:pPr>
              <w:rPr>
                <w:b/>
              </w:rPr>
            </w:pPr>
            <w:r w:rsidRPr="00C97D4A">
              <w:rPr>
                <w:b/>
              </w:rPr>
              <w:lastRenderedPageBreak/>
              <w:t>MÍSTO, KDE ŽIJEME</w:t>
            </w:r>
          </w:p>
          <w:p w14:paraId="6FAD9482" w14:textId="77777777" w:rsidR="00753333" w:rsidRDefault="00753333" w:rsidP="00D90741"/>
          <w:p w14:paraId="082C828F" w14:textId="77777777" w:rsidR="00753333" w:rsidRDefault="00753333" w:rsidP="00D90741"/>
          <w:p w14:paraId="7B6F956B" w14:textId="3883C430" w:rsidR="00D90741" w:rsidRDefault="00D90741" w:rsidP="00D90741">
            <w:r>
              <w:t xml:space="preserve">- </w:t>
            </w:r>
            <w:r w:rsidR="00EB3D23" w:rsidRPr="0001317D">
              <w:t>domov – prostředí domova, orientace v místě bydliště</w:t>
            </w:r>
          </w:p>
          <w:p w14:paraId="37EDCFE9" w14:textId="02C41C71" w:rsidR="0001317D" w:rsidRDefault="00D90741" w:rsidP="00D90741">
            <w:r>
              <w:t xml:space="preserve">- </w:t>
            </w:r>
            <w:r w:rsidR="00EB3D23" w:rsidRPr="0001317D">
              <w:t>okolní krajina (místní oblast, region) – zemský povrch a jeho tvary, vodstvo na pevnině, rozšíření půd,</w:t>
            </w:r>
            <w:r w:rsidR="00D75D08" w:rsidRPr="0001317D">
              <w:t xml:space="preserve"> </w:t>
            </w:r>
            <w:r w:rsidR="00EB3D23" w:rsidRPr="0001317D">
              <w:t xml:space="preserve">rostlinstva a živočichů </w:t>
            </w:r>
          </w:p>
          <w:p w14:paraId="0AF72209" w14:textId="77777777" w:rsidR="00D90741" w:rsidRDefault="00D90741" w:rsidP="00D90741">
            <w:r>
              <w:t xml:space="preserve">- </w:t>
            </w:r>
            <w:r w:rsidR="00EB3D23" w:rsidRPr="0001317D">
              <w:t>vliv krajiny na život lidí, působení lidí na krajinu a životní prostředí,</w:t>
            </w:r>
          </w:p>
          <w:p w14:paraId="5FADC066" w14:textId="71E4EDEE" w:rsidR="0001317D" w:rsidRDefault="00D90741" w:rsidP="00D90741">
            <w:r>
              <w:t xml:space="preserve">- </w:t>
            </w:r>
            <w:r w:rsidR="00EB3D23" w:rsidRPr="0001317D">
              <w:t>orientační body a</w:t>
            </w:r>
            <w:r w:rsidR="00D75D08" w:rsidRPr="0001317D">
              <w:t xml:space="preserve"> </w:t>
            </w:r>
            <w:r w:rsidR="00EB3D23" w:rsidRPr="0001317D">
              <w:t>linie, světové strany</w:t>
            </w:r>
          </w:p>
          <w:p w14:paraId="1BD5AE9F" w14:textId="73FE6E29" w:rsidR="0001317D" w:rsidRPr="0001317D" w:rsidRDefault="00D90741" w:rsidP="00D90741">
            <w:r>
              <w:t xml:space="preserve">- </w:t>
            </w:r>
            <w:r w:rsidR="00EB3D23" w:rsidRPr="0001317D">
              <w:t>regiony ČR – Praha a vybrané oblasti ČR</w:t>
            </w:r>
          </w:p>
          <w:p w14:paraId="1EAAE5F8" w14:textId="41EDFD51" w:rsidR="00EB3D23" w:rsidRPr="0001317D" w:rsidRDefault="00D90741" w:rsidP="00D90741">
            <w:r>
              <w:t xml:space="preserve">- </w:t>
            </w:r>
            <w:r w:rsidR="00EB3D23" w:rsidRPr="0001317D">
              <w:t>naše vlast – domov, krajina, národ, základy státního zřízení a politického systému ČR, státní správa a samospráva, státní symboly</w:t>
            </w:r>
          </w:p>
          <w:p w14:paraId="1D4435EA" w14:textId="77777777" w:rsidR="00C97D4A" w:rsidRDefault="00C97D4A" w:rsidP="00D90741"/>
          <w:p w14:paraId="0F4BD9D0" w14:textId="77777777" w:rsidR="00A14DAC" w:rsidRDefault="00A14DAC" w:rsidP="00D90741">
            <w:pPr>
              <w:rPr>
                <w:b/>
                <w:bCs/>
              </w:rPr>
            </w:pPr>
          </w:p>
          <w:p w14:paraId="77C1B622" w14:textId="77777777" w:rsidR="00A14DAC" w:rsidRDefault="00A14DAC" w:rsidP="00D90741">
            <w:pPr>
              <w:rPr>
                <w:b/>
                <w:bCs/>
              </w:rPr>
            </w:pPr>
          </w:p>
          <w:p w14:paraId="65DD4603" w14:textId="77777777" w:rsidR="00A14DAC" w:rsidRDefault="00A14DAC" w:rsidP="00D90741">
            <w:pPr>
              <w:rPr>
                <w:b/>
                <w:bCs/>
              </w:rPr>
            </w:pPr>
          </w:p>
          <w:p w14:paraId="73CF01EF" w14:textId="77777777" w:rsidR="00A14DAC" w:rsidRDefault="00A14DAC" w:rsidP="00D90741">
            <w:pPr>
              <w:rPr>
                <w:b/>
                <w:bCs/>
              </w:rPr>
            </w:pPr>
          </w:p>
          <w:p w14:paraId="2F9F7323" w14:textId="537CD9F0" w:rsidR="00A14DAC" w:rsidRPr="00A14DAC" w:rsidRDefault="00A14DAC" w:rsidP="00D90741">
            <w:pPr>
              <w:rPr>
                <w:b/>
                <w:bCs/>
              </w:rPr>
            </w:pPr>
            <w:r w:rsidRPr="00A14DAC">
              <w:rPr>
                <w:b/>
                <w:bCs/>
              </w:rPr>
              <w:t>PŘÍPRAVA OBČANŮ K OBRANĚ STÁTU</w:t>
            </w:r>
          </w:p>
          <w:p w14:paraId="27AC2B64" w14:textId="7614ED4F" w:rsidR="00753333" w:rsidRPr="00A14DAC" w:rsidRDefault="00A14DAC" w:rsidP="00A14DAC">
            <w:pPr>
              <w:rPr>
                <w:bCs/>
              </w:rPr>
            </w:pPr>
            <w:r w:rsidRPr="00A14DAC">
              <w:rPr>
                <w:bCs/>
              </w:rPr>
              <w:t>-</w:t>
            </w:r>
            <w:r>
              <w:rPr>
                <w:bCs/>
              </w:rPr>
              <w:t xml:space="preserve"> o</w:t>
            </w:r>
            <w:r w:rsidRPr="00A14DAC">
              <w:rPr>
                <w:bCs/>
              </w:rPr>
              <w:t>brana státu – odpovědnost za obranu státu, povinnost podílet se na obraně státu,</w:t>
            </w:r>
          </w:p>
          <w:p w14:paraId="530767F2" w14:textId="7322107C" w:rsidR="00A14DAC" w:rsidRDefault="00452351" w:rsidP="00D90741">
            <w:pPr>
              <w:rPr>
                <w:bCs/>
              </w:rPr>
            </w:pPr>
            <w:r>
              <w:rPr>
                <w:bCs/>
              </w:rPr>
              <w:t>- ozbrojené síly ČR a vrchní velitel ozbrojených sil ČR</w:t>
            </w:r>
          </w:p>
          <w:p w14:paraId="2227CF65" w14:textId="384F9C79" w:rsidR="00452351" w:rsidRDefault="00452351" w:rsidP="00D90741">
            <w:pPr>
              <w:rPr>
                <w:bCs/>
              </w:rPr>
            </w:pPr>
            <w:r>
              <w:rPr>
                <w:bCs/>
              </w:rPr>
              <w:t>- ozbrojené síly ČR – členění ozbrojených sil a hlavní úkoly Armády ČR</w:t>
            </w:r>
          </w:p>
          <w:p w14:paraId="4BC33FBF" w14:textId="182C6A9E" w:rsidR="00A14DAC" w:rsidRPr="00452351" w:rsidRDefault="00452351" w:rsidP="00D90741">
            <w:pPr>
              <w:rPr>
                <w:bCs/>
              </w:rPr>
            </w:pPr>
            <w:r>
              <w:rPr>
                <w:bCs/>
              </w:rPr>
              <w:t xml:space="preserve">- voják Armády ČR, uniformy, vojenská technika </w:t>
            </w:r>
          </w:p>
          <w:p w14:paraId="43C3B08E" w14:textId="77777777" w:rsidR="00A14DAC" w:rsidRDefault="00A14DAC" w:rsidP="00D90741">
            <w:pPr>
              <w:rPr>
                <w:b/>
              </w:rPr>
            </w:pPr>
          </w:p>
          <w:p w14:paraId="1D45262D" w14:textId="1C715B2E" w:rsidR="00EB3D23" w:rsidRPr="00C97D4A" w:rsidRDefault="00EB3D23" w:rsidP="00D90741">
            <w:pPr>
              <w:rPr>
                <w:b/>
              </w:rPr>
            </w:pPr>
            <w:r w:rsidRPr="00C97D4A">
              <w:rPr>
                <w:b/>
              </w:rPr>
              <w:t>LIDÉ KOLEM NÁS</w:t>
            </w:r>
          </w:p>
          <w:p w14:paraId="52EFF1CA" w14:textId="77777777" w:rsidR="0001317D" w:rsidRDefault="00EB3D23" w:rsidP="00D90741">
            <w:r w:rsidRPr="0001317D">
              <w:t>soužití lidí – mezilidské vztahy, komunikace, principy demokracie</w:t>
            </w:r>
          </w:p>
          <w:p w14:paraId="36611311" w14:textId="3B80B015" w:rsidR="00EB3D23" w:rsidRPr="0001317D" w:rsidRDefault="00EB3D23" w:rsidP="00D90741">
            <w:r w:rsidRPr="0001317D">
              <w:t>chování lidí – vlastnosti lidí, pravidla slušného chování – ohleduplnost, etické zásady</w:t>
            </w:r>
          </w:p>
          <w:p w14:paraId="75933CF2" w14:textId="77777777" w:rsidR="00C97D4A" w:rsidRPr="00C97D4A" w:rsidRDefault="00C97D4A" w:rsidP="00D90741"/>
          <w:p w14:paraId="45254453" w14:textId="77777777" w:rsidR="00EB3D23" w:rsidRPr="00C97D4A" w:rsidRDefault="00EB3D23" w:rsidP="00D90741">
            <w:pPr>
              <w:rPr>
                <w:b/>
                <w:bCs/>
              </w:rPr>
            </w:pPr>
            <w:r w:rsidRPr="00C97D4A">
              <w:rPr>
                <w:b/>
                <w:bCs/>
              </w:rPr>
              <w:t>LIDÉ A ČAS</w:t>
            </w:r>
          </w:p>
          <w:p w14:paraId="454982B3" w14:textId="0E766C56" w:rsidR="00D75D08" w:rsidRDefault="00EB3D23" w:rsidP="00D90741">
            <w:r w:rsidRPr="00C97D4A">
              <w:rPr>
                <w:b/>
              </w:rPr>
              <w:t>orientace v čase a časový řád</w:t>
            </w:r>
          </w:p>
          <w:p w14:paraId="0DF47941" w14:textId="77777777" w:rsidR="0001317D" w:rsidRDefault="00EB3D23" w:rsidP="00D90741">
            <w:r w:rsidRPr="0001317D">
              <w:t>dějiny jako časový sled událostí,</w:t>
            </w:r>
            <w:r w:rsidR="00D75D08" w:rsidRPr="0001317D">
              <w:t xml:space="preserve"> </w:t>
            </w:r>
            <w:r w:rsidRPr="0001317D">
              <w:t>kalendáře, letopočet</w:t>
            </w:r>
          </w:p>
          <w:p w14:paraId="32C3DEFD" w14:textId="77777777" w:rsidR="0001317D" w:rsidRDefault="00EB3D23" w:rsidP="00D90741">
            <w:r w:rsidRPr="0001317D">
              <w:t>současnost a minulost v našem životě – proměny způsobu života, bydlení, předměty denní potřeby, průběh</w:t>
            </w:r>
            <w:r w:rsidR="00C97D4A" w:rsidRPr="0001317D">
              <w:t xml:space="preserve"> </w:t>
            </w:r>
            <w:r w:rsidRPr="0001317D">
              <w:t>lidského života, státní svátky a významné dny</w:t>
            </w:r>
            <w:r w:rsidR="00C97D4A" w:rsidRPr="0001317D">
              <w:t xml:space="preserve"> </w:t>
            </w:r>
          </w:p>
          <w:p w14:paraId="279FAE03" w14:textId="77777777" w:rsidR="0001317D" w:rsidRDefault="00EB3D23" w:rsidP="00D90741">
            <w:r w:rsidRPr="0001317D">
              <w:t>regionální památky – péče o památky, lidé a obory zkoumající minulost</w:t>
            </w:r>
          </w:p>
          <w:p w14:paraId="49F59804" w14:textId="5B6E0AC2" w:rsidR="00EB3D23" w:rsidRPr="0001317D" w:rsidRDefault="00EB3D23" w:rsidP="00D90741">
            <w:r w:rsidRPr="0001317D">
              <w:t>báje, mýty, pověsti – minulost kraje a předků, domov, vlast, rodný kraj</w:t>
            </w:r>
          </w:p>
          <w:p w14:paraId="6DD5B867" w14:textId="77777777" w:rsidR="00EB3D23" w:rsidRPr="00C97D4A" w:rsidRDefault="00EB3D23" w:rsidP="00D90741"/>
        </w:tc>
      </w:tr>
      <w:tr w:rsidR="00EB3D23" w:rsidRPr="007B2CD4" w14:paraId="0CF0D816" w14:textId="77777777" w:rsidTr="004874BC">
        <w:tblPrEx>
          <w:tblCellMar>
            <w:top w:w="55" w:type="dxa"/>
            <w:left w:w="73" w:type="dxa"/>
            <w:right w:w="115" w:type="dxa"/>
          </w:tblCellMar>
        </w:tblPrEx>
        <w:trPr>
          <w:gridAfter w:val="1"/>
          <w:wAfter w:w="25"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6CA4E4F7" w14:textId="77777777" w:rsidR="00EB3D23" w:rsidRPr="007B2CD4" w:rsidRDefault="00EB3D23" w:rsidP="00D90741">
            <w:r w:rsidRPr="007B2CD4">
              <w:rPr>
                <w:b/>
              </w:rPr>
              <w:lastRenderedPageBreak/>
              <w:t>Průřezová témata, přesahy, souvislosti</w:t>
            </w:r>
          </w:p>
        </w:tc>
      </w:tr>
      <w:tr w:rsidR="00EB3D23" w:rsidRPr="00C97D4A" w14:paraId="713A3E2D" w14:textId="77777777" w:rsidTr="004874BC">
        <w:tblPrEx>
          <w:tblCellMar>
            <w:top w:w="55" w:type="dxa"/>
            <w:left w:w="73" w:type="dxa"/>
            <w:right w:w="115" w:type="dxa"/>
          </w:tblCellMar>
        </w:tblPrEx>
        <w:trPr>
          <w:gridAfter w:val="1"/>
          <w:wAfter w:w="25"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E9E7D51" w14:textId="77777777" w:rsidR="00EB3D23" w:rsidRPr="00C97D4A" w:rsidRDefault="00EB3D23" w:rsidP="00D90741">
            <w:r w:rsidRPr="00C97D4A">
              <w:t>OSV (sociální rozvoj, osobnostní rozvoj)</w:t>
            </w:r>
          </w:p>
        </w:tc>
      </w:tr>
      <w:tr w:rsidR="00EB3D23" w:rsidRPr="00C97D4A" w14:paraId="05C3C0D7" w14:textId="77777777" w:rsidTr="004874BC">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62703590" w14:textId="77777777" w:rsidR="00EB3D23" w:rsidRPr="00C97D4A" w:rsidRDefault="00EB3D23" w:rsidP="00D90741">
            <w:r w:rsidRPr="00C97D4A">
              <w:t>VDO (občan, občanská společnost a stát, formy participace občanů v politickém životě, principy demokracie jako formy vlády a způsobu rozhodování)</w:t>
            </w:r>
          </w:p>
        </w:tc>
      </w:tr>
      <w:tr w:rsidR="00EB3D23" w:rsidRPr="00C97D4A" w14:paraId="6ECB7BB0" w14:textId="77777777" w:rsidTr="004874BC">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41C99E52" w14:textId="6D84FDF4" w:rsidR="00EB3D23" w:rsidRPr="00C97D4A" w:rsidRDefault="00EB3D23" w:rsidP="00D90741">
            <w:r w:rsidRPr="00C97D4A">
              <w:t xml:space="preserve">EGS </w:t>
            </w:r>
            <w:r w:rsidR="00C97D4A" w:rsidRPr="00C97D4A">
              <w:t>(Evropa</w:t>
            </w:r>
            <w:r w:rsidRPr="00C97D4A">
              <w:t xml:space="preserve"> a svět nás zajímá, objevujeme Evropu a svět, jsme Evropané)</w:t>
            </w:r>
          </w:p>
        </w:tc>
      </w:tr>
      <w:tr w:rsidR="00EB3D23" w:rsidRPr="00C97D4A" w14:paraId="4D35899F" w14:textId="77777777" w:rsidTr="004874BC">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F550F38" w14:textId="77777777" w:rsidR="00EB3D23" w:rsidRPr="00C97D4A" w:rsidRDefault="00EB3D23" w:rsidP="00D90741">
            <w:r w:rsidRPr="00C97D4A">
              <w:t>MKV (kulturní diference, lidské vztahy, etnický původ, multikulturalita, princip sociálního smíru a solidarity)</w:t>
            </w:r>
          </w:p>
        </w:tc>
      </w:tr>
      <w:tr w:rsidR="00EB3D23" w:rsidRPr="00C97D4A" w14:paraId="44A2F782" w14:textId="77777777" w:rsidTr="004874BC">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19ED6E08" w14:textId="42EDF164" w:rsidR="00EB3D23" w:rsidRPr="00C97D4A" w:rsidRDefault="00EB3D23" w:rsidP="00D90741">
            <w:r w:rsidRPr="00C97D4A">
              <w:t xml:space="preserve">EV </w:t>
            </w:r>
            <w:r w:rsidR="00C97D4A" w:rsidRPr="00C97D4A">
              <w:t>(lidské</w:t>
            </w:r>
            <w:r w:rsidRPr="00C97D4A">
              <w:t xml:space="preserve"> aktivity a problémy životního prostředí, vztah člověka k prostředí)</w:t>
            </w:r>
          </w:p>
        </w:tc>
      </w:tr>
      <w:tr w:rsidR="00EB3D23" w:rsidRPr="00C97D4A" w14:paraId="3D17AC3D" w14:textId="77777777" w:rsidTr="004874BC">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3AFDFE75" w14:textId="1C995B76" w:rsidR="00EB3D23" w:rsidRPr="00C97D4A" w:rsidRDefault="00EB3D23" w:rsidP="00D90741">
            <w:r w:rsidRPr="00C97D4A">
              <w:t xml:space="preserve">MDV </w:t>
            </w:r>
            <w:r w:rsidR="00C97D4A" w:rsidRPr="00C97D4A">
              <w:t>(tvorba</w:t>
            </w:r>
            <w:r w:rsidRPr="00C97D4A">
              <w:t xml:space="preserve"> mediálního sdělení, práce v realizačním týmu)</w:t>
            </w:r>
          </w:p>
        </w:tc>
      </w:tr>
    </w:tbl>
    <w:p w14:paraId="503782EA" w14:textId="77777777" w:rsidR="00EB3D23" w:rsidRPr="007B2CD4" w:rsidRDefault="00EB3D23" w:rsidP="00D90741"/>
    <w:p w14:paraId="7CA63447" w14:textId="77777777" w:rsidR="00EB3D23" w:rsidRPr="007B2CD4" w:rsidRDefault="00EB3D23" w:rsidP="00D90741"/>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EB3D23" w:rsidRPr="007B2CD4" w14:paraId="71D900DE" w14:textId="77777777" w:rsidTr="00EB3D2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F308FDE" w14:textId="6C698FCC" w:rsidR="00EB3D23" w:rsidRPr="00C97D4A" w:rsidRDefault="00501B5E" w:rsidP="00D90741">
            <w:r>
              <w:rPr>
                <w:b/>
              </w:rPr>
              <w:t>Vlastivěda</w:t>
            </w:r>
          </w:p>
        </w:tc>
        <w:tc>
          <w:tcPr>
            <w:tcW w:w="142" w:type="dxa"/>
            <w:tcBorders>
              <w:top w:val="single" w:sz="8" w:space="0" w:color="808080"/>
              <w:left w:val="single" w:sz="8" w:space="0" w:color="808080"/>
              <w:bottom w:val="nil"/>
              <w:right w:val="nil"/>
            </w:tcBorders>
            <w:shd w:val="clear" w:color="auto" w:fill="D9D9D9" w:themeFill="background1" w:themeFillShade="D9"/>
          </w:tcPr>
          <w:p w14:paraId="550BE5BA" w14:textId="77777777" w:rsidR="00EB3D23" w:rsidRPr="00C97D4A" w:rsidRDefault="00EB3D23" w:rsidP="00D90741"/>
        </w:tc>
        <w:tc>
          <w:tcPr>
            <w:tcW w:w="7280" w:type="dxa"/>
            <w:vMerge w:val="restart"/>
            <w:tcBorders>
              <w:top w:val="single" w:sz="8" w:space="0" w:color="808080"/>
              <w:left w:val="nil"/>
              <w:right w:val="single" w:sz="8" w:space="0" w:color="808080"/>
            </w:tcBorders>
            <w:shd w:val="clear" w:color="auto" w:fill="D9D9D9" w:themeFill="background1" w:themeFillShade="D9"/>
          </w:tcPr>
          <w:p w14:paraId="4479059C" w14:textId="77777777" w:rsidR="00EB3D23" w:rsidRPr="00C97D4A" w:rsidRDefault="00EB3D23" w:rsidP="00D90741">
            <w:r w:rsidRPr="00C97D4A">
              <w:rPr>
                <w:b/>
              </w:rPr>
              <w:t>5. ročník</w:t>
            </w:r>
          </w:p>
        </w:tc>
      </w:tr>
      <w:tr w:rsidR="00EB3D23" w:rsidRPr="007B2CD4" w14:paraId="32D0F367" w14:textId="77777777" w:rsidTr="00EB3D2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D0344A1" w14:textId="77777777" w:rsidR="00EB3D23" w:rsidRPr="00C97D4A" w:rsidRDefault="00EB3D23" w:rsidP="00D90741"/>
        </w:tc>
        <w:tc>
          <w:tcPr>
            <w:tcW w:w="142" w:type="dxa"/>
            <w:tcBorders>
              <w:top w:val="nil"/>
              <w:left w:val="single" w:sz="8" w:space="0" w:color="808080"/>
              <w:bottom w:val="single" w:sz="8" w:space="0" w:color="808080"/>
              <w:right w:val="nil"/>
            </w:tcBorders>
            <w:shd w:val="clear" w:color="auto" w:fill="D9D9D9" w:themeFill="background1" w:themeFillShade="D9"/>
          </w:tcPr>
          <w:p w14:paraId="716C9141" w14:textId="77777777" w:rsidR="00EB3D23" w:rsidRPr="00C97D4A" w:rsidRDefault="00EB3D23" w:rsidP="00D90741"/>
        </w:tc>
        <w:tc>
          <w:tcPr>
            <w:tcW w:w="7280" w:type="dxa"/>
            <w:vMerge/>
            <w:tcBorders>
              <w:left w:val="nil"/>
              <w:bottom w:val="single" w:sz="8" w:space="0" w:color="808080"/>
              <w:right w:val="single" w:sz="8" w:space="0" w:color="808080"/>
            </w:tcBorders>
            <w:shd w:val="clear" w:color="auto" w:fill="D9D9D9" w:themeFill="background1" w:themeFillShade="D9"/>
          </w:tcPr>
          <w:p w14:paraId="6D0D505D" w14:textId="77777777" w:rsidR="00EB3D23" w:rsidRPr="00C97D4A" w:rsidRDefault="00EB3D23" w:rsidP="00D90741"/>
        </w:tc>
      </w:tr>
      <w:tr w:rsidR="00EB3D23" w:rsidRPr="007B2CD4" w14:paraId="39F8AB5E" w14:textId="77777777" w:rsidTr="00EB3D2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5167463" w14:textId="77777777" w:rsidR="00EB3D23" w:rsidRPr="00C97D4A" w:rsidRDefault="00EB3D23" w:rsidP="00D90741">
            <w:r w:rsidRPr="00C97D4A">
              <w:rPr>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97BB5C3" w14:textId="77777777" w:rsidR="00EB3D23" w:rsidRPr="00C97D4A" w:rsidRDefault="00EB3D23" w:rsidP="00D90741">
            <w:r w:rsidRPr="00C97D4A">
              <w:rPr>
                <w:b/>
              </w:rPr>
              <w:t>Učivo</w:t>
            </w:r>
          </w:p>
        </w:tc>
      </w:tr>
      <w:tr w:rsidR="00EB3D23" w:rsidRPr="007B2CD4" w14:paraId="6AF22CC2" w14:textId="77777777" w:rsidTr="00EB3D2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B3DD80A" w14:textId="77777777" w:rsidR="00753333" w:rsidRDefault="00753333" w:rsidP="00D90741"/>
          <w:p w14:paraId="616D04D7" w14:textId="77777777" w:rsidR="00753333" w:rsidRDefault="00753333" w:rsidP="00D90741"/>
          <w:p w14:paraId="13D31177" w14:textId="4E95BC7E" w:rsidR="00EB3D23" w:rsidRDefault="00753333" w:rsidP="00D90741">
            <w:r>
              <w:t>R</w:t>
            </w:r>
            <w:r w:rsidR="00EB3D23" w:rsidRPr="00C97D4A">
              <w:t>ozlišuje mezi náčrty, plány a základními typy map; vyhledává jednoduché údaje o přírodních podmínkách a sídlištích lidí na mapách naší republiky a Evropy</w:t>
            </w:r>
            <w:r>
              <w:t>.</w:t>
            </w:r>
          </w:p>
          <w:p w14:paraId="7E6EA962" w14:textId="77777777" w:rsidR="00C97D4A" w:rsidRPr="00C97D4A" w:rsidRDefault="00C97D4A" w:rsidP="00D90741"/>
          <w:p w14:paraId="78E74123" w14:textId="2816D8A1" w:rsidR="00EB3D23" w:rsidRDefault="00753333" w:rsidP="00D90741">
            <w:r>
              <w:t>O</w:t>
            </w:r>
            <w:r w:rsidR="00EB3D23" w:rsidRPr="00C97D4A">
              <w:t>rientuje se v základních formách vlastnictví; používá peníze v</w:t>
            </w:r>
            <w:r w:rsidR="00C97D4A">
              <w:t> </w:t>
            </w:r>
            <w:r w:rsidR="00EB3D23" w:rsidRPr="00C97D4A">
              <w:t>běžných</w:t>
            </w:r>
            <w:r w:rsidR="00C97D4A">
              <w:t xml:space="preserve"> </w:t>
            </w:r>
            <w:r w:rsidR="00EB3D23" w:rsidRPr="00C97D4A">
              <w:t>situacích, odhadne a zkontroluje cenu nákupu a vrácené peníze, na příkladu</w:t>
            </w:r>
            <w:r w:rsidR="00C97D4A">
              <w:t xml:space="preserve"> </w:t>
            </w:r>
            <w:r w:rsidR="00EB3D23" w:rsidRPr="00C97D4A">
              <w:t>ukáže nemožnost realizace všech chtěných výdajů, vysvětlí, proč spořit, kdy si</w:t>
            </w:r>
            <w:r w:rsidR="00C97D4A">
              <w:t xml:space="preserve"> </w:t>
            </w:r>
            <w:r w:rsidR="00EB3D23" w:rsidRPr="00C97D4A">
              <w:t>půjčovat a jak vracet dluhy</w:t>
            </w:r>
            <w:r>
              <w:t>,</w:t>
            </w:r>
            <w:r w:rsidR="00C97D4A">
              <w:t xml:space="preserve"> </w:t>
            </w:r>
            <w:r w:rsidR="00EB3D23" w:rsidRPr="00C97D4A">
              <w:t>rozpozná ve svém okolí jednání a chování, která se už nemohou tolerovat</w:t>
            </w:r>
            <w:r>
              <w:t>.</w:t>
            </w:r>
          </w:p>
          <w:p w14:paraId="25A88DB6" w14:textId="77777777" w:rsidR="00C97D4A" w:rsidRPr="00C97D4A" w:rsidRDefault="00C97D4A" w:rsidP="00D90741"/>
          <w:p w14:paraId="22042231" w14:textId="77777777" w:rsidR="00753333" w:rsidRDefault="00753333" w:rsidP="00D90741"/>
          <w:p w14:paraId="0D489039" w14:textId="77777777" w:rsidR="00753333" w:rsidRDefault="00753333" w:rsidP="00D90741"/>
          <w:p w14:paraId="31338884" w14:textId="77777777" w:rsidR="00973AF5" w:rsidRDefault="00973AF5" w:rsidP="00D90741"/>
          <w:p w14:paraId="6ECFF032" w14:textId="77777777" w:rsidR="00973AF5" w:rsidRDefault="00973AF5" w:rsidP="00D90741"/>
          <w:p w14:paraId="4C65C5C6" w14:textId="77777777" w:rsidR="00EB3D23" w:rsidRPr="00C97D4A" w:rsidRDefault="00EB3D23" w:rsidP="00D90741"/>
          <w:p w14:paraId="2DEF6C94" w14:textId="77777777" w:rsidR="00973AF5" w:rsidRDefault="00973AF5" w:rsidP="00973AF5">
            <w:r>
              <w:lastRenderedPageBreak/>
              <w:t xml:space="preserve">Žák vysvětlí pojem obrana státu a uvede, které subjekty se na obraně státu podílejí. Žák uvede, kdo je velitelem ozbrojených sil   a vysvětlí základní členění a příklady ozbrojených sil ČR. Žák si je vědom, jaký účel Armáda ČR má. Žák je schopen rozlišit vojáka od jiných příslušníků ozbrojených, bezpečnostních nebo záchranných složek. </w:t>
            </w:r>
          </w:p>
          <w:p w14:paraId="7761089B" w14:textId="77777777" w:rsidR="00EB3D23" w:rsidRPr="00C97D4A" w:rsidRDefault="00EB3D23" w:rsidP="00D90741"/>
          <w:p w14:paraId="11CB1CDD" w14:textId="77777777" w:rsidR="00EB3D23" w:rsidRDefault="00EB3D23" w:rsidP="00D90741"/>
          <w:p w14:paraId="6980B391" w14:textId="77777777" w:rsidR="00973AF5" w:rsidRDefault="00973AF5" w:rsidP="00D90741"/>
          <w:p w14:paraId="68BB8698" w14:textId="77777777" w:rsidR="00973AF5" w:rsidRPr="00C97D4A" w:rsidRDefault="00973AF5" w:rsidP="00973AF5">
            <w:r>
              <w:t>S</w:t>
            </w:r>
            <w:r w:rsidRPr="00C97D4A">
              <w:t>rovnává a hodnotí na vybraných ukázkách způsob života a práce předků na našem území v minulosti a současnosti s využitím regionálních specifik</w:t>
            </w:r>
            <w:r>
              <w:t>.</w:t>
            </w:r>
          </w:p>
          <w:p w14:paraId="60940DAE" w14:textId="77777777" w:rsidR="00973AF5" w:rsidRPr="00C97D4A" w:rsidRDefault="00973AF5" w:rsidP="00D90741"/>
        </w:tc>
        <w:tc>
          <w:tcPr>
            <w:tcW w:w="7422" w:type="dxa"/>
            <w:gridSpan w:val="2"/>
            <w:tcBorders>
              <w:top w:val="single" w:sz="8" w:space="0" w:color="808080"/>
              <w:left w:val="single" w:sz="4" w:space="0" w:color="auto"/>
              <w:bottom w:val="single" w:sz="8" w:space="0" w:color="808080"/>
              <w:right w:val="single" w:sz="8" w:space="0" w:color="808080"/>
            </w:tcBorders>
          </w:tcPr>
          <w:p w14:paraId="2ADDB14A" w14:textId="0914732C" w:rsidR="00EB3D23" w:rsidRDefault="00EB3D23" w:rsidP="00D90741">
            <w:pPr>
              <w:rPr>
                <w:b/>
              </w:rPr>
            </w:pPr>
            <w:r w:rsidRPr="00C97D4A">
              <w:rPr>
                <w:b/>
              </w:rPr>
              <w:lastRenderedPageBreak/>
              <w:t>MÍSTO, KDE ŽIJEME</w:t>
            </w:r>
          </w:p>
          <w:p w14:paraId="70931528" w14:textId="77777777" w:rsidR="00C97D4A" w:rsidRPr="00C97D4A" w:rsidRDefault="00C97D4A" w:rsidP="00D90741">
            <w:pPr>
              <w:rPr>
                <w:b/>
              </w:rPr>
            </w:pPr>
          </w:p>
          <w:p w14:paraId="0BB40B80" w14:textId="77777777" w:rsidR="0001317D" w:rsidRDefault="00EB3D23" w:rsidP="00D90741">
            <w:pPr>
              <w:rPr>
                <w:bCs/>
              </w:rPr>
            </w:pPr>
            <w:r w:rsidRPr="0001317D">
              <w:rPr>
                <w:bCs/>
              </w:rPr>
              <w:t>Evropa a svět – kontinenty, evropské státy, EU, cestování</w:t>
            </w:r>
            <w:r w:rsidR="0001317D">
              <w:rPr>
                <w:bCs/>
              </w:rPr>
              <w:t xml:space="preserve"> </w:t>
            </w:r>
          </w:p>
          <w:p w14:paraId="3DA9A045" w14:textId="04B415C6" w:rsidR="00EB3D23" w:rsidRPr="0001317D" w:rsidRDefault="00EB3D23" w:rsidP="00D90741">
            <w:pPr>
              <w:rPr>
                <w:bCs/>
              </w:rPr>
            </w:pPr>
            <w:r w:rsidRPr="0001317D">
              <w:rPr>
                <w:bCs/>
              </w:rPr>
              <w:t>mapy obecně zeměpisné a tematické –</w:t>
            </w:r>
            <w:r w:rsidR="00C97D4A" w:rsidRPr="0001317D">
              <w:rPr>
                <w:bCs/>
              </w:rPr>
              <w:t xml:space="preserve"> </w:t>
            </w:r>
            <w:r w:rsidRPr="0001317D">
              <w:rPr>
                <w:bCs/>
              </w:rPr>
              <w:t>obsah, grafika, vysvětlivky</w:t>
            </w:r>
          </w:p>
          <w:p w14:paraId="6F76B00A" w14:textId="77777777" w:rsidR="00753333" w:rsidRDefault="00753333" w:rsidP="00D90741">
            <w:pPr>
              <w:rPr>
                <w:b/>
              </w:rPr>
            </w:pPr>
          </w:p>
          <w:p w14:paraId="0A4E77C9" w14:textId="77777777" w:rsidR="00753333" w:rsidRDefault="00753333" w:rsidP="00D90741">
            <w:pPr>
              <w:rPr>
                <w:b/>
              </w:rPr>
            </w:pPr>
          </w:p>
          <w:p w14:paraId="2F764BA9" w14:textId="5CEF3453" w:rsidR="00EB3D23" w:rsidRPr="00C97D4A" w:rsidRDefault="00EB3D23" w:rsidP="00D90741">
            <w:pPr>
              <w:rPr>
                <w:b/>
              </w:rPr>
            </w:pPr>
            <w:r w:rsidRPr="00C97D4A">
              <w:rPr>
                <w:b/>
              </w:rPr>
              <w:t>LIDÉ KOLEM NÁS</w:t>
            </w:r>
          </w:p>
          <w:p w14:paraId="5CF13579" w14:textId="77777777" w:rsidR="0001317D" w:rsidRDefault="00EB3D23" w:rsidP="00D90741">
            <w:pPr>
              <w:rPr>
                <w:bCs/>
              </w:rPr>
            </w:pPr>
            <w:r w:rsidRPr="0001317D">
              <w:rPr>
                <w:bCs/>
              </w:rPr>
              <w:t>vlastnictví – soukromé, veřejné, osobní, společné; hmotný a nehmotný majetek; rozpočet, příjmy a výdaje</w:t>
            </w:r>
            <w:r w:rsidR="00753333" w:rsidRPr="0001317D">
              <w:rPr>
                <w:bCs/>
              </w:rPr>
              <w:t xml:space="preserve"> </w:t>
            </w:r>
            <w:r w:rsidRPr="0001317D">
              <w:rPr>
                <w:bCs/>
              </w:rPr>
              <w:t>domácnosti; hotovostní a bezhotovostní forma peněz, způsoby placení; banka jako správce peněz, úspory, půjčky</w:t>
            </w:r>
          </w:p>
          <w:p w14:paraId="05D72635" w14:textId="77777777" w:rsidR="0001317D" w:rsidRPr="0001317D" w:rsidRDefault="00EB3D23" w:rsidP="00D90741">
            <w:pPr>
              <w:rPr>
                <w:bCs/>
              </w:rPr>
            </w:pPr>
            <w:r w:rsidRPr="0001317D">
              <w:t>chování lidí – vlastnosti lidí, pravidla slušného chování – ohleduplnost, etické zásady, zvládání vlastní</w:t>
            </w:r>
            <w:r w:rsidR="00753333" w:rsidRPr="0001317D">
              <w:t xml:space="preserve"> </w:t>
            </w:r>
            <w:r w:rsidRPr="0001317D">
              <w:t>emocionality; rizikové situace; rizikové chování, předcházení konfliktům</w:t>
            </w:r>
          </w:p>
          <w:p w14:paraId="57531FD2" w14:textId="40C94E8C" w:rsidR="00EB3D23" w:rsidRDefault="00EB3D23" w:rsidP="00D90741">
            <w:pPr>
              <w:rPr>
                <w:bCs/>
              </w:rPr>
            </w:pPr>
            <w:r w:rsidRPr="0001317D">
              <w:rPr>
                <w:bCs/>
              </w:rPr>
              <w:t>právo a spravedlnost – základní lidská práva a práva dítěte, práva a povinnosti žáků školy</w:t>
            </w:r>
          </w:p>
          <w:p w14:paraId="46D9A970" w14:textId="77777777" w:rsidR="00973AF5" w:rsidRDefault="00973AF5" w:rsidP="00973AF5">
            <w:pPr>
              <w:rPr>
                <w:b/>
                <w:bCs/>
              </w:rPr>
            </w:pPr>
          </w:p>
          <w:p w14:paraId="4756184A" w14:textId="77777777" w:rsidR="00973AF5" w:rsidRDefault="00973AF5" w:rsidP="00973AF5">
            <w:pPr>
              <w:rPr>
                <w:b/>
                <w:bCs/>
              </w:rPr>
            </w:pPr>
          </w:p>
          <w:p w14:paraId="7A21FA82" w14:textId="77777777" w:rsidR="00973AF5" w:rsidRDefault="00973AF5" w:rsidP="00973AF5">
            <w:pPr>
              <w:rPr>
                <w:b/>
                <w:bCs/>
              </w:rPr>
            </w:pPr>
          </w:p>
          <w:p w14:paraId="448B9366" w14:textId="77777777" w:rsidR="00973AF5" w:rsidRDefault="00973AF5" w:rsidP="00973AF5">
            <w:pPr>
              <w:rPr>
                <w:b/>
                <w:bCs/>
              </w:rPr>
            </w:pPr>
          </w:p>
          <w:p w14:paraId="1A5B46CF" w14:textId="04943395" w:rsidR="00973AF5" w:rsidRPr="00A14DAC" w:rsidRDefault="00973AF5" w:rsidP="00973AF5">
            <w:pPr>
              <w:rPr>
                <w:b/>
                <w:bCs/>
              </w:rPr>
            </w:pPr>
            <w:r w:rsidRPr="00A14DAC">
              <w:rPr>
                <w:b/>
                <w:bCs/>
              </w:rPr>
              <w:lastRenderedPageBreak/>
              <w:t>PŘÍPRAVA OBČANŮ K OBRANĚ STÁTU</w:t>
            </w:r>
          </w:p>
          <w:p w14:paraId="3AB8240E" w14:textId="77777777" w:rsidR="00973AF5" w:rsidRPr="00A14DAC" w:rsidRDefault="00973AF5" w:rsidP="00973AF5">
            <w:pPr>
              <w:rPr>
                <w:bCs/>
              </w:rPr>
            </w:pPr>
            <w:r w:rsidRPr="00A14DAC">
              <w:rPr>
                <w:bCs/>
              </w:rPr>
              <w:t>-</w:t>
            </w:r>
            <w:r>
              <w:rPr>
                <w:bCs/>
              </w:rPr>
              <w:t xml:space="preserve"> o</w:t>
            </w:r>
            <w:r w:rsidRPr="00A14DAC">
              <w:rPr>
                <w:bCs/>
              </w:rPr>
              <w:t>brana státu – odpovědnost za obranu státu, povinnost podílet se na obraně státu,</w:t>
            </w:r>
          </w:p>
          <w:p w14:paraId="454BF10C" w14:textId="77777777" w:rsidR="00973AF5" w:rsidRDefault="00973AF5" w:rsidP="00973AF5">
            <w:pPr>
              <w:rPr>
                <w:bCs/>
              </w:rPr>
            </w:pPr>
            <w:r>
              <w:rPr>
                <w:bCs/>
              </w:rPr>
              <w:t>- ozbrojené síly ČR a vrchní velitel ozbrojených sil ČR</w:t>
            </w:r>
          </w:p>
          <w:p w14:paraId="0D6B2989" w14:textId="77777777" w:rsidR="00973AF5" w:rsidRDefault="00973AF5" w:rsidP="00973AF5">
            <w:pPr>
              <w:rPr>
                <w:bCs/>
              </w:rPr>
            </w:pPr>
            <w:r>
              <w:rPr>
                <w:bCs/>
              </w:rPr>
              <w:t>- ozbrojené síly ČR – členění ozbrojených sil a hlavní úkoly Armády ČR</w:t>
            </w:r>
          </w:p>
          <w:p w14:paraId="63252DE1" w14:textId="77777777" w:rsidR="00973AF5" w:rsidRPr="00452351" w:rsidRDefault="00973AF5" w:rsidP="00973AF5">
            <w:pPr>
              <w:rPr>
                <w:bCs/>
              </w:rPr>
            </w:pPr>
            <w:r>
              <w:rPr>
                <w:bCs/>
              </w:rPr>
              <w:t xml:space="preserve">- voják Armády ČR, uniformy, vojenská technika </w:t>
            </w:r>
          </w:p>
          <w:p w14:paraId="0E562878" w14:textId="77777777" w:rsidR="00973AF5" w:rsidRPr="0001317D" w:rsidRDefault="00973AF5" w:rsidP="00D90741">
            <w:pPr>
              <w:rPr>
                <w:bCs/>
              </w:rPr>
            </w:pPr>
          </w:p>
          <w:p w14:paraId="1327FE06" w14:textId="77777777" w:rsidR="00C97D4A" w:rsidRPr="00C97D4A" w:rsidRDefault="00C97D4A" w:rsidP="00D90741">
            <w:pPr>
              <w:rPr>
                <w:bCs/>
              </w:rPr>
            </w:pPr>
          </w:p>
          <w:p w14:paraId="2AF8907C" w14:textId="77777777" w:rsidR="00EB3D23" w:rsidRPr="00C97D4A" w:rsidRDefault="00EB3D23" w:rsidP="00D90741">
            <w:pPr>
              <w:rPr>
                <w:b/>
                <w:bCs/>
              </w:rPr>
            </w:pPr>
            <w:r w:rsidRPr="00C97D4A">
              <w:rPr>
                <w:b/>
                <w:bCs/>
              </w:rPr>
              <w:t>LIDÉ A ČAS</w:t>
            </w:r>
          </w:p>
          <w:p w14:paraId="28A7A324" w14:textId="77777777" w:rsidR="0001317D" w:rsidRDefault="00EB3D23" w:rsidP="00D90741">
            <w:pPr>
              <w:rPr>
                <w:bCs/>
              </w:rPr>
            </w:pPr>
            <w:r w:rsidRPr="0001317D">
              <w:rPr>
                <w:bCs/>
              </w:rPr>
              <w:t>současnost a minulost v našem životě – proměny způsobu života, bydlení, předměty denní potřeby, průběh lidského života, státní svátky a</w:t>
            </w:r>
            <w:r w:rsidR="0001317D">
              <w:rPr>
                <w:bCs/>
              </w:rPr>
              <w:t xml:space="preserve"> </w:t>
            </w:r>
            <w:r w:rsidRPr="0001317D">
              <w:rPr>
                <w:bCs/>
              </w:rPr>
              <w:t>významné dny</w:t>
            </w:r>
            <w:r w:rsidR="00C97D4A" w:rsidRPr="0001317D">
              <w:rPr>
                <w:bCs/>
              </w:rPr>
              <w:t xml:space="preserve"> </w:t>
            </w:r>
          </w:p>
          <w:p w14:paraId="4CAC5B90" w14:textId="5781C677" w:rsidR="00EB3D23" w:rsidRPr="0001317D" w:rsidRDefault="00EB3D23" w:rsidP="00D90741">
            <w:pPr>
              <w:rPr>
                <w:bCs/>
              </w:rPr>
            </w:pPr>
            <w:r w:rsidRPr="0001317D">
              <w:t>báje, mýty, pověsti – minulost kraje a předků, domov, vlast, rodný kraj</w:t>
            </w:r>
          </w:p>
          <w:p w14:paraId="0B4180AD" w14:textId="77777777" w:rsidR="00EB3D23" w:rsidRPr="00C97D4A" w:rsidRDefault="00EB3D23" w:rsidP="00D90741"/>
        </w:tc>
      </w:tr>
    </w:tbl>
    <w:p w14:paraId="7D991864" w14:textId="77777777" w:rsidR="00C97D4A" w:rsidRPr="007B2CD4" w:rsidRDefault="00C97D4A" w:rsidP="00D90741"/>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EB3D23" w:rsidRPr="007B2CD4" w14:paraId="420DB6E1" w14:textId="77777777" w:rsidTr="00EB3D23">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4E62DEE4" w14:textId="77777777" w:rsidR="00EB3D23" w:rsidRPr="007B2CD4" w:rsidRDefault="00EB3D23" w:rsidP="00D90741">
            <w:r w:rsidRPr="007B2CD4">
              <w:rPr>
                <w:b/>
              </w:rPr>
              <w:t>Průřezová témata, přesahy, souvislosti</w:t>
            </w:r>
          </w:p>
        </w:tc>
      </w:tr>
      <w:tr w:rsidR="00EB3D23" w:rsidRPr="00C97D4A" w14:paraId="2CFA3851" w14:textId="77777777" w:rsidTr="00EB3D23">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32DBEB7" w14:textId="77777777" w:rsidR="00EB3D23" w:rsidRPr="00C97D4A" w:rsidRDefault="00EB3D23" w:rsidP="00D90741">
            <w:r w:rsidRPr="00C97D4A">
              <w:t>OSV (sociální rozvoj, osobnostní rozvoj)</w:t>
            </w:r>
          </w:p>
        </w:tc>
      </w:tr>
      <w:tr w:rsidR="00EB3D23" w:rsidRPr="00C97D4A" w14:paraId="78709272" w14:textId="77777777" w:rsidTr="00EB3D2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64F39FE" w14:textId="77777777" w:rsidR="00EB3D23" w:rsidRPr="00C97D4A" w:rsidRDefault="00EB3D23" w:rsidP="00D90741">
            <w:r w:rsidRPr="00C97D4A">
              <w:t>VDO (občan, občanská společnost a stát, formy participace občanů v politickém životě, principy demokracie jako formy vlády a způsobu rozhodování)</w:t>
            </w:r>
          </w:p>
        </w:tc>
      </w:tr>
      <w:tr w:rsidR="00EB3D23" w:rsidRPr="00C97D4A" w14:paraId="06E0FC33" w14:textId="77777777" w:rsidTr="00EB3D2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1AF2311" w14:textId="77777777" w:rsidR="00EB3D23" w:rsidRPr="00C97D4A" w:rsidRDefault="00EB3D23" w:rsidP="00D90741">
            <w:r w:rsidRPr="00C97D4A">
              <w:t>EGS (Evropa a svět nás zajímá, objevujeme Evropu a svět, jsme Evropané)</w:t>
            </w:r>
          </w:p>
        </w:tc>
      </w:tr>
      <w:tr w:rsidR="00EB3D23" w:rsidRPr="00C97D4A" w14:paraId="7C831CE7" w14:textId="77777777" w:rsidTr="00EB3D2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037ECC6" w14:textId="77777777" w:rsidR="00EB3D23" w:rsidRPr="00C97D4A" w:rsidRDefault="00EB3D23" w:rsidP="00D90741">
            <w:r w:rsidRPr="00C97D4A">
              <w:t>MKV (kulturní diference, lidské vztahy, etnický původ, multikulturalita, princip sociálního smíru a solidarity)</w:t>
            </w:r>
          </w:p>
        </w:tc>
      </w:tr>
      <w:tr w:rsidR="00EB3D23" w:rsidRPr="00C97D4A" w14:paraId="7C192DBA" w14:textId="77777777" w:rsidTr="00EB3D2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CF8B3DE" w14:textId="77777777" w:rsidR="00EB3D23" w:rsidRPr="00C97D4A" w:rsidRDefault="00EB3D23" w:rsidP="00D90741">
            <w:r w:rsidRPr="00C97D4A">
              <w:t>EV (lidské aktivity a problémy životního prostředí, vztah člověka k prostředí)</w:t>
            </w:r>
          </w:p>
        </w:tc>
      </w:tr>
      <w:tr w:rsidR="00EB3D23" w:rsidRPr="00C97D4A" w14:paraId="21C4C4FE" w14:textId="77777777" w:rsidTr="00EB3D2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CFC2FDB" w14:textId="77777777" w:rsidR="00EB3D23" w:rsidRPr="00C97D4A" w:rsidRDefault="00EB3D23" w:rsidP="00D90741">
            <w:r w:rsidRPr="00C97D4A">
              <w:t>MDV (tvorba mediálního sdělení, práce v realizačním týmu)</w:t>
            </w:r>
          </w:p>
        </w:tc>
      </w:tr>
    </w:tbl>
    <w:p w14:paraId="14C6156C" w14:textId="77777777" w:rsidR="00EB3D23" w:rsidRDefault="00EB3D23" w:rsidP="00EB3D23">
      <w:pPr>
        <w:spacing w:line="259" w:lineRule="auto"/>
        <w:rPr>
          <w:rFonts w:cs="Arial"/>
        </w:rPr>
      </w:pPr>
    </w:p>
    <w:p w14:paraId="068ED401" w14:textId="77777777" w:rsidR="007B7B96" w:rsidRDefault="007B7B96" w:rsidP="00EB3D23">
      <w:pPr>
        <w:spacing w:line="259" w:lineRule="auto"/>
        <w:rPr>
          <w:rFonts w:cs="Arial"/>
        </w:rPr>
      </w:pPr>
    </w:p>
    <w:p w14:paraId="1D00E3E8" w14:textId="77777777" w:rsidR="007B7B96" w:rsidRDefault="007B7B96" w:rsidP="00EB3D23">
      <w:pPr>
        <w:spacing w:line="259" w:lineRule="auto"/>
        <w:rPr>
          <w:rFonts w:cs="Arial"/>
        </w:rPr>
      </w:pPr>
    </w:p>
    <w:p w14:paraId="59804749" w14:textId="77777777" w:rsidR="007B7B96" w:rsidRDefault="007B7B96" w:rsidP="00EB3D23">
      <w:pPr>
        <w:spacing w:line="259" w:lineRule="auto"/>
        <w:rPr>
          <w:rFonts w:cs="Arial"/>
        </w:rPr>
      </w:pPr>
    </w:p>
    <w:p w14:paraId="60C7297A" w14:textId="77777777" w:rsidR="007B7B96" w:rsidRPr="007B2CD4" w:rsidRDefault="007B7B96" w:rsidP="00EB3D23">
      <w:pPr>
        <w:spacing w:line="259" w:lineRule="auto"/>
        <w:rPr>
          <w:rFonts w:cs="Arial"/>
        </w:rPr>
      </w:pPr>
    </w:p>
    <w:p w14:paraId="79869864" w14:textId="64AE8D97" w:rsidR="00EB3D23" w:rsidRPr="007B2CD4" w:rsidRDefault="00EB3D23" w:rsidP="006741D6">
      <w:pPr>
        <w:pStyle w:val="Nadpis2"/>
        <w:rPr>
          <w:rFonts w:ascii="Arial" w:hAnsi="Arial"/>
        </w:rPr>
      </w:pPr>
      <w:bookmarkStart w:id="163" w:name="_Toc131419758"/>
      <w:bookmarkStart w:id="164" w:name="_Toc177038736"/>
      <w:r w:rsidRPr="007B2CD4">
        <w:rPr>
          <w:rFonts w:ascii="Arial" w:hAnsi="Arial"/>
        </w:rPr>
        <w:lastRenderedPageBreak/>
        <w:t>Přírodověda</w:t>
      </w:r>
      <w:bookmarkEnd w:id="163"/>
      <w:bookmarkEnd w:id="164"/>
    </w:p>
    <w:p w14:paraId="177AB7F8" w14:textId="77777777" w:rsidR="00EB3D23" w:rsidRPr="007B2CD4" w:rsidRDefault="00EB3D23" w:rsidP="00EB3D23">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EB3D23" w:rsidRPr="007B2CD4" w14:paraId="6A6EF748" w14:textId="77777777" w:rsidTr="001C6616">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3B9130A2" w14:textId="77777777" w:rsidR="00EB3D23" w:rsidRPr="007B2CD4" w:rsidRDefault="00EB3D23"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4C039DE1" w14:textId="77777777" w:rsidR="00EB3D23" w:rsidRPr="007B2CD4" w:rsidRDefault="00EB3D23"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41CC9136" w14:textId="77777777" w:rsidR="00EB3D23" w:rsidRPr="007B2CD4" w:rsidRDefault="00EB3D23"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5FEBA19A" w14:textId="77777777" w:rsidR="00EB3D23" w:rsidRPr="007B2CD4" w:rsidRDefault="00EB3D23"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6DA37ABE" w14:textId="77777777" w:rsidR="00EB3D23" w:rsidRPr="007B2CD4" w:rsidRDefault="00EB3D23"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33A8B725" w14:textId="77777777" w:rsidR="00EB3D23" w:rsidRPr="007B2CD4" w:rsidRDefault="00EB3D23"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6A86E479" w14:textId="77777777" w:rsidR="00EB3D23" w:rsidRPr="007B2CD4" w:rsidRDefault="00EB3D23"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53F7F496" w14:textId="77777777" w:rsidR="00EB3D23" w:rsidRPr="007B2CD4" w:rsidRDefault="00EB3D23" w:rsidP="00515E4E">
            <w:pPr>
              <w:spacing w:line="259" w:lineRule="auto"/>
              <w:ind w:right="112"/>
              <w:jc w:val="center"/>
              <w:rPr>
                <w:rFonts w:cs="Arial"/>
              </w:rPr>
            </w:pPr>
            <w:r w:rsidRPr="007B2CD4">
              <w:rPr>
                <w:rFonts w:cs="Arial"/>
                <w:b/>
              </w:rPr>
              <w:t>Celkem</w:t>
            </w:r>
          </w:p>
        </w:tc>
      </w:tr>
      <w:tr w:rsidR="00EB3D23" w:rsidRPr="007B2CD4" w14:paraId="2591AB71" w14:textId="77777777" w:rsidTr="001C6616">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3E11685D" w14:textId="77777777" w:rsidR="00EB3D23" w:rsidRPr="007B2CD4" w:rsidRDefault="00EB3D23"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CDD7E25" w14:textId="77777777" w:rsidR="00EB3D23" w:rsidRPr="007B2CD4" w:rsidRDefault="00EB3D23"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83D1A6D" w14:textId="77777777" w:rsidR="00EB3D23" w:rsidRPr="007B2CD4" w:rsidRDefault="00EB3D23"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B2B77EC" w14:textId="77777777" w:rsidR="00EB3D23" w:rsidRPr="007B2CD4" w:rsidRDefault="00EB3D23"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DA49F01" w14:textId="77777777" w:rsidR="00EB3D23" w:rsidRPr="007B2CD4" w:rsidRDefault="00EB3D23"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F74D662" w14:textId="77777777" w:rsidR="00EB3D23" w:rsidRPr="007B2CD4" w:rsidRDefault="00EB3D23"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0515276" w14:textId="77777777" w:rsidR="00EB3D23" w:rsidRPr="007B2CD4" w:rsidRDefault="00EB3D23"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AD518B6" w14:textId="77777777" w:rsidR="00EB3D23" w:rsidRPr="007B2CD4" w:rsidRDefault="00EB3D23"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C21DF86" w14:textId="77777777" w:rsidR="00EB3D23" w:rsidRPr="007B2CD4" w:rsidRDefault="00EB3D23"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A8904FF" w14:textId="77777777" w:rsidR="00EB3D23" w:rsidRPr="007B2CD4" w:rsidRDefault="00EB3D23" w:rsidP="00515E4E">
            <w:pPr>
              <w:spacing w:after="160" w:line="259" w:lineRule="auto"/>
              <w:rPr>
                <w:rFonts w:cs="Arial"/>
              </w:rPr>
            </w:pPr>
          </w:p>
        </w:tc>
      </w:tr>
      <w:tr w:rsidR="00EB3D23" w:rsidRPr="007B2CD4" w14:paraId="7CF39409" w14:textId="77777777" w:rsidTr="001C6616">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606ACABE" w14:textId="77777777" w:rsidR="00EB3D23" w:rsidRPr="007B2CD4" w:rsidRDefault="00EB3D23"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7BF0B9CE" w14:textId="77777777" w:rsidR="00EB3D23" w:rsidRPr="007B2CD4" w:rsidRDefault="00EB3D23"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5D150B6C"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B64042E" w14:textId="77777777" w:rsidR="00EB3D23" w:rsidRPr="007B2CD4" w:rsidRDefault="00EB3D23" w:rsidP="00515E4E">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1701194D" w14:textId="77777777" w:rsidR="00EB3D23" w:rsidRPr="007B2CD4" w:rsidRDefault="00EB3D23"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2034687B"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1598F16E"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772CC06"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7A09CB75" w14:textId="77777777" w:rsidR="00EB3D23" w:rsidRPr="007B2CD4" w:rsidRDefault="00EB3D23" w:rsidP="00515E4E">
            <w:pPr>
              <w:spacing w:line="259" w:lineRule="auto"/>
              <w:ind w:right="109"/>
              <w:jc w:val="center"/>
              <w:rPr>
                <w:rFonts w:cs="Arial"/>
              </w:rPr>
            </w:pPr>
            <w:r w:rsidRPr="007B2CD4">
              <w:rPr>
                <w:rFonts w:cs="Arial"/>
              </w:rPr>
              <w:t>0</w:t>
            </w:r>
          </w:p>
        </w:tc>
        <w:tc>
          <w:tcPr>
            <w:tcW w:w="1409" w:type="dxa"/>
            <w:tcBorders>
              <w:top w:val="single" w:sz="8" w:space="0" w:color="808080"/>
              <w:left w:val="single" w:sz="8" w:space="0" w:color="808080"/>
              <w:bottom w:val="single" w:sz="8" w:space="0" w:color="808080"/>
              <w:right w:val="single" w:sz="8" w:space="0" w:color="808080"/>
            </w:tcBorders>
          </w:tcPr>
          <w:p w14:paraId="64CF3A11" w14:textId="77777777" w:rsidR="00EB3D23" w:rsidRPr="007B2CD4" w:rsidRDefault="00EB3D23" w:rsidP="00515E4E">
            <w:pPr>
              <w:spacing w:line="259" w:lineRule="auto"/>
              <w:ind w:right="111"/>
              <w:jc w:val="center"/>
              <w:rPr>
                <w:rFonts w:cs="Arial"/>
              </w:rPr>
            </w:pPr>
            <w:r w:rsidRPr="007B2CD4">
              <w:rPr>
                <w:rFonts w:cs="Arial"/>
              </w:rPr>
              <w:t>3</w:t>
            </w:r>
          </w:p>
        </w:tc>
      </w:tr>
      <w:tr w:rsidR="00EB3D23" w:rsidRPr="007B2CD4" w14:paraId="1F8D8497" w14:textId="77777777" w:rsidTr="001C6616">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278312C2" w14:textId="77777777" w:rsidR="00EB3D23" w:rsidRPr="007B2CD4" w:rsidRDefault="00EB3D23"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6A736F1F" w14:textId="77777777" w:rsidR="00EB3D23" w:rsidRPr="007B2CD4" w:rsidRDefault="00EB3D23"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697ADF83" w14:textId="77777777" w:rsidR="00EB3D23" w:rsidRPr="007B2CD4" w:rsidRDefault="00EB3D23"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29DD89F8" w14:textId="77777777" w:rsidR="00EB3D23" w:rsidRPr="007B2CD4" w:rsidRDefault="00EB3D23"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302BFB8" w14:textId="77777777" w:rsidR="00EB3D23" w:rsidRPr="007B2CD4" w:rsidRDefault="00EB3D23"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0B81BA68"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AD8E2FA"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3D885754"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328B086F" w14:textId="77777777" w:rsidR="00EB3D23" w:rsidRPr="007B2CD4" w:rsidRDefault="00EB3D23" w:rsidP="00515E4E">
            <w:pPr>
              <w:spacing w:line="259" w:lineRule="auto"/>
              <w:ind w:right="110"/>
              <w:jc w:val="center"/>
              <w:rPr>
                <w:rFonts w:cs="Arial"/>
              </w:rPr>
            </w:pPr>
          </w:p>
        </w:tc>
        <w:tc>
          <w:tcPr>
            <w:tcW w:w="1409" w:type="dxa"/>
            <w:tcBorders>
              <w:top w:val="single" w:sz="8" w:space="0" w:color="808080"/>
              <w:left w:val="single" w:sz="8" w:space="0" w:color="808080"/>
              <w:bottom w:val="single" w:sz="8" w:space="0" w:color="808080"/>
              <w:right w:val="single" w:sz="8" w:space="0" w:color="808080"/>
            </w:tcBorders>
          </w:tcPr>
          <w:p w14:paraId="1ACF58C7" w14:textId="77777777" w:rsidR="00EB3D23" w:rsidRPr="007B2CD4" w:rsidRDefault="00EB3D23" w:rsidP="00515E4E">
            <w:pPr>
              <w:spacing w:after="160" w:line="259" w:lineRule="auto"/>
              <w:rPr>
                <w:rFonts w:cs="Arial"/>
              </w:rPr>
            </w:pPr>
          </w:p>
        </w:tc>
      </w:tr>
    </w:tbl>
    <w:p w14:paraId="13245479" w14:textId="77777777" w:rsidR="00EB3D23" w:rsidRPr="007B2CD4" w:rsidRDefault="00EB3D23" w:rsidP="00EB3D23">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EB3D23" w:rsidRPr="001C6616" w14:paraId="3EBECE2F" w14:textId="77777777" w:rsidTr="001C6616">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3C96199" w14:textId="77777777" w:rsidR="00EB3D23" w:rsidRPr="001C6616" w:rsidRDefault="00EB3D23" w:rsidP="00515E4E">
            <w:pPr>
              <w:spacing w:line="259" w:lineRule="auto"/>
              <w:ind w:left="2"/>
              <w:rPr>
                <w:rFonts w:cs="Arial"/>
                <w:szCs w:val="22"/>
              </w:rPr>
            </w:pPr>
            <w:r w:rsidRPr="001C6616">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FB21AE7" w14:textId="77777777" w:rsidR="00EB3D23" w:rsidRPr="001C6616" w:rsidRDefault="00EB3D23" w:rsidP="00515E4E">
            <w:pPr>
              <w:spacing w:line="259" w:lineRule="auto"/>
              <w:ind w:right="12"/>
              <w:jc w:val="center"/>
              <w:rPr>
                <w:rFonts w:cs="Arial"/>
                <w:szCs w:val="22"/>
              </w:rPr>
            </w:pPr>
            <w:r w:rsidRPr="001C6616">
              <w:rPr>
                <w:rFonts w:cs="Arial"/>
                <w:szCs w:val="22"/>
              </w:rPr>
              <w:t>Přírodověda</w:t>
            </w:r>
          </w:p>
        </w:tc>
      </w:tr>
      <w:tr w:rsidR="00EB3D23" w:rsidRPr="001C6616" w14:paraId="3BBA11C6" w14:textId="77777777" w:rsidTr="001C6616">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8F8B8BE" w14:textId="77777777" w:rsidR="00EB3D23" w:rsidRPr="001C6616" w:rsidRDefault="00EB3D23" w:rsidP="00515E4E">
            <w:pPr>
              <w:spacing w:line="259" w:lineRule="auto"/>
              <w:ind w:left="2"/>
              <w:rPr>
                <w:rFonts w:cs="Arial"/>
                <w:szCs w:val="22"/>
              </w:rPr>
            </w:pPr>
            <w:r w:rsidRPr="001C6616">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8D4186E" w14:textId="77777777" w:rsidR="00EB3D23" w:rsidRPr="001C6616" w:rsidRDefault="00EB3D23" w:rsidP="00515E4E">
            <w:pPr>
              <w:spacing w:line="259" w:lineRule="auto"/>
              <w:jc w:val="center"/>
              <w:rPr>
                <w:rFonts w:cs="Arial"/>
                <w:szCs w:val="22"/>
              </w:rPr>
            </w:pPr>
            <w:r w:rsidRPr="001C6616">
              <w:rPr>
                <w:rFonts w:cs="Arial"/>
                <w:szCs w:val="22"/>
              </w:rPr>
              <w:t>Člověk a jeho svět</w:t>
            </w:r>
          </w:p>
        </w:tc>
      </w:tr>
      <w:tr w:rsidR="00EB3D23" w:rsidRPr="001C6616" w14:paraId="45091FD9" w14:textId="77777777" w:rsidTr="001C6616">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C489C4A" w14:textId="77777777" w:rsidR="00EB3D23" w:rsidRPr="001C6616" w:rsidRDefault="00EB3D23" w:rsidP="00515E4E">
            <w:pPr>
              <w:spacing w:line="259" w:lineRule="auto"/>
              <w:ind w:left="2"/>
              <w:rPr>
                <w:rFonts w:cs="Arial"/>
                <w:szCs w:val="22"/>
              </w:rPr>
            </w:pPr>
            <w:r w:rsidRPr="001C6616">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38A0A809" w14:textId="77777777" w:rsidR="00EB3D23" w:rsidRPr="001C6616" w:rsidRDefault="00EB3D23" w:rsidP="00515E4E">
            <w:pPr>
              <w:rPr>
                <w:rFonts w:cs="Arial"/>
                <w:szCs w:val="22"/>
              </w:rPr>
            </w:pPr>
            <w:r w:rsidRPr="001C6616">
              <w:rPr>
                <w:rFonts w:cs="Arial"/>
                <w:szCs w:val="22"/>
              </w:rPr>
              <w:t>vyučuje se ve 4. ročníku jednu hodinu týdně a v 5. ročníku dvě hodiny týdně</w:t>
            </w:r>
          </w:p>
          <w:p w14:paraId="065B4381" w14:textId="77777777" w:rsidR="00EB3D23" w:rsidRPr="001C6616" w:rsidRDefault="00EB3D23" w:rsidP="00515E4E">
            <w:pPr>
              <w:rPr>
                <w:rFonts w:cs="Arial"/>
                <w:szCs w:val="22"/>
              </w:rPr>
            </w:pPr>
            <w:r w:rsidRPr="001C6616">
              <w:rPr>
                <w:rFonts w:cs="Arial"/>
                <w:szCs w:val="22"/>
              </w:rPr>
              <w:t>přírodověda je součástí vzdělávacího oboru Člověk a jeho svět, který je členěn do pěti tematických okruhů:</w:t>
            </w:r>
          </w:p>
          <w:p w14:paraId="7639645B" w14:textId="77777777" w:rsidR="00EB3D23" w:rsidRPr="001C6616" w:rsidRDefault="00EB3D23" w:rsidP="00515E4E">
            <w:pPr>
              <w:rPr>
                <w:rFonts w:cs="Arial"/>
                <w:szCs w:val="22"/>
              </w:rPr>
            </w:pPr>
            <w:r w:rsidRPr="001C6616">
              <w:rPr>
                <w:rFonts w:cs="Arial"/>
                <w:szCs w:val="22"/>
              </w:rPr>
              <w:t>Místo, kde žijeme</w:t>
            </w:r>
          </w:p>
          <w:p w14:paraId="12CBF59E" w14:textId="77777777" w:rsidR="00EB3D23" w:rsidRPr="001C6616" w:rsidRDefault="00EB3D23" w:rsidP="00515E4E">
            <w:pPr>
              <w:rPr>
                <w:rFonts w:cs="Arial"/>
                <w:szCs w:val="22"/>
              </w:rPr>
            </w:pPr>
            <w:r w:rsidRPr="001C6616">
              <w:rPr>
                <w:rFonts w:cs="Arial"/>
                <w:szCs w:val="22"/>
              </w:rPr>
              <w:t>- okolní krajina (místní oblast, region) - zemský povrch, rozšíření půd, rostlinstva a živočichů, působení lidí na krajinu a životní prostředí</w:t>
            </w:r>
          </w:p>
          <w:p w14:paraId="359A59EF" w14:textId="77777777" w:rsidR="00EB3D23" w:rsidRPr="001C6616" w:rsidRDefault="00EB3D23" w:rsidP="00515E4E">
            <w:pPr>
              <w:rPr>
                <w:rFonts w:cs="Arial"/>
                <w:szCs w:val="22"/>
              </w:rPr>
            </w:pPr>
            <w:r w:rsidRPr="001C6616">
              <w:rPr>
                <w:rFonts w:cs="Arial"/>
                <w:szCs w:val="22"/>
              </w:rPr>
              <w:t xml:space="preserve">Lidé kolem nás </w:t>
            </w:r>
          </w:p>
          <w:p w14:paraId="7D78EDC1" w14:textId="77777777" w:rsidR="00EB3D23" w:rsidRPr="001C6616" w:rsidRDefault="00EB3D23" w:rsidP="00011894">
            <w:pPr>
              <w:numPr>
                <w:ilvl w:val="0"/>
                <w:numId w:val="43"/>
              </w:numPr>
              <w:rPr>
                <w:rFonts w:cs="Arial"/>
                <w:szCs w:val="22"/>
              </w:rPr>
            </w:pPr>
            <w:r w:rsidRPr="001C6616">
              <w:rPr>
                <w:rFonts w:cs="Arial"/>
                <w:szCs w:val="22"/>
              </w:rPr>
              <w:t>základy vhodného chování a jednání mezi lidmi, principy demokracie</w:t>
            </w:r>
          </w:p>
          <w:p w14:paraId="2345ED57" w14:textId="77777777" w:rsidR="00EB3D23" w:rsidRPr="001C6616" w:rsidRDefault="00EB3D23" w:rsidP="00011894">
            <w:pPr>
              <w:numPr>
                <w:ilvl w:val="0"/>
                <w:numId w:val="43"/>
              </w:numPr>
              <w:rPr>
                <w:rFonts w:cs="Arial"/>
                <w:szCs w:val="22"/>
              </w:rPr>
            </w:pPr>
            <w:r w:rsidRPr="001C6616">
              <w:rPr>
                <w:rFonts w:cs="Arial"/>
                <w:szCs w:val="22"/>
              </w:rPr>
              <w:t>základní globální problémy, problémy konzumní společnosti, globální problémy přírodního prostředí</w:t>
            </w:r>
          </w:p>
          <w:p w14:paraId="4CAEEF8E" w14:textId="77777777" w:rsidR="00EB3D23" w:rsidRPr="001C6616" w:rsidRDefault="00EB3D23" w:rsidP="00515E4E">
            <w:pPr>
              <w:rPr>
                <w:rFonts w:cs="Arial"/>
                <w:szCs w:val="22"/>
              </w:rPr>
            </w:pPr>
            <w:r w:rsidRPr="001C6616">
              <w:rPr>
                <w:rFonts w:cs="Arial"/>
                <w:szCs w:val="22"/>
              </w:rPr>
              <w:t>Lidé a čas</w:t>
            </w:r>
          </w:p>
          <w:p w14:paraId="6E290954" w14:textId="51B2D5B3" w:rsidR="00EB3D23" w:rsidRPr="001C6616" w:rsidRDefault="00EB3D23" w:rsidP="00515E4E">
            <w:pPr>
              <w:rPr>
                <w:rFonts w:cs="Arial"/>
                <w:szCs w:val="22"/>
              </w:rPr>
            </w:pPr>
            <w:r w:rsidRPr="001C6616">
              <w:rPr>
                <w:rFonts w:cs="Arial"/>
                <w:szCs w:val="22"/>
              </w:rPr>
              <w:t>- orientace v čase – kalendáře, letopočet, režim dne</w:t>
            </w:r>
          </w:p>
          <w:p w14:paraId="3757C730" w14:textId="77777777" w:rsidR="00EB3D23" w:rsidRPr="001C6616" w:rsidRDefault="00EB3D23" w:rsidP="00515E4E">
            <w:pPr>
              <w:rPr>
                <w:rFonts w:cs="Arial"/>
                <w:szCs w:val="22"/>
              </w:rPr>
            </w:pPr>
            <w:r w:rsidRPr="001C6616">
              <w:rPr>
                <w:rFonts w:cs="Arial"/>
                <w:szCs w:val="22"/>
              </w:rPr>
              <w:t>- současnost a minulost v našem životě</w:t>
            </w:r>
          </w:p>
          <w:p w14:paraId="3D815707" w14:textId="77777777" w:rsidR="00EB3D23" w:rsidRPr="001C6616" w:rsidRDefault="00EB3D23" w:rsidP="00515E4E">
            <w:pPr>
              <w:rPr>
                <w:rFonts w:cs="Arial"/>
                <w:szCs w:val="22"/>
              </w:rPr>
            </w:pPr>
            <w:r w:rsidRPr="001C6616">
              <w:rPr>
                <w:rFonts w:cs="Arial"/>
                <w:szCs w:val="22"/>
              </w:rPr>
              <w:t>Rozmanitost přírody</w:t>
            </w:r>
          </w:p>
          <w:p w14:paraId="25F4722C" w14:textId="77777777" w:rsidR="00EB3D23" w:rsidRPr="001C6616" w:rsidRDefault="00EB3D23" w:rsidP="00515E4E">
            <w:pPr>
              <w:rPr>
                <w:rFonts w:cs="Arial"/>
                <w:szCs w:val="22"/>
              </w:rPr>
            </w:pPr>
            <w:r w:rsidRPr="001C6616">
              <w:rPr>
                <w:rFonts w:cs="Arial"/>
                <w:szCs w:val="22"/>
              </w:rPr>
              <w:t>Země jako planeta sluneční soustavy</w:t>
            </w:r>
          </w:p>
          <w:p w14:paraId="2DCCD887" w14:textId="77777777" w:rsidR="00EB3D23" w:rsidRPr="001C6616" w:rsidRDefault="00EB3D23" w:rsidP="00011894">
            <w:pPr>
              <w:numPr>
                <w:ilvl w:val="0"/>
                <w:numId w:val="41"/>
              </w:numPr>
              <w:rPr>
                <w:rFonts w:cs="Arial"/>
                <w:szCs w:val="22"/>
              </w:rPr>
            </w:pPr>
            <w:r w:rsidRPr="001C6616">
              <w:rPr>
                <w:rFonts w:cs="Arial"/>
                <w:szCs w:val="22"/>
              </w:rPr>
              <w:t>rozmanitost i proměnlivost živé i neživé přírody, rostliny, houby, živočichové, znaky života, životní potřeby a podmínky</w:t>
            </w:r>
          </w:p>
          <w:p w14:paraId="269B8504" w14:textId="77777777" w:rsidR="00EB3D23" w:rsidRPr="001C6616" w:rsidRDefault="00EB3D23" w:rsidP="00011894">
            <w:pPr>
              <w:numPr>
                <w:ilvl w:val="0"/>
                <w:numId w:val="41"/>
              </w:numPr>
              <w:rPr>
                <w:rFonts w:cs="Arial"/>
                <w:szCs w:val="22"/>
              </w:rPr>
            </w:pPr>
            <w:r w:rsidRPr="001C6616">
              <w:rPr>
                <w:rFonts w:cs="Arial"/>
                <w:szCs w:val="22"/>
              </w:rPr>
              <w:t>rovnováha v přírodě</w:t>
            </w:r>
          </w:p>
          <w:p w14:paraId="374AB95A" w14:textId="77777777" w:rsidR="00EB3D23" w:rsidRPr="001C6616" w:rsidRDefault="00EB3D23" w:rsidP="00011894">
            <w:pPr>
              <w:numPr>
                <w:ilvl w:val="0"/>
                <w:numId w:val="41"/>
              </w:numPr>
              <w:rPr>
                <w:rFonts w:cs="Arial"/>
                <w:szCs w:val="22"/>
              </w:rPr>
            </w:pPr>
            <w:r w:rsidRPr="001C6616">
              <w:rPr>
                <w:rFonts w:cs="Arial"/>
                <w:szCs w:val="22"/>
              </w:rPr>
              <w:t>vliv lidské činnosti na přírodu, ochrana přírody a životního prostředí, likvidace odpadů, živelné pohromy, ekologické katastrofy</w:t>
            </w:r>
          </w:p>
          <w:p w14:paraId="48B595CD" w14:textId="77777777" w:rsidR="00EB3D23" w:rsidRPr="001C6616" w:rsidRDefault="00EB3D23" w:rsidP="00515E4E">
            <w:pPr>
              <w:rPr>
                <w:rFonts w:cs="Arial"/>
                <w:szCs w:val="22"/>
              </w:rPr>
            </w:pPr>
            <w:r w:rsidRPr="001C6616">
              <w:rPr>
                <w:rFonts w:cs="Arial"/>
                <w:szCs w:val="22"/>
              </w:rPr>
              <w:lastRenderedPageBreak/>
              <w:t>Člověk a jeho zdraví</w:t>
            </w:r>
          </w:p>
          <w:p w14:paraId="7940A6B8" w14:textId="77777777" w:rsidR="00EB3D23" w:rsidRPr="001C6616" w:rsidRDefault="00EB3D23" w:rsidP="00011894">
            <w:pPr>
              <w:numPr>
                <w:ilvl w:val="0"/>
                <w:numId w:val="42"/>
              </w:numPr>
              <w:rPr>
                <w:rFonts w:cs="Arial"/>
                <w:szCs w:val="22"/>
              </w:rPr>
            </w:pPr>
            <w:r w:rsidRPr="001C6616">
              <w:rPr>
                <w:rFonts w:cs="Arial"/>
                <w:szCs w:val="22"/>
              </w:rPr>
              <w:t>lidské tělo, biologické a fyziologické funkce a potřeby člověka, vývoj jedince, základy lidské reprodukce</w:t>
            </w:r>
          </w:p>
          <w:p w14:paraId="4048EB76" w14:textId="77777777" w:rsidR="00EB3D23" w:rsidRPr="001C6616" w:rsidRDefault="00EB3D23" w:rsidP="00011894">
            <w:pPr>
              <w:numPr>
                <w:ilvl w:val="0"/>
                <w:numId w:val="42"/>
              </w:numPr>
              <w:rPr>
                <w:rFonts w:cs="Arial"/>
                <w:szCs w:val="22"/>
              </w:rPr>
            </w:pPr>
            <w:r w:rsidRPr="001C6616">
              <w:rPr>
                <w:rFonts w:cs="Arial"/>
                <w:szCs w:val="22"/>
              </w:rPr>
              <w:t>partnerství, rodičovství, základy sexuální výchovy</w:t>
            </w:r>
          </w:p>
          <w:p w14:paraId="487DE934" w14:textId="77777777" w:rsidR="00EB3D23" w:rsidRPr="001C6616" w:rsidRDefault="00EB3D23" w:rsidP="00011894">
            <w:pPr>
              <w:numPr>
                <w:ilvl w:val="0"/>
                <w:numId w:val="42"/>
              </w:numPr>
              <w:rPr>
                <w:rFonts w:cs="Arial"/>
                <w:szCs w:val="22"/>
              </w:rPr>
            </w:pPr>
            <w:r w:rsidRPr="001C6616">
              <w:rPr>
                <w:rFonts w:cs="Arial"/>
                <w:szCs w:val="22"/>
              </w:rPr>
              <w:t>péče o zdraví, první pomoc</w:t>
            </w:r>
          </w:p>
          <w:p w14:paraId="216859D7" w14:textId="77777777" w:rsidR="00EB3D23" w:rsidRPr="001C6616" w:rsidRDefault="00EB3D23" w:rsidP="00011894">
            <w:pPr>
              <w:numPr>
                <w:ilvl w:val="0"/>
                <w:numId w:val="42"/>
              </w:numPr>
              <w:rPr>
                <w:rFonts w:cs="Arial"/>
                <w:szCs w:val="22"/>
              </w:rPr>
            </w:pPr>
            <w:r w:rsidRPr="001C6616">
              <w:rPr>
                <w:rFonts w:cs="Arial"/>
                <w:szCs w:val="22"/>
              </w:rPr>
              <w:t>odpovědnost člověka za své zdraví</w:t>
            </w:r>
          </w:p>
          <w:p w14:paraId="3B4B60CD" w14:textId="77777777" w:rsidR="00EB3D23" w:rsidRPr="001C6616" w:rsidRDefault="00EB3D23" w:rsidP="00011894">
            <w:pPr>
              <w:numPr>
                <w:ilvl w:val="0"/>
                <w:numId w:val="42"/>
              </w:numPr>
              <w:rPr>
                <w:rFonts w:cs="Arial"/>
                <w:szCs w:val="22"/>
              </w:rPr>
            </w:pPr>
            <w:r w:rsidRPr="001C6616">
              <w:rPr>
                <w:rFonts w:cs="Arial"/>
                <w:szCs w:val="22"/>
              </w:rPr>
              <w:t>situace hromadného ohrožení</w:t>
            </w:r>
          </w:p>
          <w:p w14:paraId="55CD6E31" w14:textId="77777777" w:rsidR="00EB3D23" w:rsidRPr="001C6616" w:rsidRDefault="00EB3D23" w:rsidP="00515E4E">
            <w:pPr>
              <w:spacing w:line="259" w:lineRule="auto"/>
              <w:rPr>
                <w:rFonts w:cs="Arial"/>
                <w:szCs w:val="22"/>
              </w:rPr>
            </w:pPr>
          </w:p>
        </w:tc>
      </w:tr>
      <w:tr w:rsidR="00EB3D23" w:rsidRPr="001C6616" w14:paraId="5B7E8CB7" w14:textId="77777777" w:rsidTr="001C6616">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0A179DB4" w14:textId="77777777" w:rsidR="00EB3D23" w:rsidRPr="001C6616" w:rsidRDefault="00EB3D23"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4709BC03" w14:textId="77777777" w:rsidR="00EB3D23" w:rsidRPr="001C6616" w:rsidRDefault="00EB3D23" w:rsidP="00515E4E">
            <w:pPr>
              <w:spacing w:after="160" w:line="259" w:lineRule="auto"/>
              <w:rPr>
                <w:rFonts w:cs="Arial"/>
                <w:szCs w:val="22"/>
              </w:rPr>
            </w:pPr>
          </w:p>
        </w:tc>
      </w:tr>
      <w:tr w:rsidR="00EB3D23" w:rsidRPr="001C6616" w14:paraId="21B31733" w14:textId="77777777" w:rsidTr="001C6616">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0E92937" w14:textId="77777777" w:rsidR="00EB3D23" w:rsidRPr="001C6616" w:rsidRDefault="00EB3D23" w:rsidP="00515E4E">
            <w:pPr>
              <w:spacing w:line="259" w:lineRule="auto"/>
              <w:ind w:left="2"/>
              <w:rPr>
                <w:rFonts w:cs="Arial"/>
                <w:szCs w:val="22"/>
              </w:rPr>
            </w:pPr>
            <w:r w:rsidRPr="001C6616">
              <w:rPr>
                <w:rFonts w:cs="Arial"/>
                <w:szCs w:val="22"/>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2BDEE991" w14:textId="77777777" w:rsidR="00EB3D23" w:rsidRPr="001C6616" w:rsidRDefault="00EB3D23" w:rsidP="00515E4E">
            <w:pPr>
              <w:spacing w:line="259" w:lineRule="auto"/>
              <w:rPr>
                <w:rFonts w:cs="Arial"/>
                <w:szCs w:val="22"/>
              </w:rPr>
            </w:pPr>
            <w:r w:rsidRPr="001C6616">
              <w:rPr>
                <w:rFonts w:cs="Arial"/>
                <w:szCs w:val="22"/>
              </w:rPr>
              <w:t>Tento předmět se vyučuje ve 4. a 5 třídě v časové dotaci 1 hodina týdně (4. třída) a 2 hodiny týdně (5. třídě).</w:t>
            </w:r>
          </w:p>
        </w:tc>
      </w:tr>
      <w:tr w:rsidR="00EB3D23" w:rsidRPr="001C6616" w14:paraId="0EF919D3" w14:textId="77777777" w:rsidTr="001C6616">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68BF056" w14:textId="77777777" w:rsidR="00EB3D23" w:rsidRPr="001C6616" w:rsidRDefault="00EB3D23" w:rsidP="00515E4E">
            <w:pPr>
              <w:spacing w:line="259" w:lineRule="auto"/>
              <w:ind w:left="2"/>
              <w:rPr>
                <w:rFonts w:cs="Arial"/>
                <w:szCs w:val="22"/>
              </w:rPr>
            </w:pPr>
            <w:r w:rsidRPr="001C6616">
              <w:rPr>
                <w:rFonts w:cs="Arial"/>
                <w:szCs w:val="22"/>
              </w:rPr>
              <w:t>Integrace předmětů</w:t>
            </w:r>
          </w:p>
          <w:p w14:paraId="318FDAF3" w14:textId="77777777" w:rsidR="00EB3D23" w:rsidRPr="001C6616" w:rsidRDefault="00EB3D23" w:rsidP="00515E4E">
            <w:pPr>
              <w:spacing w:line="259" w:lineRule="auto"/>
              <w:ind w:left="2"/>
              <w:rPr>
                <w:rFonts w:cs="Arial"/>
                <w:szCs w:val="22"/>
              </w:rPr>
            </w:pPr>
            <w:r w:rsidRPr="001C6616">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76CF6F98" w14:textId="77777777" w:rsidR="00EB3D23" w:rsidRPr="001C6616" w:rsidRDefault="00EB3D23" w:rsidP="00515E4E">
            <w:pPr>
              <w:spacing w:line="259" w:lineRule="auto"/>
              <w:rPr>
                <w:rFonts w:cs="Arial"/>
                <w:szCs w:val="22"/>
              </w:rPr>
            </w:pPr>
            <w:r w:rsidRPr="001C6616">
              <w:rPr>
                <w:rFonts w:cs="Arial"/>
                <w:szCs w:val="22"/>
              </w:rPr>
              <w:t>Tělesná výchova, hudební výchova, výtvarná výchova</w:t>
            </w:r>
          </w:p>
        </w:tc>
      </w:tr>
    </w:tbl>
    <w:p w14:paraId="05607405" w14:textId="77777777" w:rsidR="00EB3D23" w:rsidRPr="007B2CD4" w:rsidRDefault="00EB3D23" w:rsidP="00EB3D23">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EB3D23" w:rsidRPr="007B2CD4" w14:paraId="0519EA20" w14:textId="77777777" w:rsidTr="00501B5E">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04F986A" w14:textId="77777777" w:rsidR="00EB3D23" w:rsidRPr="007B2CD4" w:rsidRDefault="00EB3D23" w:rsidP="00515E4E">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689707FA" w14:textId="77777777" w:rsidR="00EB3D23" w:rsidRPr="001C6616" w:rsidRDefault="00EB3D23" w:rsidP="00515E4E">
            <w:pPr>
              <w:spacing w:line="259" w:lineRule="auto"/>
              <w:ind w:left="24"/>
              <w:jc w:val="center"/>
              <w:rPr>
                <w:rFonts w:cs="Arial"/>
                <w:szCs w:val="22"/>
              </w:rPr>
            </w:pPr>
            <w:r w:rsidRPr="001C6616">
              <w:rPr>
                <w:rFonts w:cs="Arial"/>
                <w:szCs w:val="22"/>
              </w:rPr>
              <w:t>Přírodověda</w:t>
            </w:r>
          </w:p>
        </w:tc>
      </w:tr>
      <w:tr w:rsidR="00EB3D23" w:rsidRPr="007B2CD4" w14:paraId="48CDE857" w14:textId="77777777" w:rsidTr="00501B5E">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4E377B1B" w14:textId="77777777" w:rsidR="00EB3D23" w:rsidRPr="007B2CD4" w:rsidRDefault="00EB3D23" w:rsidP="00515E4E">
            <w:pPr>
              <w:ind w:left="3"/>
              <w:rPr>
                <w:rFonts w:cs="Arial"/>
              </w:rPr>
            </w:pPr>
            <w:r w:rsidRPr="007B2CD4">
              <w:rPr>
                <w:rFonts w:cs="Arial"/>
              </w:rPr>
              <w:t xml:space="preserve">Výchovné a vzdělávací strategie: společné postupy uplatňované na úrovni předmětu, </w:t>
            </w:r>
          </w:p>
          <w:p w14:paraId="417A9E77" w14:textId="77777777" w:rsidR="00EB3D23" w:rsidRPr="007B2CD4" w:rsidRDefault="00EB3D23"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181E050A" w14:textId="77777777" w:rsidR="00EB3D23" w:rsidRPr="001C6616" w:rsidRDefault="00EB3D23" w:rsidP="00515E4E">
            <w:pPr>
              <w:spacing w:line="259" w:lineRule="auto"/>
              <w:rPr>
                <w:rFonts w:cs="Arial"/>
                <w:szCs w:val="22"/>
              </w:rPr>
            </w:pPr>
            <w:r w:rsidRPr="001C6616">
              <w:rPr>
                <w:rFonts w:cs="Arial"/>
                <w:b/>
                <w:szCs w:val="22"/>
              </w:rPr>
              <w:t>Kompetence k učení:</w:t>
            </w:r>
          </w:p>
          <w:p w14:paraId="05B10EC0" w14:textId="64B019CB" w:rsidR="0001317D" w:rsidRDefault="0001317D" w:rsidP="0001317D">
            <w:pPr>
              <w:rPr>
                <w:rFonts w:cs="Arial"/>
                <w:szCs w:val="22"/>
              </w:rPr>
            </w:pPr>
            <w:r>
              <w:rPr>
                <w:rFonts w:cs="Arial"/>
                <w:szCs w:val="22"/>
              </w:rPr>
              <w:t xml:space="preserve">Žák </w:t>
            </w:r>
            <w:r w:rsidR="00EB3D23" w:rsidRPr="001C6616">
              <w:rPr>
                <w:rFonts w:cs="Arial"/>
                <w:szCs w:val="22"/>
              </w:rPr>
              <w:t>vybírá a využívá pro efektivní učení vhodné způsoby, metody a strategie, plánuje, organizuje a řídí vlastní učení, projevuje ochotu věnovat se dalšímu studiu a celoživotnímu učení</w:t>
            </w:r>
            <w:r w:rsidR="00BB45FD">
              <w:rPr>
                <w:rFonts w:cs="Arial"/>
                <w:szCs w:val="22"/>
              </w:rPr>
              <w:t>.</w:t>
            </w:r>
          </w:p>
          <w:p w14:paraId="1A91525E" w14:textId="52DA6A78" w:rsidR="0001317D" w:rsidRDefault="0001317D" w:rsidP="0001317D">
            <w:pPr>
              <w:rPr>
                <w:rFonts w:cs="Arial"/>
                <w:szCs w:val="22"/>
              </w:rPr>
            </w:pPr>
            <w:r>
              <w:rPr>
                <w:rFonts w:cs="Arial"/>
                <w:szCs w:val="22"/>
              </w:rPr>
              <w:t xml:space="preserve">Žák </w:t>
            </w:r>
            <w:r w:rsidR="00EB3D23" w:rsidRPr="001C6616">
              <w:rPr>
                <w:rFonts w:cs="Arial"/>
                <w:szCs w:val="22"/>
              </w:rPr>
              <w:t>vyhledává a třídí informace a na základě jejich pochopení, propojení a systematizace je efektivně využívá v procesu učení, tvůrčích činnostech a praktickém životě</w:t>
            </w:r>
            <w:r w:rsidR="00BB45FD">
              <w:rPr>
                <w:rFonts w:cs="Arial"/>
                <w:szCs w:val="22"/>
              </w:rPr>
              <w:t>.</w:t>
            </w:r>
          </w:p>
          <w:p w14:paraId="4344A98F" w14:textId="203362C0" w:rsidR="00EB3D23" w:rsidRPr="001C6616" w:rsidRDefault="0001317D" w:rsidP="0001317D">
            <w:pPr>
              <w:rPr>
                <w:rFonts w:cs="Arial"/>
                <w:szCs w:val="22"/>
              </w:rPr>
            </w:pPr>
            <w:r>
              <w:rPr>
                <w:rFonts w:cs="Arial"/>
                <w:szCs w:val="22"/>
              </w:rPr>
              <w:t xml:space="preserve">Žák </w:t>
            </w:r>
            <w:r w:rsidR="00EB3D23" w:rsidRPr="001C6616">
              <w:rPr>
                <w:rFonts w:cs="Arial"/>
                <w:szCs w:val="22"/>
              </w:rPr>
              <w:t>operuje s obecně užívanými termíny, znaky a symboly, uvádí věci do souvislostí, propojuje do širších celků poznatky z různých vzdělávacích oblastí a na základě toho si vytváří komplexnější pohled na matematické, pří</w:t>
            </w:r>
            <w:r w:rsidR="00ED54AC" w:rsidRPr="001C6616">
              <w:rPr>
                <w:rFonts w:cs="Arial"/>
                <w:szCs w:val="22"/>
              </w:rPr>
              <w:t>ro</w:t>
            </w:r>
            <w:r w:rsidR="00EB3D23" w:rsidRPr="001C6616">
              <w:rPr>
                <w:rFonts w:cs="Arial"/>
                <w:szCs w:val="22"/>
              </w:rPr>
              <w:t>dní, společenské a kulturní jevy</w:t>
            </w:r>
            <w:r w:rsidR="00BB45FD">
              <w:rPr>
                <w:rFonts w:cs="Arial"/>
                <w:szCs w:val="22"/>
              </w:rPr>
              <w:t>.</w:t>
            </w:r>
          </w:p>
          <w:p w14:paraId="3C29B76E" w14:textId="49FCF763" w:rsidR="00EB3D23" w:rsidRPr="001C6616" w:rsidRDefault="0001317D" w:rsidP="0001317D">
            <w:pPr>
              <w:rPr>
                <w:rFonts w:cs="Arial"/>
                <w:szCs w:val="22"/>
              </w:rPr>
            </w:pPr>
            <w:r>
              <w:rPr>
                <w:rFonts w:cs="Arial"/>
                <w:szCs w:val="22"/>
              </w:rPr>
              <w:t xml:space="preserve">Žák </w:t>
            </w:r>
            <w:r w:rsidR="00EB3D23" w:rsidRPr="001C6616">
              <w:rPr>
                <w:rFonts w:cs="Arial"/>
                <w:szCs w:val="22"/>
              </w:rPr>
              <w:t>samostatně pozoruje a experimentuje, vyvozuje závěry pro využití v</w:t>
            </w:r>
            <w:r w:rsidR="00BB45FD">
              <w:rPr>
                <w:rFonts w:cs="Arial"/>
                <w:szCs w:val="22"/>
              </w:rPr>
              <w:t> </w:t>
            </w:r>
            <w:r w:rsidR="00EB3D23" w:rsidRPr="001C6616">
              <w:rPr>
                <w:rFonts w:cs="Arial"/>
                <w:szCs w:val="22"/>
              </w:rPr>
              <w:t>budoucnosti</w:t>
            </w:r>
            <w:r w:rsidR="00BB45FD">
              <w:rPr>
                <w:rFonts w:cs="Arial"/>
                <w:szCs w:val="22"/>
              </w:rPr>
              <w:t>.</w:t>
            </w:r>
          </w:p>
          <w:p w14:paraId="5EE315F3" w14:textId="08AB621E" w:rsidR="00EB3D23" w:rsidRPr="001C6616" w:rsidRDefault="0001317D" w:rsidP="0001317D">
            <w:pPr>
              <w:rPr>
                <w:rFonts w:cs="Arial"/>
                <w:szCs w:val="22"/>
              </w:rPr>
            </w:pPr>
            <w:r>
              <w:rPr>
                <w:rFonts w:cs="Arial"/>
                <w:szCs w:val="22"/>
              </w:rPr>
              <w:t xml:space="preserve">Žák </w:t>
            </w:r>
            <w:r w:rsidR="00EB3D23" w:rsidRPr="001C6616">
              <w:rPr>
                <w:rFonts w:cs="Arial"/>
                <w:szCs w:val="22"/>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r w:rsidR="00BB45FD">
              <w:rPr>
                <w:rFonts w:cs="Arial"/>
                <w:szCs w:val="22"/>
              </w:rPr>
              <w:t>.</w:t>
            </w:r>
          </w:p>
        </w:tc>
      </w:tr>
      <w:tr w:rsidR="00EB3D23" w:rsidRPr="007B2CD4" w14:paraId="6ABD9DE7" w14:textId="77777777" w:rsidTr="00501B5E">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1E571C03" w14:textId="77777777" w:rsidR="00EB3D23" w:rsidRPr="007B2CD4" w:rsidRDefault="00EB3D23"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0EDA60BB" w14:textId="77777777" w:rsidR="00EB3D23" w:rsidRPr="001C6616" w:rsidRDefault="00EB3D23" w:rsidP="00515E4E">
            <w:pPr>
              <w:spacing w:after="160" w:line="259" w:lineRule="auto"/>
              <w:rPr>
                <w:rFonts w:cs="Arial"/>
                <w:szCs w:val="22"/>
              </w:rPr>
            </w:pPr>
          </w:p>
        </w:tc>
      </w:tr>
      <w:tr w:rsidR="00EB3D23" w:rsidRPr="007B2CD4" w14:paraId="4E8F8178" w14:textId="77777777" w:rsidTr="00501B5E">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75F9B10"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9CC56C0" w14:textId="77777777" w:rsidR="00EB3D23" w:rsidRPr="001C6616" w:rsidRDefault="00EB3D23" w:rsidP="00515E4E">
            <w:pPr>
              <w:spacing w:line="259" w:lineRule="auto"/>
              <w:rPr>
                <w:rFonts w:cs="Arial"/>
                <w:szCs w:val="22"/>
              </w:rPr>
            </w:pPr>
            <w:r w:rsidRPr="001C6616">
              <w:rPr>
                <w:rFonts w:cs="Arial"/>
                <w:b/>
                <w:szCs w:val="22"/>
              </w:rPr>
              <w:t>Kompetence k řešení problémů:</w:t>
            </w:r>
          </w:p>
          <w:p w14:paraId="2F290ED1" w14:textId="31DFC183" w:rsidR="00EB3D23" w:rsidRPr="001C6616" w:rsidRDefault="0001317D" w:rsidP="0001317D">
            <w:pPr>
              <w:rPr>
                <w:rFonts w:cs="Arial"/>
                <w:szCs w:val="22"/>
              </w:rPr>
            </w:pPr>
            <w:r>
              <w:rPr>
                <w:rFonts w:cs="Arial"/>
                <w:szCs w:val="22"/>
              </w:rPr>
              <w:t xml:space="preserve">Žák </w:t>
            </w:r>
            <w:r w:rsidR="00EB3D23" w:rsidRPr="001C6616">
              <w:rPr>
                <w:rFonts w:cs="Arial"/>
                <w:szCs w:val="22"/>
              </w:rPr>
              <w:t>vnímá nejrůznější problémové situace ve škole i mimo ni, rozpozná a pochopí problém, přemýšlí o nesrovnalostech a jejich příčinách, promyslí a naplánuje způsob řešení problémů a využívá k tomu vlastního úsudku a zkušeností</w:t>
            </w:r>
            <w:r w:rsidR="00BB45FD">
              <w:rPr>
                <w:rFonts w:cs="Arial"/>
                <w:szCs w:val="22"/>
              </w:rPr>
              <w:t>.</w:t>
            </w:r>
          </w:p>
          <w:p w14:paraId="552A468F" w14:textId="700F834C" w:rsidR="00EB3D23" w:rsidRPr="001C6616" w:rsidRDefault="0001317D" w:rsidP="0001317D">
            <w:pPr>
              <w:rPr>
                <w:rFonts w:cs="Arial"/>
                <w:szCs w:val="22"/>
              </w:rPr>
            </w:pPr>
            <w:r>
              <w:rPr>
                <w:rFonts w:cs="Arial"/>
                <w:szCs w:val="22"/>
              </w:rPr>
              <w:t xml:space="preserve">Žák </w:t>
            </w:r>
            <w:r w:rsidR="00EB3D23" w:rsidRPr="001C6616">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00BB45FD">
              <w:rPr>
                <w:rFonts w:cs="Arial"/>
                <w:szCs w:val="22"/>
              </w:rPr>
              <w:t>.</w:t>
            </w:r>
          </w:p>
          <w:p w14:paraId="51E1C599" w14:textId="1E2CEA1B" w:rsidR="00EB3D23" w:rsidRPr="001C6616" w:rsidRDefault="0001317D" w:rsidP="0001317D">
            <w:pPr>
              <w:rPr>
                <w:rFonts w:cs="Arial"/>
                <w:szCs w:val="22"/>
              </w:rPr>
            </w:pPr>
            <w:r>
              <w:rPr>
                <w:rFonts w:cs="Arial"/>
                <w:szCs w:val="22"/>
              </w:rPr>
              <w:t xml:space="preserve">Žák </w:t>
            </w:r>
            <w:r w:rsidR="00EB3D23" w:rsidRPr="001C6616">
              <w:rPr>
                <w:rFonts w:cs="Arial"/>
                <w:szCs w:val="22"/>
              </w:rPr>
              <w:t>samostatně řeší problémy a volí vhodné způsoby řešení</w:t>
            </w:r>
            <w:r w:rsidR="00BB45FD">
              <w:rPr>
                <w:rFonts w:cs="Arial"/>
                <w:szCs w:val="22"/>
              </w:rPr>
              <w:t>.</w:t>
            </w:r>
          </w:p>
          <w:p w14:paraId="5D665CC4" w14:textId="3C1DCC13" w:rsidR="00EB3D23" w:rsidRPr="001C6616" w:rsidRDefault="0001317D" w:rsidP="0001317D">
            <w:pPr>
              <w:rPr>
                <w:rFonts w:cs="Arial"/>
                <w:szCs w:val="22"/>
              </w:rPr>
            </w:pPr>
            <w:r>
              <w:rPr>
                <w:rFonts w:cs="Arial"/>
                <w:szCs w:val="22"/>
              </w:rPr>
              <w:t xml:space="preserve">Žák </w:t>
            </w:r>
            <w:r w:rsidR="00EB3D23" w:rsidRPr="001C6616">
              <w:rPr>
                <w:rFonts w:cs="Arial"/>
                <w:szCs w:val="22"/>
              </w:rPr>
              <w:t>ověřuje prakticky správnost řešení problémů a osvědčené postupy aplikuje při řešení obdobných nebo nových problémových situací, sleduje vlastní pokrok při zdolávání problémů</w:t>
            </w:r>
            <w:r w:rsidR="00BB45FD">
              <w:rPr>
                <w:rFonts w:cs="Arial"/>
                <w:szCs w:val="22"/>
              </w:rPr>
              <w:t>.</w:t>
            </w:r>
          </w:p>
          <w:p w14:paraId="4AFFB354" w14:textId="5E2ACC91" w:rsidR="00EB3D23" w:rsidRPr="001C6616" w:rsidRDefault="0001317D" w:rsidP="0001317D">
            <w:pPr>
              <w:rPr>
                <w:rFonts w:cs="Arial"/>
                <w:szCs w:val="22"/>
              </w:rPr>
            </w:pPr>
            <w:r>
              <w:rPr>
                <w:rFonts w:cs="Arial"/>
                <w:szCs w:val="22"/>
              </w:rPr>
              <w:t xml:space="preserve">Žák </w:t>
            </w:r>
            <w:r w:rsidR="00EB3D23" w:rsidRPr="001C6616">
              <w:rPr>
                <w:rFonts w:cs="Arial"/>
                <w:szCs w:val="22"/>
              </w:rPr>
              <w:t>kriticky myslí, činí uvážlivá rozhodnutí, je schopen je obhájit, uvědomuje si zodpovědnost za svá rozhodnutí a výsledky svých činů zhodnotí</w:t>
            </w:r>
            <w:r w:rsidR="00BB45FD">
              <w:rPr>
                <w:rFonts w:cs="Arial"/>
                <w:szCs w:val="22"/>
              </w:rPr>
              <w:t>.</w:t>
            </w:r>
          </w:p>
        </w:tc>
      </w:tr>
      <w:tr w:rsidR="00EB3D23" w:rsidRPr="007B2CD4" w14:paraId="0A1B784B" w14:textId="77777777" w:rsidTr="00501B5E">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266BE45"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6A9E498F" w14:textId="77777777" w:rsidR="00EB3D23" w:rsidRPr="001C6616" w:rsidRDefault="00EB3D23" w:rsidP="00515E4E">
            <w:pPr>
              <w:spacing w:line="259" w:lineRule="auto"/>
              <w:rPr>
                <w:rFonts w:cs="Arial"/>
                <w:szCs w:val="22"/>
              </w:rPr>
            </w:pPr>
            <w:r w:rsidRPr="001C6616">
              <w:rPr>
                <w:rFonts w:cs="Arial"/>
                <w:b/>
                <w:szCs w:val="22"/>
              </w:rPr>
              <w:t>Kompetence komunikativní:</w:t>
            </w:r>
          </w:p>
          <w:p w14:paraId="5578F3C0" w14:textId="2AF6C473" w:rsidR="00EB3D23" w:rsidRPr="001C6616" w:rsidRDefault="0001317D" w:rsidP="0001317D">
            <w:pPr>
              <w:rPr>
                <w:rFonts w:cs="Arial"/>
                <w:szCs w:val="22"/>
              </w:rPr>
            </w:pPr>
            <w:r>
              <w:rPr>
                <w:rFonts w:cs="Arial"/>
                <w:szCs w:val="22"/>
              </w:rPr>
              <w:t xml:space="preserve">Žák </w:t>
            </w:r>
            <w:r w:rsidR="00EB3D23" w:rsidRPr="001C6616">
              <w:rPr>
                <w:rFonts w:cs="Arial"/>
                <w:szCs w:val="22"/>
              </w:rPr>
              <w:t>formuluje a vyjadřuje své myšlenky a názory v logickém sledu, vyjadřuje se výstižně, souvisle a kultivovaně v písemném i ústním projevu</w:t>
            </w:r>
            <w:r w:rsidR="00BB45FD">
              <w:rPr>
                <w:rFonts w:cs="Arial"/>
                <w:szCs w:val="22"/>
              </w:rPr>
              <w:t>.</w:t>
            </w:r>
          </w:p>
          <w:p w14:paraId="1C2BEFCF" w14:textId="57DB2739" w:rsidR="00EB3D23" w:rsidRPr="001C6616" w:rsidRDefault="0001317D" w:rsidP="0001317D">
            <w:pPr>
              <w:rPr>
                <w:rFonts w:cs="Arial"/>
                <w:szCs w:val="22"/>
              </w:rPr>
            </w:pPr>
            <w:r>
              <w:rPr>
                <w:rFonts w:cs="Arial"/>
                <w:szCs w:val="22"/>
              </w:rPr>
              <w:t xml:space="preserve">Žák </w:t>
            </w:r>
            <w:r w:rsidR="00EB3D23" w:rsidRPr="001C6616">
              <w:rPr>
                <w:rFonts w:cs="Arial"/>
                <w:szCs w:val="22"/>
              </w:rPr>
              <w:t>naslouchá promluvám druhých lidí, porozumí jim, vhodně na ně reaguje, účinně se zapojuje do diskuse, obhajuje svůj názor a vhodně argumentuje</w:t>
            </w:r>
            <w:r w:rsidR="00BB45FD">
              <w:rPr>
                <w:rFonts w:cs="Arial"/>
                <w:szCs w:val="22"/>
              </w:rPr>
              <w:t>.</w:t>
            </w:r>
          </w:p>
          <w:p w14:paraId="5C9B909E" w14:textId="0D7C9F6F" w:rsidR="00EB3D23" w:rsidRPr="001C6616" w:rsidRDefault="0001317D" w:rsidP="0001317D">
            <w:pPr>
              <w:rPr>
                <w:rFonts w:cs="Arial"/>
                <w:szCs w:val="22"/>
              </w:rPr>
            </w:pPr>
            <w:r>
              <w:rPr>
                <w:rFonts w:cs="Arial"/>
                <w:szCs w:val="22"/>
              </w:rPr>
              <w:t xml:space="preserve">Žák </w:t>
            </w:r>
            <w:r w:rsidR="00EB3D23" w:rsidRPr="001C6616">
              <w:rPr>
                <w:rFonts w:cs="Arial"/>
                <w:szCs w:val="22"/>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sidR="00BB45FD">
              <w:rPr>
                <w:rFonts w:cs="Arial"/>
                <w:szCs w:val="22"/>
              </w:rPr>
              <w:t>.</w:t>
            </w:r>
          </w:p>
          <w:p w14:paraId="5707F4FC" w14:textId="00FD241E" w:rsidR="00EB3D23" w:rsidRPr="001C6616" w:rsidRDefault="0001317D" w:rsidP="0001317D">
            <w:pPr>
              <w:rPr>
                <w:rFonts w:cs="Arial"/>
                <w:szCs w:val="22"/>
              </w:rPr>
            </w:pPr>
            <w:r>
              <w:rPr>
                <w:rFonts w:cs="Arial"/>
                <w:szCs w:val="22"/>
              </w:rPr>
              <w:t xml:space="preserve">Žák </w:t>
            </w:r>
            <w:r w:rsidR="00EB3D23" w:rsidRPr="001C6616">
              <w:rPr>
                <w:rFonts w:cs="Arial"/>
                <w:szCs w:val="22"/>
              </w:rPr>
              <w:t>využívá informační a komunikační prostředky a technologie pro kvalitní a účinnou komunikaci s okolním světem</w:t>
            </w:r>
            <w:r w:rsidR="00BB45FD">
              <w:rPr>
                <w:rFonts w:cs="Arial"/>
                <w:szCs w:val="22"/>
              </w:rPr>
              <w:t>.</w:t>
            </w:r>
          </w:p>
          <w:p w14:paraId="3F99CB5D" w14:textId="0A5F4E9F" w:rsidR="00EB3D23" w:rsidRPr="001C6616" w:rsidRDefault="0001317D" w:rsidP="0001317D">
            <w:pPr>
              <w:rPr>
                <w:rFonts w:cs="Arial"/>
                <w:szCs w:val="22"/>
              </w:rPr>
            </w:pPr>
            <w:r>
              <w:rPr>
                <w:rFonts w:cs="Arial"/>
                <w:szCs w:val="22"/>
              </w:rPr>
              <w:t xml:space="preserve">Žák </w:t>
            </w:r>
            <w:r w:rsidR="00EB3D23" w:rsidRPr="001C6616">
              <w:rPr>
                <w:rFonts w:cs="Arial"/>
                <w:szCs w:val="22"/>
              </w:rPr>
              <w:t>využívá získané komunikativní dovednosti k vytváření vztahů potřebných k plnohodnotnému soužití a kvalitní spolupráci s ostatními lidmi</w:t>
            </w:r>
            <w:r w:rsidR="00BB45FD">
              <w:rPr>
                <w:rFonts w:cs="Arial"/>
                <w:szCs w:val="22"/>
              </w:rPr>
              <w:t>.</w:t>
            </w:r>
          </w:p>
        </w:tc>
      </w:tr>
      <w:tr w:rsidR="00EB3D23" w:rsidRPr="007B2CD4" w14:paraId="6462EB29" w14:textId="77777777" w:rsidTr="00501B5E">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AE28FFD"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40BAC656" w14:textId="77777777" w:rsidR="00EB3D23" w:rsidRPr="001C6616" w:rsidRDefault="00EB3D23" w:rsidP="00515E4E">
            <w:pPr>
              <w:spacing w:line="259" w:lineRule="auto"/>
              <w:rPr>
                <w:rFonts w:cs="Arial"/>
                <w:szCs w:val="22"/>
              </w:rPr>
            </w:pPr>
            <w:r w:rsidRPr="001C6616">
              <w:rPr>
                <w:rFonts w:cs="Arial"/>
                <w:b/>
                <w:szCs w:val="22"/>
              </w:rPr>
              <w:t>Kompetence sociální a personální:</w:t>
            </w:r>
          </w:p>
          <w:p w14:paraId="58579A85" w14:textId="0557D453" w:rsidR="00EB3D23" w:rsidRPr="001C6616" w:rsidRDefault="0001317D" w:rsidP="0001317D">
            <w:pPr>
              <w:rPr>
                <w:rFonts w:cs="Arial"/>
                <w:szCs w:val="22"/>
              </w:rPr>
            </w:pPr>
            <w:r>
              <w:rPr>
                <w:rFonts w:cs="Arial"/>
                <w:szCs w:val="22"/>
              </w:rPr>
              <w:t xml:space="preserve">Žák </w:t>
            </w:r>
            <w:r w:rsidR="00EB3D23" w:rsidRPr="001C6616">
              <w:rPr>
                <w:rFonts w:cs="Arial"/>
                <w:szCs w:val="22"/>
              </w:rPr>
              <w:t>účinně spolupracuje ve skupině, podílí se společně s pedagogy na vytváření pravidel práce v týmu, na základě poznání nebo přijetí nové role v pracovní činnosti pozitivně ovlivňuje kvalitu společné práce</w:t>
            </w:r>
            <w:r w:rsidR="00BB45FD">
              <w:rPr>
                <w:rFonts w:cs="Arial"/>
                <w:szCs w:val="22"/>
              </w:rPr>
              <w:t>.</w:t>
            </w:r>
          </w:p>
          <w:p w14:paraId="33CFD2E2" w14:textId="157939BA" w:rsidR="00EB3D23" w:rsidRPr="001C6616" w:rsidRDefault="0001317D" w:rsidP="0001317D">
            <w:pPr>
              <w:rPr>
                <w:rFonts w:cs="Arial"/>
                <w:szCs w:val="22"/>
              </w:rPr>
            </w:pPr>
            <w:r>
              <w:rPr>
                <w:rFonts w:cs="Arial"/>
                <w:szCs w:val="22"/>
              </w:rPr>
              <w:t xml:space="preserve">Žák </w:t>
            </w:r>
            <w:r w:rsidR="00F37406">
              <w:rPr>
                <w:rFonts w:cs="Arial"/>
                <w:szCs w:val="22"/>
              </w:rPr>
              <w:t xml:space="preserve">se </w:t>
            </w:r>
            <w:r w:rsidR="00EB3D23" w:rsidRPr="001C6616">
              <w:rPr>
                <w:rFonts w:cs="Arial"/>
                <w:szCs w:val="22"/>
              </w:rPr>
              <w:t>podílí na utváření příjemné atmosféry v týmu, na základě ohleduplnosti a úcty při jednání s druhými lidmi přispívá k upevňování dobrých mezilidských vztahů, v případě potřeby poskytne pomoc nebo o ni požádá</w:t>
            </w:r>
            <w:r w:rsidR="00BB45FD">
              <w:rPr>
                <w:rFonts w:cs="Arial"/>
                <w:szCs w:val="22"/>
              </w:rPr>
              <w:t>.</w:t>
            </w:r>
          </w:p>
          <w:p w14:paraId="32F9BE33" w14:textId="66A84DED" w:rsidR="00EB3D23" w:rsidRPr="001C6616" w:rsidRDefault="00F37406" w:rsidP="00F37406">
            <w:pPr>
              <w:rPr>
                <w:rFonts w:cs="Arial"/>
                <w:szCs w:val="22"/>
              </w:rPr>
            </w:pPr>
            <w:r>
              <w:rPr>
                <w:rFonts w:cs="Arial"/>
                <w:szCs w:val="22"/>
              </w:rPr>
              <w:t xml:space="preserve">Žák </w:t>
            </w:r>
            <w:r w:rsidR="00EB3D23" w:rsidRPr="001C6616">
              <w:rPr>
                <w:rFonts w:cs="Arial"/>
                <w:szCs w:val="22"/>
              </w:rPr>
              <w:t>přispívá k diskusi v malé skupině i k debatě celé třídy, chápe potřebu efektivně spolupracovat s druhými při řešení daného úkolu, oceňuje zkušenosti druhých lidí, respektuje různá hlediska</w:t>
            </w:r>
            <w:r>
              <w:rPr>
                <w:rFonts w:cs="Arial"/>
                <w:szCs w:val="22"/>
              </w:rPr>
              <w:t xml:space="preserve"> </w:t>
            </w:r>
            <w:r w:rsidR="00EB3D23" w:rsidRPr="001C6616">
              <w:rPr>
                <w:rFonts w:cs="Arial"/>
                <w:szCs w:val="22"/>
              </w:rPr>
              <w:t>a čerpá poučení z toho, co si druzí lidé myslí, říkají a dělají</w:t>
            </w:r>
            <w:r w:rsidR="00BB45FD">
              <w:rPr>
                <w:rFonts w:cs="Arial"/>
                <w:szCs w:val="22"/>
              </w:rPr>
              <w:t>.</w:t>
            </w:r>
          </w:p>
          <w:p w14:paraId="25270120" w14:textId="61C26BE1" w:rsidR="00EB3D23" w:rsidRPr="001C6616" w:rsidRDefault="00F37406" w:rsidP="00F37406">
            <w:pPr>
              <w:rPr>
                <w:rFonts w:cs="Arial"/>
                <w:szCs w:val="22"/>
              </w:rPr>
            </w:pPr>
            <w:r>
              <w:rPr>
                <w:rFonts w:cs="Arial"/>
                <w:szCs w:val="22"/>
              </w:rPr>
              <w:lastRenderedPageBreak/>
              <w:t xml:space="preserve">Žák </w:t>
            </w:r>
            <w:r w:rsidR="00EB3D23" w:rsidRPr="001C6616">
              <w:rPr>
                <w:rFonts w:cs="Arial"/>
                <w:szCs w:val="22"/>
              </w:rPr>
              <w:t>vytváří si pozitivní představu o sobě samém, která podporuje jeho sebedůvěru a samostatný rozvoj; ovládá a řídí svoje jednání a chování tak, aby dosáhl pocitu sebeuspokojení a sebeúcty</w:t>
            </w:r>
            <w:r w:rsidR="00BB45FD">
              <w:rPr>
                <w:rFonts w:cs="Arial"/>
                <w:szCs w:val="22"/>
              </w:rPr>
              <w:t>.</w:t>
            </w:r>
          </w:p>
        </w:tc>
      </w:tr>
      <w:tr w:rsidR="00EB3D23" w:rsidRPr="007B2CD4" w14:paraId="4193575C" w14:textId="77777777" w:rsidTr="00501B5E">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1E4691F"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2A1B34F" w14:textId="77777777" w:rsidR="00EB3D23" w:rsidRPr="001C6616" w:rsidRDefault="00EB3D23" w:rsidP="00515E4E">
            <w:pPr>
              <w:spacing w:line="259" w:lineRule="auto"/>
              <w:rPr>
                <w:rFonts w:cs="Arial"/>
                <w:szCs w:val="22"/>
              </w:rPr>
            </w:pPr>
            <w:r w:rsidRPr="001C6616">
              <w:rPr>
                <w:rFonts w:cs="Arial"/>
                <w:b/>
                <w:szCs w:val="22"/>
              </w:rPr>
              <w:t>Kompetence občanské:</w:t>
            </w:r>
          </w:p>
          <w:p w14:paraId="4068D0DD" w14:textId="7AB172BF" w:rsidR="00EB3D23" w:rsidRPr="001C6616" w:rsidRDefault="00F37406" w:rsidP="00F37406">
            <w:pPr>
              <w:rPr>
                <w:rFonts w:cs="Arial"/>
                <w:szCs w:val="22"/>
              </w:rPr>
            </w:pPr>
            <w:r>
              <w:rPr>
                <w:rFonts w:cs="Arial"/>
                <w:szCs w:val="22"/>
              </w:rPr>
              <w:t xml:space="preserve">Žák </w:t>
            </w:r>
            <w:r w:rsidR="00EB3D23" w:rsidRPr="001C6616">
              <w:rPr>
                <w:rFonts w:cs="Arial"/>
                <w:szCs w:val="22"/>
              </w:rPr>
              <w:t>respektuje přesvědčení druhých lidí, váží si jejich vnitřních hodnot, je schopen vcítit se do situací ostatních lidí, odmítá útlak a hrubé zacházení, uvědomuje si povinnost postavit se proti fyzickému i psychickému násilí</w:t>
            </w:r>
            <w:r w:rsidR="00BB45FD">
              <w:rPr>
                <w:rFonts w:cs="Arial"/>
                <w:szCs w:val="22"/>
              </w:rPr>
              <w:t>.</w:t>
            </w:r>
          </w:p>
          <w:p w14:paraId="10218F2C" w14:textId="048C0BB1" w:rsidR="00EB3D23" w:rsidRPr="001C6616" w:rsidRDefault="00F37406" w:rsidP="00F37406">
            <w:pPr>
              <w:rPr>
                <w:rFonts w:cs="Arial"/>
                <w:szCs w:val="22"/>
              </w:rPr>
            </w:pPr>
            <w:r>
              <w:rPr>
                <w:rFonts w:cs="Arial"/>
                <w:szCs w:val="22"/>
              </w:rPr>
              <w:t xml:space="preserve">Žák </w:t>
            </w:r>
            <w:r w:rsidR="00EB3D23" w:rsidRPr="001C6616">
              <w:rPr>
                <w:rFonts w:cs="Arial"/>
                <w:szCs w:val="22"/>
              </w:rPr>
              <w:t>chápe základní principy, na nichž spočívají zákony a společenské normy, je si vědom svých práv a povinností ve škole i mimo školu</w:t>
            </w:r>
            <w:r w:rsidR="00BB45FD">
              <w:rPr>
                <w:rFonts w:cs="Arial"/>
                <w:szCs w:val="22"/>
              </w:rPr>
              <w:t>.</w:t>
            </w:r>
          </w:p>
          <w:p w14:paraId="727E3923" w14:textId="0BA933FC" w:rsidR="00EB3D23" w:rsidRPr="001C6616" w:rsidRDefault="00F37406" w:rsidP="00F37406">
            <w:pPr>
              <w:rPr>
                <w:rFonts w:cs="Arial"/>
                <w:szCs w:val="22"/>
              </w:rPr>
            </w:pPr>
            <w:r>
              <w:rPr>
                <w:rFonts w:cs="Arial"/>
                <w:szCs w:val="22"/>
              </w:rPr>
              <w:t xml:space="preserve">Žák </w:t>
            </w:r>
            <w:r w:rsidR="00EB3D23" w:rsidRPr="001C6616">
              <w:rPr>
                <w:rFonts w:cs="Arial"/>
                <w:szCs w:val="22"/>
              </w:rPr>
              <w:t>rozhoduje se zodpovědně podle dané situace, poskytne dle svých možností účinnou pomoc a chová se zodpovědně v krizových situacích i v situacích ohrožujících život a zdraví člověka</w:t>
            </w:r>
            <w:r w:rsidR="00BB45FD">
              <w:rPr>
                <w:rFonts w:cs="Arial"/>
                <w:szCs w:val="22"/>
              </w:rPr>
              <w:t>.</w:t>
            </w:r>
          </w:p>
          <w:p w14:paraId="6F62EFB8" w14:textId="753C043D" w:rsidR="00EB3D23" w:rsidRPr="001C6616" w:rsidRDefault="00F37406" w:rsidP="00F37406">
            <w:pPr>
              <w:rPr>
                <w:rFonts w:cs="Arial"/>
                <w:szCs w:val="22"/>
              </w:rPr>
            </w:pPr>
            <w:r>
              <w:rPr>
                <w:rFonts w:cs="Arial"/>
                <w:szCs w:val="22"/>
              </w:rPr>
              <w:t xml:space="preserve">Žák </w:t>
            </w:r>
            <w:r w:rsidR="00EB3D23" w:rsidRPr="001C6616">
              <w:rPr>
                <w:rFonts w:cs="Arial"/>
                <w:szCs w:val="22"/>
              </w:rPr>
              <w:t>chápe základní ekologické souvislosti a environmentální problémy, respektuje požadavky na kvalitní životní prostředí, rozhoduje se v zájmu podpory a ochrany zdraví a trvale udržitelného rozvoje společnosti</w:t>
            </w:r>
            <w:r w:rsidR="00BB45FD">
              <w:rPr>
                <w:rFonts w:cs="Arial"/>
                <w:szCs w:val="22"/>
              </w:rPr>
              <w:t>.</w:t>
            </w:r>
          </w:p>
        </w:tc>
      </w:tr>
      <w:tr w:rsidR="00EB3D23" w:rsidRPr="007B2CD4" w14:paraId="1BF3CE99" w14:textId="77777777" w:rsidTr="00501B5E">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4C8B4574"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5F45599" w14:textId="77777777" w:rsidR="00EB3D23" w:rsidRPr="001C6616" w:rsidRDefault="00EB3D23" w:rsidP="00515E4E">
            <w:pPr>
              <w:spacing w:line="259" w:lineRule="auto"/>
              <w:rPr>
                <w:rFonts w:cs="Arial"/>
                <w:b/>
                <w:szCs w:val="22"/>
              </w:rPr>
            </w:pPr>
            <w:r w:rsidRPr="001C6616">
              <w:rPr>
                <w:rFonts w:cs="Arial"/>
                <w:b/>
                <w:szCs w:val="22"/>
              </w:rPr>
              <w:t>Kompetence pracovní:</w:t>
            </w:r>
          </w:p>
          <w:p w14:paraId="59849BFB" w14:textId="1A7B931F" w:rsidR="00EB3D23" w:rsidRPr="001C6616" w:rsidRDefault="00F37406" w:rsidP="00F37406">
            <w:pPr>
              <w:rPr>
                <w:rFonts w:cs="Arial"/>
                <w:szCs w:val="22"/>
              </w:rPr>
            </w:pPr>
            <w:r>
              <w:rPr>
                <w:rFonts w:cs="Arial"/>
                <w:szCs w:val="22"/>
              </w:rPr>
              <w:t xml:space="preserve">Žák </w:t>
            </w:r>
            <w:r w:rsidR="00EB3D23" w:rsidRPr="001C6616">
              <w:rPr>
                <w:rFonts w:cs="Arial"/>
                <w:szCs w:val="22"/>
              </w:rPr>
              <w:t>používá bezpečně a účinně materiály, nástroje a vybavení, dodržuje vymezená pravidla, plní povinnosti a závazky, adaptuje se na změněné nebo nové pracovní podmínky</w:t>
            </w:r>
            <w:r w:rsidR="00BB45FD">
              <w:rPr>
                <w:rFonts w:cs="Arial"/>
                <w:szCs w:val="22"/>
              </w:rPr>
              <w:t>.</w:t>
            </w:r>
          </w:p>
          <w:p w14:paraId="4F60DE60" w14:textId="11C7C296" w:rsidR="00EB3D23" w:rsidRPr="001C6616" w:rsidRDefault="00F37406" w:rsidP="00F37406">
            <w:pPr>
              <w:rPr>
                <w:rFonts w:cs="Arial"/>
                <w:szCs w:val="22"/>
              </w:rPr>
            </w:pPr>
            <w:r>
              <w:rPr>
                <w:rFonts w:cs="Arial"/>
                <w:szCs w:val="22"/>
              </w:rPr>
              <w:t xml:space="preserve">Žák </w:t>
            </w:r>
            <w:r w:rsidR="00EB3D23" w:rsidRPr="001C6616">
              <w:rPr>
                <w:rFonts w:cs="Arial"/>
                <w:szCs w:val="22"/>
              </w:rPr>
              <w:t>přistupuje k výsledkům pracovní činnosti nejen z hlediska kvality, funkčnosti, hospodárnosti a společenského významu, ale i z hlediska ochrany svého zdraví i zdraví druhých, ochrany životního prostředí i ochrany kulturních a společenských hodnot</w:t>
            </w:r>
            <w:r w:rsidR="00BB45FD">
              <w:rPr>
                <w:rFonts w:cs="Arial"/>
                <w:szCs w:val="22"/>
              </w:rPr>
              <w:t>.</w:t>
            </w:r>
          </w:p>
          <w:p w14:paraId="523FDBD2" w14:textId="3780C26B" w:rsidR="00EB3D23" w:rsidRPr="001C6616" w:rsidRDefault="00F37406" w:rsidP="00F37406">
            <w:pPr>
              <w:rPr>
                <w:rFonts w:cs="Arial"/>
                <w:szCs w:val="22"/>
              </w:rPr>
            </w:pPr>
            <w:r>
              <w:rPr>
                <w:rFonts w:cs="Arial"/>
                <w:szCs w:val="22"/>
              </w:rPr>
              <w:t xml:space="preserve">Žák </w:t>
            </w:r>
            <w:r w:rsidR="00EB3D23" w:rsidRPr="001C6616">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sidR="00BB45FD">
              <w:rPr>
                <w:rFonts w:cs="Arial"/>
                <w:szCs w:val="22"/>
              </w:rPr>
              <w:t>.</w:t>
            </w:r>
          </w:p>
          <w:p w14:paraId="2C999B9E" w14:textId="61AF591D" w:rsidR="00EB3D23" w:rsidRPr="001C6616" w:rsidRDefault="00F37406" w:rsidP="00F37406">
            <w:pPr>
              <w:rPr>
                <w:rFonts w:cs="Arial"/>
                <w:szCs w:val="22"/>
              </w:rPr>
            </w:pPr>
            <w:r>
              <w:rPr>
                <w:rFonts w:cs="Arial"/>
                <w:szCs w:val="22"/>
              </w:rPr>
              <w:t xml:space="preserve">Žák se </w:t>
            </w:r>
            <w:r w:rsidR="00EB3D23" w:rsidRPr="001C6616">
              <w:rPr>
                <w:rFonts w:cs="Arial"/>
                <w:szCs w:val="22"/>
              </w:rPr>
              <w:t>orientuje</w:t>
            </w:r>
            <w:r>
              <w:rPr>
                <w:rFonts w:cs="Arial"/>
                <w:szCs w:val="22"/>
              </w:rPr>
              <w:t xml:space="preserve"> </w:t>
            </w:r>
            <w:r w:rsidR="00EB3D23" w:rsidRPr="001C6616">
              <w:rPr>
                <w:rFonts w:cs="Arial"/>
                <w:szCs w:val="22"/>
              </w:rPr>
              <w:t>v základních aktivitách potřebných k uskutečnění podnikatelského záměru a k jeho realizaci, chápe podstatu, cíl a riziko podnikání, rozvíjí své podnikatelské myšlení</w:t>
            </w:r>
            <w:r w:rsidR="00BB45FD">
              <w:rPr>
                <w:rFonts w:cs="Arial"/>
                <w:szCs w:val="22"/>
              </w:rPr>
              <w:t>.</w:t>
            </w:r>
          </w:p>
        </w:tc>
      </w:tr>
      <w:tr w:rsidR="00EB3D23" w:rsidRPr="007B2CD4" w14:paraId="35A7BC32" w14:textId="77777777" w:rsidTr="00501B5E">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73498105"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65E79AEB" w14:textId="77777777" w:rsidR="00EB3D23" w:rsidRPr="001C6616" w:rsidRDefault="00EB3D23" w:rsidP="00515E4E">
            <w:pPr>
              <w:spacing w:line="259" w:lineRule="auto"/>
              <w:rPr>
                <w:rFonts w:cs="Arial"/>
                <w:b/>
                <w:szCs w:val="22"/>
              </w:rPr>
            </w:pPr>
            <w:r w:rsidRPr="001C6616">
              <w:rPr>
                <w:rFonts w:cs="Arial"/>
                <w:b/>
                <w:szCs w:val="22"/>
              </w:rPr>
              <w:t xml:space="preserve">Kompetence digitální: </w:t>
            </w:r>
          </w:p>
          <w:p w14:paraId="012F1E30" w14:textId="1EFA8A00" w:rsidR="00EB3D23" w:rsidRPr="001C6616" w:rsidRDefault="00F37406" w:rsidP="00F37406">
            <w:pPr>
              <w:rPr>
                <w:rFonts w:cs="Arial"/>
                <w:szCs w:val="22"/>
              </w:rPr>
            </w:pPr>
            <w:r>
              <w:rPr>
                <w:rFonts w:cs="Arial"/>
                <w:szCs w:val="22"/>
              </w:rPr>
              <w:t xml:space="preserve">Žák </w:t>
            </w:r>
            <w:r w:rsidR="00EB3D23" w:rsidRPr="001C6616">
              <w:rPr>
                <w:rFonts w:cs="Arial"/>
                <w:szCs w:val="22"/>
              </w:rPr>
              <w:t xml:space="preserve">ovládá běžně používaná digitální zařízení, aplikace a služby; využívá je při učení i při zapojení do života školy a do společnosti; samostatně rozhoduje, které </w:t>
            </w:r>
            <w:r w:rsidR="00ED54AC" w:rsidRPr="001C6616">
              <w:rPr>
                <w:rFonts w:cs="Arial"/>
                <w:szCs w:val="22"/>
              </w:rPr>
              <w:t>technologie,</w:t>
            </w:r>
            <w:r w:rsidR="00EB3D23" w:rsidRPr="001C6616">
              <w:rPr>
                <w:rFonts w:cs="Arial"/>
                <w:szCs w:val="22"/>
              </w:rPr>
              <w:t xml:space="preserve"> pro jakou činnost či řešený problém použít</w:t>
            </w:r>
            <w:r w:rsidR="00BB45FD">
              <w:rPr>
                <w:rFonts w:cs="Arial"/>
                <w:szCs w:val="22"/>
              </w:rPr>
              <w:t>.</w:t>
            </w:r>
          </w:p>
          <w:p w14:paraId="07A5D1BC" w14:textId="0C8CDB06" w:rsidR="00EB3D23" w:rsidRPr="001C6616" w:rsidRDefault="00F37406" w:rsidP="00F37406">
            <w:pPr>
              <w:rPr>
                <w:rFonts w:cs="Arial"/>
                <w:szCs w:val="22"/>
              </w:rPr>
            </w:pPr>
            <w:r>
              <w:rPr>
                <w:rFonts w:cs="Arial"/>
                <w:szCs w:val="22"/>
              </w:rPr>
              <w:lastRenderedPageBreak/>
              <w:t xml:space="preserve">Žák </w:t>
            </w:r>
            <w:r w:rsidR="00EB3D23" w:rsidRPr="001C6616">
              <w:rPr>
                <w:rFonts w:cs="Arial"/>
                <w:szCs w:val="22"/>
              </w:rPr>
              <w:t>získává, vyhledává, kriticky posuzuje, spravuje a sdílí data, informace a digitální obsah, k tomu volí postupy, způsoby a prostředky, které odpovídají konkrétní situaci a účelu</w:t>
            </w:r>
            <w:r w:rsidR="00BB45FD">
              <w:rPr>
                <w:rFonts w:cs="Arial"/>
                <w:szCs w:val="22"/>
              </w:rPr>
              <w:t>.</w:t>
            </w:r>
          </w:p>
          <w:p w14:paraId="7F6BD8E9" w14:textId="12BB316D" w:rsidR="00EB3D23" w:rsidRPr="001C6616" w:rsidRDefault="00F37406" w:rsidP="00F37406">
            <w:pPr>
              <w:rPr>
                <w:rFonts w:cs="Arial"/>
                <w:szCs w:val="22"/>
              </w:rPr>
            </w:pPr>
            <w:r>
              <w:rPr>
                <w:rFonts w:cs="Arial"/>
                <w:szCs w:val="22"/>
              </w:rPr>
              <w:t xml:space="preserve">Žák </w:t>
            </w:r>
            <w:r w:rsidR="00EB3D23" w:rsidRPr="001C6616">
              <w:rPr>
                <w:rFonts w:cs="Arial"/>
                <w:szCs w:val="22"/>
              </w:rPr>
              <w:t>vytváří a upravuje digitální obsah, kombinuje různé formáty, vyjadřuje se za pomoci digitálních prostředků</w:t>
            </w:r>
            <w:r w:rsidR="00BB45FD">
              <w:rPr>
                <w:rFonts w:cs="Arial"/>
                <w:szCs w:val="22"/>
              </w:rPr>
              <w:t>.</w:t>
            </w:r>
          </w:p>
          <w:p w14:paraId="676D5026" w14:textId="3263D793" w:rsidR="00EB3D23" w:rsidRPr="001C6616" w:rsidRDefault="00F37406" w:rsidP="00F37406">
            <w:pPr>
              <w:rPr>
                <w:rFonts w:cs="Arial"/>
                <w:szCs w:val="22"/>
              </w:rPr>
            </w:pPr>
            <w:r>
              <w:rPr>
                <w:rFonts w:cs="Arial"/>
                <w:szCs w:val="22"/>
              </w:rPr>
              <w:t xml:space="preserve">Žák </w:t>
            </w:r>
            <w:r w:rsidR="00EB3D23" w:rsidRPr="001C6616">
              <w:rPr>
                <w:rFonts w:cs="Arial"/>
                <w:szCs w:val="22"/>
              </w:rPr>
              <w:t>využívá digitální technologie, aby si usnadnil práci, zautomatizoval rutinní činnosti, zefektivnil či zjednodušil své pracovní postupy a zkvalitnil výsledky své práce</w:t>
            </w:r>
            <w:r w:rsidR="00BB45FD">
              <w:rPr>
                <w:rFonts w:cs="Arial"/>
                <w:szCs w:val="22"/>
              </w:rPr>
              <w:t>.</w:t>
            </w:r>
          </w:p>
          <w:p w14:paraId="67A8C0CE" w14:textId="68FE8606" w:rsidR="00EB3D23" w:rsidRPr="001C6616" w:rsidRDefault="00F37406" w:rsidP="00F37406">
            <w:pPr>
              <w:rPr>
                <w:rFonts w:cs="Arial"/>
                <w:szCs w:val="22"/>
              </w:rPr>
            </w:pPr>
            <w:r>
              <w:rPr>
                <w:rFonts w:cs="Arial"/>
                <w:szCs w:val="22"/>
              </w:rPr>
              <w:t xml:space="preserve">Žák </w:t>
            </w:r>
            <w:r w:rsidR="00EB3D23" w:rsidRPr="001C6616">
              <w:rPr>
                <w:rFonts w:cs="Arial"/>
                <w:szCs w:val="22"/>
              </w:rPr>
              <w:t>chápe význam digitálních technologií pro lidskou společnost, seznamuje se s novými technologiemi, kriticky hodnotí jejich přínosy a reflektuje rizika jejich využívání</w:t>
            </w:r>
            <w:r w:rsidR="00BB45FD">
              <w:rPr>
                <w:rFonts w:cs="Arial"/>
                <w:szCs w:val="22"/>
              </w:rPr>
              <w:t>.</w:t>
            </w:r>
          </w:p>
          <w:p w14:paraId="4FF99A78" w14:textId="07688C98" w:rsidR="00EB3D23" w:rsidRPr="001C6616" w:rsidRDefault="00F37406" w:rsidP="00F37406">
            <w:pPr>
              <w:rPr>
                <w:rFonts w:cs="Arial"/>
                <w:szCs w:val="22"/>
              </w:rPr>
            </w:pPr>
            <w:r>
              <w:rPr>
                <w:rFonts w:cs="Arial"/>
                <w:szCs w:val="22"/>
              </w:rPr>
              <w:t xml:space="preserve">Žák </w:t>
            </w:r>
            <w:r w:rsidR="00EB3D23" w:rsidRPr="001C6616">
              <w:rPr>
                <w:rFonts w:cs="Arial"/>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00BB45FD">
              <w:rPr>
                <w:rFonts w:cs="Arial"/>
                <w:szCs w:val="22"/>
              </w:rPr>
              <w:t>.</w:t>
            </w:r>
          </w:p>
        </w:tc>
      </w:tr>
    </w:tbl>
    <w:p w14:paraId="4806115C" w14:textId="77777777" w:rsidR="00501B5E" w:rsidRDefault="00501B5E"/>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EB3D23" w:rsidRPr="007B2CD4" w14:paraId="1C08DA6E" w14:textId="77777777" w:rsidTr="00501B5E">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EEB9264" w14:textId="77777777" w:rsidR="00EB3D23" w:rsidRPr="007B2CD4" w:rsidRDefault="00EB3D23" w:rsidP="00515E4E">
            <w:pPr>
              <w:spacing w:line="259" w:lineRule="auto"/>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E5C0A6E" w14:textId="77777777" w:rsidR="00EB3D23" w:rsidRPr="001C6616" w:rsidRDefault="00EB3D23" w:rsidP="00515E4E">
            <w:pPr>
              <w:spacing w:line="259" w:lineRule="auto"/>
              <w:ind w:left="104"/>
              <w:jc w:val="center"/>
              <w:rPr>
                <w:rFonts w:cs="Arial"/>
                <w:szCs w:val="22"/>
              </w:rPr>
            </w:pPr>
            <w:r w:rsidRPr="001C6616">
              <w:rPr>
                <w:rFonts w:cs="Arial"/>
                <w:szCs w:val="22"/>
              </w:rPr>
              <w:t>Přírodověda</w:t>
            </w:r>
          </w:p>
        </w:tc>
      </w:tr>
      <w:tr w:rsidR="00EB3D23" w:rsidRPr="007B2CD4" w14:paraId="310E6B1F" w14:textId="77777777" w:rsidTr="00501B5E">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AB077D8" w14:textId="77777777" w:rsidR="00EB3D23" w:rsidRPr="007B2CD4" w:rsidRDefault="00EB3D23" w:rsidP="00515E4E">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7EF250B0" w14:textId="77777777" w:rsidR="00EB3D23" w:rsidRPr="001C6616" w:rsidRDefault="00EB3D23" w:rsidP="00515E4E">
            <w:pPr>
              <w:spacing w:line="259" w:lineRule="auto"/>
              <w:ind w:left="3"/>
              <w:rPr>
                <w:rFonts w:cs="Arial"/>
                <w:szCs w:val="22"/>
              </w:rPr>
            </w:pPr>
            <w:r w:rsidRPr="001C6616">
              <w:rPr>
                <w:rFonts w:cs="Arial"/>
                <w:szCs w:val="22"/>
              </w:rPr>
              <w:t>Základní formou hodnocení výsledků vzdělávání je klasifikace, která vychází z klasifikačního řádu školy.</w:t>
            </w:r>
          </w:p>
        </w:tc>
      </w:tr>
    </w:tbl>
    <w:p w14:paraId="11304F6B" w14:textId="3769B4DA" w:rsidR="00EB3D23" w:rsidRDefault="00EB3D23" w:rsidP="00EB3D23">
      <w:pPr>
        <w:spacing w:line="259" w:lineRule="auto"/>
        <w:rPr>
          <w:rFonts w:cs="Arial"/>
        </w:rPr>
      </w:pPr>
      <w:r w:rsidRPr="007B2CD4">
        <w:rPr>
          <w:rFonts w:cs="Arial"/>
        </w:rPr>
        <w:t xml:space="preserve">   </w:t>
      </w:r>
    </w:p>
    <w:p w14:paraId="6D4BCF68" w14:textId="77777777" w:rsidR="001C6616" w:rsidRDefault="001C6616" w:rsidP="00EB3D23">
      <w:pPr>
        <w:spacing w:line="259" w:lineRule="auto"/>
        <w:rPr>
          <w:rFonts w:cs="Arial"/>
        </w:rPr>
      </w:pPr>
    </w:p>
    <w:p w14:paraId="6F8F924A" w14:textId="77777777" w:rsidR="004874BC" w:rsidRDefault="004874BC" w:rsidP="00EB3D23">
      <w:pPr>
        <w:spacing w:line="259" w:lineRule="auto"/>
        <w:rPr>
          <w:rFonts w:cs="Arial"/>
        </w:rPr>
      </w:pPr>
    </w:p>
    <w:p w14:paraId="077F6031" w14:textId="77777777" w:rsidR="004874BC" w:rsidRPr="007B2CD4" w:rsidRDefault="004874BC" w:rsidP="00EB3D23">
      <w:pPr>
        <w:spacing w:line="259" w:lineRule="auto"/>
        <w:rPr>
          <w:rFonts w:cs="Arial"/>
        </w:rPr>
      </w:pPr>
    </w:p>
    <w:p w14:paraId="05637678" w14:textId="77777777" w:rsidR="00EB3D23" w:rsidRPr="007B2CD4" w:rsidRDefault="00EB3D23" w:rsidP="00EB3D23">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EB3D23" w:rsidRPr="007B2CD4" w14:paraId="6D9EF169" w14:textId="77777777" w:rsidTr="001C661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3C48EB8" w14:textId="1C524284" w:rsidR="00EB3D23" w:rsidRPr="00501B5E" w:rsidRDefault="00501B5E" w:rsidP="00501B5E">
            <w:pPr>
              <w:spacing w:line="259" w:lineRule="auto"/>
              <w:ind w:left="6"/>
              <w:rPr>
                <w:rFonts w:cs="Arial"/>
                <w:b/>
                <w:bCs/>
                <w:szCs w:val="22"/>
              </w:rPr>
            </w:pPr>
            <w:r w:rsidRPr="00501B5E">
              <w:rPr>
                <w:rFonts w:cs="Arial"/>
                <w:b/>
                <w:bCs/>
                <w:szCs w:val="22"/>
              </w:rPr>
              <w:t>Přírodověda</w:t>
            </w:r>
          </w:p>
        </w:tc>
        <w:tc>
          <w:tcPr>
            <w:tcW w:w="142" w:type="dxa"/>
            <w:tcBorders>
              <w:top w:val="single" w:sz="8" w:space="0" w:color="808080"/>
              <w:left w:val="single" w:sz="8" w:space="0" w:color="808080"/>
              <w:bottom w:val="nil"/>
              <w:right w:val="nil"/>
            </w:tcBorders>
            <w:shd w:val="clear" w:color="auto" w:fill="D9D9D9" w:themeFill="background1" w:themeFillShade="D9"/>
          </w:tcPr>
          <w:p w14:paraId="36A3FA5E" w14:textId="77777777" w:rsidR="00EB3D23" w:rsidRPr="001C6616" w:rsidRDefault="00EB3D23"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BC8B39A" w14:textId="77777777" w:rsidR="00EB3D23" w:rsidRPr="001C6616" w:rsidRDefault="00EB3D23" w:rsidP="00515E4E">
            <w:pPr>
              <w:spacing w:after="160" w:line="259" w:lineRule="auto"/>
              <w:rPr>
                <w:rFonts w:cs="Arial"/>
                <w:szCs w:val="22"/>
              </w:rPr>
            </w:pPr>
            <w:r w:rsidRPr="001C6616">
              <w:rPr>
                <w:rFonts w:cs="Arial"/>
                <w:b/>
                <w:szCs w:val="22"/>
              </w:rPr>
              <w:t>4. ročník</w:t>
            </w:r>
          </w:p>
        </w:tc>
      </w:tr>
      <w:tr w:rsidR="00EB3D23" w:rsidRPr="007B2CD4" w14:paraId="2D379415" w14:textId="77777777" w:rsidTr="001C661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5A03A84" w14:textId="77777777" w:rsidR="00EB3D23" w:rsidRPr="001C6616" w:rsidRDefault="00EB3D23"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EF186AF" w14:textId="77777777" w:rsidR="00EB3D23" w:rsidRPr="001C6616" w:rsidRDefault="00EB3D23"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42C8D246" w14:textId="77777777" w:rsidR="00EB3D23" w:rsidRPr="001C6616" w:rsidRDefault="00EB3D23" w:rsidP="00515E4E">
            <w:pPr>
              <w:spacing w:after="160" w:line="259" w:lineRule="auto"/>
              <w:rPr>
                <w:rFonts w:cs="Arial"/>
                <w:szCs w:val="22"/>
              </w:rPr>
            </w:pPr>
          </w:p>
        </w:tc>
      </w:tr>
      <w:tr w:rsidR="00EB3D23" w:rsidRPr="007B2CD4" w14:paraId="11A92644" w14:textId="77777777" w:rsidTr="001C661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838BC80" w14:textId="77777777" w:rsidR="00EB3D23" w:rsidRPr="001C6616" w:rsidRDefault="00EB3D23" w:rsidP="00515E4E">
            <w:pPr>
              <w:spacing w:after="160" w:line="259" w:lineRule="auto"/>
              <w:rPr>
                <w:rFonts w:cs="Arial"/>
                <w:szCs w:val="22"/>
              </w:rPr>
            </w:pPr>
            <w:r w:rsidRPr="001C6616">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3A4504B" w14:textId="77777777" w:rsidR="00EB3D23" w:rsidRPr="001C6616" w:rsidRDefault="00EB3D23" w:rsidP="00515E4E">
            <w:pPr>
              <w:pStyle w:val="Bezmezer"/>
              <w:rPr>
                <w:rFonts w:cs="Arial"/>
              </w:rPr>
            </w:pPr>
            <w:r w:rsidRPr="001C6616">
              <w:rPr>
                <w:rFonts w:cs="Arial"/>
                <w:b/>
              </w:rPr>
              <w:t>Učivo</w:t>
            </w:r>
          </w:p>
        </w:tc>
      </w:tr>
      <w:tr w:rsidR="00EB3D23" w:rsidRPr="007B2CD4" w14:paraId="5941078C" w14:textId="77777777" w:rsidTr="001C661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12DAA17" w14:textId="77777777" w:rsidR="00EB3D23" w:rsidRPr="001C6616" w:rsidRDefault="00EB3D23" w:rsidP="00515E4E">
            <w:pPr>
              <w:rPr>
                <w:rFonts w:cs="Arial"/>
                <w:szCs w:val="22"/>
              </w:rPr>
            </w:pPr>
          </w:p>
          <w:p w14:paraId="6FE2EE59" w14:textId="4877C34E" w:rsidR="00EB3D23" w:rsidRPr="001C6616" w:rsidRDefault="00775530" w:rsidP="00515E4E">
            <w:pPr>
              <w:rPr>
                <w:rFonts w:cs="Arial"/>
                <w:szCs w:val="22"/>
              </w:rPr>
            </w:pPr>
            <w:r>
              <w:rPr>
                <w:rFonts w:cs="Arial"/>
                <w:szCs w:val="22"/>
              </w:rPr>
              <w:t>V</w:t>
            </w:r>
            <w:r w:rsidR="00EB3D23" w:rsidRPr="001C6616">
              <w:rPr>
                <w:rFonts w:cs="Arial"/>
                <w:szCs w:val="22"/>
              </w:rPr>
              <w:t>yhledá typické regionální zvláštnosti přírody</w:t>
            </w:r>
            <w:r>
              <w:rPr>
                <w:rFonts w:cs="Arial"/>
                <w:szCs w:val="22"/>
              </w:rPr>
              <w:t>.</w:t>
            </w:r>
          </w:p>
          <w:p w14:paraId="6FDEBCCC" w14:textId="77777777" w:rsidR="00EB3D23" w:rsidRPr="001C6616" w:rsidRDefault="00EB3D23" w:rsidP="00515E4E">
            <w:pPr>
              <w:rPr>
                <w:rFonts w:cs="Arial"/>
                <w:szCs w:val="22"/>
              </w:rPr>
            </w:pPr>
          </w:p>
          <w:p w14:paraId="17B23249" w14:textId="2A933699" w:rsidR="00EB3D23" w:rsidRPr="001C6616" w:rsidRDefault="00775530" w:rsidP="00515E4E">
            <w:pPr>
              <w:rPr>
                <w:rFonts w:cs="Arial"/>
                <w:szCs w:val="22"/>
              </w:rPr>
            </w:pPr>
            <w:r>
              <w:rPr>
                <w:rFonts w:cs="Arial"/>
                <w:szCs w:val="22"/>
              </w:rPr>
              <w:t>V</w:t>
            </w:r>
            <w:r w:rsidR="00EB3D23" w:rsidRPr="001C6616">
              <w:rPr>
                <w:rFonts w:cs="Arial"/>
                <w:szCs w:val="22"/>
              </w:rPr>
              <w:t>yjádří na základě vlastních zkušeností základní vztahy mezi lidmi, vyvodí a</w:t>
            </w:r>
            <w:r>
              <w:rPr>
                <w:rFonts w:cs="Arial"/>
                <w:szCs w:val="22"/>
              </w:rPr>
              <w:t xml:space="preserve"> </w:t>
            </w:r>
            <w:r w:rsidR="00EB3D23" w:rsidRPr="001C6616">
              <w:rPr>
                <w:rFonts w:cs="Arial"/>
                <w:szCs w:val="22"/>
              </w:rPr>
              <w:t>dodržuje pravidla pro soužití ve škole, mezi chlapci a dívkami, v rodině, v</w:t>
            </w:r>
            <w:r>
              <w:rPr>
                <w:rFonts w:cs="Arial"/>
                <w:szCs w:val="22"/>
              </w:rPr>
              <w:t xml:space="preserve"> </w:t>
            </w:r>
            <w:r w:rsidR="00EB3D23" w:rsidRPr="001C6616">
              <w:rPr>
                <w:rFonts w:cs="Arial"/>
                <w:szCs w:val="22"/>
              </w:rPr>
              <w:t>obci (městě)</w:t>
            </w:r>
            <w:r>
              <w:rPr>
                <w:rFonts w:cs="Arial"/>
                <w:szCs w:val="22"/>
              </w:rPr>
              <w:t>.</w:t>
            </w:r>
          </w:p>
          <w:p w14:paraId="2A3FDE08" w14:textId="77777777" w:rsidR="00EB3D23" w:rsidRPr="001C6616" w:rsidRDefault="00EB3D23" w:rsidP="00515E4E">
            <w:pPr>
              <w:rPr>
                <w:rFonts w:cs="Arial"/>
                <w:szCs w:val="22"/>
              </w:rPr>
            </w:pPr>
          </w:p>
          <w:p w14:paraId="31D3BCD6" w14:textId="77B7ECD2" w:rsidR="00EB3D23" w:rsidRPr="001C6616" w:rsidRDefault="00D06BAD" w:rsidP="00515E4E">
            <w:pPr>
              <w:rPr>
                <w:rFonts w:cs="Arial"/>
                <w:szCs w:val="22"/>
              </w:rPr>
            </w:pPr>
            <w:r>
              <w:rPr>
                <w:rFonts w:cs="Arial"/>
                <w:szCs w:val="22"/>
              </w:rPr>
              <w:lastRenderedPageBreak/>
              <w:t>P</w:t>
            </w:r>
            <w:r w:rsidR="00EB3D23" w:rsidRPr="001C6616">
              <w:rPr>
                <w:rFonts w:cs="Arial"/>
                <w:szCs w:val="22"/>
              </w:rPr>
              <w:t>racuje s časovými údaji a využívá zjištěných údajů k pochopení vztahů mezi ději a mezi jevy</w:t>
            </w:r>
            <w:r>
              <w:rPr>
                <w:rFonts w:cs="Arial"/>
                <w:szCs w:val="22"/>
              </w:rPr>
              <w:t>.</w:t>
            </w:r>
          </w:p>
          <w:p w14:paraId="23002587" w14:textId="77777777" w:rsidR="00EB3D23" w:rsidRPr="001C6616" w:rsidRDefault="00EB3D23" w:rsidP="00515E4E">
            <w:pPr>
              <w:rPr>
                <w:rFonts w:cs="Arial"/>
                <w:szCs w:val="22"/>
              </w:rPr>
            </w:pPr>
          </w:p>
          <w:p w14:paraId="57AC5FF8" w14:textId="77777777" w:rsidR="00EB3D23" w:rsidRPr="001C6616" w:rsidRDefault="00EB3D23" w:rsidP="00515E4E">
            <w:pPr>
              <w:rPr>
                <w:rFonts w:cs="Arial"/>
                <w:szCs w:val="22"/>
              </w:rPr>
            </w:pPr>
          </w:p>
          <w:p w14:paraId="3AB2C6BA" w14:textId="27ED615C" w:rsidR="00EB3D23" w:rsidRPr="001C6616" w:rsidRDefault="00D06BAD" w:rsidP="00515E4E">
            <w:pPr>
              <w:rPr>
                <w:rFonts w:cs="Arial"/>
                <w:szCs w:val="22"/>
              </w:rPr>
            </w:pPr>
            <w:r>
              <w:rPr>
                <w:rFonts w:cs="Arial"/>
                <w:szCs w:val="22"/>
              </w:rPr>
              <w:t>O</w:t>
            </w:r>
            <w:r w:rsidR="00EB3D23" w:rsidRPr="001C6616">
              <w:rPr>
                <w:rFonts w:cs="Arial"/>
                <w:szCs w:val="22"/>
              </w:rPr>
              <w:t>bjevuje a zjišťuje propojenost prvků živé a neživé přírody, princip rovnováhy přírody a nachází souvislosti mezi konečným vzhledem přírody</w:t>
            </w:r>
            <w:r>
              <w:rPr>
                <w:rFonts w:cs="Arial"/>
                <w:szCs w:val="22"/>
              </w:rPr>
              <w:t xml:space="preserve"> </w:t>
            </w:r>
            <w:r w:rsidR="00EB3D23" w:rsidRPr="001C6616">
              <w:rPr>
                <w:rFonts w:cs="Arial"/>
                <w:szCs w:val="22"/>
              </w:rPr>
              <w:t>a činností člověka</w:t>
            </w:r>
            <w:r>
              <w:rPr>
                <w:rFonts w:cs="Arial"/>
                <w:szCs w:val="22"/>
              </w:rPr>
              <w:t>.</w:t>
            </w:r>
          </w:p>
          <w:p w14:paraId="777EA42F" w14:textId="77777777" w:rsidR="00EB3D23" w:rsidRPr="001C6616" w:rsidRDefault="00EB3D23" w:rsidP="00515E4E">
            <w:pPr>
              <w:rPr>
                <w:rFonts w:cs="Arial"/>
                <w:szCs w:val="22"/>
              </w:rPr>
            </w:pPr>
          </w:p>
          <w:p w14:paraId="506D9E60" w14:textId="77777777" w:rsidR="00EB3D23" w:rsidRPr="001C6616" w:rsidRDefault="00EB3D23" w:rsidP="00515E4E">
            <w:pPr>
              <w:rPr>
                <w:rFonts w:cs="Arial"/>
                <w:szCs w:val="22"/>
              </w:rPr>
            </w:pPr>
          </w:p>
          <w:p w14:paraId="1861BA18" w14:textId="77777777" w:rsidR="00EB3D23" w:rsidRPr="001C6616" w:rsidRDefault="00EB3D23" w:rsidP="00515E4E">
            <w:pPr>
              <w:rPr>
                <w:rFonts w:cs="Arial"/>
                <w:szCs w:val="22"/>
              </w:rPr>
            </w:pPr>
          </w:p>
          <w:p w14:paraId="0483A3E5" w14:textId="2E876E97" w:rsidR="00EB3D23" w:rsidRPr="001C6616" w:rsidRDefault="00D06BAD" w:rsidP="00515E4E">
            <w:pPr>
              <w:rPr>
                <w:rFonts w:cs="Arial"/>
                <w:szCs w:val="22"/>
              </w:rPr>
            </w:pPr>
            <w:r>
              <w:rPr>
                <w:rFonts w:cs="Arial"/>
                <w:szCs w:val="22"/>
              </w:rPr>
              <w:t>Z</w:t>
            </w:r>
            <w:r w:rsidR="00EB3D23" w:rsidRPr="001C6616">
              <w:rPr>
                <w:rFonts w:cs="Arial"/>
                <w:szCs w:val="22"/>
              </w:rPr>
              <w:t>aloží jednoduchý pokus, naplánuje a zdůvodní postup, vyhodnotí a vysvětlí</w:t>
            </w:r>
            <w:r>
              <w:rPr>
                <w:rFonts w:cs="Arial"/>
                <w:szCs w:val="22"/>
              </w:rPr>
              <w:t xml:space="preserve"> </w:t>
            </w:r>
            <w:r w:rsidR="00EB3D23" w:rsidRPr="001C6616">
              <w:rPr>
                <w:rFonts w:cs="Arial"/>
                <w:szCs w:val="22"/>
              </w:rPr>
              <w:t>výsledky pokusu</w:t>
            </w:r>
            <w:r>
              <w:rPr>
                <w:rFonts w:cs="Arial"/>
                <w:szCs w:val="22"/>
              </w:rPr>
              <w:t>.</w:t>
            </w:r>
          </w:p>
          <w:p w14:paraId="49332A82" w14:textId="77777777" w:rsidR="00EB3D23" w:rsidRPr="001C6616" w:rsidRDefault="00EB3D23" w:rsidP="00515E4E">
            <w:pPr>
              <w:rPr>
                <w:rFonts w:cs="Arial"/>
                <w:szCs w:val="22"/>
              </w:rPr>
            </w:pPr>
          </w:p>
          <w:p w14:paraId="4AF29E69" w14:textId="77777777" w:rsidR="00EB3D23" w:rsidRPr="001C6616" w:rsidRDefault="00EB3D23" w:rsidP="00515E4E">
            <w:pPr>
              <w:rPr>
                <w:rFonts w:cs="Arial"/>
                <w:szCs w:val="22"/>
              </w:rPr>
            </w:pPr>
          </w:p>
          <w:p w14:paraId="278B164E" w14:textId="6C270E2D" w:rsidR="00EB3D23" w:rsidRPr="001C6616" w:rsidRDefault="00D06BAD" w:rsidP="00515E4E">
            <w:pPr>
              <w:rPr>
                <w:rFonts w:cs="Arial"/>
                <w:szCs w:val="22"/>
              </w:rPr>
            </w:pPr>
            <w:r>
              <w:rPr>
                <w:rFonts w:cs="Arial"/>
                <w:szCs w:val="22"/>
              </w:rPr>
              <w:t>Z</w:t>
            </w:r>
            <w:r w:rsidR="00EB3D23" w:rsidRPr="001C6616">
              <w:rPr>
                <w:rFonts w:cs="Arial"/>
                <w:szCs w:val="22"/>
              </w:rPr>
              <w:t>koumá základní společenstva ve vybraných lokalitách regionů, zdůvodní</w:t>
            </w:r>
            <w:r>
              <w:rPr>
                <w:rFonts w:cs="Arial"/>
                <w:szCs w:val="22"/>
              </w:rPr>
              <w:t xml:space="preserve"> </w:t>
            </w:r>
            <w:r w:rsidR="00EB3D23" w:rsidRPr="001C6616">
              <w:rPr>
                <w:rFonts w:cs="Arial"/>
                <w:szCs w:val="22"/>
              </w:rPr>
              <w:t>podstatné vzájemné vztahy mezi organismy</w:t>
            </w:r>
            <w:r>
              <w:rPr>
                <w:rFonts w:cs="Arial"/>
                <w:szCs w:val="22"/>
              </w:rPr>
              <w:t>.</w:t>
            </w:r>
          </w:p>
          <w:p w14:paraId="1DE37692" w14:textId="77777777" w:rsidR="00EB3D23" w:rsidRPr="001C6616" w:rsidRDefault="00EB3D23" w:rsidP="00515E4E">
            <w:pPr>
              <w:rPr>
                <w:rFonts w:cs="Arial"/>
                <w:szCs w:val="22"/>
              </w:rPr>
            </w:pPr>
          </w:p>
          <w:p w14:paraId="08F37CE7" w14:textId="6B49457B" w:rsidR="00EB3D23" w:rsidRPr="001C6616" w:rsidRDefault="00D06BAD" w:rsidP="00515E4E">
            <w:pPr>
              <w:rPr>
                <w:rFonts w:cs="Arial"/>
                <w:szCs w:val="22"/>
              </w:rPr>
            </w:pPr>
            <w:r>
              <w:rPr>
                <w:rFonts w:cs="Arial"/>
                <w:szCs w:val="22"/>
              </w:rPr>
              <w:t>Z</w:t>
            </w:r>
            <w:r w:rsidR="00EB3D23" w:rsidRPr="001C6616">
              <w:rPr>
                <w:rFonts w:cs="Arial"/>
                <w:szCs w:val="22"/>
              </w:rPr>
              <w:t>hodnotí některé konkrétní činnosti člověka v přírodě a rozlišuje aktivity, které</w:t>
            </w:r>
            <w:r>
              <w:rPr>
                <w:rFonts w:cs="Arial"/>
                <w:szCs w:val="22"/>
              </w:rPr>
              <w:t xml:space="preserve"> </w:t>
            </w:r>
            <w:r w:rsidR="00EB3D23" w:rsidRPr="001C6616">
              <w:rPr>
                <w:rFonts w:cs="Arial"/>
                <w:szCs w:val="22"/>
              </w:rPr>
              <w:t>mohou prostředí i zdraví člověka podporovat nebo poškozovat</w:t>
            </w:r>
            <w:r>
              <w:rPr>
                <w:rFonts w:cs="Arial"/>
                <w:szCs w:val="22"/>
              </w:rPr>
              <w:t>.</w:t>
            </w:r>
          </w:p>
          <w:p w14:paraId="000B6CD5" w14:textId="77777777" w:rsidR="00EB3D23" w:rsidRPr="001C6616" w:rsidRDefault="00EB3D23" w:rsidP="00515E4E">
            <w:pPr>
              <w:rPr>
                <w:rFonts w:cs="Arial"/>
                <w:szCs w:val="22"/>
              </w:rPr>
            </w:pPr>
          </w:p>
          <w:p w14:paraId="515AE2B9" w14:textId="77777777" w:rsidR="00EB3D23" w:rsidRPr="001C6616" w:rsidRDefault="00EB3D23" w:rsidP="00515E4E">
            <w:pPr>
              <w:rPr>
                <w:rFonts w:cs="Arial"/>
                <w:szCs w:val="22"/>
              </w:rPr>
            </w:pPr>
          </w:p>
          <w:p w14:paraId="616DAD71" w14:textId="585D63D8" w:rsidR="00EB3D23" w:rsidRPr="001C6616" w:rsidRDefault="00D06BAD" w:rsidP="00515E4E">
            <w:pPr>
              <w:rPr>
                <w:rFonts w:cs="Arial"/>
                <w:szCs w:val="22"/>
              </w:rPr>
            </w:pPr>
            <w:r>
              <w:rPr>
                <w:rFonts w:cs="Arial"/>
                <w:szCs w:val="22"/>
              </w:rPr>
              <w:t>Ú</w:t>
            </w:r>
            <w:r w:rsidR="00EB3D23" w:rsidRPr="001C6616">
              <w:rPr>
                <w:rFonts w:cs="Arial"/>
                <w:szCs w:val="22"/>
              </w:rPr>
              <w:t>čelně plánuje svůj čas pro učení, práci, zábavu a odpočinek podle vlastních potřeb s ohledem na oprávněné nároky jiných osob</w:t>
            </w:r>
            <w:r>
              <w:rPr>
                <w:rFonts w:cs="Arial"/>
                <w:szCs w:val="22"/>
              </w:rPr>
              <w:t>.</w:t>
            </w:r>
          </w:p>
          <w:p w14:paraId="47A3B645" w14:textId="77777777" w:rsidR="00EB3D23" w:rsidRPr="001C6616" w:rsidRDefault="00EB3D23" w:rsidP="00515E4E">
            <w:pPr>
              <w:rPr>
                <w:rFonts w:cs="Arial"/>
                <w:szCs w:val="22"/>
              </w:rPr>
            </w:pPr>
          </w:p>
          <w:p w14:paraId="6E945652" w14:textId="6A5B59C5" w:rsidR="00EB3D23" w:rsidRPr="001C6616" w:rsidRDefault="00D06BAD" w:rsidP="00515E4E">
            <w:pPr>
              <w:rPr>
                <w:rFonts w:cs="Arial"/>
                <w:szCs w:val="22"/>
              </w:rPr>
            </w:pPr>
            <w:r>
              <w:rPr>
                <w:rFonts w:cs="Arial"/>
                <w:szCs w:val="22"/>
              </w:rPr>
              <w:t>U</w:t>
            </w:r>
            <w:r w:rsidR="00EB3D23" w:rsidRPr="001C6616">
              <w:rPr>
                <w:rFonts w:cs="Arial"/>
                <w:szCs w:val="22"/>
              </w:rPr>
              <w:t>platňuje základní dovednosti a návyky související s podporou zdraví a jeho preventivní ochranou</w:t>
            </w:r>
            <w:r>
              <w:rPr>
                <w:rFonts w:cs="Arial"/>
                <w:szCs w:val="22"/>
              </w:rPr>
              <w:t>.</w:t>
            </w:r>
          </w:p>
          <w:p w14:paraId="4BC07F26" w14:textId="77777777" w:rsidR="00EB3D23" w:rsidRPr="001C6616" w:rsidRDefault="00EB3D23" w:rsidP="00515E4E">
            <w:pPr>
              <w:rPr>
                <w:rFonts w:cs="Arial"/>
                <w:szCs w:val="22"/>
              </w:rPr>
            </w:pPr>
          </w:p>
          <w:p w14:paraId="22A1C587" w14:textId="31DCF5CB" w:rsidR="00EB3D23" w:rsidRPr="001C6616" w:rsidRDefault="00D06BAD" w:rsidP="00515E4E">
            <w:pPr>
              <w:rPr>
                <w:rFonts w:cs="Arial"/>
                <w:szCs w:val="22"/>
              </w:rPr>
            </w:pPr>
            <w:r>
              <w:rPr>
                <w:rFonts w:cs="Arial"/>
                <w:szCs w:val="22"/>
              </w:rPr>
              <w:t>P</w:t>
            </w:r>
            <w:r w:rsidR="00EB3D23" w:rsidRPr="001C6616">
              <w:rPr>
                <w:rFonts w:cs="Arial"/>
                <w:szCs w:val="22"/>
              </w:rPr>
              <w:t>ředvede v modelových situacích osvojené jednoduché způsoby odmítání návykových látek</w:t>
            </w:r>
            <w:r>
              <w:rPr>
                <w:rFonts w:cs="Arial"/>
                <w:szCs w:val="22"/>
              </w:rPr>
              <w:t>.</w:t>
            </w:r>
          </w:p>
          <w:p w14:paraId="332391BA" w14:textId="77777777" w:rsidR="00EB3D23" w:rsidRPr="001C6616" w:rsidRDefault="00EB3D23" w:rsidP="00515E4E">
            <w:pPr>
              <w:rPr>
                <w:rFonts w:cs="Arial"/>
                <w:szCs w:val="22"/>
              </w:rPr>
            </w:pPr>
          </w:p>
          <w:p w14:paraId="1E6A5BF3" w14:textId="40CA29DA" w:rsidR="00EB3D23" w:rsidRPr="001C6616" w:rsidRDefault="00D06BAD" w:rsidP="00515E4E">
            <w:pPr>
              <w:rPr>
                <w:rFonts w:cs="Arial"/>
                <w:szCs w:val="22"/>
              </w:rPr>
            </w:pPr>
            <w:r>
              <w:rPr>
                <w:rFonts w:cs="Arial"/>
                <w:szCs w:val="22"/>
              </w:rPr>
              <w:t>V</w:t>
            </w:r>
            <w:r w:rsidR="00EB3D23" w:rsidRPr="001C6616">
              <w:rPr>
                <w:rFonts w:cs="Arial"/>
                <w:szCs w:val="22"/>
              </w:rPr>
              <w:t>nímá dopravní situaci, správně ji vyhodnotí a vyvodí odpovídající závěry pro své chování jako chodec a cyklista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1563165" w14:textId="77777777" w:rsidR="00EB3D23" w:rsidRPr="001C6616" w:rsidRDefault="00EB3D23" w:rsidP="00515E4E">
            <w:pPr>
              <w:rPr>
                <w:rFonts w:cs="Arial"/>
                <w:b/>
                <w:szCs w:val="22"/>
              </w:rPr>
            </w:pPr>
            <w:r w:rsidRPr="001C6616">
              <w:rPr>
                <w:rFonts w:cs="Arial"/>
                <w:b/>
                <w:szCs w:val="22"/>
              </w:rPr>
              <w:lastRenderedPageBreak/>
              <w:t>MÍSTO, KDE ŽIJEME</w:t>
            </w:r>
          </w:p>
          <w:p w14:paraId="12B1F1C5" w14:textId="77777777" w:rsidR="00EB3D23" w:rsidRPr="001C6616" w:rsidRDefault="00EB3D23" w:rsidP="00515E4E">
            <w:pPr>
              <w:rPr>
                <w:rFonts w:cs="Arial"/>
                <w:b/>
                <w:szCs w:val="22"/>
              </w:rPr>
            </w:pPr>
          </w:p>
          <w:p w14:paraId="28066C5D" w14:textId="77777777" w:rsidR="00775530" w:rsidRDefault="00EB3D23" w:rsidP="00515E4E">
            <w:pPr>
              <w:rPr>
                <w:rFonts w:cs="Arial"/>
                <w:b/>
                <w:szCs w:val="22"/>
              </w:rPr>
            </w:pPr>
            <w:r w:rsidRPr="001C6616">
              <w:rPr>
                <w:rFonts w:cs="Arial"/>
                <w:b/>
                <w:szCs w:val="22"/>
              </w:rPr>
              <w:t xml:space="preserve">okolní krajina (místní oblast, region) </w:t>
            </w:r>
          </w:p>
          <w:p w14:paraId="1B614FF2" w14:textId="0C9BEFAC" w:rsidR="00EB3D23" w:rsidRPr="00F37406" w:rsidRDefault="00EB3D23" w:rsidP="00011894">
            <w:pPr>
              <w:pStyle w:val="Odstavecseseznamem"/>
              <w:numPr>
                <w:ilvl w:val="0"/>
                <w:numId w:val="92"/>
              </w:numPr>
              <w:spacing w:after="0"/>
              <w:rPr>
                <w:rFonts w:cs="Arial"/>
              </w:rPr>
            </w:pPr>
            <w:r w:rsidRPr="00F37406">
              <w:rPr>
                <w:rFonts w:cs="Arial"/>
              </w:rPr>
              <w:t xml:space="preserve">zemský povrch a jeho tvary, vodstvo na pevnině, rozšíření </w:t>
            </w:r>
            <w:r w:rsidR="00B063B1" w:rsidRPr="00F37406">
              <w:rPr>
                <w:rFonts w:cs="Arial"/>
              </w:rPr>
              <w:t>půd, rostlinstva</w:t>
            </w:r>
            <w:r w:rsidRPr="00F37406">
              <w:rPr>
                <w:rFonts w:cs="Arial"/>
              </w:rPr>
              <w:t xml:space="preserve"> a živočichů, vliv krajiny na život lidí, působení lidí na krajinu a životní prostředí</w:t>
            </w:r>
          </w:p>
          <w:p w14:paraId="7F44A823" w14:textId="77777777" w:rsidR="00EB3D23" w:rsidRPr="001C6616" w:rsidRDefault="00EB3D23" w:rsidP="00515E4E">
            <w:pPr>
              <w:rPr>
                <w:rFonts w:cs="Arial"/>
                <w:b/>
                <w:szCs w:val="22"/>
              </w:rPr>
            </w:pPr>
          </w:p>
          <w:p w14:paraId="07F353E2" w14:textId="77777777" w:rsidR="00EB3D23" w:rsidRPr="001C6616" w:rsidRDefault="00EB3D23" w:rsidP="00515E4E">
            <w:pPr>
              <w:rPr>
                <w:rFonts w:cs="Arial"/>
                <w:b/>
                <w:szCs w:val="22"/>
              </w:rPr>
            </w:pPr>
            <w:r w:rsidRPr="001C6616">
              <w:rPr>
                <w:rFonts w:cs="Arial"/>
                <w:b/>
                <w:szCs w:val="22"/>
              </w:rPr>
              <w:lastRenderedPageBreak/>
              <w:t>LIDÉ KOLEM NÁS</w:t>
            </w:r>
          </w:p>
          <w:p w14:paraId="1CE5C0AC" w14:textId="77777777" w:rsidR="00EB3D23" w:rsidRPr="001C6616" w:rsidRDefault="00EB3D23" w:rsidP="00515E4E">
            <w:pPr>
              <w:rPr>
                <w:rFonts w:cs="Arial"/>
                <w:b/>
                <w:szCs w:val="22"/>
              </w:rPr>
            </w:pPr>
          </w:p>
          <w:p w14:paraId="6FFEC7D7" w14:textId="77777777" w:rsidR="00D06BAD" w:rsidRDefault="00EB3D23" w:rsidP="00515E4E">
            <w:pPr>
              <w:rPr>
                <w:rFonts w:cs="Arial"/>
                <w:b/>
                <w:szCs w:val="22"/>
              </w:rPr>
            </w:pPr>
            <w:r w:rsidRPr="001C6616">
              <w:rPr>
                <w:rFonts w:cs="Arial"/>
                <w:b/>
                <w:szCs w:val="22"/>
              </w:rPr>
              <w:t xml:space="preserve">rodina </w:t>
            </w:r>
          </w:p>
          <w:p w14:paraId="3F986945" w14:textId="3450378A" w:rsidR="00EB3D23" w:rsidRPr="00F37406" w:rsidRDefault="00EB3D23" w:rsidP="00011894">
            <w:pPr>
              <w:pStyle w:val="Odstavecseseznamem"/>
              <w:numPr>
                <w:ilvl w:val="0"/>
                <w:numId w:val="92"/>
              </w:numPr>
              <w:rPr>
                <w:rFonts w:cs="Arial"/>
                <w:bCs/>
              </w:rPr>
            </w:pPr>
            <w:r w:rsidRPr="00F37406">
              <w:rPr>
                <w:rFonts w:cs="Arial"/>
                <w:bCs/>
              </w:rPr>
              <w:t>postavení jedince v rodině, role členů rodiny, příbuzenské a mezigenerační vztahy, život a funkce</w:t>
            </w:r>
            <w:r w:rsidR="00D06BAD" w:rsidRPr="00F37406">
              <w:rPr>
                <w:rFonts w:cs="Arial"/>
                <w:bCs/>
              </w:rPr>
              <w:t xml:space="preserve"> </w:t>
            </w:r>
            <w:r w:rsidRPr="00F37406">
              <w:rPr>
                <w:rFonts w:cs="Arial"/>
                <w:bCs/>
              </w:rPr>
              <w:t>rodiny, fyzická a duševní práce, zaměstnání</w:t>
            </w:r>
          </w:p>
          <w:p w14:paraId="550B4C63" w14:textId="77777777" w:rsidR="00EB3D23" w:rsidRPr="001C6616" w:rsidRDefault="00EB3D23" w:rsidP="00515E4E">
            <w:pPr>
              <w:rPr>
                <w:rFonts w:cs="Arial"/>
                <w:bCs/>
                <w:szCs w:val="22"/>
              </w:rPr>
            </w:pPr>
          </w:p>
          <w:p w14:paraId="268EC8B1" w14:textId="77777777" w:rsidR="00D06BAD" w:rsidRDefault="00EB3D23" w:rsidP="00515E4E">
            <w:pPr>
              <w:rPr>
                <w:rFonts w:cs="Arial"/>
                <w:bCs/>
                <w:szCs w:val="22"/>
              </w:rPr>
            </w:pPr>
            <w:r w:rsidRPr="001C6616">
              <w:rPr>
                <w:rFonts w:cs="Arial"/>
                <w:b/>
                <w:szCs w:val="22"/>
              </w:rPr>
              <w:t>soužití lidí</w:t>
            </w:r>
            <w:r w:rsidRPr="001C6616">
              <w:rPr>
                <w:rFonts w:cs="Arial"/>
                <w:bCs/>
                <w:szCs w:val="22"/>
              </w:rPr>
              <w:t xml:space="preserve"> </w:t>
            </w:r>
          </w:p>
          <w:p w14:paraId="2D7E6761" w14:textId="1F2F4B13" w:rsidR="00EB3D23" w:rsidRPr="00F37406" w:rsidRDefault="00EB3D23" w:rsidP="00011894">
            <w:pPr>
              <w:pStyle w:val="Odstavecseseznamem"/>
              <w:numPr>
                <w:ilvl w:val="0"/>
                <w:numId w:val="92"/>
              </w:numPr>
              <w:rPr>
                <w:rFonts w:cs="Arial"/>
                <w:bCs/>
              </w:rPr>
            </w:pPr>
            <w:r w:rsidRPr="00F37406">
              <w:rPr>
                <w:rFonts w:cs="Arial"/>
                <w:bCs/>
              </w:rPr>
              <w:t>mezilidské vztahy, komunikace, principy demokracie</w:t>
            </w:r>
          </w:p>
          <w:p w14:paraId="6550BFEA" w14:textId="77777777" w:rsidR="00EB3D23" w:rsidRPr="001C6616" w:rsidRDefault="00EB3D23" w:rsidP="00515E4E">
            <w:pPr>
              <w:rPr>
                <w:rFonts w:cs="Arial"/>
                <w:bCs/>
                <w:szCs w:val="22"/>
              </w:rPr>
            </w:pPr>
          </w:p>
          <w:p w14:paraId="65DF5F61" w14:textId="77777777" w:rsidR="00EB3D23" w:rsidRPr="001C6616" w:rsidRDefault="00EB3D23" w:rsidP="00515E4E">
            <w:pPr>
              <w:rPr>
                <w:rFonts w:cs="Arial"/>
                <w:b/>
                <w:szCs w:val="22"/>
              </w:rPr>
            </w:pPr>
            <w:r w:rsidRPr="001C6616">
              <w:rPr>
                <w:rFonts w:cs="Arial"/>
                <w:b/>
                <w:szCs w:val="22"/>
              </w:rPr>
              <w:t>LIDÉ A ČAS</w:t>
            </w:r>
          </w:p>
          <w:p w14:paraId="455AF13E" w14:textId="77777777" w:rsidR="00EB3D23" w:rsidRPr="001C6616" w:rsidRDefault="00EB3D23" w:rsidP="00515E4E">
            <w:pPr>
              <w:rPr>
                <w:rFonts w:cs="Arial"/>
                <w:b/>
                <w:szCs w:val="22"/>
              </w:rPr>
            </w:pPr>
          </w:p>
          <w:p w14:paraId="32D9FE82" w14:textId="77777777" w:rsidR="00D06BAD" w:rsidRDefault="00EB3D23" w:rsidP="00515E4E">
            <w:pPr>
              <w:rPr>
                <w:rFonts w:cs="Arial"/>
                <w:b/>
                <w:szCs w:val="22"/>
              </w:rPr>
            </w:pPr>
            <w:r w:rsidRPr="001C6616">
              <w:rPr>
                <w:rFonts w:cs="Arial"/>
                <w:b/>
                <w:szCs w:val="22"/>
              </w:rPr>
              <w:t xml:space="preserve">orientace v čase a časový řád </w:t>
            </w:r>
          </w:p>
          <w:p w14:paraId="4CE5ABAB" w14:textId="6F423218" w:rsidR="00EB3D23" w:rsidRPr="00F37406" w:rsidRDefault="00EB3D23" w:rsidP="00011894">
            <w:pPr>
              <w:pStyle w:val="Odstavecseseznamem"/>
              <w:numPr>
                <w:ilvl w:val="0"/>
                <w:numId w:val="92"/>
              </w:numPr>
              <w:rPr>
                <w:rFonts w:cs="Arial"/>
              </w:rPr>
            </w:pPr>
            <w:r w:rsidRPr="00F37406">
              <w:rPr>
                <w:rFonts w:cs="Arial"/>
              </w:rPr>
              <w:t>určování času, čas jako fyzikální veličina, generace, denní režim</w:t>
            </w:r>
          </w:p>
          <w:p w14:paraId="21F7984A" w14:textId="77777777" w:rsidR="00EB3D23" w:rsidRPr="001C6616" w:rsidRDefault="00EB3D23" w:rsidP="00515E4E">
            <w:pPr>
              <w:rPr>
                <w:rFonts w:cs="Arial"/>
                <w:szCs w:val="22"/>
              </w:rPr>
            </w:pPr>
          </w:p>
          <w:p w14:paraId="21CD1057" w14:textId="77777777" w:rsidR="00D06BAD" w:rsidRDefault="00EB3D23" w:rsidP="00515E4E">
            <w:pPr>
              <w:rPr>
                <w:rFonts w:cs="Arial"/>
                <w:szCs w:val="22"/>
              </w:rPr>
            </w:pPr>
            <w:r w:rsidRPr="001C6616">
              <w:rPr>
                <w:rFonts w:cs="Arial"/>
                <w:b/>
                <w:szCs w:val="22"/>
              </w:rPr>
              <w:t>současnost a minulost v našem životě</w:t>
            </w:r>
            <w:r w:rsidRPr="001C6616">
              <w:rPr>
                <w:rFonts w:cs="Arial"/>
                <w:szCs w:val="22"/>
              </w:rPr>
              <w:t xml:space="preserve"> </w:t>
            </w:r>
          </w:p>
          <w:p w14:paraId="5A398B01" w14:textId="4DDC57D1" w:rsidR="00EB3D23" w:rsidRPr="00F37406" w:rsidRDefault="00EB3D23" w:rsidP="00515E4E">
            <w:pPr>
              <w:pStyle w:val="Odstavecseseznamem"/>
              <w:numPr>
                <w:ilvl w:val="0"/>
                <w:numId w:val="2"/>
              </w:numPr>
              <w:rPr>
                <w:rFonts w:cs="Arial"/>
              </w:rPr>
            </w:pPr>
            <w:r w:rsidRPr="00F37406">
              <w:rPr>
                <w:rFonts w:cs="Arial"/>
              </w:rPr>
              <w:t>proměny způsobu života, bydlení, předměty denní potřeby, průběh</w:t>
            </w:r>
            <w:r w:rsidR="00F37406">
              <w:rPr>
                <w:rFonts w:cs="Arial"/>
              </w:rPr>
              <w:t xml:space="preserve"> </w:t>
            </w:r>
            <w:r w:rsidRPr="00F37406">
              <w:rPr>
                <w:rFonts w:cs="Arial"/>
              </w:rPr>
              <w:t>lidského života, státní svátky a významné dny</w:t>
            </w:r>
          </w:p>
          <w:p w14:paraId="5561D69F" w14:textId="77777777" w:rsidR="00EB3D23" w:rsidRPr="001C6616" w:rsidRDefault="00EB3D23" w:rsidP="00515E4E">
            <w:pPr>
              <w:rPr>
                <w:rFonts w:cs="Arial"/>
                <w:b/>
                <w:szCs w:val="22"/>
              </w:rPr>
            </w:pPr>
          </w:p>
          <w:p w14:paraId="25736310" w14:textId="77777777" w:rsidR="00EB3D23" w:rsidRPr="001C6616" w:rsidRDefault="00EB3D23" w:rsidP="00515E4E">
            <w:pPr>
              <w:rPr>
                <w:rFonts w:cs="Arial"/>
                <w:b/>
                <w:szCs w:val="22"/>
              </w:rPr>
            </w:pPr>
            <w:r w:rsidRPr="001C6616">
              <w:rPr>
                <w:rFonts w:cs="Arial"/>
                <w:b/>
                <w:szCs w:val="22"/>
              </w:rPr>
              <w:t>ROZMANITOST PŘÍRODY</w:t>
            </w:r>
          </w:p>
          <w:p w14:paraId="56AC135C" w14:textId="77777777" w:rsidR="00EB3D23" w:rsidRPr="001C6616" w:rsidRDefault="00EB3D23" w:rsidP="00515E4E">
            <w:pPr>
              <w:rPr>
                <w:rFonts w:cs="Arial"/>
                <w:szCs w:val="22"/>
              </w:rPr>
            </w:pPr>
          </w:p>
          <w:p w14:paraId="2967F554" w14:textId="77777777" w:rsidR="00D06BAD" w:rsidRDefault="00EB3D23" w:rsidP="00515E4E">
            <w:pPr>
              <w:rPr>
                <w:rFonts w:cs="Arial"/>
                <w:szCs w:val="22"/>
              </w:rPr>
            </w:pPr>
            <w:r w:rsidRPr="001C6616">
              <w:rPr>
                <w:rFonts w:cs="Arial"/>
                <w:b/>
                <w:szCs w:val="22"/>
              </w:rPr>
              <w:t>látky a jejich vlastnosti</w:t>
            </w:r>
            <w:r w:rsidRPr="001C6616">
              <w:rPr>
                <w:rFonts w:cs="Arial"/>
                <w:szCs w:val="22"/>
              </w:rPr>
              <w:t xml:space="preserve"> </w:t>
            </w:r>
          </w:p>
          <w:p w14:paraId="2D70EE7E" w14:textId="1B8BCE12" w:rsidR="00EB3D23" w:rsidRPr="00F37406" w:rsidRDefault="00EB3D23" w:rsidP="00515E4E">
            <w:pPr>
              <w:pStyle w:val="Odstavecseseznamem"/>
              <w:numPr>
                <w:ilvl w:val="0"/>
                <w:numId w:val="2"/>
              </w:numPr>
              <w:rPr>
                <w:rFonts w:cs="Arial"/>
              </w:rPr>
            </w:pPr>
            <w:r w:rsidRPr="00F37406">
              <w:rPr>
                <w:rFonts w:cs="Arial"/>
              </w:rPr>
              <w:t>třídění látek, změny látek a skupenství, vlastnosti, porovnávání látek a měření veličin s</w:t>
            </w:r>
            <w:r w:rsidR="00F37406">
              <w:rPr>
                <w:rFonts w:cs="Arial"/>
              </w:rPr>
              <w:t xml:space="preserve"> </w:t>
            </w:r>
            <w:r w:rsidRPr="00F37406">
              <w:rPr>
                <w:rFonts w:cs="Arial"/>
              </w:rPr>
              <w:t>praktickým užíváním základních jednotek</w:t>
            </w:r>
          </w:p>
          <w:p w14:paraId="607A355B" w14:textId="77777777" w:rsidR="00EB3D23" w:rsidRPr="001C6616" w:rsidRDefault="00EB3D23" w:rsidP="00515E4E">
            <w:pPr>
              <w:rPr>
                <w:rFonts w:cs="Arial"/>
                <w:szCs w:val="22"/>
              </w:rPr>
            </w:pPr>
          </w:p>
          <w:p w14:paraId="477E4179" w14:textId="77777777" w:rsidR="00D06BAD" w:rsidRDefault="00EB3D23" w:rsidP="00515E4E">
            <w:pPr>
              <w:rPr>
                <w:rFonts w:cs="Arial"/>
                <w:szCs w:val="22"/>
              </w:rPr>
            </w:pPr>
            <w:r w:rsidRPr="001C6616">
              <w:rPr>
                <w:rFonts w:cs="Arial"/>
                <w:b/>
                <w:szCs w:val="22"/>
              </w:rPr>
              <w:t>voda a vzduch</w:t>
            </w:r>
            <w:r w:rsidRPr="001C6616">
              <w:rPr>
                <w:rFonts w:cs="Arial"/>
                <w:szCs w:val="22"/>
              </w:rPr>
              <w:t xml:space="preserve"> </w:t>
            </w:r>
          </w:p>
          <w:p w14:paraId="6B4A18AD" w14:textId="70C058CF" w:rsidR="00EB3D23" w:rsidRPr="00F37406" w:rsidRDefault="00EB3D23" w:rsidP="00515E4E">
            <w:pPr>
              <w:pStyle w:val="Odstavecseseznamem"/>
              <w:numPr>
                <w:ilvl w:val="0"/>
                <w:numId w:val="2"/>
              </w:numPr>
              <w:rPr>
                <w:rFonts w:cs="Arial"/>
              </w:rPr>
            </w:pPr>
            <w:r w:rsidRPr="00F37406">
              <w:rPr>
                <w:rFonts w:cs="Arial"/>
              </w:rPr>
              <w:lastRenderedPageBreak/>
              <w:t>výskyt, vlastnosti a formy vody, oběh vody v přírodě, vlastnosti, složení, proudění vzduchu,</w:t>
            </w:r>
            <w:r w:rsidR="00F37406">
              <w:rPr>
                <w:rFonts w:cs="Arial"/>
              </w:rPr>
              <w:t xml:space="preserve"> </w:t>
            </w:r>
            <w:r w:rsidRPr="00F37406">
              <w:rPr>
                <w:rFonts w:cs="Arial"/>
              </w:rPr>
              <w:t>význam pro život</w:t>
            </w:r>
          </w:p>
          <w:p w14:paraId="14A185CF" w14:textId="77777777" w:rsidR="00EB3D23" w:rsidRPr="001C6616" w:rsidRDefault="00EB3D23" w:rsidP="00515E4E">
            <w:pPr>
              <w:rPr>
                <w:rFonts w:cs="Arial"/>
                <w:szCs w:val="22"/>
              </w:rPr>
            </w:pPr>
          </w:p>
          <w:p w14:paraId="647F2AC8" w14:textId="77777777" w:rsidR="00D06BAD" w:rsidRDefault="00EB3D23" w:rsidP="00515E4E">
            <w:pPr>
              <w:rPr>
                <w:rFonts w:cs="Arial"/>
                <w:szCs w:val="22"/>
              </w:rPr>
            </w:pPr>
            <w:r w:rsidRPr="001C6616">
              <w:rPr>
                <w:rFonts w:cs="Arial"/>
                <w:b/>
                <w:szCs w:val="22"/>
              </w:rPr>
              <w:t>rostliny, houby, živočichové</w:t>
            </w:r>
            <w:r w:rsidRPr="001C6616">
              <w:rPr>
                <w:rFonts w:cs="Arial"/>
                <w:szCs w:val="22"/>
              </w:rPr>
              <w:t xml:space="preserve"> </w:t>
            </w:r>
          </w:p>
          <w:p w14:paraId="3A428DD9" w14:textId="2F15155C" w:rsidR="00EB3D23" w:rsidRPr="00F37406" w:rsidRDefault="00EB3D23" w:rsidP="00F37406">
            <w:pPr>
              <w:pStyle w:val="Odstavecseseznamem"/>
              <w:numPr>
                <w:ilvl w:val="0"/>
                <w:numId w:val="2"/>
              </w:numPr>
              <w:rPr>
                <w:rFonts w:cs="Arial"/>
              </w:rPr>
            </w:pPr>
            <w:r w:rsidRPr="00F37406">
              <w:rPr>
                <w:rFonts w:cs="Arial"/>
              </w:rPr>
              <w:t>znaky života, životní potřeby a projevy, průběh a způsob života, výživa, stavba</w:t>
            </w:r>
            <w:r w:rsidR="00D06BAD" w:rsidRPr="00F37406">
              <w:rPr>
                <w:rFonts w:cs="Arial"/>
              </w:rPr>
              <w:t xml:space="preserve"> </w:t>
            </w:r>
            <w:r w:rsidRPr="00F37406">
              <w:rPr>
                <w:rFonts w:cs="Arial"/>
              </w:rPr>
              <w:t>těla u některých nejznámějších druhů, význam v přírodě a pro člověka</w:t>
            </w:r>
          </w:p>
          <w:p w14:paraId="264891C1" w14:textId="77777777" w:rsidR="00EB3D23" w:rsidRPr="001C6616" w:rsidRDefault="00EB3D23" w:rsidP="00515E4E">
            <w:pPr>
              <w:rPr>
                <w:rFonts w:cs="Arial"/>
                <w:szCs w:val="22"/>
              </w:rPr>
            </w:pPr>
          </w:p>
          <w:p w14:paraId="720B2060" w14:textId="77777777" w:rsidR="00703699" w:rsidRDefault="00EB3D23" w:rsidP="00515E4E">
            <w:pPr>
              <w:rPr>
                <w:rFonts w:cs="Arial"/>
                <w:szCs w:val="22"/>
              </w:rPr>
            </w:pPr>
            <w:r w:rsidRPr="001C6616">
              <w:rPr>
                <w:rFonts w:cs="Arial"/>
                <w:b/>
                <w:szCs w:val="22"/>
              </w:rPr>
              <w:t>životní podmínky</w:t>
            </w:r>
            <w:r w:rsidRPr="001C6616">
              <w:rPr>
                <w:rFonts w:cs="Arial"/>
                <w:szCs w:val="22"/>
              </w:rPr>
              <w:t xml:space="preserve"> </w:t>
            </w:r>
          </w:p>
          <w:p w14:paraId="7A66F18E" w14:textId="581FAF23" w:rsidR="00EB3D23" w:rsidRPr="00F37406" w:rsidRDefault="00EB3D23" w:rsidP="00F37406">
            <w:pPr>
              <w:pStyle w:val="Odstavecseseznamem"/>
              <w:numPr>
                <w:ilvl w:val="0"/>
                <w:numId w:val="2"/>
              </w:numPr>
              <w:rPr>
                <w:rFonts w:cs="Arial"/>
              </w:rPr>
            </w:pPr>
            <w:r w:rsidRPr="00F37406">
              <w:rPr>
                <w:rFonts w:cs="Arial"/>
              </w:rPr>
              <w:t>rozmanitost podmínek života na Zemi; význam ovzduší, vodstva, půd, rostlinstva a</w:t>
            </w:r>
            <w:r w:rsidR="00703699" w:rsidRPr="00F37406">
              <w:rPr>
                <w:rFonts w:cs="Arial"/>
              </w:rPr>
              <w:t xml:space="preserve"> </w:t>
            </w:r>
            <w:r w:rsidRPr="00F37406">
              <w:rPr>
                <w:rFonts w:cs="Arial"/>
              </w:rPr>
              <w:t>živočišstva na Zemi; podnebí a počasí</w:t>
            </w:r>
          </w:p>
          <w:p w14:paraId="5A4DD1F1" w14:textId="77777777" w:rsidR="00EB3D23" w:rsidRPr="001C6616" w:rsidRDefault="00EB3D23" w:rsidP="00515E4E">
            <w:pPr>
              <w:rPr>
                <w:rFonts w:cs="Arial"/>
                <w:szCs w:val="22"/>
              </w:rPr>
            </w:pPr>
          </w:p>
          <w:p w14:paraId="0A406847" w14:textId="77777777" w:rsidR="00703699" w:rsidRDefault="00EB3D23" w:rsidP="00515E4E">
            <w:pPr>
              <w:rPr>
                <w:rFonts w:cs="Arial"/>
                <w:szCs w:val="22"/>
              </w:rPr>
            </w:pPr>
            <w:r w:rsidRPr="001C6616">
              <w:rPr>
                <w:rFonts w:cs="Arial"/>
                <w:b/>
                <w:szCs w:val="22"/>
              </w:rPr>
              <w:t>rovnováha v přírodě</w:t>
            </w:r>
            <w:r w:rsidRPr="001C6616">
              <w:rPr>
                <w:rFonts w:cs="Arial"/>
                <w:szCs w:val="22"/>
              </w:rPr>
              <w:t xml:space="preserve"> </w:t>
            </w:r>
          </w:p>
          <w:p w14:paraId="767BE00A" w14:textId="1AC0FBB8" w:rsidR="00EB3D23" w:rsidRPr="00F37406" w:rsidRDefault="00EB3D23" w:rsidP="00F37406">
            <w:pPr>
              <w:pStyle w:val="Odstavecseseznamem"/>
              <w:numPr>
                <w:ilvl w:val="0"/>
                <w:numId w:val="2"/>
              </w:numPr>
              <w:rPr>
                <w:rFonts w:cs="Arial"/>
              </w:rPr>
            </w:pPr>
            <w:r w:rsidRPr="00F37406">
              <w:rPr>
                <w:rFonts w:cs="Arial"/>
              </w:rPr>
              <w:t xml:space="preserve">význam, vzájemné vztahy mezi organismy, základní společenstva </w:t>
            </w:r>
          </w:p>
          <w:p w14:paraId="094EE981" w14:textId="77777777" w:rsidR="00EB3D23" w:rsidRPr="001C6616" w:rsidRDefault="00EB3D23" w:rsidP="00515E4E">
            <w:pPr>
              <w:rPr>
                <w:rFonts w:cs="Arial"/>
                <w:szCs w:val="22"/>
              </w:rPr>
            </w:pPr>
          </w:p>
          <w:p w14:paraId="19E6D67A" w14:textId="77777777" w:rsidR="00703699" w:rsidRDefault="00EB3D23" w:rsidP="00515E4E">
            <w:pPr>
              <w:rPr>
                <w:rFonts w:cs="Arial"/>
                <w:szCs w:val="22"/>
              </w:rPr>
            </w:pPr>
            <w:r w:rsidRPr="001C6616">
              <w:rPr>
                <w:rFonts w:cs="Arial"/>
                <w:b/>
                <w:szCs w:val="22"/>
              </w:rPr>
              <w:t>ohleduplné chování k přírodě a ochrana přírody</w:t>
            </w:r>
            <w:r w:rsidRPr="001C6616">
              <w:rPr>
                <w:rFonts w:cs="Arial"/>
                <w:szCs w:val="22"/>
              </w:rPr>
              <w:t xml:space="preserve"> </w:t>
            </w:r>
          </w:p>
          <w:p w14:paraId="2028A5CC" w14:textId="63B1D50A" w:rsidR="00EB3D23" w:rsidRPr="00F37406" w:rsidRDefault="00EB3D23" w:rsidP="00F37406">
            <w:pPr>
              <w:pStyle w:val="Odstavecseseznamem"/>
              <w:numPr>
                <w:ilvl w:val="0"/>
                <w:numId w:val="2"/>
              </w:numPr>
              <w:rPr>
                <w:rFonts w:cs="Arial"/>
              </w:rPr>
            </w:pPr>
            <w:r w:rsidRPr="00F37406">
              <w:rPr>
                <w:rFonts w:cs="Arial"/>
              </w:rPr>
              <w:t xml:space="preserve">odpovědnost lidí, ochrana a tvorba životního prostředí, ochrana rostlin a živočichů, likvidace odpadů, </w:t>
            </w:r>
            <w:r w:rsidR="001C6616" w:rsidRPr="00F37406">
              <w:rPr>
                <w:rFonts w:cs="Arial"/>
              </w:rPr>
              <w:t>živeln</w:t>
            </w:r>
            <w:r w:rsidR="00703699" w:rsidRPr="00F37406">
              <w:rPr>
                <w:rFonts w:cs="Arial"/>
              </w:rPr>
              <w:t>é</w:t>
            </w:r>
            <w:r w:rsidRPr="00F37406">
              <w:rPr>
                <w:rFonts w:cs="Arial"/>
              </w:rPr>
              <w:t xml:space="preserve"> pohromy a ekologické katastrofy</w:t>
            </w:r>
          </w:p>
          <w:p w14:paraId="526D34F0" w14:textId="77777777" w:rsidR="00EB3D23" w:rsidRPr="001C6616" w:rsidRDefault="00EB3D23" w:rsidP="00515E4E">
            <w:pPr>
              <w:rPr>
                <w:rFonts w:cs="Arial"/>
                <w:szCs w:val="22"/>
              </w:rPr>
            </w:pPr>
          </w:p>
          <w:p w14:paraId="02079813" w14:textId="77777777" w:rsidR="00EB3D23" w:rsidRPr="001C6616" w:rsidRDefault="00EB3D23" w:rsidP="00515E4E">
            <w:pPr>
              <w:rPr>
                <w:rFonts w:cs="Arial"/>
                <w:b/>
                <w:szCs w:val="22"/>
              </w:rPr>
            </w:pPr>
            <w:r w:rsidRPr="001C6616">
              <w:rPr>
                <w:rFonts w:cs="Arial"/>
                <w:b/>
                <w:szCs w:val="22"/>
              </w:rPr>
              <w:t>ČLOVĚK A JEHO ZDRAVÍ</w:t>
            </w:r>
          </w:p>
          <w:p w14:paraId="7861B70A" w14:textId="77777777" w:rsidR="00EB3D23" w:rsidRPr="001C6616" w:rsidRDefault="00EB3D23" w:rsidP="00515E4E">
            <w:pPr>
              <w:rPr>
                <w:rFonts w:cs="Arial"/>
                <w:b/>
                <w:szCs w:val="22"/>
              </w:rPr>
            </w:pPr>
          </w:p>
          <w:p w14:paraId="4F96E2A6" w14:textId="77777777" w:rsidR="00703699" w:rsidRDefault="00EB3D23" w:rsidP="00515E4E">
            <w:pPr>
              <w:rPr>
                <w:rFonts w:cs="Arial"/>
                <w:szCs w:val="22"/>
              </w:rPr>
            </w:pPr>
            <w:r w:rsidRPr="001C6616">
              <w:rPr>
                <w:rFonts w:cs="Arial"/>
                <w:b/>
                <w:szCs w:val="22"/>
              </w:rPr>
              <w:t>péče o zdraví</w:t>
            </w:r>
            <w:r w:rsidRPr="001C6616">
              <w:rPr>
                <w:rFonts w:cs="Arial"/>
                <w:szCs w:val="22"/>
              </w:rPr>
              <w:t xml:space="preserve"> </w:t>
            </w:r>
          </w:p>
          <w:p w14:paraId="23AA4F89" w14:textId="7E9771C2" w:rsidR="00EB3D23" w:rsidRPr="00F37406" w:rsidRDefault="00EB3D23" w:rsidP="00F37406">
            <w:pPr>
              <w:pStyle w:val="Odstavecseseznamem"/>
              <w:numPr>
                <w:ilvl w:val="0"/>
                <w:numId w:val="2"/>
              </w:numPr>
              <w:rPr>
                <w:rFonts w:cs="Arial"/>
              </w:rPr>
            </w:pPr>
            <w:r w:rsidRPr="00F37406">
              <w:rPr>
                <w:rFonts w:cs="Arial"/>
              </w:rPr>
              <w:t>zdravý životní styl, denní režim, správná výživa, výběr a způsoby uchovávání potravin, vhodná</w:t>
            </w:r>
            <w:r w:rsidR="00703699" w:rsidRPr="00F37406">
              <w:rPr>
                <w:rFonts w:cs="Arial"/>
              </w:rPr>
              <w:t xml:space="preserve"> </w:t>
            </w:r>
            <w:r w:rsidRPr="00F37406">
              <w:rPr>
                <w:rFonts w:cs="Arial"/>
              </w:rPr>
              <w:t>skladba stravy, pitný režim</w:t>
            </w:r>
          </w:p>
          <w:p w14:paraId="4EBE5053" w14:textId="77777777" w:rsidR="00EB3D23" w:rsidRPr="001C6616" w:rsidRDefault="00EB3D23" w:rsidP="00515E4E">
            <w:pPr>
              <w:rPr>
                <w:rFonts w:cs="Arial"/>
                <w:szCs w:val="22"/>
              </w:rPr>
            </w:pPr>
          </w:p>
          <w:p w14:paraId="1277D852" w14:textId="77777777" w:rsidR="00703699" w:rsidRDefault="00EB3D23" w:rsidP="00515E4E">
            <w:pPr>
              <w:rPr>
                <w:rFonts w:cs="Arial"/>
                <w:szCs w:val="22"/>
              </w:rPr>
            </w:pPr>
            <w:r w:rsidRPr="001C6616">
              <w:rPr>
                <w:rFonts w:cs="Arial"/>
                <w:b/>
                <w:szCs w:val="22"/>
              </w:rPr>
              <w:lastRenderedPageBreak/>
              <w:t>návykové látky, závislosti a zdraví</w:t>
            </w:r>
            <w:r w:rsidRPr="001C6616">
              <w:rPr>
                <w:rFonts w:cs="Arial"/>
                <w:szCs w:val="22"/>
              </w:rPr>
              <w:t xml:space="preserve"> </w:t>
            </w:r>
          </w:p>
          <w:p w14:paraId="761C4CA7" w14:textId="36739836" w:rsidR="00EB3D23" w:rsidRPr="00F37406" w:rsidRDefault="00EB3D23" w:rsidP="00F37406">
            <w:pPr>
              <w:pStyle w:val="Odstavecseseznamem"/>
              <w:numPr>
                <w:ilvl w:val="0"/>
                <w:numId w:val="2"/>
              </w:numPr>
              <w:rPr>
                <w:rFonts w:cs="Arial"/>
              </w:rPr>
            </w:pPr>
            <w:r w:rsidRPr="00F37406">
              <w:rPr>
                <w:rFonts w:cs="Arial"/>
              </w:rPr>
              <w:t>návykové látky, hrací automaty a počítače, závislost, odmítání návykových látek, nebezpečí komunikace prostřednictvím elektronických médií</w:t>
            </w:r>
          </w:p>
          <w:p w14:paraId="36B58DF7" w14:textId="77777777" w:rsidR="00EB3D23" w:rsidRPr="001C6616" w:rsidRDefault="00EB3D23" w:rsidP="00515E4E">
            <w:pPr>
              <w:rPr>
                <w:rFonts w:cs="Arial"/>
                <w:szCs w:val="22"/>
              </w:rPr>
            </w:pPr>
          </w:p>
          <w:p w14:paraId="20A84CE6" w14:textId="77777777" w:rsidR="00703699" w:rsidRDefault="00EB3D23" w:rsidP="00515E4E">
            <w:pPr>
              <w:rPr>
                <w:rFonts w:cs="Arial"/>
                <w:szCs w:val="22"/>
              </w:rPr>
            </w:pPr>
            <w:r w:rsidRPr="001C6616">
              <w:rPr>
                <w:rFonts w:cs="Arial"/>
                <w:b/>
                <w:szCs w:val="22"/>
              </w:rPr>
              <w:t>osobní bezpečí, krizové situace</w:t>
            </w:r>
            <w:r w:rsidRPr="001C6616">
              <w:rPr>
                <w:rFonts w:cs="Arial"/>
                <w:szCs w:val="22"/>
              </w:rPr>
              <w:t xml:space="preserve"> </w:t>
            </w:r>
          </w:p>
          <w:p w14:paraId="1453A979" w14:textId="5B8A006A" w:rsidR="00EB3D23" w:rsidRPr="00F37406" w:rsidRDefault="00EB3D23" w:rsidP="00F37406">
            <w:pPr>
              <w:pStyle w:val="Odstavecseseznamem"/>
              <w:numPr>
                <w:ilvl w:val="0"/>
                <w:numId w:val="2"/>
              </w:numPr>
              <w:rPr>
                <w:rFonts w:cs="Arial"/>
              </w:rPr>
            </w:pPr>
            <w:r w:rsidRPr="00F37406">
              <w:rPr>
                <w:rFonts w:cs="Arial"/>
              </w:rPr>
              <w:t>vhodná a nevhodná místa pro hru, bezpečné chování v rizikovém prostředí,</w:t>
            </w:r>
            <w:r w:rsidR="00703699" w:rsidRPr="00F37406">
              <w:rPr>
                <w:rFonts w:cs="Arial"/>
              </w:rPr>
              <w:t xml:space="preserve"> </w:t>
            </w:r>
            <w:r w:rsidRPr="00F37406">
              <w:rPr>
                <w:rFonts w:cs="Arial"/>
              </w:rPr>
              <w:t>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68993988" w14:textId="77777777" w:rsidR="00EB3D23" w:rsidRPr="001C6616" w:rsidRDefault="00EB3D23" w:rsidP="00515E4E">
            <w:pPr>
              <w:pStyle w:val="Bezmezer"/>
              <w:ind w:left="360" w:firstLine="0"/>
              <w:rPr>
                <w:rFonts w:cs="Arial"/>
                <w:color w:val="auto"/>
              </w:rPr>
            </w:pPr>
          </w:p>
        </w:tc>
      </w:tr>
    </w:tbl>
    <w:p w14:paraId="2ECB6A57" w14:textId="77777777" w:rsidR="00EB3D23" w:rsidRDefault="00EB3D23" w:rsidP="00EB3D23">
      <w:pPr>
        <w:spacing w:line="259" w:lineRule="auto"/>
        <w:rPr>
          <w:rFonts w:cs="Arial"/>
        </w:rPr>
      </w:pPr>
      <w:r w:rsidRPr="007B2CD4">
        <w:rPr>
          <w:rFonts w:cs="Arial"/>
        </w:rPr>
        <w:lastRenderedPageBreak/>
        <w:t xml:space="preserve">   </w:t>
      </w:r>
    </w:p>
    <w:p w14:paraId="7A2E3A14" w14:textId="77777777" w:rsidR="004874BC" w:rsidRDefault="004874BC" w:rsidP="00EB3D23">
      <w:pPr>
        <w:spacing w:line="259" w:lineRule="auto"/>
        <w:rPr>
          <w:rFonts w:cs="Arial"/>
        </w:rPr>
      </w:pPr>
    </w:p>
    <w:p w14:paraId="2553356E" w14:textId="77777777" w:rsidR="004874BC" w:rsidRDefault="004874BC" w:rsidP="00EB3D23">
      <w:pPr>
        <w:spacing w:line="259" w:lineRule="auto"/>
        <w:rPr>
          <w:rFonts w:cs="Arial"/>
        </w:rPr>
      </w:pPr>
    </w:p>
    <w:p w14:paraId="11A8A48B" w14:textId="77777777" w:rsidR="004874BC" w:rsidRDefault="004874BC" w:rsidP="00EB3D23">
      <w:pPr>
        <w:spacing w:line="259" w:lineRule="auto"/>
        <w:rPr>
          <w:rFonts w:cs="Arial"/>
        </w:rPr>
      </w:pPr>
    </w:p>
    <w:p w14:paraId="2BCA06EA" w14:textId="77777777" w:rsidR="004874BC" w:rsidRPr="007B2CD4" w:rsidRDefault="004874BC" w:rsidP="00EB3D23">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EB3D23" w:rsidRPr="007B2CD4" w14:paraId="314E1E6F" w14:textId="77777777" w:rsidTr="001C661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CF5EB3B" w14:textId="77777777" w:rsidR="00EB3D23" w:rsidRPr="007B2CD4" w:rsidRDefault="00EB3D23" w:rsidP="00515E4E">
            <w:pPr>
              <w:spacing w:line="259" w:lineRule="auto"/>
              <w:ind w:left="53"/>
              <w:jc w:val="center"/>
              <w:rPr>
                <w:rFonts w:cs="Arial"/>
              </w:rPr>
            </w:pPr>
            <w:r w:rsidRPr="007B2CD4">
              <w:rPr>
                <w:rFonts w:cs="Arial"/>
                <w:b/>
              </w:rPr>
              <w:t>Průřezová témata, přesahy, souvislosti</w:t>
            </w:r>
          </w:p>
        </w:tc>
      </w:tr>
      <w:tr w:rsidR="00EB3D23" w:rsidRPr="007B2CD4" w14:paraId="1A592F2C" w14:textId="77777777" w:rsidTr="001C661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CF266A9" w14:textId="77777777" w:rsidR="00EB3D23" w:rsidRPr="007B2CD4" w:rsidRDefault="00EB3D23" w:rsidP="00515E4E">
            <w:pPr>
              <w:rPr>
                <w:rFonts w:cs="Arial"/>
                <w:sz w:val="24"/>
                <w:szCs w:val="24"/>
              </w:rPr>
            </w:pPr>
            <w:r w:rsidRPr="007B2CD4">
              <w:rPr>
                <w:rFonts w:cs="Arial"/>
                <w:sz w:val="24"/>
                <w:szCs w:val="24"/>
              </w:rPr>
              <w:t>OSV (sociální rozvoj, osobnostní rozvoj)</w:t>
            </w:r>
          </w:p>
        </w:tc>
      </w:tr>
      <w:tr w:rsidR="00EB3D23" w:rsidRPr="007B2CD4" w14:paraId="6A1AC296" w14:textId="77777777" w:rsidTr="001C661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A73734A" w14:textId="33C21549" w:rsidR="00EB3D23" w:rsidRPr="007B2CD4" w:rsidRDefault="00EB3D23" w:rsidP="00515E4E">
            <w:pPr>
              <w:rPr>
                <w:rFonts w:cs="Arial"/>
                <w:sz w:val="24"/>
                <w:szCs w:val="24"/>
              </w:rPr>
            </w:pPr>
            <w:r w:rsidRPr="007B2CD4">
              <w:rPr>
                <w:rFonts w:cs="Arial"/>
                <w:sz w:val="24"/>
                <w:szCs w:val="24"/>
              </w:rPr>
              <w:t xml:space="preserve">VDO (občan, občanská společnost a stát, formy participace občanů v politickém životě, principy demokracie jako formy vlády a způsobu </w:t>
            </w:r>
            <w:r w:rsidR="001C6616" w:rsidRPr="007B2CD4">
              <w:rPr>
                <w:rFonts w:cs="Arial"/>
                <w:sz w:val="24"/>
                <w:szCs w:val="24"/>
              </w:rPr>
              <w:t xml:space="preserve">rozhodování)  </w:t>
            </w:r>
          </w:p>
        </w:tc>
      </w:tr>
      <w:tr w:rsidR="00EB3D23" w:rsidRPr="007B2CD4" w14:paraId="3FEFC79D" w14:textId="77777777" w:rsidTr="001C661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FA7D321" w14:textId="0834AFDA" w:rsidR="00EB3D23" w:rsidRPr="007B2CD4" w:rsidRDefault="00EB3D23" w:rsidP="00515E4E">
            <w:pPr>
              <w:rPr>
                <w:rFonts w:cs="Arial"/>
                <w:sz w:val="24"/>
                <w:szCs w:val="24"/>
              </w:rPr>
            </w:pPr>
            <w:r w:rsidRPr="007B2CD4">
              <w:rPr>
                <w:rFonts w:cs="Arial"/>
                <w:sz w:val="24"/>
                <w:szCs w:val="24"/>
              </w:rPr>
              <w:t xml:space="preserve">EGS </w:t>
            </w:r>
            <w:r w:rsidR="00ED54AC" w:rsidRPr="007B2CD4">
              <w:rPr>
                <w:rFonts w:cs="Arial"/>
                <w:sz w:val="24"/>
                <w:szCs w:val="24"/>
              </w:rPr>
              <w:t>(Evropa</w:t>
            </w:r>
            <w:r w:rsidRPr="007B2CD4">
              <w:rPr>
                <w:rFonts w:cs="Arial"/>
                <w:sz w:val="24"/>
                <w:szCs w:val="24"/>
              </w:rPr>
              <w:t xml:space="preserve"> a svět nás zajímá, objevujeme Evropu a svět, jsme Evropané)</w:t>
            </w:r>
          </w:p>
          <w:p w14:paraId="045B5C47" w14:textId="77777777" w:rsidR="00EB3D23" w:rsidRPr="007B2CD4" w:rsidRDefault="00EB3D23" w:rsidP="00515E4E">
            <w:pPr>
              <w:rPr>
                <w:rFonts w:cs="Arial"/>
                <w:sz w:val="24"/>
                <w:szCs w:val="24"/>
              </w:rPr>
            </w:pPr>
            <w:r w:rsidRPr="007B2CD4">
              <w:rPr>
                <w:rFonts w:cs="Arial"/>
                <w:sz w:val="24"/>
                <w:szCs w:val="24"/>
              </w:rPr>
              <w:t>-MKV (kulturní diference, lidské vztahy, etnický původ, multikulturalita, princip sociálního smíru a solidarity)</w:t>
            </w:r>
          </w:p>
        </w:tc>
      </w:tr>
      <w:tr w:rsidR="00EB3D23" w:rsidRPr="007B2CD4" w14:paraId="11ADCCB6" w14:textId="77777777" w:rsidTr="001C661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CC9B83C" w14:textId="2103242E" w:rsidR="00EB3D23" w:rsidRPr="007B2CD4" w:rsidRDefault="00EB3D23" w:rsidP="00515E4E">
            <w:pPr>
              <w:rPr>
                <w:rFonts w:cs="Arial"/>
                <w:sz w:val="24"/>
                <w:szCs w:val="24"/>
              </w:rPr>
            </w:pPr>
            <w:r w:rsidRPr="007B2CD4">
              <w:rPr>
                <w:rFonts w:cs="Arial"/>
                <w:sz w:val="24"/>
                <w:szCs w:val="24"/>
              </w:rPr>
              <w:t xml:space="preserve">-EV </w:t>
            </w:r>
            <w:r w:rsidR="00ED54AC" w:rsidRPr="007B2CD4">
              <w:rPr>
                <w:rFonts w:cs="Arial"/>
                <w:sz w:val="24"/>
                <w:szCs w:val="24"/>
              </w:rPr>
              <w:t>(lidské</w:t>
            </w:r>
            <w:r w:rsidRPr="007B2CD4">
              <w:rPr>
                <w:rFonts w:cs="Arial"/>
                <w:sz w:val="24"/>
                <w:szCs w:val="24"/>
              </w:rPr>
              <w:t xml:space="preserve"> aktivity a problémy životního prostředí, vztah člověka k prostředí)</w:t>
            </w:r>
          </w:p>
        </w:tc>
      </w:tr>
      <w:tr w:rsidR="00EB3D23" w:rsidRPr="007B2CD4" w14:paraId="4E37284D" w14:textId="77777777" w:rsidTr="001C661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3931FC8" w14:textId="763A37A9" w:rsidR="00EB3D23" w:rsidRPr="007B2CD4" w:rsidRDefault="00EB3D23" w:rsidP="00515E4E">
            <w:pPr>
              <w:rPr>
                <w:rFonts w:cs="Arial"/>
                <w:sz w:val="24"/>
                <w:szCs w:val="24"/>
              </w:rPr>
            </w:pPr>
            <w:r w:rsidRPr="007B2CD4">
              <w:rPr>
                <w:rFonts w:cs="Arial"/>
                <w:sz w:val="24"/>
                <w:szCs w:val="24"/>
              </w:rPr>
              <w:t xml:space="preserve">-MDV </w:t>
            </w:r>
            <w:r w:rsidR="00ED54AC" w:rsidRPr="007B2CD4">
              <w:rPr>
                <w:rFonts w:cs="Arial"/>
                <w:sz w:val="24"/>
                <w:szCs w:val="24"/>
              </w:rPr>
              <w:t>(tvorba</w:t>
            </w:r>
            <w:r w:rsidRPr="007B2CD4">
              <w:rPr>
                <w:rFonts w:cs="Arial"/>
                <w:sz w:val="24"/>
                <w:szCs w:val="24"/>
              </w:rPr>
              <w:t xml:space="preserve"> mediálního sdělení, práce v realizačním týmu)</w:t>
            </w:r>
          </w:p>
        </w:tc>
      </w:tr>
    </w:tbl>
    <w:p w14:paraId="3511FA59" w14:textId="77777777" w:rsidR="00EB3D23" w:rsidRDefault="00EB3D23" w:rsidP="00EB3D23">
      <w:pPr>
        <w:rPr>
          <w:rFonts w:cs="Arial"/>
        </w:rPr>
      </w:pPr>
    </w:p>
    <w:p w14:paraId="0237C63E" w14:textId="77777777" w:rsidR="007B7B96" w:rsidRPr="007B2CD4" w:rsidRDefault="007B7B96" w:rsidP="00EB3D23">
      <w:pPr>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EB3D23" w:rsidRPr="007B2CD4" w14:paraId="11B9B919" w14:textId="77777777" w:rsidTr="007B7B9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DBE0326" w14:textId="155A7D51" w:rsidR="00EB3D23" w:rsidRPr="007B2CD4" w:rsidRDefault="00501B5E" w:rsidP="00501B5E">
            <w:pPr>
              <w:spacing w:line="259" w:lineRule="auto"/>
              <w:ind w:left="6"/>
              <w:rPr>
                <w:rFonts w:cs="Arial"/>
              </w:rPr>
            </w:pPr>
            <w:r w:rsidRPr="00501B5E">
              <w:rPr>
                <w:rFonts w:cs="Arial"/>
                <w:b/>
                <w:bCs/>
                <w:szCs w:val="22"/>
              </w:rPr>
              <w:lastRenderedPageBreak/>
              <w:t>Přírodověda</w:t>
            </w:r>
          </w:p>
        </w:tc>
        <w:tc>
          <w:tcPr>
            <w:tcW w:w="142" w:type="dxa"/>
            <w:tcBorders>
              <w:top w:val="single" w:sz="8" w:space="0" w:color="808080"/>
              <w:left w:val="single" w:sz="8" w:space="0" w:color="808080"/>
              <w:bottom w:val="nil"/>
              <w:right w:val="nil"/>
            </w:tcBorders>
            <w:shd w:val="clear" w:color="auto" w:fill="D9D9D9" w:themeFill="background1" w:themeFillShade="D9"/>
          </w:tcPr>
          <w:p w14:paraId="4D8B81F9" w14:textId="77777777" w:rsidR="00EB3D23" w:rsidRPr="007B2CD4" w:rsidRDefault="00EB3D23"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C061DFF" w14:textId="77777777" w:rsidR="00EB3D23" w:rsidRPr="007B2CD4" w:rsidRDefault="00EB3D23" w:rsidP="00515E4E">
            <w:pPr>
              <w:spacing w:after="160" w:line="259" w:lineRule="auto"/>
              <w:rPr>
                <w:rFonts w:cs="Arial"/>
              </w:rPr>
            </w:pPr>
            <w:r w:rsidRPr="007B2CD4">
              <w:rPr>
                <w:rFonts w:cs="Arial"/>
                <w:b/>
              </w:rPr>
              <w:t>5. ročník</w:t>
            </w:r>
          </w:p>
        </w:tc>
      </w:tr>
      <w:tr w:rsidR="00EB3D23" w:rsidRPr="007B2CD4" w14:paraId="124A074C" w14:textId="77777777" w:rsidTr="007B7B9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CFEB87E" w14:textId="77777777" w:rsidR="00EB3D23" w:rsidRPr="007B2CD4" w:rsidRDefault="00EB3D23"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2F88D64" w14:textId="77777777" w:rsidR="00EB3D23" w:rsidRPr="007B2CD4" w:rsidRDefault="00EB3D23"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44552A71" w14:textId="77777777" w:rsidR="00EB3D23" w:rsidRPr="007B2CD4" w:rsidRDefault="00EB3D23" w:rsidP="00515E4E">
            <w:pPr>
              <w:spacing w:after="160" w:line="259" w:lineRule="auto"/>
              <w:rPr>
                <w:rFonts w:cs="Arial"/>
              </w:rPr>
            </w:pPr>
          </w:p>
        </w:tc>
      </w:tr>
      <w:tr w:rsidR="00EB3D23" w:rsidRPr="007B2CD4" w14:paraId="15BE8853" w14:textId="77777777" w:rsidTr="007B7B9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D06A4B5" w14:textId="77777777" w:rsidR="00EB3D23" w:rsidRPr="007B2CD4" w:rsidRDefault="00EB3D23"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2E99323" w14:textId="77777777" w:rsidR="00EB3D23" w:rsidRPr="007B2CD4" w:rsidRDefault="00EB3D23" w:rsidP="00515E4E">
            <w:pPr>
              <w:pStyle w:val="Bezmezer"/>
              <w:rPr>
                <w:rFonts w:cs="Arial"/>
              </w:rPr>
            </w:pPr>
            <w:r w:rsidRPr="007B2CD4">
              <w:rPr>
                <w:rFonts w:cs="Arial"/>
                <w:b/>
                <w:sz w:val="20"/>
              </w:rPr>
              <w:t>Učivo</w:t>
            </w:r>
          </w:p>
        </w:tc>
      </w:tr>
      <w:tr w:rsidR="00EB3D23" w:rsidRPr="007B2CD4" w14:paraId="63F2D05A" w14:textId="77777777" w:rsidTr="007B7B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9808D20" w14:textId="77777777" w:rsidR="00EB3D23" w:rsidRPr="009102DA" w:rsidRDefault="00EB3D23" w:rsidP="001C6616">
            <w:pPr>
              <w:rPr>
                <w:rFonts w:cs="Arial"/>
                <w:szCs w:val="22"/>
              </w:rPr>
            </w:pPr>
          </w:p>
          <w:p w14:paraId="63B2EE92" w14:textId="71B8484B" w:rsidR="00EB3D23" w:rsidRPr="009102DA" w:rsidRDefault="00DD544E" w:rsidP="001C6616">
            <w:pPr>
              <w:rPr>
                <w:rFonts w:cs="Arial"/>
                <w:szCs w:val="22"/>
              </w:rPr>
            </w:pPr>
            <w:r>
              <w:rPr>
                <w:rFonts w:cs="Arial"/>
                <w:szCs w:val="22"/>
              </w:rPr>
              <w:t>V</w:t>
            </w:r>
            <w:r w:rsidR="00EB3D23" w:rsidRPr="009102DA">
              <w:rPr>
                <w:rFonts w:cs="Arial"/>
                <w:szCs w:val="22"/>
              </w:rPr>
              <w:t>yhledá typické regionální zvláštnosti přírody, osídlení, hospodářství a kultury, jednoduchým způsobem posoudí jejich význam</w:t>
            </w:r>
            <w:r>
              <w:rPr>
                <w:rFonts w:cs="Arial"/>
                <w:szCs w:val="22"/>
              </w:rPr>
              <w:t>.</w:t>
            </w:r>
          </w:p>
          <w:p w14:paraId="62775118" w14:textId="77777777" w:rsidR="00EB3D23" w:rsidRPr="009102DA" w:rsidRDefault="00EB3D23" w:rsidP="001C6616">
            <w:pPr>
              <w:rPr>
                <w:rFonts w:cs="Arial"/>
                <w:szCs w:val="22"/>
              </w:rPr>
            </w:pPr>
          </w:p>
          <w:p w14:paraId="166F01CE" w14:textId="300B235D" w:rsidR="00EB3D23" w:rsidRPr="009102DA" w:rsidRDefault="00DD544E" w:rsidP="001C6616">
            <w:pPr>
              <w:rPr>
                <w:rFonts w:cs="Arial"/>
                <w:szCs w:val="22"/>
              </w:rPr>
            </w:pPr>
            <w:r>
              <w:rPr>
                <w:rFonts w:cs="Arial"/>
                <w:szCs w:val="22"/>
              </w:rPr>
              <w:t>P</w:t>
            </w:r>
            <w:r w:rsidR="00EB3D23" w:rsidRPr="009102DA">
              <w:rPr>
                <w:rFonts w:cs="Arial"/>
                <w:szCs w:val="22"/>
              </w:rPr>
              <w:t>orovná způsob života a přírodu v naší vlasti i v jiných zemích</w:t>
            </w:r>
            <w:r>
              <w:rPr>
                <w:rFonts w:cs="Arial"/>
                <w:szCs w:val="22"/>
              </w:rPr>
              <w:t>.</w:t>
            </w:r>
          </w:p>
          <w:p w14:paraId="3BA4E785" w14:textId="77777777" w:rsidR="00EB3D23" w:rsidRPr="009102DA" w:rsidRDefault="00EB3D23" w:rsidP="001C6616">
            <w:pPr>
              <w:rPr>
                <w:rFonts w:cs="Arial"/>
                <w:szCs w:val="22"/>
              </w:rPr>
            </w:pPr>
          </w:p>
          <w:p w14:paraId="43A113CD" w14:textId="0B7F4677" w:rsidR="00EB3D23" w:rsidRPr="009102DA" w:rsidRDefault="00DD544E" w:rsidP="001C6616">
            <w:pPr>
              <w:rPr>
                <w:rFonts w:cs="Arial"/>
                <w:szCs w:val="22"/>
              </w:rPr>
            </w:pPr>
            <w:r>
              <w:rPr>
                <w:rFonts w:cs="Arial"/>
                <w:szCs w:val="22"/>
              </w:rPr>
              <w:t>V</w:t>
            </w:r>
            <w:r w:rsidR="00EB3D23" w:rsidRPr="009102DA">
              <w:rPr>
                <w:rFonts w:cs="Arial"/>
                <w:szCs w:val="22"/>
              </w:rPr>
              <w:t>yjádří na základě vlastních zkušeností základní vztahy mezi lidmi, vyvodí a</w:t>
            </w:r>
            <w:r w:rsidR="00752E1B">
              <w:rPr>
                <w:rFonts w:cs="Arial"/>
                <w:szCs w:val="22"/>
              </w:rPr>
              <w:t xml:space="preserve"> </w:t>
            </w:r>
            <w:r w:rsidR="00EB3D23" w:rsidRPr="009102DA">
              <w:rPr>
                <w:rFonts w:cs="Arial"/>
                <w:szCs w:val="22"/>
              </w:rPr>
              <w:t>dodržuje pravidla pro soužití ve škole, mezi chlapci a dívkami, v rodině, v</w:t>
            </w:r>
            <w:r w:rsidR="00752E1B">
              <w:rPr>
                <w:rFonts w:cs="Arial"/>
                <w:szCs w:val="22"/>
              </w:rPr>
              <w:t xml:space="preserve"> </w:t>
            </w:r>
            <w:r w:rsidR="00EB3D23" w:rsidRPr="009102DA">
              <w:rPr>
                <w:rFonts w:cs="Arial"/>
                <w:szCs w:val="22"/>
              </w:rPr>
              <w:t>obci (městě)</w:t>
            </w:r>
            <w:r>
              <w:rPr>
                <w:rFonts w:cs="Arial"/>
                <w:szCs w:val="22"/>
              </w:rPr>
              <w:t>.</w:t>
            </w:r>
          </w:p>
          <w:p w14:paraId="15816E00" w14:textId="77777777" w:rsidR="00EB3D23" w:rsidRPr="009102DA" w:rsidRDefault="00EB3D23" w:rsidP="001C6616">
            <w:pPr>
              <w:rPr>
                <w:rFonts w:cs="Arial"/>
                <w:szCs w:val="22"/>
              </w:rPr>
            </w:pPr>
          </w:p>
          <w:p w14:paraId="255B89BD" w14:textId="5C74CAAE" w:rsidR="00EB3D23" w:rsidRPr="009102DA" w:rsidRDefault="00DD544E" w:rsidP="001C6616">
            <w:pPr>
              <w:rPr>
                <w:rFonts w:cs="Arial"/>
                <w:szCs w:val="22"/>
              </w:rPr>
            </w:pPr>
            <w:r>
              <w:rPr>
                <w:rFonts w:cs="Arial"/>
                <w:szCs w:val="22"/>
              </w:rPr>
              <w:t>P</w:t>
            </w:r>
            <w:r w:rsidR="00EB3D23" w:rsidRPr="009102DA">
              <w:rPr>
                <w:rFonts w:cs="Arial"/>
                <w:szCs w:val="22"/>
              </w:rPr>
              <w:t>racuje s časovými údaji a využívá zjištěných údajů k pochopení vztahů mezi ději a mezi jevy</w:t>
            </w:r>
            <w:r>
              <w:rPr>
                <w:rFonts w:cs="Arial"/>
                <w:szCs w:val="22"/>
              </w:rPr>
              <w:t>.</w:t>
            </w:r>
          </w:p>
          <w:p w14:paraId="43BFD1BB" w14:textId="77777777" w:rsidR="00EB3D23" w:rsidRPr="009102DA" w:rsidRDefault="00EB3D23" w:rsidP="001C6616">
            <w:pPr>
              <w:rPr>
                <w:rFonts w:cs="Arial"/>
                <w:szCs w:val="22"/>
              </w:rPr>
            </w:pPr>
          </w:p>
          <w:p w14:paraId="30DDC402" w14:textId="77777777" w:rsidR="00EB3D23" w:rsidRPr="009102DA" w:rsidRDefault="00EB3D23" w:rsidP="001C6616">
            <w:pPr>
              <w:rPr>
                <w:rFonts w:cs="Arial"/>
                <w:szCs w:val="22"/>
              </w:rPr>
            </w:pPr>
          </w:p>
          <w:p w14:paraId="4163E565" w14:textId="4345DD79" w:rsidR="00EB3D23" w:rsidRPr="009102DA" w:rsidRDefault="00DD544E" w:rsidP="001C6616">
            <w:pPr>
              <w:rPr>
                <w:rFonts w:cs="Arial"/>
                <w:szCs w:val="22"/>
              </w:rPr>
            </w:pPr>
            <w:r>
              <w:rPr>
                <w:rFonts w:cs="Arial"/>
                <w:szCs w:val="22"/>
              </w:rPr>
              <w:t>O</w:t>
            </w:r>
            <w:r w:rsidR="00EB3D23" w:rsidRPr="009102DA">
              <w:rPr>
                <w:rFonts w:cs="Arial"/>
                <w:szCs w:val="22"/>
              </w:rPr>
              <w:t>bjevuje a zjišťuje propojenost prvků živé a neživé přírody, princip rovnováhy přírody a nachází souvislosti mezi konečným vzhledem přírody</w:t>
            </w:r>
            <w:r w:rsidR="00752E1B">
              <w:rPr>
                <w:rFonts w:cs="Arial"/>
                <w:szCs w:val="22"/>
              </w:rPr>
              <w:t xml:space="preserve"> </w:t>
            </w:r>
            <w:r w:rsidR="00EB3D23" w:rsidRPr="009102DA">
              <w:rPr>
                <w:rFonts w:cs="Arial"/>
                <w:szCs w:val="22"/>
              </w:rPr>
              <w:t>a činností člověka</w:t>
            </w:r>
            <w:r>
              <w:rPr>
                <w:rFonts w:cs="Arial"/>
                <w:szCs w:val="22"/>
              </w:rPr>
              <w:t>.</w:t>
            </w:r>
          </w:p>
          <w:p w14:paraId="0F923C4E" w14:textId="1FB864A0" w:rsidR="00EB3D23" w:rsidRPr="009102DA" w:rsidRDefault="002F230A" w:rsidP="001C6616">
            <w:pPr>
              <w:rPr>
                <w:rFonts w:cs="Arial"/>
                <w:szCs w:val="22"/>
              </w:rPr>
            </w:pPr>
            <w:r>
              <w:rPr>
                <w:rFonts w:cs="Arial"/>
                <w:szCs w:val="22"/>
              </w:rPr>
              <w:t>Z</w:t>
            </w:r>
            <w:r w:rsidR="00EB3D23" w:rsidRPr="009102DA">
              <w:rPr>
                <w:rFonts w:cs="Arial"/>
                <w:szCs w:val="22"/>
              </w:rPr>
              <w:t>aloží jednoduchý pokus, naplánuje a zdůvodní postup, vyhodnotí a vysvětlí</w:t>
            </w:r>
            <w:r w:rsidR="00752E1B">
              <w:rPr>
                <w:rFonts w:cs="Arial"/>
                <w:szCs w:val="22"/>
              </w:rPr>
              <w:t xml:space="preserve"> </w:t>
            </w:r>
            <w:r w:rsidR="00EB3D23" w:rsidRPr="009102DA">
              <w:rPr>
                <w:rFonts w:cs="Arial"/>
                <w:szCs w:val="22"/>
              </w:rPr>
              <w:t>výsledky pokusu</w:t>
            </w:r>
            <w:r>
              <w:rPr>
                <w:rFonts w:cs="Arial"/>
                <w:szCs w:val="22"/>
              </w:rPr>
              <w:t>.</w:t>
            </w:r>
          </w:p>
          <w:p w14:paraId="78202B50" w14:textId="77777777" w:rsidR="00EB3D23" w:rsidRPr="009102DA" w:rsidRDefault="00EB3D23" w:rsidP="001C6616">
            <w:pPr>
              <w:rPr>
                <w:rFonts w:cs="Arial"/>
                <w:szCs w:val="22"/>
              </w:rPr>
            </w:pPr>
          </w:p>
          <w:p w14:paraId="5AC49A8F" w14:textId="681914A1" w:rsidR="00EB3D23" w:rsidRPr="009102DA" w:rsidRDefault="002F230A" w:rsidP="001C6616">
            <w:pPr>
              <w:rPr>
                <w:rFonts w:cs="Arial"/>
                <w:szCs w:val="22"/>
              </w:rPr>
            </w:pPr>
            <w:r>
              <w:rPr>
                <w:rFonts w:cs="Arial"/>
                <w:szCs w:val="22"/>
              </w:rPr>
              <w:t>V</w:t>
            </w:r>
            <w:r w:rsidR="00EB3D23" w:rsidRPr="009102DA">
              <w:rPr>
                <w:rFonts w:cs="Arial"/>
                <w:szCs w:val="22"/>
              </w:rPr>
              <w:t>ysvětlí na základě elementárních poznatků o Zemi jako součásti vesmíru</w:t>
            </w:r>
            <w:r w:rsidR="00752E1B">
              <w:rPr>
                <w:rFonts w:cs="Arial"/>
                <w:szCs w:val="22"/>
              </w:rPr>
              <w:t xml:space="preserve"> </w:t>
            </w:r>
            <w:r w:rsidR="00EB3D23" w:rsidRPr="009102DA">
              <w:rPr>
                <w:rFonts w:cs="Arial"/>
                <w:szCs w:val="22"/>
              </w:rPr>
              <w:t>souvislost s rozdělením času a střídáním ročních období</w:t>
            </w:r>
            <w:r>
              <w:rPr>
                <w:rFonts w:cs="Arial"/>
                <w:szCs w:val="22"/>
              </w:rPr>
              <w:t>.</w:t>
            </w:r>
          </w:p>
          <w:p w14:paraId="436A4660" w14:textId="77777777" w:rsidR="00EB3D23" w:rsidRPr="009102DA" w:rsidRDefault="00EB3D23" w:rsidP="001C6616">
            <w:pPr>
              <w:rPr>
                <w:rFonts w:cs="Arial"/>
                <w:szCs w:val="22"/>
              </w:rPr>
            </w:pPr>
          </w:p>
          <w:p w14:paraId="67F8CE9C" w14:textId="06CCBE73" w:rsidR="00EB3D23" w:rsidRPr="009102DA" w:rsidRDefault="002F230A" w:rsidP="001C6616">
            <w:pPr>
              <w:rPr>
                <w:rFonts w:cs="Arial"/>
                <w:szCs w:val="22"/>
              </w:rPr>
            </w:pPr>
            <w:r>
              <w:rPr>
                <w:rFonts w:cs="Arial"/>
                <w:szCs w:val="22"/>
              </w:rPr>
              <w:t>P</w:t>
            </w:r>
            <w:r w:rsidR="00EB3D23" w:rsidRPr="009102DA">
              <w:rPr>
                <w:rFonts w:cs="Arial"/>
                <w:szCs w:val="22"/>
              </w:rPr>
              <w:t>orovnává na základě pozorování základní projevy života na konkrétních</w:t>
            </w:r>
            <w:r w:rsidR="00752E1B">
              <w:rPr>
                <w:rFonts w:cs="Arial"/>
                <w:szCs w:val="22"/>
              </w:rPr>
              <w:t xml:space="preserve"> </w:t>
            </w:r>
            <w:r w:rsidR="00EB3D23" w:rsidRPr="009102DA">
              <w:rPr>
                <w:rFonts w:cs="Arial"/>
                <w:szCs w:val="22"/>
              </w:rPr>
              <w:t>organismech, prakticky třídí organismy do známých skupin, využívá k tomu i</w:t>
            </w:r>
            <w:r w:rsidR="00752E1B">
              <w:rPr>
                <w:rFonts w:cs="Arial"/>
                <w:szCs w:val="22"/>
              </w:rPr>
              <w:t xml:space="preserve"> </w:t>
            </w:r>
            <w:r w:rsidR="00EB3D23" w:rsidRPr="009102DA">
              <w:rPr>
                <w:rFonts w:cs="Arial"/>
                <w:szCs w:val="22"/>
              </w:rPr>
              <w:t>jednoduché klíče a atlasy</w:t>
            </w:r>
            <w:r>
              <w:rPr>
                <w:rFonts w:cs="Arial"/>
                <w:szCs w:val="22"/>
              </w:rPr>
              <w:t>.</w:t>
            </w:r>
          </w:p>
          <w:p w14:paraId="4F1B189A" w14:textId="77777777" w:rsidR="00EB3D23" w:rsidRPr="009102DA" w:rsidRDefault="00EB3D23" w:rsidP="001C6616">
            <w:pPr>
              <w:rPr>
                <w:rFonts w:cs="Arial"/>
                <w:szCs w:val="22"/>
              </w:rPr>
            </w:pPr>
          </w:p>
          <w:p w14:paraId="5D8BB54B" w14:textId="77777777" w:rsidR="00EB3D23" w:rsidRPr="009102DA" w:rsidRDefault="00EB3D23" w:rsidP="001C6616">
            <w:pPr>
              <w:rPr>
                <w:rFonts w:cs="Arial"/>
                <w:szCs w:val="22"/>
              </w:rPr>
            </w:pPr>
          </w:p>
          <w:p w14:paraId="6F5AEBC0" w14:textId="1F4CA10F" w:rsidR="00EB3D23" w:rsidRPr="009102DA" w:rsidRDefault="002F230A" w:rsidP="001C6616">
            <w:pPr>
              <w:rPr>
                <w:rFonts w:cs="Arial"/>
                <w:szCs w:val="22"/>
              </w:rPr>
            </w:pPr>
            <w:r>
              <w:rPr>
                <w:rFonts w:cs="Arial"/>
                <w:szCs w:val="22"/>
              </w:rPr>
              <w:lastRenderedPageBreak/>
              <w:t>Z</w:t>
            </w:r>
            <w:r w:rsidR="00EB3D23" w:rsidRPr="009102DA">
              <w:rPr>
                <w:rFonts w:cs="Arial"/>
                <w:szCs w:val="22"/>
              </w:rPr>
              <w:t>hodnotí některé konkrétní činnosti člověka v přírodě a rozlišuje aktivity, které</w:t>
            </w:r>
            <w:r w:rsidR="00752E1B">
              <w:rPr>
                <w:rFonts w:cs="Arial"/>
                <w:szCs w:val="22"/>
              </w:rPr>
              <w:t xml:space="preserve"> </w:t>
            </w:r>
            <w:r w:rsidR="00EB3D23" w:rsidRPr="009102DA">
              <w:rPr>
                <w:rFonts w:cs="Arial"/>
                <w:szCs w:val="22"/>
              </w:rPr>
              <w:t>mohou prostředí i zdraví člověka podporovat nebo poškozovat</w:t>
            </w:r>
            <w:r>
              <w:rPr>
                <w:rFonts w:cs="Arial"/>
                <w:szCs w:val="22"/>
              </w:rPr>
              <w:t>.</w:t>
            </w:r>
          </w:p>
          <w:p w14:paraId="0E13106D" w14:textId="77777777" w:rsidR="00EB3D23" w:rsidRPr="009102DA" w:rsidRDefault="00EB3D23" w:rsidP="001C6616">
            <w:pPr>
              <w:rPr>
                <w:rFonts w:cs="Arial"/>
                <w:szCs w:val="22"/>
              </w:rPr>
            </w:pPr>
          </w:p>
          <w:p w14:paraId="1C372CA6" w14:textId="3A5AA493" w:rsidR="00EB3D23" w:rsidRPr="009102DA" w:rsidRDefault="002F230A" w:rsidP="001C6616">
            <w:pPr>
              <w:rPr>
                <w:rFonts w:cs="Arial"/>
                <w:szCs w:val="22"/>
              </w:rPr>
            </w:pPr>
            <w:r>
              <w:rPr>
                <w:rFonts w:cs="Arial"/>
                <w:szCs w:val="22"/>
              </w:rPr>
              <w:t>V</w:t>
            </w:r>
            <w:r w:rsidR="00EB3D23" w:rsidRPr="009102DA">
              <w:rPr>
                <w:rFonts w:cs="Arial"/>
                <w:szCs w:val="22"/>
              </w:rPr>
              <w:t>yužívá poznatky o lidském těle k podpoře vlastního zdravého způsobu života</w:t>
            </w:r>
            <w:r>
              <w:rPr>
                <w:rFonts w:cs="Arial"/>
                <w:szCs w:val="22"/>
              </w:rPr>
              <w:t>.</w:t>
            </w:r>
          </w:p>
          <w:p w14:paraId="0BB89A33" w14:textId="77777777" w:rsidR="00EB3D23" w:rsidRPr="009102DA" w:rsidRDefault="00EB3D23" w:rsidP="001C6616">
            <w:pPr>
              <w:rPr>
                <w:rFonts w:cs="Arial"/>
                <w:szCs w:val="22"/>
              </w:rPr>
            </w:pPr>
          </w:p>
          <w:p w14:paraId="1246454F" w14:textId="360EE78D" w:rsidR="00EB3D23" w:rsidRPr="009102DA" w:rsidRDefault="002F230A" w:rsidP="001C6616">
            <w:pPr>
              <w:rPr>
                <w:rFonts w:cs="Arial"/>
                <w:szCs w:val="22"/>
              </w:rPr>
            </w:pPr>
            <w:r>
              <w:rPr>
                <w:rFonts w:cs="Arial"/>
                <w:szCs w:val="22"/>
              </w:rPr>
              <w:t>Ú</w:t>
            </w:r>
            <w:r w:rsidR="00EB3D23" w:rsidRPr="009102DA">
              <w:rPr>
                <w:rFonts w:cs="Arial"/>
                <w:szCs w:val="22"/>
              </w:rPr>
              <w:t>čelně plánuje svůj čas pro učení, práci, zábavu a odpočinek podle vlastních potřeb s ohledem na oprávněné nároky jiných osob</w:t>
            </w:r>
            <w:r>
              <w:rPr>
                <w:rFonts w:cs="Arial"/>
                <w:szCs w:val="22"/>
              </w:rPr>
              <w:t>.</w:t>
            </w:r>
          </w:p>
          <w:p w14:paraId="2CDDA7FD" w14:textId="77777777" w:rsidR="00EB3D23" w:rsidRPr="009102DA" w:rsidRDefault="00EB3D23" w:rsidP="001C6616">
            <w:pPr>
              <w:rPr>
                <w:rFonts w:cs="Arial"/>
                <w:szCs w:val="22"/>
              </w:rPr>
            </w:pPr>
          </w:p>
          <w:p w14:paraId="4E8268E7" w14:textId="62BD4D77" w:rsidR="00EB3D23" w:rsidRPr="009102DA" w:rsidRDefault="002F230A" w:rsidP="001C6616">
            <w:pPr>
              <w:rPr>
                <w:rFonts w:cs="Arial"/>
                <w:szCs w:val="22"/>
              </w:rPr>
            </w:pPr>
            <w:r>
              <w:rPr>
                <w:rFonts w:cs="Arial"/>
                <w:szCs w:val="22"/>
              </w:rPr>
              <w:t>U</w:t>
            </w:r>
            <w:r w:rsidR="00EB3D23" w:rsidRPr="009102DA">
              <w:rPr>
                <w:rFonts w:cs="Arial"/>
                <w:szCs w:val="22"/>
              </w:rPr>
              <w:t>platňuje základní dovednosti a návyky související s podporou zdraví a jeho preventivní ochranou</w:t>
            </w:r>
            <w:r>
              <w:rPr>
                <w:rFonts w:cs="Arial"/>
                <w:szCs w:val="22"/>
              </w:rPr>
              <w:t>.</w:t>
            </w:r>
          </w:p>
          <w:p w14:paraId="7BFF5782" w14:textId="77777777" w:rsidR="00EB3D23" w:rsidRPr="009102DA" w:rsidRDefault="00EB3D23" w:rsidP="001C6616">
            <w:pPr>
              <w:rPr>
                <w:rFonts w:cs="Arial"/>
                <w:szCs w:val="22"/>
              </w:rPr>
            </w:pPr>
          </w:p>
          <w:p w14:paraId="66613A89" w14:textId="0549AD90" w:rsidR="00EB3D23" w:rsidRPr="009102DA" w:rsidRDefault="002F230A" w:rsidP="001C6616">
            <w:pPr>
              <w:rPr>
                <w:rFonts w:cs="Arial"/>
                <w:szCs w:val="22"/>
              </w:rPr>
            </w:pPr>
            <w:r>
              <w:rPr>
                <w:rFonts w:cs="Arial"/>
                <w:szCs w:val="22"/>
              </w:rPr>
              <w:t>P</w:t>
            </w:r>
            <w:r w:rsidR="00EB3D23" w:rsidRPr="009102DA">
              <w:rPr>
                <w:rFonts w:cs="Arial"/>
                <w:szCs w:val="22"/>
              </w:rPr>
              <w:t>ředvede v modelových situacích osvojené jednoduché způsoby odmítání návykových látek</w:t>
            </w:r>
            <w:r>
              <w:rPr>
                <w:rFonts w:cs="Arial"/>
                <w:szCs w:val="22"/>
              </w:rPr>
              <w:t>.</w:t>
            </w:r>
          </w:p>
          <w:p w14:paraId="3B0F83F2" w14:textId="77777777" w:rsidR="00EB3D23" w:rsidRPr="009102DA" w:rsidRDefault="00EB3D23" w:rsidP="001C6616">
            <w:pPr>
              <w:rPr>
                <w:rFonts w:cs="Arial"/>
                <w:szCs w:val="22"/>
              </w:rPr>
            </w:pPr>
          </w:p>
          <w:p w14:paraId="15ECDB80" w14:textId="4EBFEB4F" w:rsidR="00EB3D23" w:rsidRPr="009102DA" w:rsidRDefault="002F230A" w:rsidP="001C6616">
            <w:pPr>
              <w:rPr>
                <w:rFonts w:cs="Arial"/>
                <w:szCs w:val="22"/>
              </w:rPr>
            </w:pPr>
            <w:r>
              <w:rPr>
                <w:rFonts w:cs="Arial"/>
                <w:szCs w:val="22"/>
              </w:rPr>
              <w:t>V</w:t>
            </w:r>
            <w:r w:rsidR="00EB3D23" w:rsidRPr="009102DA">
              <w:rPr>
                <w:rFonts w:cs="Arial"/>
                <w:szCs w:val="22"/>
              </w:rPr>
              <w:t>nímá dopravní situaci, správně ji vyhodnotí a vyvodí odpovídající závěry pro své chování jako chodec a cyklista</w:t>
            </w:r>
            <w:r>
              <w:rPr>
                <w:rFonts w:cs="Arial"/>
                <w:szCs w:val="22"/>
              </w:rPr>
              <w:t>.</w:t>
            </w:r>
          </w:p>
          <w:p w14:paraId="12FD34D8" w14:textId="77777777" w:rsidR="00EB3D23" w:rsidRPr="009102DA" w:rsidRDefault="00EB3D23" w:rsidP="001C6616">
            <w:pPr>
              <w:rPr>
                <w:rFonts w:cs="Arial"/>
                <w:szCs w:val="22"/>
              </w:rPr>
            </w:pPr>
          </w:p>
          <w:p w14:paraId="16E1042F" w14:textId="51B1B148" w:rsidR="00EB3D23" w:rsidRPr="009102DA" w:rsidRDefault="002F230A" w:rsidP="001C6616">
            <w:pPr>
              <w:rPr>
                <w:rFonts w:cs="Arial"/>
                <w:szCs w:val="22"/>
              </w:rPr>
            </w:pPr>
            <w:r>
              <w:rPr>
                <w:rFonts w:cs="Arial"/>
                <w:szCs w:val="22"/>
              </w:rPr>
              <w:t>R</w:t>
            </w:r>
            <w:r w:rsidR="00EB3D23" w:rsidRPr="009102DA">
              <w:rPr>
                <w:rFonts w:cs="Arial"/>
                <w:szCs w:val="22"/>
              </w:rPr>
              <w:t>ozpozná život ohrožující zranění; ošetří drobná poranění a zajistí lékařskou pomoc</w:t>
            </w:r>
            <w:r>
              <w:rPr>
                <w:rFonts w:cs="Arial"/>
                <w:szCs w:val="22"/>
              </w:rPr>
              <w:t>.</w:t>
            </w:r>
          </w:p>
          <w:p w14:paraId="516A3E03" w14:textId="77777777" w:rsidR="00EB3D23" w:rsidRPr="009102DA" w:rsidRDefault="00EB3D23" w:rsidP="001C6616">
            <w:pPr>
              <w:rPr>
                <w:rFonts w:cs="Arial"/>
                <w:szCs w:val="22"/>
              </w:rPr>
            </w:pPr>
          </w:p>
          <w:p w14:paraId="635CFF93" w14:textId="77777777" w:rsidR="002F230A" w:rsidRDefault="002F230A" w:rsidP="001C6616">
            <w:pPr>
              <w:rPr>
                <w:rFonts w:cs="Arial"/>
                <w:szCs w:val="22"/>
              </w:rPr>
            </w:pPr>
            <w:r>
              <w:rPr>
                <w:rFonts w:cs="Arial"/>
                <w:szCs w:val="22"/>
              </w:rPr>
              <w:t>U</w:t>
            </w:r>
            <w:r w:rsidR="00EB3D23" w:rsidRPr="009102DA">
              <w:rPr>
                <w:rFonts w:cs="Arial"/>
                <w:szCs w:val="22"/>
              </w:rPr>
              <w:t>platňuje účelné způsoby chování v situacích ohrožujících zdraví a v</w:t>
            </w:r>
            <w:r w:rsidR="00752E1B">
              <w:rPr>
                <w:rFonts w:cs="Arial"/>
                <w:szCs w:val="22"/>
              </w:rPr>
              <w:t xml:space="preserve"> </w:t>
            </w:r>
            <w:r w:rsidR="00EB3D23" w:rsidRPr="009102DA">
              <w:rPr>
                <w:rFonts w:cs="Arial"/>
                <w:szCs w:val="22"/>
              </w:rPr>
              <w:t xml:space="preserve">modelových situacích simulujících mimořádné </w:t>
            </w:r>
          </w:p>
          <w:p w14:paraId="044D1E03" w14:textId="336B8E25" w:rsidR="00EB3D23" w:rsidRPr="009102DA" w:rsidRDefault="002F230A" w:rsidP="001C6616">
            <w:pPr>
              <w:rPr>
                <w:rFonts w:cs="Arial"/>
                <w:szCs w:val="22"/>
              </w:rPr>
            </w:pPr>
            <w:r>
              <w:rPr>
                <w:rFonts w:cs="Arial"/>
                <w:szCs w:val="22"/>
              </w:rPr>
              <w:t>u</w:t>
            </w:r>
            <w:r w:rsidR="00EB3D23" w:rsidRPr="009102DA">
              <w:rPr>
                <w:rFonts w:cs="Arial"/>
                <w:szCs w:val="22"/>
              </w:rPr>
              <w:t>dálosti</w:t>
            </w:r>
            <w:r>
              <w:rPr>
                <w:rFonts w:cs="Arial"/>
                <w:szCs w:val="22"/>
              </w:rPr>
              <w:t>.</w:t>
            </w:r>
          </w:p>
          <w:p w14:paraId="1D85000E" w14:textId="77777777" w:rsidR="00EB3D23" w:rsidRPr="009102DA" w:rsidRDefault="00EB3D23" w:rsidP="001C6616">
            <w:pPr>
              <w:rPr>
                <w:rFonts w:cs="Arial"/>
                <w:szCs w:val="22"/>
              </w:rPr>
            </w:pPr>
          </w:p>
          <w:p w14:paraId="125FDDF3" w14:textId="77777777" w:rsidR="00EB3D23" w:rsidRPr="009102DA" w:rsidRDefault="00EB3D23" w:rsidP="001C6616">
            <w:pPr>
              <w:spacing w:after="160" w:line="259" w:lineRule="auto"/>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02D263FC" w14:textId="77777777" w:rsidR="00EB3D23" w:rsidRPr="009102DA" w:rsidRDefault="00EB3D23" w:rsidP="001C6616">
            <w:pPr>
              <w:rPr>
                <w:rFonts w:cs="Arial"/>
                <w:b/>
                <w:szCs w:val="22"/>
              </w:rPr>
            </w:pPr>
            <w:r w:rsidRPr="009102DA">
              <w:rPr>
                <w:rFonts w:cs="Arial"/>
                <w:b/>
                <w:szCs w:val="22"/>
              </w:rPr>
              <w:lastRenderedPageBreak/>
              <w:t>MÍSTO, KDE ŽIJEME</w:t>
            </w:r>
          </w:p>
          <w:p w14:paraId="5C527092" w14:textId="77777777" w:rsidR="00EB3D23" w:rsidRPr="009102DA" w:rsidRDefault="00EB3D23" w:rsidP="001C6616">
            <w:pPr>
              <w:rPr>
                <w:rFonts w:cs="Arial"/>
                <w:b/>
                <w:szCs w:val="22"/>
              </w:rPr>
            </w:pPr>
          </w:p>
          <w:p w14:paraId="57CED67D" w14:textId="77777777" w:rsidR="00DD544E" w:rsidRDefault="00EB3D23" w:rsidP="001C6616">
            <w:pPr>
              <w:rPr>
                <w:rFonts w:cs="Arial"/>
                <w:b/>
                <w:szCs w:val="22"/>
              </w:rPr>
            </w:pPr>
            <w:r w:rsidRPr="009102DA">
              <w:rPr>
                <w:rFonts w:cs="Arial"/>
                <w:b/>
                <w:szCs w:val="22"/>
              </w:rPr>
              <w:t xml:space="preserve">okolní krajina (místní oblast, region) </w:t>
            </w:r>
          </w:p>
          <w:p w14:paraId="744530E8" w14:textId="47104594" w:rsidR="00EB3D23" w:rsidRPr="00F37406" w:rsidRDefault="00EB3D23" w:rsidP="001C6616">
            <w:pPr>
              <w:pStyle w:val="Odstavecseseznamem"/>
              <w:numPr>
                <w:ilvl w:val="0"/>
                <w:numId w:val="2"/>
              </w:numPr>
              <w:rPr>
                <w:rFonts w:cs="Arial"/>
              </w:rPr>
            </w:pPr>
            <w:r w:rsidRPr="00F37406">
              <w:rPr>
                <w:rFonts w:cs="Arial"/>
              </w:rPr>
              <w:t>zemský povrch a jeho tvary, vodstvo na pevnině, rozšíření půd,</w:t>
            </w:r>
            <w:r w:rsidR="00F37406">
              <w:rPr>
                <w:rFonts w:cs="Arial"/>
              </w:rPr>
              <w:t xml:space="preserve"> </w:t>
            </w:r>
            <w:r w:rsidRPr="00F37406">
              <w:rPr>
                <w:rFonts w:cs="Arial"/>
              </w:rPr>
              <w:t>rostlinstva a živočichů, vliv krajiny na život lidí, působení lidí na krajinu a životní prostředí, orientační body a</w:t>
            </w:r>
            <w:r w:rsidR="00DD544E" w:rsidRPr="00F37406">
              <w:rPr>
                <w:rFonts w:cs="Arial"/>
              </w:rPr>
              <w:t xml:space="preserve"> </w:t>
            </w:r>
            <w:r w:rsidRPr="00F37406">
              <w:rPr>
                <w:rFonts w:cs="Arial"/>
              </w:rPr>
              <w:t>linie, světové strany</w:t>
            </w:r>
          </w:p>
          <w:p w14:paraId="1D722294" w14:textId="77777777" w:rsidR="00EB3D23" w:rsidRPr="009102DA" w:rsidRDefault="00EB3D23" w:rsidP="001C6616">
            <w:pPr>
              <w:rPr>
                <w:rFonts w:cs="Arial"/>
                <w:b/>
                <w:szCs w:val="22"/>
              </w:rPr>
            </w:pPr>
          </w:p>
          <w:p w14:paraId="3EA549A1" w14:textId="77777777" w:rsidR="00EB3D23" w:rsidRPr="009102DA" w:rsidRDefault="00EB3D23" w:rsidP="001C6616">
            <w:pPr>
              <w:rPr>
                <w:rFonts w:cs="Arial"/>
                <w:b/>
                <w:szCs w:val="22"/>
              </w:rPr>
            </w:pPr>
            <w:r w:rsidRPr="009102DA">
              <w:rPr>
                <w:rFonts w:cs="Arial"/>
                <w:b/>
                <w:szCs w:val="22"/>
              </w:rPr>
              <w:t>LIDÉ KOLEM NÁS</w:t>
            </w:r>
          </w:p>
          <w:p w14:paraId="6606725D" w14:textId="77777777" w:rsidR="00EB3D23" w:rsidRPr="009102DA" w:rsidRDefault="00EB3D23" w:rsidP="001C6616">
            <w:pPr>
              <w:rPr>
                <w:rFonts w:cs="Arial"/>
                <w:b/>
                <w:szCs w:val="22"/>
              </w:rPr>
            </w:pPr>
          </w:p>
          <w:p w14:paraId="24FE1301" w14:textId="7629E068" w:rsidR="00DD544E" w:rsidRDefault="00DD544E" w:rsidP="001C6616">
            <w:pPr>
              <w:rPr>
                <w:rFonts w:cs="Arial"/>
                <w:b/>
                <w:szCs w:val="22"/>
              </w:rPr>
            </w:pPr>
            <w:r>
              <w:rPr>
                <w:rFonts w:cs="Arial"/>
                <w:b/>
                <w:szCs w:val="22"/>
              </w:rPr>
              <w:t>r</w:t>
            </w:r>
            <w:r w:rsidR="00EB3D23" w:rsidRPr="009102DA">
              <w:rPr>
                <w:rFonts w:cs="Arial"/>
                <w:b/>
                <w:szCs w:val="22"/>
              </w:rPr>
              <w:t>odina</w:t>
            </w:r>
          </w:p>
          <w:p w14:paraId="5B05FABE" w14:textId="440155A9" w:rsidR="00EB3D23" w:rsidRPr="00F37406" w:rsidRDefault="00EB3D23" w:rsidP="00F37406">
            <w:pPr>
              <w:pStyle w:val="Odstavecseseznamem"/>
              <w:numPr>
                <w:ilvl w:val="0"/>
                <w:numId w:val="2"/>
              </w:numPr>
              <w:rPr>
                <w:rFonts w:cs="Arial"/>
                <w:bCs/>
              </w:rPr>
            </w:pPr>
            <w:r w:rsidRPr="00F37406">
              <w:rPr>
                <w:rFonts w:cs="Arial"/>
                <w:bCs/>
              </w:rPr>
              <w:t>postavení jedince v rodině, role členů rodiny</w:t>
            </w:r>
            <w:r w:rsidR="00DD544E" w:rsidRPr="00F37406">
              <w:rPr>
                <w:rFonts w:cs="Arial"/>
                <w:bCs/>
              </w:rPr>
              <w:t>,</w:t>
            </w:r>
            <w:r w:rsidR="002F230A" w:rsidRPr="00F37406">
              <w:rPr>
                <w:rFonts w:cs="Arial"/>
                <w:bCs/>
              </w:rPr>
              <w:t xml:space="preserve"> </w:t>
            </w:r>
            <w:r w:rsidRPr="00F37406">
              <w:rPr>
                <w:rFonts w:cs="Arial"/>
                <w:bCs/>
              </w:rPr>
              <w:t>příbuzenské</w:t>
            </w:r>
            <w:r w:rsidR="002F230A" w:rsidRPr="00F37406">
              <w:rPr>
                <w:rFonts w:cs="Arial"/>
                <w:bCs/>
              </w:rPr>
              <w:t xml:space="preserve"> </w:t>
            </w:r>
            <w:r w:rsidRPr="00F37406">
              <w:rPr>
                <w:rFonts w:cs="Arial"/>
                <w:bCs/>
              </w:rPr>
              <w:t>a</w:t>
            </w:r>
            <w:r w:rsidR="002F230A" w:rsidRPr="00F37406">
              <w:rPr>
                <w:rFonts w:cs="Arial"/>
                <w:bCs/>
              </w:rPr>
              <w:t xml:space="preserve"> </w:t>
            </w:r>
            <w:r w:rsidRPr="00F37406">
              <w:rPr>
                <w:rFonts w:cs="Arial"/>
                <w:bCs/>
              </w:rPr>
              <w:t>mezigenerační vztahy, život a funkce</w:t>
            </w:r>
            <w:r w:rsidR="002F230A" w:rsidRPr="00F37406">
              <w:rPr>
                <w:rFonts w:cs="Arial"/>
                <w:bCs/>
              </w:rPr>
              <w:t xml:space="preserve"> </w:t>
            </w:r>
            <w:r w:rsidRPr="00F37406">
              <w:rPr>
                <w:rFonts w:cs="Arial"/>
                <w:bCs/>
              </w:rPr>
              <w:t>rodiny, fyzická a duševní práce, zaměstnání</w:t>
            </w:r>
          </w:p>
          <w:p w14:paraId="0F71252A" w14:textId="77777777" w:rsidR="00EB3D23" w:rsidRPr="009102DA" w:rsidRDefault="00EB3D23" w:rsidP="001C6616">
            <w:pPr>
              <w:rPr>
                <w:rFonts w:cs="Arial"/>
                <w:bCs/>
                <w:szCs w:val="22"/>
              </w:rPr>
            </w:pPr>
          </w:p>
          <w:p w14:paraId="382DB3C5" w14:textId="77777777" w:rsidR="002F230A" w:rsidRDefault="00EB3D23" w:rsidP="001C6616">
            <w:pPr>
              <w:rPr>
                <w:rFonts w:cs="Arial"/>
                <w:bCs/>
                <w:szCs w:val="22"/>
              </w:rPr>
            </w:pPr>
            <w:r w:rsidRPr="009102DA">
              <w:rPr>
                <w:rFonts w:cs="Arial"/>
                <w:b/>
                <w:szCs w:val="22"/>
              </w:rPr>
              <w:t>soužití lidí</w:t>
            </w:r>
            <w:r w:rsidRPr="009102DA">
              <w:rPr>
                <w:rFonts w:cs="Arial"/>
                <w:bCs/>
                <w:szCs w:val="22"/>
              </w:rPr>
              <w:t xml:space="preserve"> </w:t>
            </w:r>
          </w:p>
          <w:p w14:paraId="02AB8372" w14:textId="1862E7F2" w:rsidR="00EB3D23" w:rsidRPr="00F37406" w:rsidRDefault="00EB3D23" w:rsidP="00F37406">
            <w:pPr>
              <w:pStyle w:val="Odstavecseseznamem"/>
              <w:numPr>
                <w:ilvl w:val="0"/>
                <w:numId w:val="2"/>
              </w:numPr>
              <w:rPr>
                <w:rFonts w:cs="Arial"/>
                <w:bCs/>
              </w:rPr>
            </w:pPr>
            <w:r w:rsidRPr="00F37406">
              <w:rPr>
                <w:rFonts w:cs="Arial"/>
                <w:bCs/>
              </w:rPr>
              <w:t>mezilidské vztahy, komunikace, principy demokracie</w:t>
            </w:r>
          </w:p>
          <w:p w14:paraId="08DE4EF6" w14:textId="77777777" w:rsidR="00EB3D23" w:rsidRPr="009102DA" w:rsidRDefault="00EB3D23" w:rsidP="001C6616">
            <w:pPr>
              <w:rPr>
                <w:rFonts w:cs="Arial"/>
                <w:bCs/>
                <w:szCs w:val="22"/>
              </w:rPr>
            </w:pPr>
          </w:p>
          <w:p w14:paraId="2B0225AD" w14:textId="77777777" w:rsidR="002F230A" w:rsidRDefault="002F230A" w:rsidP="001C6616">
            <w:pPr>
              <w:rPr>
                <w:rFonts w:cs="Arial"/>
                <w:b/>
                <w:szCs w:val="22"/>
              </w:rPr>
            </w:pPr>
          </w:p>
          <w:p w14:paraId="5387DCBB" w14:textId="4C566F8C" w:rsidR="00EB3D23" w:rsidRPr="009102DA" w:rsidRDefault="00EB3D23" w:rsidP="001C6616">
            <w:pPr>
              <w:rPr>
                <w:rFonts w:cs="Arial"/>
                <w:b/>
                <w:szCs w:val="22"/>
              </w:rPr>
            </w:pPr>
            <w:r w:rsidRPr="009102DA">
              <w:rPr>
                <w:rFonts w:cs="Arial"/>
                <w:b/>
                <w:szCs w:val="22"/>
              </w:rPr>
              <w:t>LIDÉ A ČAS</w:t>
            </w:r>
          </w:p>
          <w:p w14:paraId="1E2BC698" w14:textId="77777777" w:rsidR="00EB3D23" w:rsidRPr="009102DA" w:rsidRDefault="00EB3D23" w:rsidP="001C6616">
            <w:pPr>
              <w:rPr>
                <w:rFonts w:cs="Arial"/>
                <w:b/>
                <w:szCs w:val="22"/>
              </w:rPr>
            </w:pPr>
          </w:p>
          <w:p w14:paraId="5AD299C9" w14:textId="77777777" w:rsidR="002F230A" w:rsidRDefault="00EB3D23" w:rsidP="001C6616">
            <w:pPr>
              <w:rPr>
                <w:rFonts w:cs="Arial"/>
                <w:b/>
                <w:szCs w:val="22"/>
              </w:rPr>
            </w:pPr>
            <w:r w:rsidRPr="009102DA">
              <w:rPr>
                <w:rFonts w:cs="Arial"/>
                <w:b/>
                <w:szCs w:val="22"/>
              </w:rPr>
              <w:t xml:space="preserve">orientace v čase a časový řád </w:t>
            </w:r>
          </w:p>
          <w:p w14:paraId="106E8984" w14:textId="30A55BC3" w:rsidR="00EB3D23" w:rsidRPr="00F37406" w:rsidRDefault="00EB3D23" w:rsidP="00F37406">
            <w:pPr>
              <w:pStyle w:val="Odstavecseseznamem"/>
              <w:numPr>
                <w:ilvl w:val="0"/>
                <w:numId w:val="2"/>
              </w:numPr>
              <w:rPr>
                <w:rFonts w:cs="Arial"/>
              </w:rPr>
            </w:pPr>
            <w:r w:rsidRPr="00F37406">
              <w:rPr>
                <w:rFonts w:cs="Arial"/>
              </w:rPr>
              <w:t>určování času, čas jako fyzikální veličina, dějiny jako časový sled událostí, kalendáře, letopočet, generace, denní režim, roční období</w:t>
            </w:r>
          </w:p>
          <w:p w14:paraId="7B9E4DB0" w14:textId="77777777" w:rsidR="00EB3D23" w:rsidRPr="009102DA" w:rsidRDefault="00EB3D23" w:rsidP="001C6616">
            <w:pPr>
              <w:rPr>
                <w:rFonts w:cs="Arial"/>
                <w:szCs w:val="22"/>
              </w:rPr>
            </w:pPr>
          </w:p>
          <w:p w14:paraId="4F92186F" w14:textId="77777777" w:rsidR="002F230A" w:rsidRDefault="00EB3D23" w:rsidP="001C6616">
            <w:pPr>
              <w:rPr>
                <w:rFonts w:cs="Arial"/>
                <w:szCs w:val="22"/>
              </w:rPr>
            </w:pPr>
            <w:r w:rsidRPr="009102DA">
              <w:rPr>
                <w:rFonts w:cs="Arial"/>
                <w:b/>
                <w:szCs w:val="22"/>
              </w:rPr>
              <w:lastRenderedPageBreak/>
              <w:t>současnost a minulost v našem životě</w:t>
            </w:r>
            <w:r w:rsidRPr="009102DA">
              <w:rPr>
                <w:rFonts w:cs="Arial"/>
                <w:szCs w:val="22"/>
              </w:rPr>
              <w:t xml:space="preserve"> </w:t>
            </w:r>
          </w:p>
          <w:p w14:paraId="31678FF7" w14:textId="15FA1733" w:rsidR="00EB3D23" w:rsidRPr="00F37406" w:rsidRDefault="00EB3D23" w:rsidP="001C6616">
            <w:pPr>
              <w:pStyle w:val="Odstavecseseznamem"/>
              <w:numPr>
                <w:ilvl w:val="0"/>
                <w:numId w:val="2"/>
              </w:numPr>
              <w:rPr>
                <w:rFonts w:cs="Arial"/>
              </w:rPr>
            </w:pPr>
            <w:r w:rsidRPr="00F37406">
              <w:rPr>
                <w:rFonts w:cs="Arial"/>
              </w:rPr>
              <w:t>proměny způsobu života, bydlení, předměty denní potřeby, průběh</w:t>
            </w:r>
            <w:r w:rsidR="00F37406">
              <w:rPr>
                <w:rFonts w:cs="Arial"/>
              </w:rPr>
              <w:t xml:space="preserve"> </w:t>
            </w:r>
            <w:r w:rsidRPr="00F37406">
              <w:rPr>
                <w:rFonts w:cs="Arial"/>
              </w:rPr>
              <w:t>lidského života, státní svátky a významné dny</w:t>
            </w:r>
          </w:p>
          <w:p w14:paraId="6D0AC182" w14:textId="77777777" w:rsidR="00EB3D23" w:rsidRPr="009102DA" w:rsidRDefault="00EB3D23" w:rsidP="001C6616">
            <w:pPr>
              <w:rPr>
                <w:rFonts w:cs="Arial"/>
                <w:b/>
                <w:szCs w:val="22"/>
              </w:rPr>
            </w:pPr>
          </w:p>
          <w:p w14:paraId="50AE93B5" w14:textId="77777777" w:rsidR="00EB3D23" w:rsidRPr="009102DA" w:rsidRDefault="00EB3D23" w:rsidP="001C6616">
            <w:pPr>
              <w:rPr>
                <w:rFonts w:cs="Arial"/>
                <w:b/>
                <w:szCs w:val="22"/>
              </w:rPr>
            </w:pPr>
          </w:p>
          <w:p w14:paraId="54656DC8" w14:textId="77777777" w:rsidR="00EB3D23" w:rsidRPr="009102DA" w:rsidRDefault="00EB3D23" w:rsidP="001C6616">
            <w:pPr>
              <w:rPr>
                <w:rFonts w:cs="Arial"/>
                <w:b/>
                <w:szCs w:val="22"/>
              </w:rPr>
            </w:pPr>
          </w:p>
          <w:p w14:paraId="52316221" w14:textId="77777777" w:rsidR="00EB3D23" w:rsidRPr="009102DA" w:rsidRDefault="00EB3D23" w:rsidP="001C6616">
            <w:pPr>
              <w:rPr>
                <w:rFonts w:cs="Arial"/>
                <w:b/>
                <w:szCs w:val="22"/>
              </w:rPr>
            </w:pPr>
          </w:p>
          <w:p w14:paraId="4B8E68F9" w14:textId="77777777" w:rsidR="00EB3D23" w:rsidRPr="009102DA" w:rsidRDefault="00EB3D23" w:rsidP="001C6616">
            <w:pPr>
              <w:rPr>
                <w:rFonts w:cs="Arial"/>
                <w:b/>
                <w:szCs w:val="22"/>
              </w:rPr>
            </w:pPr>
            <w:r w:rsidRPr="009102DA">
              <w:rPr>
                <w:rFonts w:cs="Arial"/>
                <w:b/>
                <w:szCs w:val="22"/>
              </w:rPr>
              <w:t>ROZMANITOST PŘÍRODY</w:t>
            </w:r>
          </w:p>
          <w:p w14:paraId="315E0242" w14:textId="77777777" w:rsidR="00EB3D23" w:rsidRPr="009102DA" w:rsidRDefault="00EB3D23" w:rsidP="001C6616">
            <w:pPr>
              <w:rPr>
                <w:rFonts w:cs="Arial"/>
                <w:szCs w:val="22"/>
              </w:rPr>
            </w:pPr>
          </w:p>
          <w:p w14:paraId="12700301" w14:textId="77777777" w:rsidR="002F230A" w:rsidRDefault="00EB3D23" w:rsidP="001C6616">
            <w:pPr>
              <w:rPr>
                <w:rFonts w:cs="Arial"/>
                <w:szCs w:val="22"/>
              </w:rPr>
            </w:pPr>
            <w:r w:rsidRPr="009102DA">
              <w:rPr>
                <w:rFonts w:cs="Arial"/>
                <w:b/>
                <w:szCs w:val="22"/>
              </w:rPr>
              <w:t>látky a jejich vlastnosti</w:t>
            </w:r>
            <w:r w:rsidRPr="009102DA">
              <w:rPr>
                <w:rFonts w:cs="Arial"/>
                <w:szCs w:val="22"/>
              </w:rPr>
              <w:t xml:space="preserve"> </w:t>
            </w:r>
          </w:p>
          <w:p w14:paraId="77C40141" w14:textId="06DD3C40" w:rsidR="00EB3D23" w:rsidRPr="00F37406" w:rsidRDefault="00EB3D23" w:rsidP="00F37406">
            <w:pPr>
              <w:pStyle w:val="Odstavecseseznamem"/>
              <w:numPr>
                <w:ilvl w:val="0"/>
                <w:numId w:val="2"/>
              </w:numPr>
              <w:rPr>
                <w:rFonts w:cs="Arial"/>
              </w:rPr>
            </w:pPr>
            <w:r w:rsidRPr="00F37406">
              <w:rPr>
                <w:rFonts w:cs="Arial"/>
              </w:rPr>
              <w:t>třídění látek, změny látek a skupenství, vlastnosti, porovnávání látek a měření veličin s</w:t>
            </w:r>
            <w:r w:rsidR="002F230A" w:rsidRPr="00F37406">
              <w:rPr>
                <w:rFonts w:cs="Arial"/>
              </w:rPr>
              <w:t xml:space="preserve"> </w:t>
            </w:r>
            <w:r w:rsidRPr="00F37406">
              <w:rPr>
                <w:rFonts w:cs="Arial"/>
              </w:rPr>
              <w:t>praktickým užíváním základních jednotek</w:t>
            </w:r>
          </w:p>
          <w:p w14:paraId="3571126D" w14:textId="77777777" w:rsidR="00EB3D23" w:rsidRPr="009102DA" w:rsidRDefault="00EB3D23" w:rsidP="001C6616">
            <w:pPr>
              <w:rPr>
                <w:rFonts w:cs="Arial"/>
                <w:szCs w:val="22"/>
              </w:rPr>
            </w:pPr>
          </w:p>
          <w:p w14:paraId="17C2E963" w14:textId="77777777" w:rsidR="002F230A" w:rsidRDefault="00EB3D23" w:rsidP="001C6616">
            <w:pPr>
              <w:rPr>
                <w:rFonts w:cs="Arial"/>
                <w:szCs w:val="22"/>
              </w:rPr>
            </w:pPr>
            <w:r w:rsidRPr="009102DA">
              <w:rPr>
                <w:rFonts w:cs="Arial"/>
                <w:b/>
                <w:szCs w:val="22"/>
              </w:rPr>
              <w:t>voda a vzduch</w:t>
            </w:r>
            <w:r w:rsidRPr="009102DA">
              <w:rPr>
                <w:rFonts w:cs="Arial"/>
                <w:szCs w:val="22"/>
              </w:rPr>
              <w:t xml:space="preserve"> </w:t>
            </w:r>
          </w:p>
          <w:p w14:paraId="217C5CDD" w14:textId="5A81D620" w:rsidR="00EB3D23" w:rsidRPr="00F37406" w:rsidRDefault="00EB3D23" w:rsidP="001C6616">
            <w:pPr>
              <w:pStyle w:val="Odstavecseseznamem"/>
              <w:numPr>
                <w:ilvl w:val="0"/>
                <w:numId w:val="2"/>
              </w:numPr>
              <w:rPr>
                <w:rFonts w:cs="Arial"/>
              </w:rPr>
            </w:pPr>
            <w:r w:rsidRPr="00F37406">
              <w:rPr>
                <w:rFonts w:cs="Arial"/>
              </w:rPr>
              <w:t>výskyt, vlastnosti a formy vody, oběh vody v přírodě, vlastnosti, složení, proudění vzduchu,</w:t>
            </w:r>
            <w:r w:rsidR="002F230A" w:rsidRPr="00F37406">
              <w:rPr>
                <w:rFonts w:cs="Arial"/>
              </w:rPr>
              <w:t xml:space="preserve"> </w:t>
            </w:r>
            <w:r w:rsidRPr="00F37406">
              <w:rPr>
                <w:rFonts w:cs="Arial"/>
              </w:rPr>
              <w:t>význam pro život</w:t>
            </w:r>
          </w:p>
          <w:p w14:paraId="0E81F5A8" w14:textId="77777777" w:rsidR="002F230A" w:rsidRDefault="00EB3D23" w:rsidP="001C6616">
            <w:pPr>
              <w:rPr>
                <w:rFonts w:cs="Arial"/>
                <w:szCs w:val="22"/>
              </w:rPr>
            </w:pPr>
            <w:r w:rsidRPr="009102DA">
              <w:rPr>
                <w:rFonts w:cs="Arial"/>
                <w:b/>
                <w:szCs w:val="22"/>
              </w:rPr>
              <w:t>nerosty a horniny, půda</w:t>
            </w:r>
            <w:r w:rsidRPr="009102DA">
              <w:rPr>
                <w:rFonts w:cs="Arial"/>
                <w:szCs w:val="22"/>
              </w:rPr>
              <w:t xml:space="preserve"> </w:t>
            </w:r>
          </w:p>
          <w:p w14:paraId="338FA844" w14:textId="058D4C40" w:rsidR="00EB3D23" w:rsidRPr="00F37406" w:rsidRDefault="00EB3D23" w:rsidP="00011894">
            <w:pPr>
              <w:pStyle w:val="Odstavecseseznamem"/>
              <w:numPr>
                <w:ilvl w:val="0"/>
                <w:numId w:val="93"/>
              </w:numPr>
              <w:rPr>
                <w:rFonts w:cs="Arial"/>
              </w:rPr>
            </w:pPr>
            <w:r w:rsidRPr="00F37406">
              <w:rPr>
                <w:rFonts w:cs="Arial"/>
              </w:rPr>
              <w:t>některé hospodářsky významné horniny a nerosty, zvětrávání, vznik půdy a její</w:t>
            </w:r>
            <w:r w:rsidR="002F230A" w:rsidRPr="00F37406">
              <w:rPr>
                <w:rFonts w:cs="Arial"/>
              </w:rPr>
              <w:t xml:space="preserve"> </w:t>
            </w:r>
            <w:r w:rsidRPr="00F37406">
              <w:rPr>
                <w:rFonts w:cs="Arial"/>
              </w:rPr>
              <w:t>význam</w:t>
            </w:r>
          </w:p>
          <w:p w14:paraId="3886D934" w14:textId="77777777" w:rsidR="002F230A" w:rsidRDefault="00EB3D23" w:rsidP="001C6616">
            <w:pPr>
              <w:rPr>
                <w:rFonts w:cs="Arial"/>
                <w:szCs w:val="22"/>
              </w:rPr>
            </w:pPr>
            <w:r w:rsidRPr="009102DA">
              <w:rPr>
                <w:rFonts w:cs="Arial"/>
                <w:b/>
                <w:szCs w:val="22"/>
              </w:rPr>
              <w:t>vesmír a Země</w:t>
            </w:r>
            <w:r w:rsidRPr="009102DA">
              <w:rPr>
                <w:rFonts w:cs="Arial"/>
                <w:szCs w:val="22"/>
              </w:rPr>
              <w:t xml:space="preserve"> </w:t>
            </w:r>
          </w:p>
          <w:p w14:paraId="2936F852" w14:textId="103B9157" w:rsidR="00EB3D23" w:rsidRPr="00F37406" w:rsidRDefault="00EB3D23" w:rsidP="00011894">
            <w:pPr>
              <w:pStyle w:val="Odstavecseseznamem"/>
              <w:numPr>
                <w:ilvl w:val="0"/>
                <w:numId w:val="93"/>
              </w:numPr>
              <w:rPr>
                <w:rFonts w:cs="Arial"/>
              </w:rPr>
            </w:pPr>
            <w:r w:rsidRPr="00F37406">
              <w:rPr>
                <w:rFonts w:cs="Arial"/>
              </w:rPr>
              <w:t>sluneční soustava, den a noc, roční období</w:t>
            </w:r>
          </w:p>
          <w:p w14:paraId="59D663F0" w14:textId="77777777" w:rsidR="002F230A" w:rsidRPr="009102DA" w:rsidRDefault="002F230A" w:rsidP="001C6616">
            <w:pPr>
              <w:rPr>
                <w:rFonts w:cs="Arial"/>
                <w:szCs w:val="22"/>
              </w:rPr>
            </w:pPr>
          </w:p>
          <w:p w14:paraId="6CC6B1D6" w14:textId="77777777" w:rsidR="002F230A" w:rsidRDefault="00EB3D23" w:rsidP="001C6616">
            <w:pPr>
              <w:rPr>
                <w:rFonts w:cs="Arial"/>
                <w:szCs w:val="22"/>
              </w:rPr>
            </w:pPr>
            <w:r w:rsidRPr="009102DA">
              <w:rPr>
                <w:rFonts w:cs="Arial"/>
                <w:b/>
                <w:szCs w:val="22"/>
              </w:rPr>
              <w:t>rostliny, houby, živočichové</w:t>
            </w:r>
            <w:r w:rsidRPr="009102DA">
              <w:rPr>
                <w:rFonts w:cs="Arial"/>
                <w:szCs w:val="22"/>
              </w:rPr>
              <w:t xml:space="preserve"> </w:t>
            </w:r>
          </w:p>
          <w:p w14:paraId="60A0BA82" w14:textId="7CBB09E9" w:rsidR="00EB3D23" w:rsidRPr="00F37406" w:rsidRDefault="00EB3D23" w:rsidP="00011894">
            <w:pPr>
              <w:pStyle w:val="Odstavecseseznamem"/>
              <w:numPr>
                <w:ilvl w:val="0"/>
                <w:numId w:val="93"/>
              </w:numPr>
              <w:rPr>
                <w:rFonts w:cs="Arial"/>
              </w:rPr>
            </w:pPr>
            <w:r w:rsidRPr="00F37406">
              <w:rPr>
                <w:rFonts w:cs="Arial"/>
              </w:rPr>
              <w:lastRenderedPageBreak/>
              <w:t>znaky života, životní potřeby a projevy, průběh a způsob života, výživa, stavba</w:t>
            </w:r>
            <w:r w:rsidR="002F230A" w:rsidRPr="00F37406">
              <w:rPr>
                <w:rFonts w:cs="Arial"/>
              </w:rPr>
              <w:t xml:space="preserve"> </w:t>
            </w:r>
            <w:r w:rsidRPr="00F37406">
              <w:rPr>
                <w:rFonts w:cs="Arial"/>
              </w:rPr>
              <w:t>těla u některých nejznámějších druhů, význam v přírodě a pro člověka</w:t>
            </w:r>
          </w:p>
          <w:p w14:paraId="111FF1B5" w14:textId="77777777" w:rsidR="00EB3D23" w:rsidRPr="009102DA" w:rsidRDefault="00EB3D23" w:rsidP="001C6616">
            <w:pPr>
              <w:rPr>
                <w:rFonts w:cs="Arial"/>
                <w:szCs w:val="22"/>
              </w:rPr>
            </w:pPr>
          </w:p>
          <w:p w14:paraId="60F679E7" w14:textId="77777777" w:rsidR="002F230A" w:rsidRDefault="00EB3D23" w:rsidP="001C6616">
            <w:pPr>
              <w:rPr>
                <w:rFonts w:cs="Arial"/>
                <w:szCs w:val="22"/>
              </w:rPr>
            </w:pPr>
            <w:r w:rsidRPr="009102DA">
              <w:rPr>
                <w:rFonts w:cs="Arial"/>
                <w:b/>
                <w:szCs w:val="22"/>
              </w:rPr>
              <w:t>životní podmínky</w:t>
            </w:r>
            <w:r w:rsidRPr="009102DA">
              <w:rPr>
                <w:rFonts w:cs="Arial"/>
                <w:szCs w:val="22"/>
              </w:rPr>
              <w:t xml:space="preserve"> </w:t>
            </w:r>
          </w:p>
          <w:p w14:paraId="3B3642B2" w14:textId="4D5143DF" w:rsidR="00EB3D23" w:rsidRPr="00F37406" w:rsidRDefault="00EB3D23" w:rsidP="00011894">
            <w:pPr>
              <w:pStyle w:val="Odstavecseseznamem"/>
              <w:numPr>
                <w:ilvl w:val="0"/>
                <w:numId w:val="93"/>
              </w:numPr>
              <w:rPr>
                <w:rFonts w:cs="Arial"/>
              </w:rPr>
            </w:pPr>
            <w:r w:rsidRPr="00F37406">
              <w:rPr>
                <w:rFonts w:cs="Arial"/>
              </w:rPr>
              <w:t>rozmanitost podmínek života na Zemi; význam ovzduší, vodstva, půd, rostlinstva a</w:t>
            </w:r>
            <w:r w:rsidR="002F230A" w:rsidRPr="00F37406">
              <w:rPr>
                <w:rFonts w:cs="Arial"/>
              </w:rPr>
              <w:t xml:space="preserve"> </w:t>
            </w:r>
            <w:r w:rsidRPr="00F37406">
              <w:rPr>
                <w:rFonts w:cs="Arial"/>
              </w:rPr>
              <w:t>živočišstva na Zemi; podnebí a počasí</w:t>
            </w:r>
          </w:p>
          <w:p w14:paraId="2BA983BA" w14:textId="77777777" w:rsidR="00EB3D23" w:rsidRPr="009102DA" w:rsidRDefault="00EB3D23" w:rsidP="001C6616">
            <w:pPr>
              <w:rPr>
                <w:rFonts w:cs="Arial"/>
                <w:szCs w:val="22"/>
              </w:rPr>
            </w:pPr>
          </w:p>
          <w:p w14:paraId="4C2E54B7" w14:textId="77777777" w:rsidR="002F230A" w:rsidRDefault="00EB3D23" w:rsidP="001C6616">
            <w:pPr>
              <w:rPr>
                <w:rFonts w:cs="Arial"/>
                <w:szCs w:val="22"/>
              </w:rPr>
            </w:pPr>
            <w:r w:rsidRPr="009102DA">
              <w:rPr>
                <w:rFonts w:cs="Arial"/>
                <w:b/>
                <w:szCs w:val="22"/>
              </w:rPr>
              <w:t>rovnováha v přírodě</w:t>
            </w:r>
            <w:r w:rsidRPr="009102DA">
              <w:rPr>
                <w:rFonts w:cs="Arial"/>
                <w:szCs w:val="22"/>
              </w:rPr>
              <w:t xml:space="preserve"> </w:t>
            </w:r>
          </w:p>
          <w:p w14:paraId="212F40FA" w14:textId="61E4B1B5" w:rsidR="00EB3D23" w:rsidRPr="00F37406" w:rsidRDefault="00EB3D23" w:rsidP="00011894">
            <w:pPr>
              <w:pStyle w:val="Odstavecseseznamem"/>
              <w:numPr>
                <w:ilvl w:val="0"/>
                <w:numId w:val="93"/>
              </w:numPr>
              <w:rPr>
                <w:rFonts w:cs="Arial"/>
              </w:rPr>
            </w:pPr>
            <w:r w:rsidRPr="00F37406">
              <w:rPr>
                <w:rFonts w:cs="Arial"/>
              </w:rPr>
              <w:t>význam, vzájemné vztahy mezi organismy, základní společenstva</w:t>
            </w:r>
          </w:p>
          <w:p w14:paraId="2CDC7876" w14:textId="77777777" w:rsidR="00EB3D23" w:rsidRPr="009102DA" w:rsidRDefault="00EB3D23" w:rsidP="001C6616">
            <w:pPr>
              <w:rPr>
                <w:rFonts w:cs="Arial"/>
                <w:szCs w:val="22"/>
              </w:rPr>
            </w:pPr>
          </w:p>
          <w:p w14:paraId="25DE224E" w14:textId="77777777" w:rsidR="002F230A" w:rsidRDefault="00EB3D23" w:rsidP="001C6616">
            <w:pPr>
              <w:rPr>
                <w:rFonts w:cs="Arial"/>
                <w:szCs w:val="22"/>
              </w:rPr>
            </w:pPr>
            <w:r w:rsidRPr="009102DA">
              <w:rPr>
                <w:rFonts w:cs="Arial"/>
                <w:b/>
                <w:szCs w:val="22"/>
              </w:rPr>
              <w:t>ohleduplné chování k přírodě a ochrana přírody</w:t>
            </w:r>
            <w:r w:rsidRPr="009102DA">
              <w:rPr>
                <w:rFonts w:cs="Arial"/>
                <w:szCs w:val="22"/>
              </w:rPr>
              <w:t xml:space="preserve"> </w:t>
            </w:r>
          </w:p>
          <w:p w14:paraId="7E0E4BE1" w14:textId="27FC8F7A" w:rsidR="00EB3D23" w:rsidRPr="00F37406" w:rsidRDefault="00EB3D23" w:rsidP="00011894">
            <w:pPr>
              <w:pStyle w:val="Odstavecseseznamem"/>
              <w:numPr>
                <w:ilvl w:val="0"/>
                <w:numId w:val="93"/>
              </w:numPr>
              <w:rPr>
                <w:rFonts w:cs="Arial"/>
              </w:rPr>
            </w:pPr>
            <w:r w:rsidRPr="00F37406">
              <w:rPr>
                <w:rFonts w:cs="Arial"/>
              </w:rPr>
              <w:t>odpovědnost lidí, ochrana a tvorba životního prostředí, ochrana rostlin a živočichů, likvidace odpadů, živelní pohromy a ekologické katastrofy</w:t>
            </w:r>
          </w:p>
          <w:p w14:paraId="0581E569" w14:textId="77777777" w:rsidR="00EB3D23" w:rsidRPr="009102DA" w:rsidRDefault="00EB3D23" w:rsidP="001C6616">
            <w:pPr>
              <w:rPr>
                <w:rFonts w:cs="Arial"/>
                <w:szCs w:val="22"/>
              </w:rPr>
            </w:pPr>
          </w:p>
          <w:p w14:paraId="39CB70C0" w14:textId="77777777" w:rsidR="00EB3D23" w:rsidRPr="009102DA" w:rsidRDefault="00EB3D23" w:rsidP="001C6616">
            <w:pPr>
              <w:rPr>
                <w:rFonts w:cs="Arial"/>
                <w:b/>
                <w:szCs w:val="22"/>
              </w:rPr>
            </w:pPr>
            <w:r w:rsidRPr="009102DA">
              <w:rPr>
                <w:rFonts w:cs="Arial"/>
                <w:b/>
                <w:szCs w:val="22"/>
              </w:rPr>
              <w:t>ČLOVĚK A JEHO ZDRAVÍ</w:t>
            </w:r>
          </w:p>
          <w:p w14:paraId="4CB1544F" w14:textId="77777777" w:rsidR="00EB3D23" w:rsidRPr="009102DA" w:rsidRDefault="00EB3D23" w:rsidP="001C6616">
            <w:pPr>
              <w:rPr>
                <w:rFonts w:cs="Arial"/>
                <w:b/>
                <w:szCs w:val="22"/>
              </w:rPr>
            </w:pPr>
          </w:p>
          <w:p w14:paraId="2CB509C9" w14:textId="77777777" w:rsidR="002F230A" w:rsidRDefault="00EB3D23" w:rsidP="001C6616">
            <w:pPr>
              <w:rPr>
                <w:rFonts w:cs="Arial"/>
                <w:b/>
                <w:szCs w:val="22"/>
              </w:rPr>
            </w:pPr>
            <w:r w:rsidRPr="009102DA">
              <w:rPr>
                <w:rFonts w:cs="Arial"/>
                <w:b/>
                <w:szCs w:val="22"/>
              </w:rPr>
              <w:t xml:space="preserve">lidské tělo </w:t>
            </w:r>
          </w:p>
          <w:p w14:paraId="6CCB948B" w14:textId="05158AF8" w:rsidR="00EB3D23" w:rsidRPr="00F37406" w:rsidRDefault="00EB3D23" w:rsidP="00011894">
            <w:pPr>
              <w:pStyle w:val="Odstavecseseznamem"/>
              <w:numPr>
                <w:ilvl w:val="0"/>
                <w:numId w:val="93"/>
              </w:numPr>
              <w:rPr>
                <w:rFonts w:cs="Arial"/>
              </w:rPr>
            </w:pPr>
            <w:r w:rsidRPr="00F37406">
              <w:rPr>
                <w:rFonts w:cs="Arial"/>
              </w:rPr>
              <w:t>stavba těla, základní funkce a projevy, životní potřeby člověka, pohlavní rozdíly mezi mužem a ženou, biologické a psychické</w:t>
            </w:r>
            <w:r w:rsidR="002F230A" w:rsidRPr="00F37406">
              <w:rPr>
                <w:rFonts w:cs="Arial"/>
              </w:rPr>
              <w:t xml:space="preserve"> </w:t>
            </w:r>
            <w:r w:rsidRPr="00F37406">
              <w:rPr>
                <w:rFonts w:cs="Arial"/>
              </w:rPr>
              <w:t>změny v dospívání, základy lidské reprodukce, vývoj jedince</w:t>
            </w:r>
          </w:p>
          <w:p w14:paraId="590E7E53" w14:textId="77777777" w:rsidR="00EB3D23" w:rsidRPr="009102DA" w:rsidRDefault="00EB3D23" w:rsidP="001C6616">
            <w:pPr>
              <w:rPr>
                <w:rFonts w:cs="Arial"/>
                <w:szCs w:val="22"/>
              </w:rPr>
            </w:pPr>
          </w:p>
          <w:p w14:paraId="13CFEDFD" w14:textId="77777777" w:rsidR="002F230A" w:rsidRDefault="00EB3D23" w:rsidP="001C6616">
            <w:pPr>
              <w:rPr>
                <w:rFonts w:cs="Arial"/>
                <w:szCs w:val="22"/>
              </w:rPr>
            </w:pPr>
            <w:r w:rsidRPr="009102DA">
              <w:rPr>
                <w:rFonts w:cs="Arial"/>
                <w:b/>
                <w:szCs w:val="22"/>
              </w:rPr>
              <w:t>péče o zdraví</w:t>
            </w:r>
            <w:r w:rsidRPr="009102DA">
              <w:rPr>
                <w:rFonts w:cs="Arial"/>
                <w:szCs w:val="22"/>
              </w:rPr>
              <w:t xml:space="preserve"> </w:t>
            </w:r>
          </w:p>
          <w:p w14:paraId="52B32C26" w14:textId="3A4257EE" w:rsidR="00EB3D23" w:rsidRPr="00F37406" w:rsidRDefault="00EB3D23" w:rsidP="00011894">
            <w:pPr>
              <w:pStyle w:val="Odstavecseseznamem"/>
              <w:numPr>
                <w:ilvl w:val="0"/>
                <w:numId w:val="93"/>
              </w:numPr>
              <w:rPr>
                <w:rFonts w:cs="Arial"/>
              </w:rPr>
            </w:pPr>
            <w:r w:rsidRPr="00F37406">
              <w:rPr>
                <w:rFonts w:cs="Arial"/>
              </w:rPr>
              <w:t>zdravý životní styl, denní režim, správná výživa, výběr a způsoby uchovávání potravin, vhodná</w:t>
            </w:r>
            <w:r w:rsidR="002F230A" w:rsidRPr="00F37406">
              <w:rPr>
                <w:rFonts w:cs="Arial"/>
              </w:rPr>
              <w:t xml:space="preserve"> </w:t>
            </w:r>
            <w:r w:rsidRPr="00F37406">
              <w:rPr>
                <w:rFonts w:cs="Arial"/>
              </w:rPr>
              <w:t xml:space="preserve">skladba stravy, pitný režim; přenosné a nepřenosné </w:t>
            </w:r>
            <w:r w:rsidRPr="00F37406">
              <w:rPr>
                <w:rFonts w:cs="Arial"/>
              </w:rPr>
              <w:lastRenderedPageBreak/>
              <w:t>nemoci, ochrana před infekcemi přenosnými krví (hepatitida,</w:t>
            </w:r>
            <w:r w:rsidR="00F37406">
              <w:rPr>
                <w:rFonts w:cs="Arial"/>
              </w:rPr>
              <w:t xml:space="preserve"> </w:t>
            </w:r>
            <w:r w:rsidRPr="00F37406">
              <w:rPr>
                <w:rFonts w:cs="Arial"/>
              </w:rPr>
              <w:t>HIV/AIDS), drobné úrazy a poranění, prevence nemocí a úrazů, první pomoc při drobných poraněních, osobní,</w:t>
            </w:r>
            <w:r w:rsidR="002F230A" w:rsidRPr="00F37406">
              <w:rPr>
                <w:rFonts w:cs="Arial"/>
              </w:rPr>
              <w:t xml:space="preserve"> </w:t>
            </w:r>
            <w:r w:rsidRPr="00F37406">
              <w:rPr>
                <w:rFonts w:cs="Arial"/>
              </w:rPr>
              <w:t>intimní a duševní hygiena</w:t>
            </w:r>
          </w:p>
          <w:p w14:paraId="3EB19F06" w14:textId="77777777" w:rsidR="00EB3D23" w:rsidRPr="009102DA" w:rsidRDefault="00EB3D23" w:rsidP="001C6616">
            <w:pPr>
              <w:rPr>
                <w:rFonts w:cs="Arial"/>
                <w:szCs w:val="22"/>
              </w:rPr>
            </w:pPr>
          </w:p>
          <w:p w14:paraId="25931A07" w14:textId="77777777" w:rsidR="002F230A" w:rsidRDefault="00EB3D23" w:rsidP="001C6616">
            <w:pPr>
              <w:rPr>
                <w:rFonts w:cs="Arial"/>
                <w:szCs w:val="22"/>
              </w:rPr>
            </w:pPr>
            <w:r w:rsidRPr="009102DA">
              <w:rPr>
                <w:rFonts w:cs="Arial"/>
                <w:b/>
                <w:szCs w:val="22"/>
              </w:rPr>
              <w:t>návykové látky, závislosti a zdraví</w:t>
            </w:r>
            <w:r w:rsidRPr="009102DA">
              <w:rPr>
                <w:rFonts w:cs="Arial"/>
                <w:szCs w:val="22"/>
              </w:rPr>
              <w:t xml:space="preserve"> </w:t>
            </w:r>
          </w:p>
          <w:p w14:paraId="3F2E6E44" w14:textId="4CE469B6" w:rsidR="00EB3D23" w:rsidRPr="00F37406" w:rsidRDefault="00EB3D23" w:rsidP="00011894">
            <w:pPr>
              <w:pStyle w:val="Odstavecseseznamem"/>
              <w:numPr>
                <w:ilvl w:val="0"/>
                <w:numId w:val="93"/>
              </w:numPr>
              <w:rPr>
                <w:rFonts w:cs="Arial"/>
              </w:rPr>
            </w:pPr>
            <w:r w:rsidRPr="00F37406">
              <w:rPr>
                <w:rFonts w:cs="Arial"/>
              </w:rPr>
              <w:t>návykové látky, hrací automaty a počítače, závislost, odmítání návykových látek, nebezpečí komunikace prostřednictvím elektronických médií</w:t>
            </w:r>
          </w:p>
          <w:p w14:paraId="7348EC4F" w14:textId="77777777" w:rsidR="00EB3D23" w:rsidRPr="009102DA" w:rsidRDefault="00EB3D23" w:rsidP="001C6616">
            <w:pPr>
              <w:rPr>
                <w:rFonts w:cs="Arial"/>
                <w:szCs w:val="22"/>
              </w:rPr>
            </w:pPr>
          </w:p>
          <w:p w14:paraId="7CB05F4B" w14:textId="77777777" w:rsidR="002F230A" w:rsidRDefault="00EB3D23" w:rsidP="001C6616">
            <w:pPr>
              <w:rPr>
                <w:rFonts w:cs="Arial"/>
                <w:szCs w:val="22"/>
              </w:rPr>
            </w:pPr>
            <w:r w:rsidRPr="009102DA">
              <w:rPr>
                <w:rFonts w:cs="Arial"/>
                <w:b/>
                <w:szCs w:val="22"/>
              </w:rPr>
              <w:t>osobní bezpečí, krizové situace</w:t>
            </w:r>
            <w:r w:rsidRPr="009102DA">
              <w:rPr>
                <w:rFonts w:cs="Arial"/>
                <w:szCs w:val="22"/>
              </w:rPr>
              <w:t xml:space="preserve"> </w:t>
            </w:r>
          </w:p>
          <w:p w14:paraId="0FFDEA89" w14:textId="43C14060" w:rsidR="00EB3D23" w:rsidRPr="00F37406" w:rsidRDefault="00EB3D23" w:rsidP="00011894">
            <w:pPr>
              <w:pStyle w:val="Odstavecseseznamem"/>
              <w:numPr>
                <w:ilvl w:val="0"/>
                <w:numId w:val="93"/>
              </w:numPr>
              <w:rPr>
                <w:rFonts w:cs="Arial"/>
              </w:rPr>
            </w:pPr>
            <w:r w:rsidRPr="00F37406">
              <w:rPr>
                <w:rFonts w:cs="Arial"/>
              </w:rPr>
              <w:t>vhodná a nevhodná místa pro hru, bezpečné chování v rizikovém prostředí,</w:t>
            </w:r>
            <w:r w:rsidR="002F230A" w:rsidRPr="00F37406">
              <w:rPr>
                <w:rFonts w:cs="Arial"/>
              </w:rPr>
              <w:t xml:space="preserve"> </w:t>
            </w:r>
            <w:r w:rsidRPr="00F37406">
              <w:rPr>
                <w:rFonts w:cs="Arial"/>
              </w:rPr>
              <w:t>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1B1B3F92" w14:textId="77777777" w:rsidR="00EB3D23" w:rsidRPr="009102DA" w:rsidRDefault="00EB3D23" w:rsidP="001C6616">
            <w:pPr>
              <w:rPr>
                <w:rFonts w:cs="Arial"/>
                <w:szCs w:val="22"/>
              </w:rPr>
            </w:pPr>
          </w:p>
          <w:p w14:paraId="12595322" w14:textId="77777777" w:rsidR="002F230A" w:rsidRDefault="00EB3D23" w:rsidP="001C6616">
            <w:pPr>
              <w:rPr>
                <w:rFonts w:cs="Arial"/>
                <w:szCs w:val="22"/>
              </w:rPr>
            </w:pPr>
            <w:r w:rsidRPr="009102DA">
              <w:rPr>
                <w:rFonts w:cs="Arial"/>
                <w:b/>
                <w:szCs w:val="22"/>
              </w:rPr>
              <w:t>přivolání pomoci v případě ohrožení fyzického a duševního zdraví</w:t>
            </w:r>
            <w:r w:rsidRPr="009102DA">
              <w:rPr>
                <w:rFonts w:cs="Arial"/>
                <w:szCs w:val="22"/>
              </w:rPr>
              <w:t xml:space="preserve"> </w:t>
            </w:r>
          </w:p>
          <w:p w14:paraId="01F6F8F4" w14:textId="7763DE71" w:rsidR="00EB3D23" w:rsidRPr="00F37406" w:rsidRDefault="00EB3D23" w:rsidP="00011894">
            <w:pPr>
              <w:pStyle w:val="Odstavecseseznamem"/>
              <w:numPr>
                <w:ilvl w:val="0"/>
                <w:numId w:val="93"/>
              </w:numPr>
              <w:rPr>
                <w:rFonts w:cs="Arial"/>
              </w:rPr>
            </w:pPr>
            <w:r w:rsidRPr="00F37406">
              <w:rPr>
                <w:rFonts w:cs="Arial"/>
              </w:rPr>
              <w:t>služby odborné pomoci, čísla tísňového</w:t>
            </w:r>
            <w:r w:rsidR="002F230A" w:rsidRPr="00F37406">
              <w:rPr>
                <w:rFonts w:cs="Arial"/>
              </w:rPr>
              <w:t xml:space="preserve"> </w:t>
            </w:r>
            <w:r w:rsidRPr="00F37406">
              <w:rPr>
                <w:rFonts w:cs="Arial"/>
              </w:rPr>
              <w:t>volání, správný způsob volání na tísňovou linku</w:t>
            </w:r>
          </w:p>
          <w:p w14:paraId="7AB95C1D" w14:textId="77777777" w:rsidR="00EB3D23" w:rsidRPr="009102DA" w:rsidRDefault="00EB3D23" w:rsidP="001C6616">
            <w:pPr>
              <w:rPr>
                <w:rFonts w:cs="Arial"/>
                <w:szCs w:val="22"/>
              </w:rPr>
            </w:pPr>
          </w:p>
          <w:p w14:paraId="6E1398E9" w14:textId="77777777" w:rsidR="002F230A" w:rsidRDefault="00EB3D23" w:rsidP="001C6616">
            <w:pPr>
              <w:rPr>
                <w:rFonts w:cs="Arial"/>
                <w:szCs w:val="22"/>
              </w:rPr>
            </w:pPr>
            <w:r w:rsidRPr="009102DA">
              <w:rPr>
                <w:rFonts w:cs="Arial"/>
                <w:b/>
                <w:szCs w:val="22"/>
              </w:rPr>
              <w:t>mimořádné události a rizika ohrožení s nimi spojená</w:t>
            </w:r>
            <w:r w:rsidRPr="009102DA">
              <w:rPr>
                <w:rFonts w:cs="Arial"/>
                <w:szCs w:val="22"/>
              </w:rPr>
              <w:t xml:space="preserve"> </w:t>
            </w:r>
          </w:p>
          <w:p w14:paraId="5AC21D81" w14:textId="0B9CDDDB" w:rsidR="00EB3D23" w:rsidRPr="00F37406" w:rsidRDefault="00EB3D23" w:rsidP="00011894">
            <w:pPr>
              <w:pStyle w:val="Odstavecseseznamem"/>
              <w:numPr>
                <w:ilvl w:val="0"/>
                <w:numId w:val="93"/>
              </w:numPr>
              <w:rPr>
                <w:rFonts w:cs="Arial"/>
              </w:rPr>
            </w:pPr>
            <w:r w:rsidRPr="00F37406">
              <w:rPr>
                <w:rFonts w:cs="Arial"/>
              </w:rPr>
              <w:t>postup v případě ohrožení (varovný signál, evakuace,</w:t>
            </w:r>
            <w:r w:rsidR="002F230A" w:rsidRPr="00F37406">
              <w:rPr>
                <w:rFonts w:cs="Arial"/>
              </w:rPr>
              <w:t xml:space="preserve"> </w:t>
            </w:r>
            <w:r w:rsidRPr="00F37406">
              <w:rPr>
                <w:rFonts w:cs="Arial"/>
              </w:rPr>
              <w:t>zkouška sirén); požáry (příčiny a prevence vzniku požárů, ochrana a evakuace při požáru); integrovaný záchranný systém</w:t>
            </w:r>
          </w:p>
        </w:tc>
      </w:tr>
    </w:tbl>
    <w:p w14:paraId="7EA285EE" w14:textId="77777777" w:rsidR="007B7B96" w:rsidRDefault="007B7B96"/>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EB3D23" w:rsidRPr="007B2CD4" w14:paraId="4CD0C33B" w14:textId="77777777" w:rsidTr="007B7B9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752FFB83" w14:textId="77777777" w:rsidR="00EB3D23" w:rsidRPr="007B2CD4" w:rsidRDefault="00EB3D23" w:rsidP="00515E4E">
            <w:pPr>
              <w:spacing w:line="259" w:lineRule="auto"/>
              <w:ind w:left="53"/>
              <w:jc w:val="center"/>
              <w:rPr>
                <w:rFonts w:cs="Arial"/>
              </w:rPr>
            </w:pPr>
            <w:r w:rsidRPr="007B2CD4">
              <w:rPr>
                <w:rFonts w:cs="Arial"/>
                <w:b/>
              </w:rPr>
              <w:lastRenderedPageBreak/>
              <w:t>Průřezová témata, přesahy, souvislosti</w:t>
            </w:r>
          </w:p>
        </w:tc>
      </w:tr>
      <w:tr w:rsidR="00EB3D23" w:rsidRPr="007B2CD4" w14:paraId="16A03CCB" w14:textId="77777777" w:rsidTr="007B7B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7FDE84F9" w14:textId="77777777" w:rsidR="00EB3D23" w:rsidRPr="009102DA" w:rsidRDefault="00EB3D23" w:rsidP="00515E4E">
            <w:pPr>
              <w:rPr>
                <w:rFonts w:cs="Arial"/>
                <w:szCs w:val="22"/>
              </w:rPr>
            </w:pPr>
            <w:r w:rsidRPr="009102DA">
              <w:rPr>
                <w:rFonts w:cs="Arial"/>
                <w:szCs w:val="22"/>
              </w:rPr>
              <w:t>OSV (sociální rozvoj, osobnostní rozvoj)</w:t>
            </w:r>
          </w:p>
        </w:tc>
      </w:tr>
      <w:tr w:rsidR="00EB3D23" w:rsidRPr="007B2CD4" w14:paraId="38968BCA" w14:textId="77777777" w:rsidTr="007B7B9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C4906CC" w14:textId="1B38FD29" w:rsidR="00EB3D23" w:rsidRPr="009102DA" w:rsidRDefault="00EB3D23" w:rsidP="00515E4E">
            <w:pPr>
              <w:rPr>
                <w:rFonts w:cs="Arial"/>
                <w:szCs w:val="22"/>
              </w:rPr>
            </w:pPr>
            <w:r w:rsidRPr="009102DA">
              <w:rPr>
                <w:rFonts w:cs="Arial"/>
                <w:szCs w:val="22"/>
              </w:rPr>
              <w:t xml:space="preserve">VDO (občan, občanská společnost a stát, formy participace občanů v politickém životě, principy demokracie jako formy vlády a způsobu </w:t>
            </w:r>
            <w:r w:rsidR="00ED54AC" w:rsidRPr="009102DA">
              <w:rPr>
                <w:rFonts w:cs="Arial"/>
                <w:szCs w:val="22"/>
              </w:rPr>
              <w:t xml:space="preserve">rozhodování)  </w:t>
            </w:r>
          </w:p>
        </w:tc>
      </w:tr>
      <w:tr w:rsidR="00EB3D23" w:rsidRPr="007B2CD4" w14:paraId="7155DF06" w14:textId="77777777" w:rsidTr="007B7B9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27D8965" w14:textId="57317A32" w:rsidR="00EB3D23" w:rsidRPr="009102DA" w:rsidRDefault="00EB3D23" w:rsidP="00515E4E">
            <w:pPr>
              <w:rPr>
                <w:rFonts w:cs="Arial"/>
                <w:szCs w:val="22"/>
              </w:rPr>
            </w:pPr>
            <w:r w:rsidRPr="009102DA">
              <w:rPr>
                <w:rFonts w:cs="Arial"/>
                <w:szCs w:val="22"/>
              </w:rPr>
              <w:t xml:space="preserve">EGS </w:t>
            </w:r>
            <w:r w:rsidR="00ED54AC" w:rsidRPr="009102DA">
              <w:rPr>
                <w:rFonts w:cs="Arial"/>
                <w:szCs w:val="22"/>
              </w:rPr>
              <w:t>(Evropa</w:t>
            </w:r>
            <w:r w:rsidRPr="009102DA">
              <w:rPr>
                <w:rFonts w:cs="Arial"/>
                <w:szCs w:val="22"/>
              </w:rPr>
              <w:t xml:space="preserve"> a svět nás zajímá, objevujeme Evropu a svět, jsme Evropané)</w:t>
            </w:r>
          </w:p>
          <w:p w14:paraId="250CA655" w14:textId="5D1BAEDC" w:rsidR="00EB3D23" w:rsidRPr="009102DA" w:rsidRDefault="00EB3D23" w:rsidP="00515E4E">
            <w:pPr>
              <w:rPr>
                <w:rFonts w:cs="Arial"/>
                <w:szCs w:val="22"/>
              </w:rPr>
            </w:pPr>
            <w:r w:rsidRPr="009102DA">
              <w:rPr>
                <w:rFonts w:cs="Arial"/>
                <w:szCs w:val="22"/>
              </w:rPr>
              <w:t>MKV (kulturní diference, lidské vztahy, etnický původ, multikulturalita, princip sociálního smíru a solidarity)</w:t>
            </w:r>
          </w:p>
        </w:tc>
      </w:tr>
      <w:tr w:rsidR="00EB3D23" w:rsidRPr="007B2CD4" w14:paraId="3FF40206" w14:textId="77777777" w:rsidTr="007B7B9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659D95A" w14:textId="158A3302" w:rsidR="00EB3D23" w:rsidRPr="009102DA" w:rsidRDefault="00EB3D23" w:rsidP="00515E4E">
            <w:pPr>
              <w:rPr>
                <w:rFonts w:cs="Arial"/>
                <w:szCs w:val="22"/>
              </w:rPr>
            </w:pPr>
            <w:r w:rsidRPr="009102DA">
              <w:rPr>
                <w:rFonts w:cs="Arial"/>
                <w:szCs w:val="22"/>
              </w:rPr>
              <w:t xml:space="preserve">EV </w:t>
            </w:r>
            <w:r w:rsidR="00ED54AC" w:rsidRPr="009102DA">
              <w:rPr>
                <w:rFonts w:cs="Arial"/>
                <w:szCs w:val="22"/>
              </w:rPr>
              <w:t>(lidské</w:t>
            </w:r>
            <w:r w:rsidRPr="009102DA">
              <w:rPr>
                <w:rFonts w:cs="Arial"/>
                <w:szCs w:val="22"/>
              </w:rPr>
              <w:t xml:space="preserve"> aktivity a problémy životního prostředí, vztah člověka k prostředí)</w:t>
            </w:r>
          </w:p>
        </w:tc>
      </w:tr>
      <w:tr w:rsidR="00EB3D23" w:rsidRPr="007B2CD4" w14:paraId="5484B903" w14:textId="77777777" w:rsidTr="007B7B9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EFE8017" w14:textId="71D39583" w:rsidR="00EB3D23" w:rsidRPr="009102DA" w:rsidRDefault="00EB3D23" w:rsidP="00515E4E">
            <w:pPr>
              <w:rPr>
                <w:rFonts w:cs="Arial"/>
                <w:szCs w:val="22"/>
              </w:rPr>
            </w:pPr>
            <w:r w:rsidRPr="009102DA">
              <w:rPr>
                <w:rFonts w:cs="Arial"/>
                <w:szCs w:val="22"/>
              </w:rPr>
              <w:t xml:space="preserve">MDV </w:t>
            </w:r>
            <w:r w:rsidR="00ED54AC" w:rsidRPr="009102DA">
              <w:rPr>
                <w:rFonts w:cs="Arial"/>
                <w:szCs w:val="22"/>
              </w:rPr>
              <w:t>(tvorba</w:t>
            </w:r>
            <w:r w:rsidRPr="009102DA">
              <w:rPr>
                <w:rFonts w:cs="Arial"/>
                <w:szCs w:val="22"/>
              </w:rPr>
              <w:t xml:space="preserve"> mediálního sdělení, práce v realizačním týmu)</w:t>
            </w:r>
          </w:p>
        </w:tc>
      </w:tr>
    </w:tbl>
    <w:p w14:paraId="02BA8CF3" w14:textId="77777777" w:rsidR="00EB3D23" w:rsidRPr="007B2CD4" w:rsidRDefault="00EB3D23" w:rsidP="00EB3D23">
      <w:pPr>
        <w:spacing w:line="259" w:lineRule="auto"/>
        <w:rPr>
          <w:rFonts w:cs="Arial"/>
        </w:rPr>
      </w:pPr>
      <w:r w:rsidRPr="007B2CD4">
        <w:rPr>
          <w:rFonts w:cs="Arial"/>
        </w:rPr>
        <w:t xml:space="preserve">   </w:t>
      </w:r>
    </w:p>
    <w:p w14:paraId="4177EB21" w14:textId="79F8C810" w:rsidR="00EB3D23" w:rsidRPr="007B2CD4" w:rsidRDefault="00A70357" w:rsidP="006741D6">
      <w:pPr>
        <w:pStyle w:val="Nadpis1"/>
        <w:rPr>
          <w:rFonts w:ascii="Arial" w:hAnsi="Arial" w:cs="Arial"/>
        </w:rPr>
      </w:pPr>
      <w:bookmarkStart w:id="165" w:name="_Toc45618163"/>
      <w:bookmarkStart w:id="166" w:name="_Toc131419759"/>
      <w:bookmarkStart w:id="167" w:name="_Toc177038737"/>
      <w:r w:rsidRPr="007B2CD4">
        <w:rPr>
          <w:rFonts w:ascii="Arial" w:hAnsi="Arial" w:cs="Arial"/>
        </w:rPr>
        <w:t>Vzdělávací oblast: Člověk a příroda</w:t>
      </w:r>
      <w:bookmarkEnd w:id="165"/>
      <w:bookmarkEnd w:id="166"/>
      <w:bookmarkEnd w:id="167"/>
    </w:p>
    <w:p w14:paraId="581FF8A9" w14:textId="5D934622" w:rsidR="00A70357" w:rsidRPr="007B2CD4" w:rsidRDefault="00A70357" w:rsidP="00A70357">
      <w:pPr>
        <w:rPr>
          <w:rFonts w:cs="Arial"/>
        </w:rPr>
      </w:pPr>
    </w:p>
    <w:p w14:paraId="51490D0E" w14:textId="508DA477" w:rsidR="00A70357" w:rsidRPr="007B2CD4" w:rsidRDefault="00A70357" w:rsidP="006741D6">
      <w:pPr>
        <w:pStyle w:val="Nadpis2"/>
        <w:rPr>
          <w:rFonts w:ascii="Arial" w:hAnsi="Arial"/>
        </w:rPr>
      </w:pPr>
      <w:bookmarkStart w:id="168" w:name="_Toc131419760"/>
      <w:bookmarkStart w:id="169" w:name="_Toc177038738"/>
      <w:r w:rsidRPr="007B2CD4">
        <w:rPr>
          <w:rFonts w:ascii="Arial" w:hAnsi="Arial"/>
        </w:rPr>
        <w:t>Fyzika</w:t>
      </w:r>
      <w:bookmarkEnd w:id="168"/>
      <w:bookmarkEnd w:id="169"/>
    </w:p>
    <w:p w14:paraId="64EB4BF2" w14:textId="77777777" w:rsidR="00A70357" w:rsidRPr="007B2CD4" w:rsidRDefault="00A70357" w:rsidP="00A70357">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A70357" w:rsidRPr="007B2CD4" w14:paraId="17F744D7" w14:textId="77777777" w:rsidTr="00AF0B61">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7A86C2C6" w14:textId="77777777" w:rsidR="00A70357" w:rsidRPr="007B2CD4" w:rsidRDefault="00A7035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1EEB2D54" w14:textId="77777777" w:rsidR="00A70357" w:rsidRPr="007B2CD4" w:rsidRDefault="00A7035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F36ABAF" w14:textId="77777777" w:rsidR="00A70357" w:rsidRPr="007B2CD4" w:rsidRDefault="00A70357"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2F652CF2" w14:textId="77777777" w:rsidR="00A70357" w:rsidRPr="007B2CD4" w:rsidRDefault="00A70357"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577A079F" w14:textId="77777777" w:rsidR="00A70357" w:rsidRPr="007B2CD4" w:rsidRDefault="00A70357"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7F833214" w14:textId="77777777" w:rsidR="00A70357" w:rsidRPr="007B2CD4" w:rsidRDefault="00A70357"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672528DE" w14:textId="77777777" w:rsidR="00A70357" w:rsidRPr="007B2CD4" w:rsidRDefault="00A70357"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179DB361" w14:textId="77777777" w:rsidR="00A70357" w:rsidRPr="007B2CD4" w:rsidRDefault="00A70357" w:rsidP="00515E4E">
            <w:pPr>
              <w:spacing w:line="259" w:lineRule="auto"/>
              <w:ind w:right="112"/>
              <w:jc w:val="center"/>
              <w:rPr>
                <w:rFonts w:cs="Arial"/>
              </w:rPr>
            </w:pPr>
            <w:r w:rsidRPr="007B2CD4">
              <w:rPr>
                <w:rFonts w:cs="Arial"/>
                <w:b/>
              </w:rPr>
              <w:t>Celkem</w:t>
            </w:r>
          </w:p>
        </w:tc>
      </w:tr>
      <w:tr w:rsidR="00A70357" w:rsidRPr="007B2CD4" w14:paraId="4C3C458F" w14:textId="77777777" w:rsidTr="00AF0B61">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0418B337" w14:textId="77777777" w:rsidR="00A70357" w:rsidRPr="007B2CD4" w:rsidRDefault="00A70357"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42A006EB" w14:textId="77777777" w:rsidR="00A70357" w:rsidRPr="007B2CD4" w:rsidRDefault="00A70357"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0363938" w14:textId="77777777" w:rsidR="00A70357" w:rsidRPr="007B2CD4" w:rsidRDefault="00A70357"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B3DD6A3" w14:textId="77777777" w:rsidR="00A70357" w:rsidRPr="007B2CD4" w:rsidRDefault="00A70357"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E5FF505" w14:textId="77777777" w:rsidR="00A70357" w:rsidRPr="007B2CD4" w:rsidRDefault="00A70357"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2479770" w14:textId="77777777" w:rsidR="00A70357" w:rsidRPr="007B2CD4" w:rsidRDefault="00A70357"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F895644" w14:textId="77777777" w:rsidR="00A70357" w:rsidRPr="007B2CD4" w:rsidRDefault="00A70357"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2BF397B" w14:textId="77777777" w:rsidR="00A70357" w:rsidRPr="007B2CD4" w:rsidRDefault="00A70357"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D0D082A" w14:textId="77777777" w:rsidR="00A70357" w:rsidRPr="007B2CD4" w:rsidRDefault="00A70357"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37FEFCFD" w14:textId="77777777" w:rsidR="00A70357" w:rsidRPr="007B2CD4" w:rsidRDefault="00A70357" w:rsidP="00515E4E">
            <w:pPr>
              <w:spacing w:after="160" w:line="259" w:lineRule="auto"/>
              <w:rPr>
                <w:rFonts w:cs="Arial"/>
              </w:rPr>
            </w:pPr>
          </w:p>
        </w:tc>
      </w:tr>
      <w:tr w:rsidR="00A70357" w:rsidRPr="007B2CD4" w14:paraId="1A676A04" w14:textId="77777777" w:rsidTr="00AF0B61">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3F455C03" w14:textId="77777777" w:rsidR="00A70357" w:rsidRPr="007B2CD4" w:rsidRDefault="00A70357"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62E7A97E" w14:textId="77777777" w:rsidR="00A70357" w:rsidRPr="007B2CD4" w:rsidRDefault="00A70357"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6C5E2EC6" w14:textId="77777777" w:rsidR="00A70357" w:rsidRPr="007B2CD4" w:rsidRDefault="00A7035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74354043" w14:textId="77777777" w:rsidR="00A70357" w:rsidRPr="007B2CD4" w:rsidRDefault="00A7035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39EF3E8E" w14:textId="77777777" w:rsidR="00A70357" w:rsidRPr="007B2CD4" w:rsidRDefault="00A7035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A3F9CF0" w14:textId="77777777" w:rsidR="00A70357" w:rsidRPr="007B2CD4" w:rsidRDefault="00A70357" w:rsidP="00515E4E">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65746460" w14:textId="77777777" w:rsidR="00A70357" w:rsidRPr="007B2CD4" w:rsidRDefault="00A70357"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3D3B91C3" w14:textId="77777777" w:rsidR="00A70357" w:rsidRPr="007B2CD4" w:rsidRDefault="00A70357"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3153CC58" w14:textId="77777777" w:rsidR="00A70357" w:rsidRPr="007B2CD4" w:rsidRDefault="00A70357"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76D31206" w14:textId="77777777" w:rsidR="00A70357" w:rsidRPr="007B2CD4" w:rsidRDefault="00A70357" w:rsidP="00515E4E">
            <w:pPr>
              <w:spacing w:line="259" w:lineRule="auto"/>
              <w:ind w:right="111"/>
              <w:jc w:val="center"/>
              <w:rPr>
                <w:rFonts w:cs="Arial"/>
              </w:rPr>
            </w:pPr>
            <w:r w:rsidRPr="007B2CD4">
              <w:rPr>
                <w:rFonts w:cs="Arial"/>
              </w:rPr>
              <w:t>7</w:t>
            </w:r>
          </w:p>
        </w:tc>
      </w:tr>
      <w:tr w:rsidR="00A70357" w:rsidRPr="007B2CD4" w14:paraId="3304F9C3" w14:textId="77777777" w:rsidTr="00AF0B61">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0C5ADC6B" w14:textId="77777777" w:rsidR="00A70357" w:rsidRPr="007B2CD4" w:rsidRDefault="00A70357"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14C6BADB" w14:textId="77777777" w:rsidR="00A70357" w:rsidRPr="007B2CD4" w:rsidRDefault="00A70357"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26FB3010" w14:textId="77777777" w:rsidR="00A70357" w:rsidRPr="007B2CD4" w:rsidRDefault="00A70357"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D6F9AC0" w14:textId="77777777" w:rsidR="00A70357" w:rsidRPr="007B2CD4" w:rsidRDefault="00A7035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D906F6D" w14:textId="77777777" w:rsidR="00A70357" w:rsidRPr="007B2CD4" w:rsidRDefault="00A7035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790F5A7F" w14:textId="77777777" w:rsidR="00A70357" w:rsidRPr="007B2CD4" w:rsidRDefault="00A7035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5D0FB94A" w14:textId="77777777" w:rsidR="00A70357" w:rsidRPr="007B2CD4" w:rsidRDefault="00A7035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F442F2A" w14:textId="77777777" w:rsidR="00A70357" w:rsidRPr="007B2CD4" w:rsidRDefault="00A7035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5D22B96" w14:textId="77777777" w:rsidR="00A70357" w:rsidRPr="007B2CD4" w:rsidRDefault="00A70357"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5ADEDE5A" w14:textId="77777777" w:rsidR="00A70357" w:rsidRPr="007B2CD4" w:rsidRDefault="00A70357" w:rsidP="00515E4E">
            <w:pPr>
              <w:spacing w:after="160" w:line="259" w:lineRule="auto"/>
              <w:rPr>
                <w:rFonts w:cs="Arial"/>
              </w:rPr>
            </w:pPr>
          </w:p>
        </w:tc>
      </w:tr>
    </w:tbl>
    <w:p w14:paraId="60EE8A3A" w14:textId="77777777" w:rsidR="00A70357" w:rsidRPr="007B2CD4" w:rsidRDefault="00A70357" w:rsidP="00A70357">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70357" w:rsidRPr="00E6758E" w14:paraId="016278E6" w14:textId="77777777" w:rsidTr="00AF0B61">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A39AB7D" w14:textId="77777777" w:rsidR="00A70357" w:rsidRPr="00E6758E" w:rsidRDefault="00A70357" w:rsidP="00515E4E">
            <w:pPr>
              <w:spacing w:line="259" w:lineRule="auto"/>
              <w:ind w:left="2"/>
              <w:rPr>
                <w:rFonts w:cs="Arial"/>
                <w:szCs w:val="22"/>
              </w:rPr>
            </w:pPr>
            <w:r w:rsidRPr="00E6758E">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51749AC6" w14:textId="77777777" w:rsidR="00A70357" w:rsidRPr="00E6758E" w:rsidRDefault="00A70357" w:rsidP="00515E4E">
            <w:pPr>
              <w:spacing w:line="259" w:lineRule="auto"/>
              <w:ind w:right="12"/>
              <w:jc w:val="center"/>
              <w:rPr>
                <w:rFonts w:cs="Arial"/>
                <w:szCs w:val="22"/>
              </w:rPr>
            </w:pPr>
            <w:r w:rsidRPr="00E6758E">
              <w:rPr>
                <w:rFonts w:cs="Arial"/>
                <w:szCs w:val="22"/>
              </w:rPr>
              <w:t>Fyzika</w:t>
            </w:r>
          </w:p>
        </w:tc>
      </w:tr>
      <w:tr w:rsidR="00A70357" w:rsidRPr="00E6758E" w14:paraId="6F8338F3" w14:textId="77777777" w:rsidTr="00AF0B61">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9C4B04D" w14:textId="77777777" w:rsidR="00A70357" w:rsidRPr="00E6758E" w:rsidRDefault="00A70357" w:rsidP="00515E4E">
            <w:pPr>
              <w:spacing w:line="259" w:lineRule="auto"/>
              <w:ind w:left="2"/>
              <w:rPr>
                <w:rFonts w:cs="Arial"/>
                <w:szCs w:val="22"/>
              </w:rPr>
            </w:pPr>
            <w:r w:rsidRPr="00E6758E">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49AC3BE9" w14:textId="77777777" w:rsidR="00A70357" w:rsidRPr="00E6758E" w:rsidRDefault="00A70357" w:rsidP="00515E4E">
            <w:pPr>
              <w:spacing w:line="259" w:lineRule="auto"/>
              <w:jc w:val="center"/>
              <w:rPr>
                <w:rFonts w:cs="Arial"/>
                <w:szCs w:val="22"/>
              </w:rPr>
            </w:pPr>
            <w:r w:rsidRPr="00E6758E">
              <w:rPr>
                <w:rFonts w:cs="Arial"/>
                <w:szCs w:val="22"/>
              </w:rPr>
              <w:t>Člověk a příroda</w:t>
            </w:r>
          </w:p>
        </w:tc>
      </w:tr>
      <w:tr w:rsidR="00A70357" w:rsidRPr="00E6758E" w14:paraId="13CC0EC3" w14:textId="77777777" w:rsidTr="00AF0B61">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82CC448" w14:textId="77777777" w:rsidR="00A70357" w:rsidRPr="00E6758E" w:rsidRDefault="00A70357" w:rsidP="00515E4E">
            <w:pPr>
              <w:spacing w:line="259" w:lineRule="auto"/>
              <w:ind w:left="2"/>
              <w:rPr>
                <w:rFonts w:cs="Arial"/>
                <w:szCs w:val="22"/>
              </w:rPr>
            </w:pPr>
            <w:r w:rsidRPr="00E6758E">
              <w:rPr>
                <w:rFonts w:cs="Arial"/>
                <w:szCs w:val="22"/>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33EFDBB2" w14:textId="3D423EF2" w:rsidR="00AF0B61" w:rsidRPr="001C1D53" w:rsidRDefault="00A70357" w:rsidP="00AF0B61">
            <w:pPr>
              <w:rPr>
                <w:rFonts w:cs="Arial"/>
                <w:color w:val="000000" w:themeColor="text1"/>
                <w:szCs w:val="22"/>
              </w:rPr>
            </w:pPr>
            <w:r w:rsidRPr="00E6758E">
              <w:rPr>
                <w:rFonts w:cs="Arial"/>
                <w:szCs w:val="22"/>
              </w:rPr>
              <w:t xml:space="preserve">Předmět fyzika směřuje k podpoře žáků při hledání a poznávání fyzikálních faktů a jejich vzájemných souvislostí. Vede žáky k rozvíjení a upevňování dovedností objektivně pozorovat a měřit fyzikální vlastnosti a procesy. Vede žáky k vytváření a ověřování hypotéz. Učí žáky zkoumat příčiny přírodních procesů, souvislosti a vztahy mezi nimi. Směřuje žáky k osvojení základních fyzikálních pojmů a odborné terminologie. Podporuje vytváření otevřeného myšlení, kritického </w:t>
            </w:r>
            <w:r w:rsidRPr="00E6758E">
              <w:rPr>
                <w:rFonts w:cs="Arial"/>
                <w:szCs w:val="22"/>
              </w:rPr>
              <w:lastRenderedPageBreak/>
              <w:t>myšlení a logického uvažování. V</w:t>
            </w:r>
            <w:r w:rsidRPr="00E6758E">
              <w:rPr>
                <w:rFonts w:cs="Arial"/>
                <w:color w:val="000000" w:themeColor="text1"/>
                <w:szCs w:val="22"/>
              </w:rPr>
              <w:t>ede žáky k využívání digitálních zařízení při výuce i v běžném životě.</w:t>
            </w:r>
          </w:p>
        </w:tc>
      </w:tr>
      <w:tr w:rsidR="00A70357" w:rsidRPr="00E6758E" w14:paraId="62B0BF30" w14:textId="77777777" w:rsidTr="00AF0B61">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AAD0CCF" w14:textId="77777777" w:rsidR="00A70357" w:rsidRPr="00E6758E" w:rsidRDefault="00A70357" w:rsidP="00515E4E">
            <w:pPr>
              <w:spacing w:line="259" w:lineRule="auto"/>
              <w:ind w:left="2"/>
              <w:rPr>
                <w:rFonts w:cs="Arial"/>
                <w:szCs w:val="22"/>
              </w:rPr>
            </w:pPr>
            <w:r w:rsidRPr="00E6758E">
              <w:rPr>
                <w:rFonts w:cs="Arial"/>
                <w:szCs w:val="22"/>
              </w:rPr>
              <w:lastRenderedPageBreak/>
              <w:t>Obsahové, časové a organizační vymezení předmětu (specifické informace o předmětu důležité pro jeho realizaci)</w:t>
            </w:r>
          </w:p>
        </w:tc>
        <w:tc>
          <w:tcPr>
            <w:tcW w:w="9632" w:type="dxa"/>
            <w:vMerge w:val="restart"/>
            <w:tcBorders>
              <w:top w:val="single" w:sz="8" w:space="0" w:color="808080"/>
              <w:left w:val="single" w:sz="8" w:space="0" w:color="808080"/>
              <w:bottom w:val="single" w:sz="8" w:space="0" w:color="808080"/>
              <w:right w:val="single" w:sz="8" w:space="0" w:color="808080"/>
            </w:tcBorders>
          </w:tcPr>
          <w:p w14:paraId="7BD113D9" w14:textId="77777777" w:rsidR="00A70357" w:rsidRPr="00E6758E" w:rsidRDefault="00A70357" w:rsidP="00515E4E">
            <w:pPr>
              <w:rPr>
                <w:rFonts w:cs="Arial"/>
                <w:szCs w:val="22"/>
              </w:rPr>
            </w:pPr>
            <w:r w:rsidRPr="00E6758E">
              <w:rPr>
                <w:rFonts w:cs="Arial"/>
                <w:szCs w:val="22"/>
              </w:rPr>
              <w:t>Formy a metody práce se užívají podle charakteru učiva a cílů vzdělávání:</w:t>
            </w:r>
          </w:p>
          <w:p w14:paraId="6A9E5523" w14:textId="42B5E2EA" w:rsidR="00A70357" w:rsidRPr="00E6758E" w:rsidRDefault="00A70357" w:rsidP="00515E4E">
            <w:pPr>
              <w:rPr>
                <w:rFonts w:cs="Arial"/>
                <w:szCs w:val="22"/>
              </w:rPr>
            </w:pPr>
            <w:r w:rsidRPr="00E6758E">
              <w:rPr>
                <w:rFonts w:cs="Arial"/>
                <w:szCs w:val="22"/>
              </w:rPr>
              <w:t>frontální výuka s demonstračními pomůckami</w:t>
            </w:r>
            <w:r w:rsidR="008B1578">
              <w:rPr>
                <w:rFonts w:cs="Arial"/>
                <w:szCs w:val="22"/>
              </w:rPr>
              <w:t xml:space="preserve"> </w:t>
            </w:r>
            <w:r w:rsidRPr="00E6758E">
              <w:rPr>
                <w:rFonts w:cs="Arial"/>
                <w:szCs w:val="22"/>
              </w:rPr>
              <w:t>skupinová práce (s využitím pomůcek, přístrojů a měřidel, pracovních listů, odborné literatury)</w:t>
            </w:r>
            <w:r w:rsidR="008B1578">
              <w:rPr>
                <w:rFonts w:cs="Arial"/>
                <w:szCs w:val="22"/>
              </w:rPr>
              <w:t xml:space="preserve"> </w:t>
            </w:r>
            <w:r w:rsidRPr="00E6758E">
              <w:rPr>
                <w:rFonts w:cs="Arial"/>
                <w:szCs w:val="22"/>
              </w:rPr>
              <w:t>samostatné pozorování</w:t>
            </w:r>
            <w:r w:rsidR="008B1578">
              <w:rPr>
                <w:rFonts w:cs="Arial"/>
                <w:szCs w:val="22"/>
              </w:rPr>
              <w:t xml:space="preserve">, </w:t>
            </w:r>
            <w:r w:rsidRPr="00E6758E">
              <w:rPr>
                <w:rFonts w:cs="Arial"/>
                <w:szCs w:val="22"/>
              </w:rPr>
              <w:t>laboratorní úlohy</w:t>
            </w:r>
            <w:r w:rsidR="008B1578">
              <w:rPr>
                <w:rFonts w:cs="Arial"/>
                <w:szCs w:val="22"/>
              </w:rPr>
              <w:t xml:space="preserve"> </w:t>
            </w:r>
            <w:r w:rsidRPr="00E6758E">
              <w:rPr>
                <w:rFonts w:cs="Arial"/>
                <w:szCs w:val="22"/>
              </w:rPr>
              <w:t>krátkodobé projekty</w:t>
            </w:r>
          </w:p>
          <w:p w14:paraId="57350697" w14:textId="77777777" w:rsidR="00A70357" w:rsidRPr="00E6758E" w:rsidRDefault="00A70357" w:rsidP="00515E4E">
            <w:pPr>
              <w:spacing w:line="259" w:lineRule="auto"/>
              <w:rPr>
                <w:rFonts w:cs="Arial"/>
                <w:szCs w:val="22"/>
              </w:rPr>
            </w:pPr>
          </w:p>
          <w:p w14:paraId="284AB7C2" w14:textId="77777777" w:rsidR="00A70357" w:rsidRPr="00E6758E" w:rsidRDefault="00A70357" w:rsidP="00515E4E">
            <w:pPr>
              <w:rPr>
                <w:rFonts w:cs="Arial"/>
                <w:szCs w:val="22"/>
              </w:rPr>
            </w:pPr>
            <w:r w:rsidRPr="00E6758E">
              <w:rPr>
                <w:rFonts w:cs="Arial"/>
                <w:szCs w:val="22"/>
              </w:rPr>
              <w:t>Řád učebny fyziky je součástí vybavení učebny, dodržování pravidel je pro každého žáka závazné.</w:t>
            </w:r>
          </w:p>
          <w:p w14:paraId="03158EA9" w14:textId="77777777" w:rsidR="00A70357" w:rsidRPr="00E6758E" w:rsidRDefault="00A70357" w:rsidP="00515E4E">
            <w:pPr>
              <w:spacing w:line="259" w:lineRule="auto"/>
              <w:rPr>
                <w:rFonts w:cs="Arial"/>
                <w:szCs w:val="22"/>
              </w:rPr>
            </w:pPr>
          </w:p>
          <w:p w14:paraId="6D0E8FD5" w14:textId="77777777" w:rsidR="00A70357" w:rsidRPr="00E6758E" w:rsidRDefault="00A70357" w:rsidP="00515E4E">
            <w:pPr>
              <w:spacing w:line="259" w:lineRule="auto"/>
              <w:rPr>
                <w:rFonts w:cs="Arial"/>
                <w:szCs w:val="22"/>
              </w:rPr>
            </w:pPr>
            <w:r w:rsidRPr="00E6758E">
              <w:rPr>
                <w:rFonts w:cs="Arial"/>
                <w:szCs w:val="22"/>
              </w:rPr>
              <w:t>Předmět fyzika je vyučován jako samostatný předmět v 6.– 9.ročníku rozsahu:</w:t>
            </w:r>
            <w:r w:rsidRPr="00E6758E">
              <w:rPr>
                <w:rFonts w:cs="Arial"/>
                <w:color w:val="4472C4" w:themeColor="accent1"/>
                <w:szCs w:val="22"/>
              </w:rPr>
              <w:t xml:space="preserve"> </w:t>
            </w:r>
            <w:r w:rsidRPr="00E6758E">
              <w:rPr>
                <w:rFonts w:cs="Arial"/>
                <w:color w:val="000000" w:themeColor="text1"/>
                <w:szCs w:val="22"/>
              </w:rPr>
              <w:t>6. ročník   1 hodina týdně,</w:t>
            </w:r>
            <w:r w:rsidRPr="00E6758E">
              <w:rPr>
                <w:rFonts w:cs="Arial"/>
                <w:szCs w:val="22"/>
              </w:rPr>
              <w:t xml:space="preserve"> </w:t>
            </w:r>
            <w:r w:rsidRPr="00E6758E">
              <w:rPr>
                <w:rFonts w:cs="Arial"/>
                <w:color w:val="000000" w:themeColor="text1"/>
                <w:szCs w:val="22"/>
              </w:rPr>
              <w:t>7. – 9. ročník   2 hodiny týdně.</w:t>
            </w:r>
          </w:p>
        </w:tc>
      </w:tr>
      <w:tr w:rsidR="00A70357" w:rsidRPr="00E6758E" w14:paraId="29251DE1" w14:textId="77777777" w:rsidTr="00AF0B61">
        <w:trPr>
          <w:trHeight w:val="1641"/>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31A37911" w14:textId="77777777" w:rsidR="00A70357" w:rsidRPr="00E6758E" w:rsidRDefault="00A70357"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676858D7" w14:textId="77777777" w:rsidR="00A70357" w:rsidRPr="00E6758E" w:rsidRDefault="00A70357" w:rsidP="00515E4E">
            <w:pPr>
              <w:spacing w:after="160" w:line="259" w:lineRule="auto"/>
              <w:rPr>
                <w:rFonts w:cs="Arial"/>
                <w:szCs w:val="22"/>
              </w:rPr>
            </w:pPr>
          </w:p>
        </w:tc>
      </w:tr>
      <w:tr w:rsidR="00A70357" w:rsidRPr="00E6758E" w14:paraId="2262FBD8" w14:textId="77777777" w:rsidTr="00AF0B61">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FF7F830" w14:textId="77777777" w:rsidR="00A70357" w:rsidRPr="00E6758E" w:rsidRDefault="00A70357" w:rsidP="00515E4E">
            <w:pPr>
              <w:spacing w:line="259" w:lineRule="auto"/>
              <w:ind w:left="2"/>
              <w:rPr>
                <w:rFonts w:cs="Arial"/>
                <w:szCs w:val="22"/>
              </w:rPr>
            </w:pPr>
            <w:r w:rsidRPr="00E6758E">
              <w:rPr>
                <w:rFonts w:cs="Arial"/>
                <w:szCs w:val="22"/>
              </w:rPr>
              <w:t>Integrace předmětů</w:t>
            </w:r>
          </w:p>
          <w:p w14:paraId="36F90CCD" w14:textId="77777777" w:rsidR="00A70357" w:rsidRPr="00E6758E" w:rsidRDefault="00A70357" w:rsidP="00515E4E">
            <w:pPr>
              <w:spacing w:line="259" w:lineRule="auto"/>
              <w:ind w:left="2"/>
              <w:rPr>
                <w:rFonts w:cs="Arial"/>
                <w:szCs w:val="22"/>
              </w:rPr>
            </w:pPr>
            <w:r w:rsidRPr="00E6758E">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B6CD344" w14:textId="4E64AB15" w:rsidR="00A70357" w:rsidRPr="00E6758E" w:rsidRDefault="00A70357" w:rsidP="00E6758E">
            <w:pPr>
              <w:rPr>
                <w:rFonts w:cs="Arial"/>
                <w:szCs w:val="22"/>
              </w:rPr>
            </w:pPr>
            <w:r w:rsidRPr="00E6758E">
              <w:rPr>
                <w:rFonts w:cs="Arial"/>
                <w:szCs w:val="22"/>
              </w:rPr>
              <w:t>Předmět fyzika úzce souvisí s ostatními předměty vzdělávací oblasti Člověka příroda</w:t>
            </w:r>
          </w:p>
          <w:p w14:paraId="68F1936B" w14:textId="77777777" w:rsidR="00A70357" w:rsidRPr="00E6758E" w:rsidRDefault="00A70357" w:rsidP="00011894">
            <w:pPr>
              <w:pStyle w:val="Odstavecseseznamem"/>
              <w:numPr>
                <w:ilvl w:val="0"/>
                <w:numId w:val="51"/>
              </w:numPr>
              <w:spacing w:after="0" w:line="240" w:lineRule="auto"/>
              <w:jc w:val="left"/>
              <w:rPr>
                <w:rFonts w:ascii="Arial" w:eastAsia="Times New Roman" w:hAnsi="Arial" w:cs="Arial"/>
              </w:rPr>
            </w:pPr>
            <w:r w:rsidRPr="00E6758E">
              <w:rPr>
                <w:rFonts w:ascii="Arial" w:eastAsia="Times New Roman" w:hAnsi="Arial" w:cs="Arial"/>
              </w:rPr>
              <w:t>chemie: jaderné reakce, radioaktivita, skupenství a vlastnosti látek, atomy, atomová teorie</w:t>
            </w:r>
          </w:p>
          <w:p w14:paraId="16B16729" w14:textId="77777777" w:rsidR="00A70357" w:rsidRPr="00E6758E" w:rsidRDefault="00A70357" w:rsidP="00011894">
            <w:pPr>
              <w:pStyle w:val="Odstavecseseznamem"/>
              <w:numPr>
                <w:ilvl w:val="0"/>
                <w:numId w:val="51"/>
              </w:numPr>
              <w:spacing w:after="0" w:line="240" w:lineRule="auto"/>
              <w:jc w:val="left"/>
              <w:rPr>
                <w:rFonts w:ascii="Arial" w:eastAsia="Times New Roman" w:hAnsi="Arial" w:cs="Arial"/>
              </w:rPr>
            </w:pPr>
            <w:r w:rsidRPr="00E6758E">
              <w:rPr>
                <w:rFonts w:ascii="Arial" w:eastAsia="Times New Roman" w:hAnsi="Arial" w:cs="Arial"/>
              </w:rPr>
              <w:t>přírodopis: světelná energie (fotosyntéza), optika (zrak), zvuk (sluch), přenos elektromagnetických signálů, srdce – kardiostimulátor</w:t>
            </w:r>
          </w:p>
          <w:p w14:paraId="2ECF49F7" w14:textId="77777777" w:rsidR="00A70357" w:rsidRPr="00E6758E" w:rsidRDefault="00A70357" w:rsidP="00011894">
            <w:pPr>
              <w:pStyle w:val="Odstavecseseznamem"/>
              <w:numPr>
                <w:ilvl w:val="0"/>
                <w:numId w:val="51"/>
              </w:numPr>
              <w:spacing w:after="0" w:line="240" w:lineRule="auto"/>
              <w:jc w:val="left"/>
              <w:rPr>
                <w:rFonts w:ascii="Arial" w:eastAsia="Times New Roman" w:hAnsi="Arial" w:cs="Arial"/>
              </w:rPr>
            </w:pPr>
            <w:r w:rsidRPr="00E6758E">
              <w:rPr>
                <w:rFonts w:ascii="Arial" w:eastAsia="Times New Roman" w:hAnsi="Arial" w:cs="Arial"/>
              </w:rPr>
              <w:t>zeměpis: magnetické póly Země, kompas, sluneční soustava</w:t>
            </w:r>
          </w:p>
          <w:p w14:paraId="615559CD" w14:textId="77777777" w:rsidR="00A70357" w:rsidRPr="00E6758E" w:rsidRDefault="00A70357" w:rsidP="00515E4E">
            <w:pPr>
              <w:spacing w:line="259" w:lineRule="auto"/>
              <w:rPr>
                <w:rFonts w:cs="Arial"/>
                <w:szCs w:val="22"/>
              </w:rPr>
            </w:pPr>
          </w:p>
        </w:tc>
      </w:tr>
    </w:tbl>
    <w:p w14:paraId="4A64564C" w14:textId="77777777" w:rsidR="00A70357" w:rsidRPr="007B2CD4" w:rsidRDefault="00A70357" w:rsidP="00A70357">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A70357" w:rsidRPr="007B2CD4" w14:paraId="284ADA1E" w14:textId="77777777" w:rsidTr="00AF0B61">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64F90BB" w14:textId="77777777" w:rsidR="00A70357" w:rsidRPr="00E6758E" w:rsidRDefault="00A70357" w:rsidP="00515E4E">
            <w:pPr>
              <w:spacing w:line="259" w:lineRule="auto"/>
              <w:ind w:left="3"/>
              <w:rPr>
                <w:rFonts w:cs="Arial"/>
                <w:szCs w:val="22"/>
              </w:rPr>
            </w:pPr>
            <w:r w:rsidRPr="00E6758E">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357017B9" w14:textId="4E30D45A" w:rsidR="00A70357" w:rsidRPr="00E6758E" w:rsidRDefault="00AF0B61" w:rsidP="00E6758E">
            <w:pPr>
              <w:spacing w:line="259" w:lineRule="auto"/>
              <w:ind w:left="24"/>
              <w:rPr>
                <w:rFonts w:cs="Arial"/>
                <w:szCs w:val="22"/>
              </w:rPr>
            </w:pPr>
            <w:r w:rsidRPr="00E6758E">
              <w:rPr>
                <w:rFonts w:cs="Arial"/>
                <w:szCs w:val="22"/>
              </w:rPr>
              <w:t>Fyzika</w:t>
            </w:r>
          </w:p>
        </w:tc>
      </w:tr>
      <w:tr w:rsidR="00A70357" w:rsidRPr="007B2CD4" w14:paraId="480236CF" w14:textId="77777777" w:rsidTr="00AF0B61">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5A9E766E" w14:textId="77777777" w:rsidR="00A70357" w:rsidRPr="00E6758E" w:rsidRDefault="00A70357" w:rsidP="00515E4E">
            <w:pPr>
              <w:ind w:left="3"/>
              <w:rPr>
                <w:rFonts w:cs="Arial"/>
                <w:szCs w:val="22"/>
              </w:rPr>
            </w:pPr>
            <w:r w:rsidRPr="00E6758E">
              <w:rPr>
                <w:rFonts w:cs="Arial"/>
                <w:szCs w:val="22"/>
              </w:rPr>
              <w:t xml:space="preserve">Výchovné a vzdělávací strategie: společné postupy uplatňované na úrovni předmětu, </w:t>
            </w:r>
          </w:p>
          <w:p w14:paraId="0C324962" w14:textId="77777777" w:rsidR="00A70357" w:rsidRPr="00E6758E" w:rsidRDefault="00A70357" w:rsidP="00515E4E">
            <w:pPr>
              <w:spacing w:line="259" w:lineRule="auto"/>
              <w:ind w:left="3"/>
              <w:rPr>
                <w:rFonts w:cs="Arial"/>
                <w:szCs w:val="22"/>
              </w:rPr>
            </w:pPr>
            <w:r w:rsidRPr="00E6758E">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0035EBE7" w14:textId="4E347B22" w:rsidR="00A70357" w:rsidRPr="00E6758E" w:rsidRDefault="00A70357" w:rsidP="00E6758E">
            <w:pPr>
              <w:spacing w:line="259" w:lineRule="auto"/>
              <w:rPr>
                <w:rFonts w:cs="Arial"/>
                <w:b/>
                <w:szCs w:val="22"/>
              </w:rPr>
            </w:pPr>
            <w:r w:rsidRPr="00E6758E">
              <w:rPr>
                <w:rFonts w:cs="Arial"/>
                <w:b/>
                <w:szCs w:val="22"/>
              </w:rPr>
              <w:t>Kompetence k učení</w:t>
            </w:r>
          </w:p>
          <w:p w14:paraId="2FA7B258" w14:textId="5991ECC1" w:rsidR="00A70357" w:rsidRPr="00E6758E" w:rsidRDefault="00A70357" w:rsidP="00E6758E">
            <w:pPr>
              <w:spacing w:line="259" w:lineRule="auto"/>
              <w:rPr>
                <w:rFonts w:cs="Arial"/>
                <w:bCs/>
                <w:szCs w:val="22"/>
              </w:rPr>
            </w:pPr>
            <w:r w:rsidRPr="00E6758E">
              <w:rPr>
                <w:rFonts w:cs="Arial"/>
                <w:bCs/>
                <w:szCs w:val="22"/>
              </w:rPr>
              <w:t>Na konci vzdělávání žák</w:t>
            </w:r>
          </w:p>
          <w:p w14:paraId="4F71A100"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provádí jednoduché pokusy, přičemž dokáže vyhodnotit jejich výsledek novým poznatkem</w:t>
            </w:r>
          </w:p>
          <w:p w14:paraId="553A6CB8"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pracuje s odborným textem, v němž má věci podstatné a důležité graficky zvýrazněné, dělá si poznámky z odborného textu s důrazem na klíčová slova</w:t>
            </w:r>
          </w:p>
          <w:p w14:paraId="3D69A204"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propojuje poznatky z fyziky s ději v běžném životě, učí se nalézat vazby na ostatní přírodovědné předměty</w:t>
            </w:r>
          </w:p>
          <w:p w14:paraId="18793EC2"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pozoruje a přesně formulovat výsledky pozorování</w:t>
            </w:r>
          </w:p>
          <w:p w14:paraId="7E696101"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provádí pokusy podle návodu a dokáže v některých případech obměňovat podmínky pro průběh dějů</w:t>
            </w:r>
          </w:p>
          <w:p w14:paraId="2BBB5CF9"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 xml:space="preserve">samostatně pochopí a reprodukuje obsah textu </w:t>
            </w:r>
          </w:p>
          <w:p w14:paraId="4DEA8ECD"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provádí analýzu a následně řeší fyzikální kvantitativní úlohy</w:t>
            </w:r>
          </w:p>
          <w:p w14:paraId="3F2D4D7B" w14:textId="5F88941B"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lastRenderedPageBreak/>
              <w:t>vyhledává informace z různých zdrojů a následně je zařadí do již dříve vytvořené pojmové struktury</w:t>
            </w:r>
          </w:p>
        </w:tc>
      </w:tr>
      <w:tr w:rsidR="00A70357" w:rsidRPr="007B2CD4" w14:paraId="733A6638" w14:textId="77777777" w:rsidTr="00AF0B61">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17FD75D9" w14:textId="77777777" w:rsidR="00A70357" w:rsidRPr="00E6758E" w:rsidRDefault="00A70357"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719EC6B8" w14:textId="77777777" w:rsidR="00A70357" w:rsidRPr="00E6758E" w:rsidRDefault="00A70357" w:rsidP="00E6758E">
            <w:pPr>
              <w:spacing w:after="160" w:line="259" w:lineRule="auto"/>
              <w:rPr>
                <w:rFonts w:cs="Arial"/>
                <w:szCs w:val="22"/>
              </w:rPr>
            </w:pPr>
          </w:p>
        </w:tc>
      </w:tr>
      <w:tr w:rsidR="00A70357" w:rsidRPr="007B2CD4" w14:paraId="6CDF180F" w14:textId="77777777" w:rsidTr="00AF0B61">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2706968"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D888662" w14:textId="2D4C0CC0" w:rsidR="00A70357" w:rsidRPr="00E6758E" w:rsidRDefault="00A70357" w:rsidP="00E6758E">
            <w:pPr>
              <w:spacing w:line="259" w:lineRule="auto"/>
              <w:rPr>
                <w:rFonts w:cs="Arial"/>
                <w:b/>
                <w:szCs w:val="22"/>
              </w:rPr>
            </w:pPr>
            <w:r w:rsidRPr="00E6758E">
              <w:rPr>
                <w:rFonts w:cs="Arial"/>
                <w:b/>
                <w:szCs w:val="22"/>
              </w:rPr>
              <w:t>Kompetence k řešení problémů</w:t>
            </w:r>
          </w:p>
          <w:p w14:paraId="09984202" w14:textId="463190D7" w:rsidR="00A70357" w:rsidRPr="00E6758E" w:rsidRDefault="00A70357" w:rsidP="00E6758E">
            <w:pPr>
              <w:spacing w:line="259" w:lineRule="auto"/>
              <w:rPr>
                <w:rFonts w:cs="Arial"/>
                <w:bCs/>
                <w:szCs w:val="22"/>
              </w:rPr>
            </w:pPr>
            <w:r w:rsidRPr="00E6758E">
              <w:rPr>
                <w:rFonts w:cs="Arial"/>
                <w:bCs/>
                <w:szCs w:val="22"/>
              </w:rPr>
              <w:t>Na konci vzdělávání žák</w:t>
            </w:r>
          </w:p>
          <w:p w14:paraId="3129097D" w14:textId="0149892B" w:rsidR="00A70357" w:rsidRPr="00E6758E" w:rsidRDefault="00A70357" w:rsidP="00011894">
            <w:pPr>
              <w:pStyle w:val="Odstavecseseznamem"/>
              <w:numPr>
                <w:ilvl w:val="0"/>
                <w:numId w:val="49"/>
              </w:numPr>
              <w:spacing w:after="0" w:line="240" w:lineRule="auto"/>
              <w:jc w:val="left"/>
              <w:rPr>
                <w:rFonts w:ascii="Arial" w:hAnsi="Arial" w:cs="Arial"/>
                <w:color w:val="000000" w:themeColor="text1"/>
              </w:rPr>
            </w:pPr>
            <w:r w:rsidRPr="00E6758E">
              <w:rPr>
                <w:rFonts w:ascii="Arial" w:hAnsi="Arial" w:cs="Arial"/>
                <w:color w:val="000000" w:themeColor="text1"/>
              </w:rPr>
              <w:t>porozumí zadanému problému, reprodukuje problém vlastními slovy a formuluje cíl, k</w:t>
            </w:r>
            <w:r w:rsidR="0060476F">
              <w:rPr>
                <w:rFonts w:ascii="Arial" w:hAnsi="Arial" w:cs="Arial"/>
                <w:color w:val="000000" w:themeColor="text1"/>
              </w:rPr>
              <w:t> </w:t>
            </w:r>
            <w:r w:rsidRPr="00E6758E">
              <w:rPr>
                <w:rFonts w:ascii="Arial" w:hAnsi="Arial" w:cs="Arial"/>
                <w:color w:val="000000" w:themeColor="text1"/>
              </w:rPr>
              <w:t xml:space="preserve">němuž problém směřuje  </w:t>
            </w:r>
          </w:p>
          <w:p w14:paraId="0E5DD42F" w14:textId="77777777" w:rsidR="00A70357" w:rsidRPr="00E6758E" w:rsidRDefault="00A70357" w:rsidP="00011894">
            <w:pPr>
              <w:pStyle w:val="Odstavecseseznamem"/>
              <w:numPr>
                <w:ilvl w:val="0"/>
                <w:numId w:val="49"/>
              </w:numPr>
              <w:spacing w:after="0" w:line="240" w:lineRule="auto"/>
              <w:jc w:val="left"/>
              <w:rPr>
                <w:rFonts w:ascii="Arial" w:hAnsi="Arial" w:cs="Arial"/>
                <w:color w:val="000000" w:themeColor="text1"/>
              </w:rPr>
            </w:pPr>
            <w:r w:rsidRPr="00E6758E">
              <w:rPr>
                <w:rFonts w:ascii="Arial" w:hAnsi="Arial" w:cs="Arial"/>
                <w:color w:val="000000" w:themeColor="text1"/>
              </w:rPr>
              <w:t>učí se správnému pořadí kroků k vyřešení problému</w:t>
            </w:r>
          </w:p>
          <w:p w14:paraId="40A1C566" w14:textId="77777777" w:rsidR="00A70357" w:rsidRPr="00E6758E" w:rsidRDefault="00A70357" w:rsidP="00011894">
            <w:pPr>
              <w:pStyle w:val="Odstavecseseznamem"/>
              <w:numPr>
                <w:ilvl w:val="0"/>
                <w:numId w:val="49"/>
              </w:numPr>
              <w:spacing w:after="0" w:line="240" w:lineRule="auto"/>
              <w:jc w:val="left"/>
              <w:rPr>
                <w:rFonts w:ascii="Arial" w:hAnsi="Arial" w:cs="Arial"/>
                <w:color w:val="000000" w:themeColor="text1"/>
              </w:rPr>
            </w:pPr>
            <w:r w:rsidRPr="00E6758E">
              <w:rPr>
                <w:rFonts w:ascii="Arial" w:hAnsi="Arial" w:cs="Arial"/>
                <w:color w:val="000000" w:themeColor="text1"/>
              </w:rPr>
              <w:t xml:space="preserve">vyhledává, nalézá a ověřuje informace z odborné literatury a z internetu </w:t>
            </w:r>
          </w:p>
          <w:p w14:paraId="191EA7FC" w14:textId="77777777" w:rsidR="00A70357" w:rsidRPr="00E6758E" w:rsidRDefault="00A70357" w:rsidP="00011894">
            <w:pPr>
              <w:pStyle w:val="Odstavecseseznamem"/>
              <w:numPr>
                <w:ilvl w:val="0"/>
                <w:numId w:val="49"/>
              </w:numPr>
              <w:spacing w:after="0" w:line="240" w:lineRule="auto"/>
              <w:jc w:val="left"/>
              <w:rPr>
                <w:rFonts w:ascii="Arial" w:hAnsi="Arial" w:cs="Arial"/>
                <w:color w:val="000000" w:themeColor="text1"/>
              </w:rPr>
            </w:pPr>
            <w:r w:rsidRPr="00E6758E">
              <w:rPr>
                <w:rFonts w:ascii="Arial" w:hAnsi="Arial" w:cs="Arial"/>
                <w:color w:val="000000" w:themeColor="text1"/>
              </w:rPr>
              <w:t>hledá taková řešení problémů, která jsou možná i po stránce technické</w:t>
            </w:r>
          </w:p>
          <w:p w14:paraId="481F1E6D" w14:textId="77777777" w:rsidR="00A70357" w:rsidRPr="00E6758E" w:rsidRDefault="00A70357" w:rsidP="00011894">
            <w:pPr>
              <w:pStyle w:val="Odstavecseseznamem"/>
              <w:numPr>
                <w:ilvl w:val="0"/>
                <w:numId w:val="49"/>
              </w:numPr>
              <w:spacing w:after="0" w:line="259" w:lineRule="auto"/>
              <w:jc w:val="left"/>
              <w:rPr>
                <w:rFonts w:ascii="Arial" w:hAnsi="Arial" w:cs="Arial"/>
              </w:rPr>
            </w:pPr>
            <w:r w:rsidRPr="00E6758E">
              <w:rPr>
                <w:rFonts w:ascii="Arial" w:hAnsi="Arial" w:cs="Arial"/>
                <w:color w:val="000000" w:themeColor="text1"/>
              </w:rPr>
              <w:t>klade otázky, které mají usnadnit řešení problému</w:t>
            </w:r>
          </w:p>
        </w:tc>
      </w:tr>
      <w:tr w:rsidR="00A70357" w:rsidRPr="007B2CD4" w14:paraId="2FA72DB5" w14:textId="77777777" w:rsidTr="00AF0B61">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5AAD6D5"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6008C0F" w14:textId="15A31AE9" w:rsidR="00A70357" w:rsidRPr="00E6758E" w:rsidRDefault="00A70357" w:rsidP="00E6758E">
            <w:pPr>
              <w:spacing w:line="259" w:lineRule="auto"/>
              <w:rPr>
                <w:rFonts w:cs="Arial"/>
                <w:b/>
                <w:szCs w:val="22"/>
              </w:rPr>
            </w:pPr>
            <w:r w:rsidRPr="00E6758E">
              <w:rPr>
                <w:rFonts w:cs="Arial"/>
                <w:b/>
                <w:szCs w:val="22"/>
              </w:rPr>
              <w:t>Kompetence komunikativní</w:t>
            </w:r>
          </w:p>
          <w:p w14:paraId="1E09FDC2" w14:textId="05652E05" w:rsidR="00A70357" w:rsidRPr="00E6758E" w:rsidRDefault="00A70357" w:rsidP="00E6758E">
            <w:pPr>
              <w:spacing w:line="259" w:lineRule="auto"/>
              <w:rPr>
                <w:rFonts w:cs="Arial"/>
                <w:bCs/>
                <w:szCs w:val="22"/>
              </w:rPr>
            </w:pPr>
            <w:r w:rsidRPr="00E6758E">
              <w:rPr>
                <w:rFonts w:cs="Arial"/>
                <w:bCs/>
                <w:szCs w:val="22"/>
              </w:rPr>
              <w:t>Na konci vzdělávání žák</w:t>
            </w:r>
          </w:p>
          <w:p w14:paraId="0058BAF2" w14:textId="77777777" w:rsidR="00A70357" w:rsidRPr="00E6758E" w:rsidRDefault="00A70357" w:rsidP="00011894">
            <w:pPr>
              <w:pStyle w:val="Odstavecseseznamem"/>
              <w:numPr>
                <w:ilvl w:val="0"/>
                <w:numId w:val="48"/>
              </w:numPr>
              <w:spacing w:after="0" w:line="240" w:lineRule="auto"/>
              <w:jc w:val="left"/>
              <w:rPr>
                <w:rFonts w:ascii="Arial" w:hAnsi="Arial" w:cs="Arial"/>
                <w:color w:val="000000" w:themeColor="text1"/>
              </w:rPr>
            </w:pPr>
            <w:r w:rsidRPr="00E6758E">
              <w:rPr>
                <w:rFonts w:ascii="Arial" w:hAnsi="Arial" w:cs="Arial"/>
                <w:color w:val="000000" w:themeColor="text1"/>
              </w:rPr>
              <w:t>úsporně a přesně komunikuje prostřednictvím odborného jazyka, symbolů a fyzikálních vztahů</w:t>
            </w:r>
          </w:p>
          <w:p w14:paraId="6708839E" w14:textId="77777777" w:rsidR="00A70357" w:rsidRPr="00E6758E" w:rsidRDefault="00A70357" w:rsidP="00011894">
            <w:pPr>
              <w:pStyle w:val="Odstavecseseznamem"/>
              <w:numPr>
                <w:ilvl w:val="0"/>
                <w:numId w:val="48"/>
              </w:numPr>
              <w:spacing w:after="0" w:line="240" w:lineRule="auto"/>
              <w:jc w:val="left"/>
              <w:rPr>
                <w:rFonts w:ascii="Arial" w:hAnsi="Arial" w:cs="Arial"/>
                <w:color w:val="000000" w:themeColor="text1"/>
              </w:rPr>
            </w:pPr>
            <w:r w:rsidRPr="00E6758E">
              <w:rPr>
                <w:rFonts w:ascii="Arial" w:hAnsi="Arial" w:cs="Arial"/>
                <w:color w:val="000000" w:themeColor="text1"/>
              </w:rPr>
              <w:t>vyjadřuje se stručně, věcně a přesně</w:t>
            </w:r>
          </w:p>
          <w:p w14:paraId="4CAE3CF6" w14:textId="77777777" w:rsidR="00A70357" w:rsidRPr="00E6758E" w:rsidRDefault="00A70357" w:rsidP="00011894">
            <w:pPr>
              <w:pStyle w:val="Odstavecseseznamem"/>
              <w:numPr>
                <w:ilvl w:val="0"/>
                <w:numId w:val="48"/>
              </w:numPr>
              <w:spacing w:after="0" w:line="240" w:lineRule="auto"/>
              <w:jc w:val="left"/>
              <w:rPr>
                <w:rFonts w:ascii="Arial" w:hAnsi="Arial" w:cs="Arial"/>
                <w:color w:val="000000" w:themeColor="text1"/>
              </w:rPr>
            </w:pPr>
            <w:r w:rsidRPr="00E6758E">
              <w:rPr>
                <w:rFonts w:ascii="Arial" w:hAnsi="Arial" w:cs="Arial"/>
                <w:color w:val="000000" w:themeColor="text1"/>
              </w:rPr>
              <w:t xml:space="preserve">přehledně a přesně se vyjadřuje písemně (i grafikou) </w:t>
            </w:r>
          </w:p>
          <w:p w14:paraId="53657532" w14:textId="77777777" w:rsidR="00A70357" w:rsidRPr="00E6758E" w:rsidRDefault="00A70357" w:rsidP="00011894">
            <w:pPr>
              <w:pStyle w:val="Odstavecseseznamem"/>
              <w:numPr>
                <w:ilvl w:val="0"/>
                <w:numId w:val="48"/>
              </w:numPr>
              <w:spacing w:after="0" w:line="240" w:lineRule="auto"/>
              <w:jc w:val="left"/>
              <w:rPr>
                <w:rFonts w:ascii="Arial" w:hAnsi="Arial" w:cs="Arial"/>
                <w:color w:val="000000" w:themeColor="text1"/>
              </w:rPr>
            </w:pPr>
            <w:r w:rsidRPr="00E6758E">
              <w:rPr>
                <w:rFonts w:ascii="Arial" w:hAnsi="Arial" w:cs="Arial"/>
                <w:color w:val="000000" w:themeColor="text1"/>
              </w:rPr>
              <w:t>učí se stručné, věcné a logické argumentaci</w:t>
            </w:r>
          </w:p>
          <w:p w14:paraId="7D9A9DDD" w14:textId="5A4544E8" w:rsidR="00A70357" w:rsidRPr="00E6758E" w:rsidRDefault="00A70357" w:rsidP="00011894">
            <w:pPr>
              <w:pStyle w:val="Odstavecseseznamem"/>
              <w:numPr>
                <w:ilvl w:val="0"/>
                <w:numId w:val="48"/>
              </w:numPr>
              <w:spacing w:after="0" w:line="240" w:lineRule="auto"/>
              <w:jc w:val="left"/>
              <w:rPr>
                <w:rFonts w:ascii="Arial" w:hAnsi="Arial" w:cs="Arial"/>
                <w:color w:val="000000" w:themeColor="text1"/>
              </w:rPr>
            </w:pPr>
            <w:r w:rsidRPr="00E6758E">
              <w:rPr>
                <w:rFonts w:ascii="Arial" w:hAnsi="Arial" w:cs="Arial"/>
                <w:color w:val="000000" w:themeColor="text1"/>
              </w:rPr>
              <w:t>prezentuje vyhledané nebo získané poznatky a informace ve škole, případně i mimo ni</w:t>
            </w:r>
          </w:p>
        </w:tc>
      </w:tr>
      <w:tr w:rsidR="00A70357" w:rsidRPr="007B2CD4" w14:paraId="492EED1A" w14:textId="77777777" w:rsidTr="00AF0B61">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B914D80"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5056EBAF" w14:textId="33274A96" w:rsidR="00A70357" w:rsidRPr="00E6758E" w:rsidRDefault="00A70357" w:rsidP="00E6758E">
            <w:pPr>
              <w:spacing w:line="259" w:lineRule="auto"/>
              <w:rPr>
                <w:rFonts w:cs="Arial"/>
                <w:b/>
                <w:szCs w:val="22"/>
              </w:rPr>
            </w:pPr>
            <w:r w:rsidRPr="00E6758E">
              <w:rPr>
                <w:rFonts w:cs="Arial"/>
                <w:b/>
                <w:szCs w:val="22"/>
              </w:rPr>
              <w:t>Kompetence sociální a personální</w:t>
            </w:r>
          </w:p>
          <w:p w14:paraId="319C7DA7" w14:textId="232DE7EE" w:rsidR="00A70357" w:rsidRPr="00E6758E" w:rsidRDefault="00A70357" w:rsidP="00E6758E">
            <w:pPr>
              <w:spacing w:line="259" w:lineRule="auto"/>
              <w:rPr>
                <w:rFonts w:cs="Arial"/>
                <w:bCs/>
                <w:szCs w:val="22"/>
              </w:rPr>
            </w:pPr>
            <w:r w:rsidRPr="00E6758E">
              <w:rPr>
                <w:rFonts w:cs="Arial"/>
                <w:bCs/>
                <w:szCs w:val="22"/>
              </w:rPr>
              <w:t>Na konci vzdělávání žák</w:t>
            </w:r>
          </w:p>
          <w:p w14:paraId="5B8D4AC8" w14:textId="77777777" w:rsidR="00A70357" w:rsidRPr="00E6758E" w:rsidRDefault="00A70357" w:rsidP="00011894">
            <w:pPr>
              <w:pStyle w:val="Odstavecseseznamem"/>
              <w:numPr>
                <w:ilvl w:val="0"/>
                <w:numId w:val="47"/>
              </w:numPr>
              <w:spacing w:after="0" w:line="240" w:lineRule="auto"/>
              <w:jc w:val="left"/>
              <w:rPr>
                <w:rFonts w:ascii="Arial" w:hAnsi="Arial" w:cs="Arial"/>
                <w:color w:val="000000" w:themeColor="text1"/>
              </w:rPr>
            </w:pPr>
            <w:r w:rsidRPr="00E6758E">
              <w:rPr>
                <w:rFonts w:ascii="Arial" w:hAnsi="Arial" w:cs="Arial"/>
                <w:color w:val="000000" w:themeColor="text1"/>
              </w:rPr>
              <w:t>vytváří metodiku práce ve skupině, rozdělení práce v ní, koordinaci práce členů skupiny, spoluvytváří podmínky pro správná měření</w:t>
            </w:r>
          </w:p>
          <w:p w14:paraId="567AAFB3" w14:textId="77777777" w:rsidR="00A70357" w:rsidRPr="00E6758E" w:rsidRDefault="00A70357" w:rsidP="00011894">
            <w:pPr>
              <w:pStyle w:val="Odstavecseseznamem"/>
              <w:numPr>
                <w:ilvl w:val="0"/>
                <w:numId w:val="47"/>
              </w:numPr>
              <w:spacing w:after="0" w:line="240" w:lineRule="auto"/>
              <w:jc w:val="left"/>
              <w:rPr>
                <w:rFonts w:ascii="Arial" w:hAnsi="Arial" w:cs="Arial"/>
                <w:color w:val="000000" w:themeColor="text1"/>
              </w:rPr>
            </w:pPr>
            <w:r w:rsidRPr="00E6758E">
              <w:rPr>
                <w:rFonts w:ascii="Arial" w:hAnsi="Arial" w:cs="Arial"/>
                <w:color w:val="000000" w:themeColor="text1"/>
              </w:rPr>
              <w:t>vytváří sebehodnocení v porovnání s dosahováním stanovených cílů i v porovnání s ostatními spolužáky, je veden k přiměřenému kritickému posouzení své práce i spolužáků</w:t>
            </w:r>
          </w:p>
          <w:p w14:paraId="67948E96" w14:textId="226C35E1" w:rsidR="00A70357" w:rsidRPr="00E6758E" w:rsidRDefault="00A70357" w:rsidP="00011894">
            <w:pPr>
              <w:pStyle w:val="Odstavecseseznamem"/>
              <w:numPr>
                <w:ilvl w:val="0"/>
                <w:numId w:val="47"/>
              </w:numPr>
              <w:spacing w:after="0" w:line="240" w:lineRule="auto"/>
              <w:jc w:val="left"/>
              <w:rPr>
                <w:rFonts w:ascii="Arial" w:hAnsi="Arial" w:cs="Arial"/>
                <w:color w:val="000000" w:themeColor="text1"/>
              </w:rPr>
            </w:pPr>
            <w:r w:rsidRPr="00E6758E">
              <w:rPr>
                <w:rFonts w:ascii="Arial" w:hAnsi="Arial" w:cs="Arial"/>
                <w:color w:val="000000" w:themeColor="text1"/>
              </w:rPr>
              <w:t>uvědomuje si zodpovědnost za dodržování bezpečnostních předpisů (za ochranu svého zdraví a zdraví svých spolužáků)</w:t>
            </w:r>
          </w:p>
        </w:tc>
      </w:tr>
      <w:tr w:rsidR="00A70357" w:rsidRPr="007B2CD4" w14:paraId="7C9E8776" w14:textId="77777777" w:rsidTr="00E6758E">
        <w:trPr>
          <w:trHeight w:val="497"/>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84AEBC4"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5D439891" w14:textId="5297C358" w:rsidR="00A70357" w:rsidRPr="00E6758E" w:rsidRDefault="00A70357" w:rsidP="00E6758E">
            <w:pPr>
              <w:spacing w:line="259" w:lineRule="auto"/>
              <w:rPr>
                <w:rFonts w:cs="Arial"/>
                <w:b/>
                <w:szCs w:val="22"/>
              </w:rPr>
            </w:pPr>
            <w:r w:rsidRPr="00E6758E">
              <w:rPr>
                <w:rFonts w:cs="Arial"/>
                <w:b/>
                <w:szCs w:val="22"/>
              </w:rPr>
              <w:t>Kompetence občanské</w:t>
            </w:r>
          </w:p>
          <w:p w14:paraId="0540CEC4" w14:textId="2652D3E5" w:rsidR="00A70357" w:rsidRPr="00E6758E" w:rsidRDefault="00A70357" w:rsidP="00E6758E">
            <w:pPr>
              <w:spacing w:line="259" w:lineRule="auto"/>
              <w:rPr>
                <w:rFonts w:cs="Arial"/>
                <w:bCs/>
                <w:szCs w:val="22"/>
              </w:rPr>
            </w:pPr>
            <w:r w:rsidRPr="00E6758E">
              <w:rPr>
                <w:rFonts w:cs="Arial"/>
                <w:bCs/>
                <w:szCs w:val="22"/>
              </w:rPr>
              <w:t>Na konci vzdělávání žák</w:t>
            </w:r>
          </w:p>
          <w:p w14:paraId="2248F1BF" w14:textId="77777777" w:rsidR="00A70357" w:rsidRPr="00E6758E" w:rsidRDefault="00A70357" w:rsidP="00011894">
            <w:pPr>
              <w:pStyle w:val="Odstavecseseznamem"/>
              <w:numPr>
                <w:ilvl w:val="0"/>
                <w:numId w:val="46"/>
              </w:numPr>
              <w:spacing w:after="0" w:line="240" w:lineRule="auto"/>
              <w:jc w:val="left"/>
              <w:rPr>
                <w:rFonts w:ascii="Arial" w:hAnsi="Arial" w:cs="Arial"/>
                <w:color w:val="000000" w:themeColor="text1"/>
              </w:rPr>
            </w:pPr>
            <w:r w:rsidRPr="00E6758E">
              <w:rPr>
                <w:rFonts w:ascii="Arial" w:hAnsi="Arial" w:cs="Arial"/>
                <w:color w:val="000000" w:themeColor="text1"/>
              </w:rPr>
              <w:t>chápe poznatky fyziky jako výsledek usilovné práce předcházejících generací a vytváří</w:t>
            </w:r>
          </w:p>
          <w:p w14:paraId="636EFD3C" w14:textId="77777777" w:rsidR="00A70357" w:rsidRPr="00E6758E" w:rsidRDefault="00A70357" w:rsidP="00E6758E">
            <w:pPr>
              <w:pStyle w:val="Odstavecseseznamem"/>
              <w:spacing w:after="0" w:line="240" w:lineRule="auto"/>
              <w:ind w:firstLine="0"/>
              <w:jc w:val="left"/>
              <w:rPr>
                <w:rFonts w:ascii="Arial" w:hAnsi="Arial" w:cs="Arial"/>
                <w:color w:val="000000" w:themeColor="text1"/>
              </w:rPr>
            </w:pPr>
            <w:r w:rsidRPr="00E6758E">
              <w:rPr>
                <w:rFonts w:ascii="Arial" w:hAnsi="Arial" w:cs="Arial"/>
                <w:color w:val="000000" w:themeColor="text1"/>
              </w:rPr>
              <w:t>si úctu k výsledkům práce jiných lidí</w:t>
            </w:r>
          </w:p>
          <w:p w14:paraId="33F5C043" w14:textId="77777777" w:rsidR="00A70357" w:rsidRPr="00E6758E" w:rsidRDefault="00A70357" w:rsidP="00011894">
            <w:pPr>
              <w:pStyle w:val="Odstavecseseznamem"/>
              <w:numPr>
                <w:ilvl w:val="0"/>
                <w:numId w:val="46"/>
              </w:numPr>
              <w:spacing w:after="0" w:line="240" w:lineRule="auto"/>
              <w:jc w:val="left"/>
              <w:rPr>
                <w:rFonts w:ascii="Arial" w:hAnsi="Arial" w:cs="Arial"/>
                <w:color w:val="000000" w:themeColor="text1"/>
              </w:rPr>
            </w:pPr>
            <w:r w:rsidRPr="00E6758E">
              <w:rPr>
                <w:rFonts w:ascii="Arial" w:hAnsi="Arial" w:cs="Arial"/>
                <w:color w:val="000000" w:themeColor="text1"/>
              </w:rPr>
              <w:t xml:space="preserve">nachází přímou využitelnost získaných poznatků v běžném životě </w:t>
            </w:r>
          </w:p>
          <w:p w14:paraId="75DD9F88" w14:textId="77777777" w:rsidR="00A70357" w:rsidRPr="00E6758E" w:rsidRDefault="00A70357" w:rsidP="00011894">
            <w:pPr>
              <w:pStyle w:val="Odstavecseseznamem"/>
              <w:numPr>
                <w:ilvl w:val="0"/>
                <w:numId w:val="46"/>
              </w:numPr>
              <w:spacing w:after="0" w:line="240" w:lineRule="auto"/>
              <w:jc w:val="left"/>
              <w:rPr>
                <w:rFonts w:ascii="Arial" w:hAnsi="Arial" w:cs="Arial"/>
                <w:color w:val="000000" w:themeColor="text1"/>
              </w:rPr>
            </w:pPr>
            <w:r w:rsidRPr="00E6758E">
              <w:rPr>
                <w:rFonts w:ascii="Arial" w:hAnsi="Arial" w:cs="Arial"/>
                <w:color w:val="000000" w:themeColor="text1"/>
              </w:rPr>
              <w:t>šetrně zachází s nejrůznějšími pomůckami, při využívání spotřebního materiálu je veden</w:t>
            </w:r>
          </w:p>
          <w:p w14:paraId="523E1266" w14:textId="77777777" w:rsidR="00A70357" w:rsidRPr="00E6758E" w:rsidRDefault="00A70357" w:rsidP="00E6758E">
            <w:pPr>
              <w:pStyle w:val="Odstavecseseznamem"/>
              <w:spacing w:after="0" w:line="240" w:lineRule="auto"/>
              <w:ind w:firstLine="0"/>
              <w:jc w:val="left"/>
              <w:rPr>
                <w:rFonts w:ascii="Arial" w:hAnsi="Arial" w:cs="Arial"/>
                <w:color w:val="000000" w:themeColor="text1"/>
              </w:rPr>
            </w:pPr>
            <w:r w:rsidRPr="00E6758E">
              <w:rPr>
                <w:rFonts w:ascii="Arial" w:hAnsi="Arial" w:cs="Arial"/>
                <w:color w:val="000000" w:themeColor="text1"/>
              </w:rPr>
              <w:t>k jeho účelnému využití i následné ekologicky vhodné likvidaci</w:t>
            </w:r>
          </w:p>
          <w:p w14:paraId="5921B160" w14:textId="088EA180" w:rsidR="00A70357" w:rsidRPr="00E6758E" w:rsidRDefault="00A70357" w:rsidP="00011894">
            <w:pPr>
              <w:pStyle w:val="Odstavecseseznamem"/>
              <w:numPr>
                <w:ilvl w:val="0"/>
                <w:numId w:val="46"/>
              </w:numPr>
              <w:spacing w:after="0" w:line="240" w:lineRule="auto"/>
              <w:jc w:val="left"/>
              <w:rPr>
                <w:rFonts w:ascii="Arial" w:hAnsi="Arial" w:cs="Arial"/>
                <w:color w:val="000000" w:themeColor="text1"/>
              </w:rPr>
            </w:pPr>
            <w:r w:rsidRPr="00E6758E">
              <w:rPr>
                <w:rFonts w:ascii="Arial" w:hAnsi="Arial" w:cs="Arial"/>
                <w:color w:val="000000" w:themeColor="text1"/>
              </w:rPr>
              <w:lastRenderedPageBreak/>
              <w:t>uvědomuje si závislost člověka na zdrojích energie a s tím spojené ekologické souvislosti</w:t>
            </w:r>
          </w:p>
        </w:tc>
      </w:tr>
      <w:tr w:rsidR="00A70357" w:rsidRPr="007B2CD4" w14:paraId="40ADDA94" w14:textId="77777777" w:rsidTr="00AF0B61">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68BFC708"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0435FD7" w14:textId="2860381A" w:rsidR="00A70357" w:rsidRPr="00E6758E" w:rsidRDefault="00A70357" w:rsidP="00E6758E">
            <w:pPr>
              <w:spacing w:line="259" w:lineRule="auto"/>
              <w:rPr>
                <w:rFonts w:cs="Arial"/>
                <w:b/>
                <w:szCs w:val="22"/>
              </w:rPr>
            </w:pPr>
            <w:r w:rsidRPr="00E6758E">
              <w:rPr>
                <w:rFonts w:cs="Arial"/>
                <w:b/>
                <w:szCs w:val="22"/>
              </w:rPr>
              <w:t>Kompetence pracovní</w:t>
            </w:r>
          </w:p>
          <w:p w14:paraId="53C07E17" w14:textId="596C3CAA" w:rsidR="00A70357" w:rsidRPr="00E6758E" w:rsidRDefault="00A70357" w:rsidP="00E6758E">
            <w:pPr>
              <w:spacing w:line="259" w:lineRule="auto"/>
              <w:rPr>
                <w:rFonts w:cs="Arial"/>
                <w:bCs/>
                <w:szCs w:val="22"/>
              </w:rPr>
            </w:pPr>
            <w:r w:rsidRPr="00E6758E">
              <w:rPr>
                <w:rFonts w:cs="Arial"/>
                <w:bCs/>
                <w:szCs w:val="22"/>
              </w:rPr>
              <w:t>Na konci vzdělávání žá</w:t>
            </w:r>
            <w:r w:rsidR="00351E5A">
              <w:rPr>
                <w:rFonts w:cs="Arial"/>
                <w:bCs/>
                <w:szCs w:val="22"/>
              </w:rPr>
              <w:t>k</w:t>
            </w:r>
          </w:p>
          <w:p w14:paraId="1AB22108" w14:textId="77777777" w:rsidR="00A70357" w:rsidRPr="00E6758E" w:rsidRDefault="00A70357" w:rsidP="00011894">
            <w:pPr>
              <w:pStyle w:val="Bezmezer"/>
              <w:numPr>
                <w:ilvl w:val="0"/>
                <w:numId w:val="45"/>
              </w:numPr>
              <w:jc w:val="left"/>
              <w:rPr>
                <w:rFonts w:cs="Arial"/>
              </w:rPr>
            </w:pPr>
            <w:r w:rsidRPr="00E6758E">
              <w:rPr>
                <w:rFonts w:cs="Arial"/>
              </w:rPr>
              <w:t>si vytváří dovednosti zacházet s pomůckami, učí se udržovat pořádek, pomůcky správně ukládat a kontrolovat jejich úplnost</w:t>
            </w:r>
          </w:p>
          <w:p w14:paraId="3EAA003B" w14:textId="77777777" w:rsidR="00A70357" w:rsidRPr="00E6758E" w:rsidRDefault="00A70357" w:rsidP="00011894">
            <w:pPr>
              <w:pStyle w:val="Bezmezer"/>
              <w:numPr>
                <w:ilvl w:val="0"/>
                <w:numId w:val="45"/>
              </w:numPr>
              <w:jc w:val="left"/>
              <w:rPr>
                <w:rFonts w:cs="Arial"/>
              </w:rPr>
            </w:pPr>
            <w:r w:rsidRPr="00E6758E">
              <w:rPr>
                <w:rFonts w:cs="Arial"/>
              </w:rPr>
              <w:t>učí se trpělivosti, pečlivosti a přesnosti při práci, neodradí ho neúspěšně nebo nesprávně provedený pokus, je veden k sebezdokonalování v manuálních činnostech</w:t>
            </w:r>
          </w:p>
          <w:p w14:paraId="5E1AAEB9" w14:textId="5B09E87C" w:rsidR="00A70357" w:rsidRPr="00E6758E" w:rsidRDefault="00A70357" w:rsidP="00011894">
            <w:pPr>
              <w:pStyle w:val="Bezmezer"/>
              <w:numPr>
                <w:ilvl w:val="0"/>
                <w:numId w:val="45"/>
              </w:numPr>
              <w:jc w:val="left"/>
              <w:rPr>
                <w:rFonts w:cs="Arial"/>
              </w:rPr>
            </w:pPr>
            <w:r w:rsidRPr="00E6758E">
              <w:rPr>
                <w:rFonts w:cs="Arial"/>
              </w:rPr>
              <w:t xml:space="preserve">vyrobí některé jednoduché pomůcky </w:t>
            </w:r>
          </w:p>
        </w:tc>
      </w:tr>
      <w:tr w:rsidR="00A70357" w:rsidRPr="007B2CD4" w14:paraId="45084E40" w14:textId="77777777" w:rsidTr="00AF0B61">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68A744C4"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74060DB5" w14:textId="0E54F7F8" w:rsidR="00A70357" w:rsidRPr="00E6758E" w:rsidRDefault="00A70357" w:rsidP="00E6758E">
            <w:pPr>
              <w:spacing w:line="259" w:lineRule="auto"/>
              <w:rPr>
                <w:rFonts w:cs="Arial"/>
                <w:b/>
                <w:szCs w:val="22"/>
              </w:rPr>
            </w:pPr>
            <w:r w:rsidRPr="00E6758E">
              <w:rPr>
                <w:rFonts w:cs="Arial"/>
                <w:b/>
                <w:szCs w:val="22"/>
              </w:rPr>
              <w:t xml:space="preserve">Kompetence digitální </w:t>
            </w:r>
          </w:p>
          <w:p w14:paraId="2748D849" w14:textId="6CB9933F" w:rsidR="00A70357" w:rsidRPr="00E6758E" w:rsidRDefault="00A70357" w:rsidP="00E6758E">
            <w:pPr>
              <w:spacing w:line="259" w:lineRule="auto"/>
              <w:rPr>
                <w:rFonts w:cs="Arial"/>
                <w:bCs/>
                <w:szCs w:val="22"/>
              </w:rPr>
            </w:pPr>
            <w:r w:rsidRPr="00E6758E">
              <w:rPr>
                <w:rFonts w:cs="Arial"/>
                <w:bCs/>
                <w:szCs w:val="22"/>
              </w:rPr>
              <w:t>Na konci vzdělávání žák</w:t>
            </w:r>
          </w:p>
          <w:p w14:paraId="309E21FE"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používá efektivně při experimentech digitální měřidla a měřicí přístroje</w:t>
            </w:r>
          </w:p>
          <w:p w14:paraId="3D8ACCF7"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používá efektivně k záznamu naměřených dat a jejich zpracování výpočetní techniku</w:t>
            </w:r>
          </w:p>
          <w:p w14:paraId="10E5E258"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modeluje fyzikální děje pomocí počítačového softwaru</w:t>
            </w:r>
          </w:p>
          <w:p w14:paraId="5E290FCD"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využívá videozáznamy vlastních pokusů</w:t>
            </w:r>
          </w:p>
          <w:p w14:paraId="68501066"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zkoumá fyzikální jevy pomocí počítačových simulací</w:t>
            </w:r>
          </w:p>
          <w:p w14:paraId="62920C98"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vyhledává v otevřených zdrojích data k řešení zadaného problému, třídí je a kriticky vyhodnocuje</w:t>
            </w:r>
          </w:p>
          <w:p w14:paraId="17FA0082"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sestavuje počítačové prezentace výsledků svých řešení a hledá ve výsledcích vzájemné souvislosti fyzikálních jevů</w:t>
            </w:r>
          </w:p>
          <w:p w14:paraId="6CF2342B"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vyhledává v otevřených zdrojích data dokumentující aplikace fyzikálních jevů v jiných oblastech vědy a v technice</w:t>
            </w:r>
          </w:p>
          <w:p w14:paraId="22C857A0"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při řešení problémů a při práci v týmu využívá ke komunikaci efektivně digitální zařízení</w:t>
            </w:r>
          </w:p>
          <w:p w14:paraId="7AD64E4B"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požaduje od zadavatelů úloh k měření digitální měřicí přístroje a měřidla</w:t>
            </w:r>
          </w:p>
          <w:p w14:paraId="0A8683CB"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požaduje od zadavatelů úloh k řešení vhodnou digitální techniku a počítačový software</w:t>
            </w:r>
          </w:p>
          <w:p w14:paraId="2EB085C3" w14:textId="09AC7DF1"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vytváří a při dalším vzdělávání využívá vlastní digitální portfolio</w:t>
            </w:r>
          </w:p>
        </w:tc>
      </w:tr>
      <w:tr w:rsidR="00A70357" w:rsidRPr="007B2CD4" w14:paraId="5E5F8401" w14:textId="77777777" w:rsidTr="00AF0B61">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AAEC0DE" w14:textId="77777777" w:rsidR="00A70357" w:rsidRPr="00E6758E" w:rsidRDefault="00A70357" w:rsidP="00515E4E">
            <w:pPr>
              <w:spacing w:line="259" w:lineRule="auto"/>
              <w:rPr>
                <w:rFonts w:cs="Arial"/>
                <w:szCs w:val="22"/>
              </w:rPr>
            </w:pPr>
            <w:r w:rsidRPr="00E6758E">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4D29F9C3" w14:textId="77777777" w:rsidR="00A70357" w:rsidRPr="00E6758E" w:rsidRDefault="00A70357" w:rsidP="00E6758E">
            <w:pPr>
              <w:spacing w:line="259" w:lineRule="auto"/>
              <w:ind w:left="104"/>
              <w:jc w:val="center"/>
              <w:rPr>
                <w:rFonts w:cs="Arial"/>
                <w:szCs w:val="22"/>
              </w:rPr>
            </w:pPr>
            <w:r w:rsidRPr="00E6758E">
              <w:rPr>
                <w:rFonts w:cs="Arial"/>
                <w:szCs w:val="22"/>
              </w:rPr>
              <w:t>Fyzika</w:t>
            </w:r>
          </w:p>
        </w:tc>
      </w:tr>
      <w:tr w:rsidR="00A70357" w:rsidRPr="007B2CD4" w14:paraId="2AD97811" w14:textId="77777777" w:rsidTr="00AF0B61">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1581639" w14:textId="77777777" w:rsidR="00A70357" w:rsidRPr="00E6758E" w:rsidRDefault="00A70357" w:rsidP="00515E4E">
            <w:pPr>
              <w:spacing w:line="259" w:lineRule="auto"/>
              <w:rPr>
                <w:rFonts w:cs="Arial"/>
                <w:szCs w:val="22"/>
              </w:rPr>
            </w:pPr>
            <w:r w:rsidRPr="00E6758E">
              <w:rPr>
                <w:rFonts w:cs="Arial"/>
                <w:b/>
                <w:szCs w:val="22"/>
              </w:rPr>
              <w:t>Výchovné a vzdělávací strategie</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7B5945D8" w14:textId="77777777" w:rsidR="00A70357" w:rsidRPr="00E6758E" w:rsidRDefault="00A70357" w:rsidP="00E6758E">
            <w:pPr>
              <w:pStyle w:val="Bezmezer"/>
              <w:jc w:val="left"/>
              <w:rPr>
                <w:rFonts w:cs="Arial"/>
              </w:rPr>
            </w:pPr>
            <w:r w:rsidRPr="00E6758E">
              <w:rPr>
                <w:rFonts w:cs="Arial"/>
              </w:rPr>
              <w:t>Kompetence k učení, Kompetence občanské, Kompetence k řešení problémů, Kompetence komunikativní, Kompetence sociální a personální, Kompetence pracovní, Kompetence digitální</w:t>
            </w:r>
          </w:p>
        </w:tc>
      </w:tr>
      <w:tr w:rsidR="00A70357" w:rsidRPr="007B2CD4" w14:paraId="06184AB7" w14:textId="77777777" w:rsidTr="00AF0B61">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3DFDCBE" w14:textId="77777777" w:rsidR="00A70357" w:rsidRPr="00E6758E" w:rsidRDefault="00A70357" w:rsidP="00515E4E">
            <w:pPr>
              <w:spacing w:line="259" w:lineRule="auto"/>
              <w:rPr>
                <w:rFonts w:cs="Arial"/>
                <w:szCs w:val="22"/>
              </w:rPr>
            </w:pPr>
            <w:r w:rsidRPr="00E6758E">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6E246A8B" w14:textId="77777777" w:rsidR="00A70357" w:rsidRPr="00E6758E" w:rsidRDefault="00A70357" w:rsidP="00E6758E">
            <w:pPr>
              <w:spacing w:line="259" w:lineRule="auto"/>
              <w:ind w:left="3"/>
              <w:rPr>
                <w:rFonts w:cs="Arial"/>
                <w:szCs w:val="22"/>
              </w:rPr>
            </w:pPr>
            <w:r w:rsidRPr="00E6758E">
              <w:rPr>
                <w:rFonts w:cs="Arial"/>
                <w:szCs w:val="22"/>
              </w:rPr>
              <w:t>Základní formou hodnocení výsledků vzdělávání je klasifikace, která vychází z klasifikačního řádu školy.</w:t>
            </w:r>
          </w:p>
        </w:tc>
      </w:tr>
    </w:tbl>
    <w:p w14:paraId="6CF6F777" w14:textId="77777777" w:rsidR="00A70357" w:rsidRPr="007B2CD4" w:rsidRDefault="00A70357" w:rsidP="00A70357">
      <w:pPr>
        <w:spacing w:line="259" w:lineRule="auto"/>
        <w:rPr>
          <w:rFonts w:cs="Arial"/>
        </w:rPr>
      </w:pPr>
      <w:r w:rsidRPr="007B2CD4">
        <w:rPr>
          <w:rFonts w:cs="Arial"/>
        </w:rPr>
        <w:t xml:space="preserve">   </w:t>
      </w:r>
    </w:p>
    <w:p w14:paraId="1BAABA54" w14:textId="31759A50" w:rsidR="00A70357" w:rsidRDefault="00A70357" w:rsidP="00A70357">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70357" w:rsidRPr="007B2CD4" w14:paraId="201C0856" w14:textId="77777777" w:rsidTr="00025DC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FBAE248" w14:textId="77777777" w:rsidR="00A70357" w:rsidRPr="00E6758E" w:rsidRDefault="00A70357" w:rsidP="00515E4E">
            <w:pPr>
              <w:spacing w:line="259" w:lineRule="auto"/>
              <w:ind w:left="6"/>
              <w:jc w:val="center"/>
              <w:rPr>
                <w:rFonts w:cs="Arial"/>
                <w:szCs w:val="22"/>
              </w:rPr>
            </w:pPr>
            <w:r w:rsidRPr="00E6758E">
              <w:rPr>
                <w:rFonts w:cs="Arial"/>
                <w:b/>
                <w:szCs w:val="22"/>
              </w:rPr>
              <w:lastRenderedPageBreak/>
              <w:t>Fyzika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3F87E615" w14:textId="77777777" w:rsidR="00A70357" w:rsidRPr="00E6758E" w:rsidRDefault="00A70357"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5B928C45" w14:textId="77777777" w:rsidR="00A70357" w:rsidRPr="00E6758E" w:rsidRDefault="00A70357" w:rsidP="00515E4E">
            <w:pPr>
              <w:spacing w:after="160" w:line="259" w:lineRule="auto"/>
              <w:rPr>
                <w:rFonts w:cs="Arial"/>
                <w:szCs w:val="22"/>
              </w:rPr>
            </w:pPr>
            <w:r w:rsidRPr="00E6758E">
              <w:rPr>
                <w:rFonts w:cs="Arial"/>
                <w:b/>
                <w:szCs w:val="22"/>
              </w:rPr>
              <w:t>6. ročník</w:t>
            </w:r>
          </w:p>
        </w:tc>
      </w:tr>
      <w:tr w:rsidR="00A70357" w:rsidRPr="007B2CD4" w14:paraId="5D18DE98" w14:textId="77777777" w:rsidTr="00025DC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E7899D7" w14:textId="77777777" w:rsidR="00A70357" w:rsidRPr="00E6758E" w:rsidRDefault="00A70357"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3B2BBB4" w14:textId="77777777" w:rsidR="00A70357" w:rsidRPr="00E6758E" w:rsidRDefault="00A70357"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1AD79FC4" w14:textId="77777777" w:rsidR="00A70357" w:rsidRPr="00E6758E" w:rsidRDefault="00A70357" w:rsidP="00515E4E">
            <w:pPr>
              <w:spacing w:after="160" w:line="259" w:lineRule="auto"/>
              <w:rPr>
                <w:rFonts w:cs="Arial"/>
                <w:szCs w:val="22"/>
              </w:rPr>
            </w:pPr>
          </w:p>
        </w:tc>
      </w:tr>
      <w:tr w:rsidR="00A70357" w:rsidRPr="007B2CD4" w14:paraId="5D7CA020"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E20567F" w14:textId="77777777" w:rsidR="00A70357" w:rsidRPr="00E6758E" w:rsidRDefault="00A70357" w:rsidP="00515E4E">
            <w:pPr>
              <w:spacing w:after="160" w:line="259" w:lineRule="auto"/>
              <w:rPr>
                <w:rFonts w:cs="Arial"/>
                <w:szCs w:val="22"/>
              </w:rPr>
            </w:pPr>
            <w:r w:rsidRPr="00E6758E">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9A3017B" w14:textId="77777777" w:rsidR="00A70357" w:rsidRPr="00E6758E" w:rsidRDefault="00A70357" w:rsidP="00515E4E">
            <w:pPr>
              <w:pStyle w:val="Bezmezer"/>
              <w:rPr>
                <w:rFonts w:cs="Arial"/>
              </w:rPr>
            </w:pPr>
            <w:r w:rsidRPr="00E6758E">
              <w:rPr>
                <w:rFonts w:cs="Arial"/>
                <w:b/>
              </w:rPr>
              <w:t>Učivo</w:t>
            </w:r>
          </w:p>
        </w:tc>
      </w:tr>
      <w:tr w:rsidR="00A70357" w:rsidRPr="007B2CD4" w14:paraId="4033C887"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117E0AB" w14:textId="39340F18" w:rsidR="00A70357" w:rsidRPr="00E6758E" w:rsidRDefault="00A2226B" w:rsidP="00515E4E">
            <w:pPr>
              <w:rPr>
                <w:rFonts w:cs="Arial"/>
                <w:szCs w:val="22"/>
              </w:rPr>
            </w:pPr>
            <w:r>
              <w:rPr>
                <w:rFonts w:cs="Arial"/>
                <w:szCs w:val="22"/>
              </w:rPr>
              <w:t>R</w:t>
            </w:r>
            <w:r w:rsidR="00A70357" w:rsidRPr="00E6758E">
              <w:rPr>
                <w:rFonts w:cs="Arial"/>
                <w:szCs w:val="22"/>
              </w:rPr>
              <w:t>ozlišuje látku a těleso, dovede uvést příklady látek a těles</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2E8989E" w14:textId="3DF421C3" w:rsidR="00A70357" w:rsidRPr="007B7B96" w:rsidRDefault="00A70357" w:rsidP="00E6758E">
            <w:pPr>
              <w:rPr>
                <w:rFonts w:cs="Arial"/>
                <w:b/>
                <w:bCs/>
                <w:szCs w:val="22"/>
              </w:rPr>
            </w:pPr>
            <w:r w:rsidRPr="007B7B96">
              <w:rPr>
                <w:rFonts w:cs="Arial"/>
                <w:b/>
                <w:bCs/>
                <w:szCs w:val="22"/>
              </w:rPr>
              <w:t>Tělesa a látky</w:t>
            </w:r>
          </w:p>
        </w:tc>
      </w:tr>
      <w:tr w:rsidR="00A70357" w:rsidRPr="007B2CD4" w14:paraId="1100585C"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E045846" w14:textId="4E13BF5B" w:rsidR="00A2226B" w:rsidRDefault="00A2226B" w:rsidP="00515E4E">
            <w:pPr>
              <w:rPr>
                <w:rFonts w:cs="Arial"/>
                <w:color w:val="000000" w:themeColor="text1"/>
                <w:szCs w:val="22"/>
              </w:rPr>
            </w:pPr>
            <w:r>
              <w:rPr>
                <w:rFonts w:cs="Arial"/>
                <w:color w:val="000000" w:themeColor="text1"/>
                <w:szCs w:val="22"/>
              </w:rPr>
              <w:t>P</w:t>
            </w:r>
            <w:r w:rsidR="00A70357" w:rsidRPr="00E6758E">
              <w:rPr>
                <w:rFonts w:cs="Arial"/>
                <w:color w:val="000000" w:themeColor="text1"/>
                <w:szCs w:val="22"/>
              </w:rPr>
              <w:t>opíše rozdíl mezi látkou pevnou, kapalnou a plynnou a</w:t>
            </w:r>
            <w:r w:rsidR="0060476F">
              <w:rPr>
                <w:rFonts w:cs="Arial"/>
                <w:color w:val="000000" w:themeColor="text1"/>
                <w:szCs w:val="22"/>
              </w:rPr>
              <w:t> </w:t>
            </w:r>
            <w:r w:rsidR="00A70357" w:rsidRPr="00E6758E">
              <w:rPr>
                <w:rFonts w:cs="Arial"/>
                <w:color w:val="000000" w:themeColor="text1"/>
                <w:szCs w:val="22"/>
              </w:rPr>
              <w:t>vlastnosti, kterými se od sebe liší na základě stavby látek (atom, molekula)</w:t>
            </w:r>
            <w:r>
              <w:rPr>
                <w:rFonts w:cs="Arial"/>
                <w:color w:val="000000" w:themeColor="text1"/>
                <w:szCs w:val="22"/>
              </w:rPr>
              <w:t>.</w:t>
            </w:r>
            <w:r w:rsidR="00A70357" w:rsidRPr="00E6758E">
              <w:rPr>
                <w:rFonts w:cs="Arial"/>
                <w:color w:val="000000" w:themeColor="text1"/>
                <w:szCs w:val="22"/>
              </w:rPr>
              <w:t xml:space="preserve"> </w:t>
            </w:r>
          </w:p>
          <w:p w14:paraId="3C440736" w14:textId="64272D5E" w:rsidR="00A70357" w:rsidRPr="00E6758E" w:rsidRDefault="00A2226B" w:rsidP="00515E4E">
            <w:pPr>
              <w:rPr>
                <w:rFonts w:cs="Arial"/>
                <w:color w:val="000000" w:themeColor="text1"/>
                <w:szCs w:val="22"/>
              </w:rPr>
            </w:pPr>
            <w:r>
              <w:rPr>
                <w:rFonts w:cs="Arial"/>
                <w:color w:val="000000" w:themeColor="text1"/>
                <w:szCs w:val="22"/>
              </w:rPr>
              <w:t>P</w:t>
            </w:r>
            <w:r w:rsidR="00A70357" w:rsidRPr="00E6758E">
              <w:rPr>
                <w:rFonts w:cs="Arial"/>
                <w:color w:val="000000" w:themeColor="text1"/>
                <w:szCs w:val="22"/>
              </w:rPr>
              <w:t>opíše difuzi a Brownův pohyb</w:t>
            </w:r>
            <w:r>
              <w:rPr>
                <w:rFonts w:cs="Arial"/>
                <w:color w:val="000000" w:themeColor="text1"/>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8D578F0" w14:textId="752642DD" w:rsidR="00A70357" w:rsidRPr="007B7B96" w:rsidRDefault="00A70357" w:rsidP="00515E4E">
            <w:pPr>
              <w:rPr>
                <w:rFonts w:cs="Arial"/>
                <w:b/>
                <w:bCs/>
                <w:color w:val="000000" w:themeColor="text1"/>
                <w:szCs w:val="22"/>
              </w:rPr>
            </w:pPr>
            <w:r w:rsidRPr="007B7B96">
              <w:rPr>
                <w:rFonts w:cs="Arial"/>
                <w:b/>
                <w:bCs/>
                <w:color w:val="000000" w:themeColor="text1"/>
                <w:szCs w:val="22"/>
              </w:rPr>
              <w:t>Stavba látek</w:t>
            </w:r>
          </w:p>
          <w:p w14:paraId="508D4C41" w14:textId="77777777" w:rsidR="00A70357" w:rsidRPr="007B7B96" w:rsidRDefault="00A70357" w:rsidP="00515E4E">
            <w:pPr>
              <w:rPr>
                <w:rFonts w:cs="Arial"/>
                <w:b/>
                <w:bCs/>
                <w:szCs w:val="22"/>
              </w:rPr>
            </w:pPr>
          </w:p>
          <w:p w14:paraId="57B334E0" w14:textId="77777777" w:rsidR="00A70357" w:rsidRPr="007B7B96" w:rsidRDefault="00A70357" w:rsidP="00AF0B61">
            <w:pPr>
              <w:pStyle w:val="Bezmezer"/>
              <w:ind w:left="0" w:firstLine="0"/>
              <w:rPr>
                <w:rFonts w:cs="Arial"/>
                <w:b/>
                <w:bCs/>
              </w:rPr>
            </w:pPr>
          </w:p>
        </w:tc>
      </w:tr>
      <w:tr w:rsidR="00A70357" w:rsidRPr="007B2CD4" w14:paraId="38AE0776"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54A72E0" w14:textId="1A522133" w:rsidR="00A70357" w:rsidRPr="00E6758E" w:rsidRDefault="00A2226B" w:rsidP="00515E4E">
            <w:pPr>
              <w:rPr>
                <w:rFonts w:cs="Arial"/>
                <w:szCs w:val="22"/>
              </w:rPr>
            </w:pPr>
            <w:r>
              <w:rPr>
                <w:rFonts w:cs="Arial"/>
                <w:szCs w:val="22"/>
              </w:rPr>
              <w:t>O</w:t>
            </w:r>
            <w:r w:rsidR="00A70357" w:rsidRPr="00E6758E">
              <w:rPr>
                <w:rFonts w:cs="Arial"/>
                <w:szCs w:val="22"/>
              </w:rPr>
              <w:t>vládá značky a jednotky základních veličin</w:t>
            </w:r>
            <w:r>
              <w:rPr>
                <w:rFonts w:cs="Arial"/>
                <w:szCs w:val="22"/>
              </w:rPr>
              <w:t>.</w:t>
            </w:r>
          </w:p>
          <w:p w14:paraId="59C4F869" w14:textId="5BD04EDC" w:rsidR="00A70357" w:rsidRPr="00E6758E" w:rsidRDefault="00A2226B" w:rsidP="00515E4E">
            <w:pPr>
              <w:rPr>
                <w:rFonts w:cs="Arial"/>
                <w:szCs w:val="22"/>
              </w:rPr>
            </w:pPr>
            <w:r>
              <w:rPr>
                <w:rFonts w:cs="Arial"/>
                <w:szCs w:val="22"/>
              </w:rPr>
              <w:t>V</w:t>
            </w:r>
            <w:r w:rsidR="00A70357" w:rsidRPr="00E6758E">
              <w:rPr>
                <w:rFonts w:cs="Arial"/>
                <w:szCs w:val="22"/>
              </w:rPr>
              <w:t>yjádří hodnotu veličiny a přiřadí jednotku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47ABE9D" w14:textId="77777777" w:rsidR="00A70357" w:rsidRPr="007B7B96" w:rsidRDefault="00A70357" w:rsidP="00515E4E">
            <w:pPr>
              <w:rPr>
                <w:rFonts w:cs="Arial"/>
                <w:b/>
                <w:bCs/>
                <w:color w:val="000000" w:themeColor="text1"/>
                <w:szCs w:val="22"/>
              </w:rPr>
            </w:pPr>
            <w:r w:rsidRPr="007B7B96">
              <w:rPr>
                <w:rFonts w:cs="Arial"/>
                <w:b/>
                <w:bCs/>
                <w:color w:val="000000" w:themeColor="text1"/>
                <w:szCs w:val="22"/>
              </w:rPr>
              <w:t>Fyzikální veličiny</w:t>
            </w:r>
          </w:p>
          <w:p w14:paraId="23EF9183" w14:textId="77777777" w:rsidR="00A70357" w:rsidRPr="007B7B96" w:rsidRDefault="00A70357" w:rsidP="00515E4E">
            <w:pPr>
              <w:pStyle w:val="Bezmezer"/>
              <w:ind w:left="0" w:firstLine="0"/>
              <w:rPr>
                <w:rFonts w:cs="Arial"/>
                <w:b/>
                <w:bCs/>
              </w:rPr>
            </w:pPr>
          </w:p>
        </w:tc>
      </w:tr>
      <w:tr w:rsidR="00A70357" w:rsidRPr="007B2CD4" w14:paraId="29156825"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7610E8A" w14:textId="2B747D47" w:rsidR="00A70357" w:rsidRPr="00E6758E" w:rsidRDefault="00A2226B" w:rsidP="00515E4E">
            <w:pPr>
              <w:rPr>
                <w:rFonts w:cs="Arial"/>
                <w:szCs w:val="22"/>
              </w:rPr>
            </w:pPr>
            <w:r>
              <w:rPr>
                <w:rFonts w:cs="Arial"/>
                <w:szCs w:val="22"/>
              </w:rPr>
              <w:t>Z</w:t>
            </w:r>
            <w:r w:rsidR="00A70357" w:rsidRPr="00E6758E">
              <w:rPr>
                <w:rFonts w:cs="Arial"/>
                <w:szCs w:val="22"/>
              </w:rPr>
              <w:t>měří délku tělesa, výsledek zap</w:t>
            </w:r>
            <w:r>
              <w:rPr>
                <w:rFonts w:cs="Arial"/>
                <w:szCs w:val="22"/>
              </w:rPr>
              <w:t>íše</w:t>
            </w:r>
            <w:r w:rsidR="00A70357" w:rsidRPr="00E6758E">
              <w:rPr>
                <w:rFonts w:cs="Arial"/>
                <w:szCs w:val="22"/>
              </w:rPr>
              <w:t xml:space="preserve"> a vyjá</w:t>
            </w:r>
            <w:r>
              <w:rPr>
                <w:rFonts w:cs="Arial"/>
                <w:szCs w:val="22"/>
              </w:rPr>
              <w:t>dří</w:t>
            </w:r>
            <w:r w:rsidR="00A70357" w:rsidRPr="00E6758E">
              <w:rPr>
                <w:rFonts w:cs="Arial"/>
                <w:szCs w:val="22"/>
              </w:rPr>
              <w:t xml:space="preserve"> v různých jednotkách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177815A" w14:textId="16303053" w:rsidR="00A70357" w:rsidRPr="007B7B96" w:rsidRDefault="00A70357" w:rsidP="00515E4E">
            <w:pPr>
              <w:rPr>
                <w:rFonts w:cs="Arial"/>
                <w:b/>
                <w:bCs/>
                <w:szCs w:val="22"/>
              </w:rPr>
            </w:pPr>
            <w:r w:rsidRPr="007B7B96">
              <w:rPr>
                <w:rFonts w:cs="Arial"/>
                <w:b/>
                <w:bCs/>
                <w:szCs w:val="22"/>
              </w:rPr>
              <w:t>Délka</w:t>
            </w:r>
          </w:p>
          <w:p w14:paraId="50AA1C88" w14:textId="77777777" w:rsidR="00A70357" w:rsidRPr="007B7B96" w:rsidRDefault="00A70357" w:rsidP="00515E4E">
            <w:pPr>
              <w:pStyle w:val="Bezmezer"/>
              <w:ind w:left="0" w:firstLine="0"/>
              <w:rPr>
                <w:rFonts w:cs="Arial"/>
                <w:b/>
                <w:bCs/>
              </w:rPr>
            </w:pPr>
          </w:p>
        </w:tc>
      </w:tr>
      <w:tr w:rsidR="00A70357" w:rsidRPr="007B2CD4" w14:paraId="06420A90"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32A1707" w14:textId="45BD0096" w:rsidR="00A70357" w:rsidRPr="00E6758E" w:rsidRDefault="00A2226B" w:rsidP="00515E4E">
            <w:pPr>
              <w:rPr>
                <w:rFonts w:cs="Arial"/>
                <w:szCs w:val="22"/>
              </w:rPr>
            </w:pPr>
            <w:r>
              <w:rPr>
                <w:rFonts w:cs="Arial"/>
                <w:szCs w:val="22"/>
              </w:rPr>
              <w:t>Z</w:t>
            </w:r>
            <w:r w:rsidR="00A70357" w:rsidRPr="00E6758E">
              <w:rPr>
                <w:rFonts w:cs="Arial"/>
                <w:szCs w:val="22"/>
              </w:rPr>
              <w:t xml:space="preserve">měří hmotnost pevných a kapalných těles na </w:t>
            </w:r>
            <w:r w:rsidR="00A70357" w:rsidRPr="00E6758E">
              <w:rPr>
                <w:rFonts w:cs="Arial"/>
                <w:color w:val="000000" w:themeColor="text1"/>
                <w:szCs w:val="22"/>
              </w:rPr>
              <w:t>digitálních</w:t>
            </w:r>
            <w:r w:rsidR="00A70357" w:rsidRPr="00E6758E">
              <w:rPr>
                <w:rFonts w:cs="Arial"/>
                <w:szCs w:val="22"/>
              </w:rPr>
              <w:t xml:space="preserve"> a</w:t>
            </w:r>
            <w:r w:rsidR="0060476F">
              <w:rPr>
                <w:rFonts w:cs="Arial"/>
                <w:szCs w:val="22"/>
              </w:rPr>
              <w:t> </w:t>
            </w:r>
            <w:r w:rsidR="00A70357" w:rsidRPr="00E6758E">
              <w:rPr>
                <w:rFonts w:cs="Arial"/>
                <w:szCs w:val="22"/>
              </w:rPr>
              <w:t>rovnoramenných vahách a výsledek zapíše ve vhodné jednotce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0C23A44" w14:textId="4A8D4308" w:rsidR="00A70357" w:rsidRPr="007B7B96" w:rsidRDefault="00A70357" w:rsidP="00515E4E">
            <w:pPr>
              <w:pStyle w:val="Bezmezer"/>
              <w:ind w:left="0" w:firstLine="0"/>
              <w:rPr>
                <w:rFonts w:cs="Arial"/>
                <w:b/>
                <w:bCs/>
              </w:rPr>
            </w:pPr>
            <w:r w:rsidRPr="007B7B96">
              <w:rPr>
                <w:rFonts w:cs="Arial"/>
                <w:b/>
                <w:bCs/>
              </w:rPr>
              <w:t>Hmotnost</w:t>
            </w:r>
          </w:p>
        </w:tc>
      </w:tr>
      <w:tr w:rsidR="00A70357" w:rsidRPr="007B2CD4" w14:paraId="7DDFA09E"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F814F41" w14:textId="43A61AB8" w:rsidR="00A70357" w:rsidRPr="00E6758E" w:rsidRDefault="00A2226B" w:rsidP="00515E4E">
            <w:pPr>
              <w:rPr>
                <w:rFonts w:cs="Arial"/>
                <w:szCs w:val="22"/>
              </w:rPr>
            </w:pPr>
            <w:r>
              <w:rPr>
                <w:rFonts w:cs="Arial"/>
                <w:szCs w:val="22"/>
              </w:rPr>
              <w:t>Z</w:t>
            </w:r>
            <w:r w:rsidR="00A70357" w:rsidRPr="00E6758E">
              <w:rPr>
                <w:rFonts w:cs="Arial"/>
                <w:szCs w:val="22"/>
              </w:rPr>
              <w:t>měří objem kapalného a pevného tělesa pomocí odměrného válce a zap</w:t>
            </w:r>
            <w:r>
              <w:rPr>
                <w:rFonts w:cs="Arial"/>
                <w:szCs w:val="22"/>
              </w:rPr>
              <w:t>íš</w:t>
            </w:r>
            <w:r w:rsidR="005B24AD">
              <w:rPr>
                <w:rFonts w:cs="Arial"/>
                <w:szCs w:val="22"/>
              </w:rPr>
              <w:t>e</w:t>
            </w:r>
            <w:r w:rsidR="00A70357" w:rsidRPr="00E6758E">
              <w:rPr>
                <w:rFonts w:cs="Arial"/>
                <w:szCs w:val="22"/>
              </w:rPr>
              <w:t xml:space="preserve"> výsledek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ECA31A8" w14:textId="68EEF50A" w:rsidR="00A70357" w:rsidRPr="007B7B96" w:rsidRDefault="00A70357" w:rsidP="00515E4E">
            <w:pPr>
              <w:pStyle w:val="Bezmezer"/>
              <w:ind w:left="0" w:firstLine="0"/>
              <w:rPr>
                <w:rFonts w:cs="Arial"/>
                <w:b/>
                <w:bCs/>
              </w:rPr>
            </w:pPr>
            <w:r w:rsidRPr="007B7B96">
              <w:rPr>
                <w:rFonts w:cs="Arial"/>
                <w:b/>
                <w:bCs/>
              </w:rPr>
              <w:t>Objem</w:t>
            </w:r>
          </w:p>
        </w:tc>
      </w:tr>
      <w:tr w:rsidR="00A70357" w:rsidRPr="007B2CD4" w14:paraId="4B820E0F"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721BC25" w14:textId="2C191310" w:rsidR="00A70357" w:rsidRPr="00E6758E" w:rsidRDefault="00A2226B" w:rsidP="00515E4E">
            <w:pPr>
              <w:rPr>
                <w:rFonts w:cs="Arial"/>
                <w:szCs w:val="22"/>
              </w:rPr>
            </w:pPr>
            <w:r>
              <w:rPr>
                <w:rFonts w:cs="Arial"/>
                <w:szCs w:val="22"/>
              </w:rPr>
              <w:t>Z</w:t>
            </w:r>
            <w:r w:rsidR="00A70357" w:rsidRPr="00E6758E">
              <w:rPr>
                <w:rFonts w:cs="Arial"/>
                <w:szCs w:val="22"/>
              </w:rPr>
              <w:t xml:space="preserve"> hmotnosti a objemu vypočítá hustotu</w:t>
            </w:r>
            <w:r>
              <w:rPr>
                <w:rFonts w:cs="Arial"/>
                <w:szCs w:val="22"/>
              </w:rPr>
              <w:t>.</w:t>
            </w:r>
          </w:p>
          <w:p w14:paraId="343B9CE7" w14:textId="76D2C14D" w:rsidR="00A70357" w:rsidRPr="00E6758E" w:rsidRDefault="00A2226B" w:rsidP="00515E4E">
            <w:pPr>
              <w:rPr>
                <w:rFonts w:cs="Arial"/>
                <w:szCs w:val="22"/>
              </w:rPr>
            </w:pPr>
            <w:r>
              <w:rPr>
                <w:rFonts w:cs="Arial"/>
                <w:szCs w:val="22"/>
              </w:rPr>
              <w:t>S</w:t>
            </w:r>
            <w:r w:rsidR="00A70357" w:rsidRPr="00E6758E">
              <w:rPr>
                <w:rFonts w:cs="Arial"/>
                <w:szCs w:val="22"/>
              </w:rPr>
              <w:t xml:space="preserve"> porozuměním užívá vztahy  </w:t>
            </w:r>
            <w:r w:rsidR="00A70357" w:rsidRPr="00E6758E">
              <w:rPr>
                <w:rFonts w:cs="Arial"/>
                <w:szCs w:val="22"/>
              </w:rPr>
              <w:sym w:font="Symbol" w:char="F072"/>
            </w:r>
            <w:r w:rsidR="00A70357" w:rsidRPr="00E6758E">
              <w:rPr>
                <w:rFonts w:cs="Arial"/>
                <w:szCs w:val="22"/>
              </w:rPr>
              <w:t xml:space="preserve"> = m/V, m = V. </w:t>
            </w:r>
            <w:r w:rsidR="00A70357" w:rsidRPr="00E6758E">
              <w:rPr>
                <w:rFonts w:cs="Arial"/>
                <w:szCs w:val="22"/>
              </w:rPr>
              <w:sym w:font="Symbol" w:char="F072"/>
            </w:r>
            <w:r>
              <w:rPr>
                <w:rFonts w:cs="Arial"/>
                <w:szCs w:val="22"/>
              </w:rPr>
              <w:t>.</w:t>
            </w:r>
          </w:p>
          <w:p w14:paraId="6C7C6424" w14:textId="0750CA25" w:rsidR="00A70357" w:rsidRPr="00E6758E" w:rsidRDefault="00A2226B" w:rsidP="00515E4E">
            <w:pPr>
              <w:rPr>
                <w:rFonts w:cs="Arial"/>
                <w:color w:val="000000" w:themeColor="text1"/>
                <w:szCs w:val="22"/>
              </w:rPr>
            </w:pPr>
            <w:r>
              <w:rPr>
                <w:rFonts w:cs="Arial"/>
                <w:color w:val="000000" w:themeColor="text1"/>
                <w:szCs w:val="22"/>
              </w:rPr>
              <w:t>O</w:t>
            </w:r>
            <w:r w:rsidR="00A70357" w:rsidRPr="00E6758E">
              <w:rPr>
                <w:rFonts w:cs="Arial"/>
                <w:color w:val="000000" w:themeColor="text1"/>
                <w:szCs w:val="22"/>
              </w:rPr>
              <w:t>bjasní anomálie vody</w:t>
            </w:r>
            <w:r>
              <w:rPr>
                <w:rFonts w:cs="Arial"/>
                <w:color w:val="000000" w:themeColor="text1"/>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B1ABAED" w14:textId="2221C64C" w:rsidR="00A70357" w:rsidRPr="007B7B96" w:rsidRDefault="00A70357" w:rsidP="00515E4E">
            <w:pPr>
              <w:pStyle w:val="Bezmezer"/>
              <w:ind w:left="0" w:firstLine="0"/>
              <w:rPr>
                <w:rFonts w:cs="Arial"/>
                <w:b/>
                <w:bCs/>
              </w:rPr>
            </w:pPr>
            <w:r w:rsidRPr="007B7B96">
              <w:rPr>
                <w:rFonts w:cs="Arial"/>
                <w:b/>
                <w:bCs/>
              </w:rPr>
              <w:t>Hustota</w:t>
            </w:r>
          </w:p>
        </w:tc>
      </w:tr>
      <w:tr w:rsidR="00A70357" w:rsidRPr="007B2CD4" w14:paraId="6D341DE5"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76227F2" w14:textId="00A648E9" w:rsidR="00A70357" w:rsidRPr="00E6758E" w:rsidRDefault="00A2226B" w:rsidP="00515E4E">
            <w:pPr>
              <w:rPr>
                <w:rFonts w:cs="Arial"/>
                <w:szCs w:val="22"/>
              </w:rPr>
            </w:pPr>
            <w:r>
              <w:rPr>
                <w:rFonts w:cs="Arial"/>
                <w:szCs w:val="22"/>
              </w:rPr>
              <w:t>Z</w:t>
            </w:r>
            <w:r w:rsidR="00A70357" w:rsidRPr="00E6758E">
              <w:rPr>
                <w:rFonts w:cs="Arial"/>
                <w:szCs w:val="22"/>
              </w:rPr>
              <w:t>měří teplotu pomocí teploměrů, určí rozdíl teplot z naměřených hodnot</w:t>
            </w:r>
            <w:r>
              <w:rPr>
                <w:rFonts w:cs="Arial"/>
                <w:szCs w:val="22"/>
              </w:rPr>
              <w:t>.</w:t>
            </w:r>
          </w:p>
          <w:p w14:paraId="7216C6B0" w14:textId="5F414D80" w:rsidR="00A70357" w:rsidRPr="00E6758E" w:rsidRDefault="00A2226B" w:rsidP="00515E4E">
            <w:pPr>
              <w:rPr>
                <w:rFonts w:cs="Arial"/>
                <w:szCs w:val="22"/>
              </w:rPr>
            </w:pPr>
            <w:r>
              <w:rPr>
                <w:rFonts w:cs="Arial"/>
                <w:szCs w:val="22"/>
              </w:rPr>
              <w:t>P</w:t>
            </w:r>
            <w:r w:rsidR="00A70357" w:rsidRPr="00E6758E">
              <w:rPr>
                <w:rFonts w:cs="Arial"/>
                <w:szCs w:val="22"/>
              </w:rPr>
              <w:t>ředpoví, zda se délka či objem tělesa při změně teploty zvětší nebo zmenší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ED1443F" w14:textId="144173F3" w:rsidR="00A70357" w:rsidRPr="007B7B96" w:rsidRDefault="00A70357" w:rsidP="00515E4E">
            <w:pPr>
              <w:pStyle w:val="Bezmezer"/>
              <w:ind w:left="0" w:firstLine="0"/>
              <w:rPr>
                <w:rFonts w:cs="Arial"/>
                <w:b/>
                <w:bCs/>
              </w:rPr>
            </w:pPr>
            <w:r w:rsidRPr="007B7B96">
              <w:rPr>
                <w:rFonts w:cs="Arial"/>
                <w:b/>
                <w:bCs/>
              </w:rPr>
              <w:t>Teplota</w:t>
            </w:r>
          </w:p>
        </w:tc>
      </w:tr>
      <w:tr w:rsidR="00A70357" w:rsidRPr="007B2CD4" w14:paraId="0E74CE26"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7EBD160" w14:textId="4754B264" w:rsidR="00A70357" w:rsidRPr="00E6758E" w:rsidRDefault="00A2226B" w:rsidP="00515E4E">
            <w:pPr>
              <w:rPr>
                <w:rFonts w:cs="Arial"/>
                <w:szCs w:val="22"/>
              </w:rPr>
            </w:pPr>
            <w:r>
              <w:rPr>
                <w:rFonts w:cs="Arial"/>
                <w:szCs w:val="22"/>
              </w:rPr>
              <w:t>Z</w:t>
            </w:r>
            <w:r w:rsidR="00A70357" w:rsidRPr="00E6758E">
              <w:rPr>
                <w:rFonts w:cs="Arial"/>
                <w:szCs w:val="22"/>
              </w:rPr>
              <w:t>měří časový úsek pomocí stopek a orientuje se na ciferníku hodin</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CCC2359" w14:textId="7A3F0F10" w:rsidR="00A70357" w:rsidRPr="007B7B96" w:rsidRDefault="00A70357" w:rsidP="00515E4E">
            <w:pPr>
              <w:pStyle w:val="Bezmezer"/>
              <w:ind w:left="0" w:firstLine="0"/>
              <w:rPr>
                <w:rFonts w:cs="Arial"/>
                <w:b/>
                <w:bCs/>
              </w:rPr>
            </w:pPr>
            <w:r w:rsidRPr="007B7B96">
              <w:rPr>
                <w:rFonts w:eastAsia="Times New Roman" w:cs="Arial"/>
                <w:b/>
                <w:bCs/>
              </w:rPr>
              <w:t>Čas</w:t>
            </w:r>
          </w:p>
        </w:tc>
      </w:tr>
      <w:tr w:rsidR="00A70357" w:rsidRPr="007B2CD4" w14:paraId="68EA7A0A"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2153FDA" w14:textId="24551AF3" w:rsidR="00A70357" w:rsidRPr="00E6758E" w:rsidRDefault="00A2226B" w:rsidP="00515E4E">
            <w:pPr>
              <w:rPr>
                <w:rFonts w:cs="Arial"/>
                <w:szCs w:val="22"/>
              </w:rPr>
            </w:pPr>
            <w:r>
              <w:rPr>
                <w:rFonts w:cs="Arial"/>
                <w:szCs w:val="22"/>
              </w:rPr>
              <w:t>R</w:t>
            </w:r>
            <w:r w:rsidR="00A70357" w:rsidRPr="00E6758E">
              <w:rPr>
                <w:rFonts w:cs="Arial"/>
                <w:szCs w:val="22"/>
              </w:rPr>
              <w:t xml:space="preserve">ozpozná, zda na dané těleso působí síla a pomocí prodloužené </w:t>
            </w:r>
          </w:p>
          <w:p w14:paraId="743F62F0" w14:textId="6FF7A0C2" w:rsidR="00A70357" w:rsidRPr="00E6758E" w:rsidRDefault="00A70357" w:rsidP="00515E4E">
            <w:pPr>
              <w:rPr>
                <w:rFonts w:cs="Arial"/>
                <w:szCs w:val="22"/>
              </w:rPr>
            </w:pPr>
            <w:r w:rsidRPr="00E6758E">
              <w:rPr>
                <w:rFonts w:cs="Arial"/>
                <w:szCs w:val="22"/>
              </w:rPr>
              <w:t>pružiny porovná podle velikosti dvě působící síly</w:t>
            </w:r>
            <w:r w:rsidR="00A2226B">
              <w:rPr>
                <w:rFonts w:cs="Arial"/>
                <w:szCs w:val="22"/>
              </w:rPr>
              <w:t>.</w:t>
            </w:r>
          </w:p>
          <w:p w14:paraId="6C6EC086" w14:textId="63CCB4EA" w:rsidR="00A70357" w:rsidRPr="00E6758E" w:rsidRDefault="00A2226B" w:rsidP="00515E4E">
            <w:pPr>
              <w:rPr>
                <w:rFonts w:cs="Arial"/>
                <w:szCs w:val="22"/>
              </w:rPr>
            </w:pPr>
            <w:r>
              <w:rPr>
                <w:rFonts w:cs="Arial"/>
                <w:szCs w:val="22"/>
              </w:rPr>
              <w:t>C</w:t>
            </w:r>
            <w:r w:rsidR="00A70357" w:rsidRPr="00E6758E">
              <w:rPr>
                <w:rFonts w:cs="Arial"/>
                <w:szCs w:val="22"/>
              </w:rPr>
              <w:t>hápe pojem gravitační síla</w:t>
            </w:r>
            <w:r>
              <w:rPr>
                <w:rFonts w:cs="Arial"/>
                <w:szCs w:val="22"/>
              </w:rPr>
              <w:t>.</w:t>
            </w:r>
          </w:p>
          <w:p w14:paraId="02677BE4" w14:textId="2FA334D2" w:rsidR="00A70357" w:rsidRPr="00E6758E" w:rsidRDefault="00A2226B" w:rsidP="00515E4E">
            <w:pPr>
              <w:rPr>
                <w:rFonts w:cs="Arial"/>
                <w:szCs w:val="22"/>
              </w:rPr>
            </w:pPr>
            <w:r>
              <w:rPr>
                <w:rFonts w:cs="Arial"/>
                <w:szCs w:val="22"/>
              </w:rPr>
              <w:t>U</w:t>
            </w:r>
            <w:r w:rsidR="00A70357" w:rsidRPr="00E6758E">
              <w:rPr>
                <w:rFonts w:cs="Arial"/>
                <w:szCs w:val="22"/>
              </w:rPr>
              <w:t xml:space="preserve">žívá s porozuměním vztah mezi gravitační silou působící na těleso a hmotností tělesa </w:t>
            </w:r>
            <m:oMath>
              <m:r>
                <w:rPr>
                  <w:rFonts w:ascii="Cambria Math" w:hAnsi="Cambria Math" w:cs="Arial"/>
                  <w:szCs w:val="22"/>
                </w:rPr>
                <m:t>F=m.g</m:t>
              </m:r>
            </m:oMath>
            <w:r w:rsidR="00A70357" w:rsidRPr="00E6758E">
              <w:rPr>
                <w:rFonts w:cs="Arial"/>
                <w:szCs w:val="22"/>
              </w:rPr>
              <w:t xml:space="preserve"> při řešení jednoduch</w:t>
            </w:r>
            <w:r w:rsidR="0060476F">
              <w:rPr>
                <w:rFonts w:cs="Arial"/>
                <w:szCs w:val="22"/>
              </w:rPr>
              <w:t>ých</w:t>
            </w:r>
            <w:r w:rsidR="00A70357" w:rsidRPr="00E6758E">
              <w:rPr>
                <w:rFonts w:cs="Arial"/>
                <w:szCs w:val="22"/>
              </w:rPr>
              <w:t xml:space="preserve"> úloh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7087BEB" w14:textId="77777777" w:rsidR="00A70357" w:rsidRPr="007B7B96" w:rsidRDefault="00A70357" w:rsidP="00515E4E">
            <w:pPr>
              <w:pStyle w:val="Bezmezer"/>
              <w:ind w:left="0" w:firstLine="0"/>
              <w:rPr>
                <w:rFonts w:eastAsia="Times New Roman" w:cs="Arial"/>
                <w:b/>
                <w:bCs/>
                <w:color w:val="000000" w:themeColor="text1"/>
              </w:rPr>
            </w:pPr>
            <w:r w:rsidRPr="007B7B96">
              <w:rPr>
                <w:rFonts w:eastAsia="Times New Roman" w:cs="Arial"/>
                <w:b/>
                <w:bCs/>
                <w:color w:val="000000" w:themeColor="text1"/>
              </w:rPr>
              <w:t>Síla</w:t>
            </w:r>
          </w:p>
          <w:p w14:paraId="7B86D903" w14:textId="77777777" w:rsidR="00A70357" w:rsidRPr="007B7B96" w:rsidRDefault="00A70357" w:rsidP="00515E4E">
            <w:pPr>
              <w:pStyle w:val="Bezmezer"/>
              <w:ind w:left="0" w:firstLine="0"/>
              <w:rPr>
                <w:rFonts w:eastAsia="Times New Roman" w:cs="Arial"/>
                <w:b/>
                <w:bCs/>
                <w:color w:val="000000" w:themeColor="text1"/>
              </w:rPr>
            </w:pPr>
            <w:r w:rsidRPr="007B7B96">
              <w:rPr>
                <w:rFonts w:eastAsia="Times New Roman" w:cs="Arial"/>
                <w:b/>
                <w:bCs/>
                <w:color w:val="000000" w:themeColor="text1"/>
              </w:rPr>
              <w:t xml:space="preserve">      </w:t>
            </w:r>
          </w:p>
          <w:p w14:paraId="7F40357B" w14:textId="77777777" w:rsidR="00A70357" w:rsidRPr="007B7B96" w:rsidRDefault="00A70357" w:rsidP="00515E4E">
            <w:pPr>
              <w:pStyle w:val="Bezmezer"/>
              <w:ind w:left="0" w:firstLine="0"/>
              <w:rPr>
                <w:rFonts w:eastAsia="Times New Roman" w:cs="Arial"/>
                <w:b/>
                <w:bCs/>
                <w:color w:val="000000" w:themeColor="text1"/>
              </w:rPr>
            </w:pPr>
          </w:p>
          <w:p w14:paraId="5D50B761" w14:textId="77777777" w:rsidR="00A70357" w:rsidRPr="007B7B96" w:rsidRDefault="00A70357" w:rsidP="00515E4E">
            <w:pPr>
              <w:pStyle w:val="Bezmezer"/>
              <w:ind w:left="0" w:firstLine="0"/>
              <w:rPr>
                <w:rFonts w:eastAsia="Times New Roman" w:cs="Arial"/>
                <w:b/>
                <w:bCs/>
                <w:color w:val="000000" w:themeColor="text1"/>
              </w:rPr>
            </w:pPr>
          </w:p>
          <w:p w14:paraId="7C97DC47" w14:textId="60485915" w:rsidR="00A70357" w:rsidRPr="007B7B96" w:rsidRDefault="00A70357" w:rsidP="00515E4E">
            <w:pPr>
              <w:pStyle w:val="Bezmezer"/>
              <w:ind w:left="0" w:firstLine="0"/>
              <w:rPr>
                <w:rFonts w:eastAsia="Times New Roman" w:cs="Arial"/>
                <w:b/>
                <w:bCs/>
              </w:rPr>
            </w:pPr>
            <w:r w:rsidRPr="007B7B96">
              <w:rPr>
                <w:rFonts w:eastAsia="Times New Roman" w:cs="Arial"/>
                <w:b/>
                <w:bCs/>
                <w:color w:val="000000" w:themeColor="text1"/>
              </w:rPr>
              <w:t>Gravitace</w:t>
            </w:r>
          </w:p>
        </w:tc>
      </w:tr>
      <w:tr w:rsidR="00A70357" w:rsidRPr="007B2CD4" w14:paraId="7FA5982B"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658C15B" w14:textId="323A79F8" w:rsidR="00A70357" w:rsidRPr="00E6758E" w:rsidRDefault="00A2226B" w:rsidP="00515E4E">
            <w:pPr>
              <w:rPr>
                <w:rFonts w:cs="Arial"/>
                <w:szCs w:val="22"/>
              </w:rPr>
            </w:pPr>
            <w:r>
              <w:rPr>
                <w:rFonts w:cs="Arial"/>
                <w:szCs w:val="22"/>
              </w:rPr>
              <w:lastRenderedPageBreak/>
              <w:t>R</w:t>
            </w:r>
            <w:r w:rsidR="00A70357" w:rsidRPr="00E6758E">
              <w:rPr>
                <w:rFonts w:cs="Arial"/>
                <w:szCs w:val="22"/>
              </w:rPr>
              <w:t>ozeznává jednotlivé druhy sil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CA34BF3" w14:textId="3637C33E" w:rsidR="00A70357" w:rsidRPr="007B7B96" w:rsidRDefault="00A70357" w:rsidP="00AF0B61">
            <w:pPr>
              <w:rPr>
                <w:rFonts w:cs="Arial"/>
                <w:b/>
                <w:bCs/>
                <w:szCs w:val="22"/>
              </w:rPr>
            </w:pPr>
            <w:r w:rsidRPr="007B7B96">
              <w:rPr>
                <w:rFonts w:cs="Arial"/>
                <w:b/>
                <w:bCs/>
                <w:szCs w:val="22"/>
              </w:rPr>
              <w:t>Účinky síly</w:t>
            </w:r>
          </w:p>
        </w:tc>
      </w:tr>
      <w:tr w:rsidR="00A70357" w:rsidRPr="007B2CD4" w14:paraId="4482F8F2"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541E0C8" w14:textId="21F785B3" w:rsidR="00A70357" w:rsidRPr="00E6758E" w:rsidRDefault="00A2226B" w:rsidP="00515E4E">
            <w:pPr>
              <w:rPr>
                <w:rFonts w:cs="Arial"/>
                <w:szCs w:val="22"/>
              </w:rPr>
            </w:pPr>
            <w:r>
              <w:rPr>
                <w:rFonts w:cs="Arial"/>
                <w:szCs w:val="22"/>
              </w:rPr>
              <w:t>U</w:t>
            </w:r>
            <w:r w:rsidR="00A70357" w:rsidRPr="00E6758E">
              <w:rPr>
                <w:rFonts w:cs="Arial"/>
                <w:szCs w:val="22"/>
              </w:rPr>
              <w:t>žívá s porozuměním poznatek, že třecí síla závisí na druhu materiálu a drsnosti třecích ploch, ale nikoli na jejich obsahu</w:t>
            </w:r>
            <w:r>
              <w:rPr>
                <w:rFonts w:cs="Arial"/>
                <w:szCs w:val="22"/>
              </w:rPr>
              <w:t>.</w:t>
            </w:r>
          </w:p>
          <w:p w14:paraId="65C83CC4" w14:textId="2436A9F7" w:rsidR="00A70357" w:rsidRPr="00E6758E" w:rsidRDefault="00A2226B" w:rsidP="00515E4E">
            <w:pPr>
              <w:rPr>
                <w:rFonts w:cs="Arial"/>
                <w:szCs w:val="22"/>
              </w:rPr>
            </w:pPr>
            <w:r>
              <w:rPr>
                <w:rFonts w:cs="Arial"/>
                <w:szCs w:val="22"/>
              </w:rPr>
              <w:t>N</w:t>
            </w:r>
            <w:r w:rsidR="00A70357" w:rsidRPr="00E6758E">
              <w:rPr>
                <w:rFonts w:cs="Arial"/>
                <w:szCs w:val="22"/>
              </w:rPr>
              <w:t>avrhne způsob zvětšení nebo zmenšení třecí síly</w:t>
            </w:r>
            <w:r w:rsidR="00BF59BD">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DD020B1" w14:textId="6FC3732A" w:rsidR="00A70357" w:rsidRPr="007B7B96" w:rsidRDefault="00A70357" w:rsidP="00515E4E">
            <w:pPr>
              <w:rPr>
                <w:rFonts w:cs="Arial"/>
                <w:b/>
                <w:bCs/>
                <w:szCs w:val="22"/>
              </w:rPr>
            </w:pPr>
            <w:r w:rsidRPr="007B7B96">
              <w:rPr>
                <w:rFonts w:cs="Arial"/>
                <w:b/>
                <w:bCs/>
                <w:szCs w:val="22"/>
              </w:rPr>
              <w:t>Tření</w:t>
            </w:r>
          </w:p>
        </w:tc>
      </w:tr>
      <w:tr w:rsidR="00A70357" w:rsidRPr="007B2CD4" w14:paraId="3E880489"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C3E87A3" w14:textId="222F8878" w:rsidR="00A70357" w:rsidRPr="00E6758E" w:rsidRDefault="00A2226B" w:rsidP="00515E4E">
            <w:pPr>
              <w:rPr>
                <w:rFonts w:cs="Arial"/>
                <w:szCs w:val="22"/>
              </w:rPr>
            </w:pPr>
            <w:r>
              <w:rPr>
                <w:rFonts w:cs="Arial"/>
                <w:szCs w:val="22"/>
              </w:rPr>
              <w:t>U</w:t>
            </w:r>
            <w:r w:rsidR="00A70357" w:rsidRPr="00E6758E">
              <w:rPr>
                <w:rFonts w:cs="Arial"/>
                <w:szCs w:val="22"/>
              </w:rPr>
              <w:t>rčí pokusně těžiště tělesa a pro praktické situace využívá fakt, že poloha těžiště závisí na rozložení látky v</w:t>
            </w:r>
            <w:r>
              <w:rPr>
                <w:rFonts w:cs="Arial"/>
                <w:szCs w:val="22"/>
              </w:rPr>
              <w:t> </w:t>
            </w:r>
            <w:r w:rsidR="00A70357" w:rsidRPr="00E6758E">
              <w:rPr>
                <w:rFonts w:cs="Arial"/>
                <w:szCs w:val="22"/>
              </w:rPr>
              <w:t>tělese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5E648EA" w14:textId="2DBA704F" w:rsidR="00A70357" w:rsidRPr="007B7B96" w:rsidRDefault="00A70357" w:rsidP="00515E4E">
            <w:pPr>
              <w:rPr>
                <w:rFonts w:cs="Arial"/>
                <w:b/>
                <w:bCs/>
                <w:szCs w:val="22"/>
              </w:rPr>
            </w:pPr>
            <w:r w:rsidRPr="007B7B96">
              <w:rPr>
                <w:rFonts w:cs="Arial"/>
                <w:b/>
                <w:bCs/>
                <w:szCs w:val="22"/>
              </w:rPr>
              <w:t>Těžiště a stabilita těles</w:t>
            </w:r>
          </w:p>
        </w:tc>
      </w:tr>
    </w:tbl>
    <w:p w14:paraId="0DE80EEE" w14:textId="66999BE1" w:rsidR="001C1D53" w:rsidRPr="007B2CD4" w:rsidRDefault="00A70357" w:rsidP="00A70357">
      <w:pPr>
        <w:spacing w:line="259" w:lineRule="auto"/>
        <w:rPr>
          <w:rFonts w:cs="Arial"/>
        </w:rPr>
      </w:pPr>
      <w:r w:rsidRPr="007B2CD4">
        <w:rPr>
          <w:rFonts w:cs="Arial"/>
        </w:rPr>
        <w:t xml:space="preserve">   </w:t>
      </w:r>
    </w:p>
    <w:tbl>
      <w:tblPr>
        <w:tblStyle w:val="TableGrid"/>
        <w:tblW w:w="13787" w:type="dxa"/>
        <w:jc w:val="center"/>
        <w:tblInd w:w="0" w:type="dxa"/>
        <w:tblCellMar>
          <w:top w:w="55" w:type="dxa"/>
          <w:left w:w="73" w:type="dxa"/>
          <w:right w:w="115" w:type="dxa"/>
        </w:tblCellMar>
        <w:tblLook w:val="04A0" w:firstRow="1" w:lastRow="0" w:firstColumn="1" w:lastColumn="0" w:noHBand="0" w:noVBand="1"/>
      </w:tblPr>
      <w:tblGrid>
        <w:gridCol w:w="6365"/>
        <w:gridCol w:w="142"/>
        <w:gridCol w:w="7255"/>
        <w:gridCol w:w="25"/>
      </w:tblGrid>
      <w:tr w:rsidR="00A70357" w:rsidRPr="00E6758E" w14:paraId="1C7A4B1D" w14:textId="77777777" w:rsidTr="004874BC">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6AF38D22" w14:textId="77777777" w:rsidR="00A70357" w:rsidRPr="00E6758E" w:rsidRDefault="00A70357" w:rsidP="00515E4E">
            <w:pPr>
              <w:spacing w:line="259" w:lineRule="auto"/>
              <w:ind w:left="53"/>
              <w:jc w:val="center"/>
              <w:rPr>
                <w:rFonts w:cs="Arial"/>
                <w:szCs w:val="22"/>
              </w:rPr>
            </w:pPr>
            <w:r w:rsidRPr="00E6758E">
              <w:rPr>
                <w:rFonts w:cs="Arial"/>
                <w:b/>
                <w:szCs w:val="22"/>
              </w:rPr>
              <w:t>Průřezová témata, přesahy, souvislosti</w:t>
            </w:r>
          </w:p>
        </w:tc>
      </w:tr>
      <w:tr w:rsidR="00A70357" w:rsidRPr="00E6758E" w14:paraId="16D15112" w14:textId="77777777" w:rsidTr="004874BC">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AA06863" w14:textId="3C772242" w:rsidR="00A70357" w:rsidRPr="00E6758E" w:rsidRDefault="00A70357" w:rsidP="00515E4E">
            <w:pPr>
              <w:rPr>
                <w:rFonts w:cs="Arial"/>
                <w:szCs w:val="22"/>
              </w:rPr>
            </w:pPr>
            <w:r w:rsidRPr="00E6758E">
              <w:rPr>
                <w:rFonts w:cs="Arial"/>
                <w:szCs w:val="22"/>
              </w:rPr>
              <w:t>EV – změny skupenství-počasí-</w:t>
            </w:r>
            <w:r w:rsidR="00AF0B61" w:rsidRPr="00E6758E">
              <w:rPr>
                <w:rFonts w:cs="Arial"/>
                <w:szCs w:val="22"/>
              </w:rPr>
              <w:t>srážky</w:t>
            </w:r>
            <w:r w:rsidRPr="00E6758E">
              <w:rPr>
                <w:rFonts w:cs="Arial"/>
                <w:szCs w:val="22"/>
              </w:rPr>
              <w:t xml:space="preserve"> atd.</w:t>
            </w:r>
          </w:p>
        </w:tc>
      </w:tr>
      <w:tr w:rsidR="00A70357" w:rsidRPr="00E6758E" w14:paraId="1A3CDA25"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71FCE5E" w14:textId="77777777" w:rsidR="00A70357" w:rsidRPr="00E6758E" w:rsidRDefault="00A70357" w:rsidP="00515E4E">
            <w:pPr>
              <w:rPr>
                <w:rFonts w:cs="Arial"/>
                <w:szCs w:val="22"/>
              </w:rPr>
            </w:pPr>
            <w:r w:rsidRPr="00E6758E">
              <w:rPr>
                <w:rFonts w:cs="Arial"/>
                <w:szCs w:val="22"/>
              </w:rPr>
              <w:t>EGS – možnost vzniku eroze</w:t>
            </w:r>
          </w:p>
        </w:tc>
      </w:tr>
      <w:tr w:rsidR="00A70357" w:rsidRPr="00E6758E" w14:paraId="56780E1B"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B8989CB" w14:textId="77777777" w:rsidR="00A70357" w:rsidRPr="00E6758E" w:rsidRDefault="00A70357" w:rsidP="00515E4E">
            <w:pPr>
              <w:rPr>
                <w:rFonts w:cs="Arial"/>
                <w:szCs w:val="22"/>
              </w:rPr>
            </w:pPr>
            <w:r w:rsidRPr="00E6758E">
              <w:rPr>
                <w:rFonts w:cs="Arial"/>
                <w:szCs w:val="22"/>
              </w:rPr>
              <w:t>OSV – práce s busolou a orientace na mapě</w:t>
            </w:r>
          </w:p>
        </w:tc>
      </w:tr>
      <w:tr w:rsidR="00A70357" w:rsidRPr="00E6758E" w14:paraId="6CBD0B82"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6C20816" w14:textId="77777777" w:rsidR="00A70357" w:rsidRPr="00E6758E" w:rsidRDefault="00A70357" w:rsidP="00515E4E">
            <w:pPr>
              <w:rPr>
                <w:rFonts w:cs="Arial"/>
                <w:szCs w:val="22"/>
              </w:rPr>
            </w:pPr>
            <w:r w:rsidRPr="00E6758E">
              <w:rPr>
                <w:rFonts w:cs="Arial"/>
                <w:szCs w:val="22"/>
              </w:rPr>
              <w:t>OSV – rozvoj poznávacích schopností, kooperace práce ve skupině, rozvoj schopnosti umět naslouchat druhým, rozvoj kreativity</w:t>
            </w:r>
          </w:p>
        </w:tc>
      </w:tr>
      <w:tr w:rsidR="00A70357" w:rsidRPr="00E6758E" w14:paraId="69DED793"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B6F5A10" w14:textId="77777777" w:rsidR="00A70357" w:rsidRPr="00E6758E" w:rsidRDefault="00A70357" w:rsidP="00515E4E">
            <w:pPr>
              <w:rPr>
                <w:rFonts w:cs="Arial"/>
                <w:szCs w:val="22"/>
              </w:rPr>
            </w:pPr>
            <w:r w:rsidRPr="00E6758E">
              <w:rPr>
                <w:rFonts w:cs="Arial"/>
                <w:szCs w:val="22"/>
              </w:rPr>
              <w:t>VDO – rozvoj formulovat vlastní myšlenky, výsledky pozorování a pokusu, schopnost argumentace a obhajoba vlastního názoru</w:t>
            </w:r>
          </w:p>
        </w:tc>
      </w:tr>
      <w:tr w:rsidR="00A70357" w:rsidRPr="00E6758E" w14:paraId="3529A20C"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5011259" w14:textId="77777777" w:rsidR="00A70357" w:rsidRPr="00E6758E" w:rsidRDefault="00A70357" w:rsidP="00515E4E">
            <w:pPr>
              <w:rPr>
                <w:rFonts w:cs="Arial"/>
                <w:szCs w:val="22"/>
              </w:rPr>
            </w:pPr>
            <w:r w:rsidRPr="00E6758E">
              <w:rPr>
                <w:rFonts w:cs="Arial"/>
                <w:szCs w:val="22"/>
              </w:rPr>
              <w:t>MKV – skupinová práce pomáhá při začleňování žáků minoritních skupin do majoritní společnosti, rozvoj tolerance a empatie k jiným etnikům, podíl příslušníků různých národů na získávání fyzikálních a technických poznatků</w:t>
            </w:r>
          </w:p>
        </w:tc>
      </w:tr>
      <w:tr w:rsidR="00A70357" w:rsidRPr="00E6758E" w14:paraId="767E1BF3"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CBB6C17" w14:textId="77777777" w:rsidR="00E6758E" w:rsidRPr="00E6758E" w:rsidRDefault="00A70357" w:rsidP="00515E4E">
            <w:pPr>
              <w:rPr>
                <w:rFonts w:cs="Arial"/>
                <w:szCs w:val="22"/>
              </w:rPr>
            </w:pPr>
            <w:r w:rsidRPr="00E6758E">
              <w:rPr>
                <w:rFonts w:cs="Arial"/>
                <w:szCs w:val="22"/>
              </w:rPr>
              <w:t>Mezipředmětové vztahy: M – převody jednotek, převodní vztahy; přímá a nepřímá úměrnost; grafické sčítání a odčítání úseček; jednoduché výpočty</w:t>
            </w:r>
          </w:p>
          <w:p w14:paraId="55B75D2B" w14:textId="46C55FE2" w:rsidR="00A70357" w:rsidRPr="00E6758E" w:rsidRDefault="00A70357" w:rsidP="00E6758E">
            <w:pPr>
              <w:rPr>
                <w:rFonts w:cs="Arial"/>
                <w:szCs w:val="22"/>
              </w:rPr>
            </w:pPr>
            <w:r w:rsidRPr="00E6758E">
              <w:rPr>
                <w:rFonts w:cs="Arial"/>
                <w:szCs w:val="22"/>
              </w:rPr>
              <w:t>Ch – vlastnosti látek</w:t>
            </w:r>
            <w:r w:rsidR="00E6758E" w:rsidRPr="00E6758E">
              <w:rPr>
                <w:rFonts w:cs="Arial"/>
                <w:szCs w:val="22"/>
              </w:rPr>
              <w:t xml:space="preserve">, </w:t>
            </w:r>
            <w:r w:rsidRPr="00E6758E">
              <w:rPr>
                <w:rFonts w:cs="Arial"/>
                <w:szCs w:val="22"/>
              </w:rPr>
              <w:t>Z – sluneční soustava; vliv Měsíce; slapové jevy; postavení Země ve vesmíru</w:t>
            </w:r>
          </w:p>
        </w:tc>
      </w:tr>
      <w:tr w:rsidR="00A70357" w:rsidRPr="007B2CD4" w14:paraId="796DA5F3" w14:textId="77777777" w:rsidTr="004874BC">
        <w:tblPrEx>
          <w:tblCellMar>
            <w:top w:w="18" w:type="dxa"/>
            <w:left w:w="0" w:type="dxa"/>
            <w:right w:w="26" w:type="dxa"/>
          </w:tblCellMar>
        </w:tblPrEx>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5B6E5EC" w14:textId="77777777" w:rsidR="00A70357" w:rsidRPr="00025DCA" w:rsidRDefault="00A70357" w:rsidP="00025DCA">
            <w:pPr>
              <w:spacing w:line="259" w:lineRule="auto"/>
              <w:ind w:left="6"/>
              <w:jc w:val="center"/>
              <w:rPr>
                <w:rFonts w:cs="Arial"/>
                <w:szCs w:val="22"/>
              </w:rPr>
            </w:pPr>
            <w:r w:rsidRPr="00025DCA">
              <w:rPr>
                <w:rFonts w:cs="Arial"/>
                <w:b/>
                <w:szCs w:val="22"/>
              </w:rPr>
              <w:t>Fyzika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649F71B6" w14:textId="77777777" w:rsidR="00A70357" w:rsidRPr="00025DCA" w:rsidRDefault="00A70357" w:rsidP="00025DCA">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53DA514C" w14:textId="77777777" w:rsidR="00A70357" w:rsidRPr="00025DCA" w:rsidRDefault="00A70357" w:rsidP="00025DCA">
            <w:pPr>
              <w:spacing w:after="160" w:line="259" w:lineRule="auto"/>
              <w:rPr>
                <w:rFonts w:cs="Arial"/>
                <w:szCs w:val="22"/>
              </w:rPr>
            </w:pPr>
            <w:r w:rsidRPr="00025DCA">
              <w:rPr>
                <w:rFonts w:cs="Arial"/>
                <w:b/>
                <w:szCs w:val="22"/>
              </w:rPr>
              <w:t>7. ročník</w:t>
            </w:r>
          </w:p>
        </w:tc>
      </w:tr>
      <w:tr w:rsidR="00A70357" w:rsidRPr="007B2CD4" w14:paraId="012DF51A" w14:textId="77777777" w:rsidTr="004874BC">
        <w:tblPrEx>
          <w:tblCellMar>
            <w:top w:w="18" w:type="dxa"/>
            <w:left w:w="0" w:type="dxa"/>
            <w:right w:w="26" w:type="dxa"/>
          </w:tblCellMar>
        </w:tblPrEx>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E845735" w14:textId="77777777" w:rsidR="00A70357" w:rsidRPr="00025DCA" w:rsidRDefault="00A70357" w:rsidP="00025DCA">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61276E1" w14:textId="77777777" w:rsidR="00A70357" w:rsidRPr="00025DCA" w:rsidRDefault="00A70357" w:rsidP="00025DCA">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7D675B7E" w14:textId="77777777" w:rsidR="00A70357" w:rsidRPr="00025DCA" w:rsidRDefault="00A70357" w:rsidP="00025DCA">
            <w:pPr>
              <w:spacing w:after="160" w:line="259" w:lineRule="auto"/>
              <w:rPr>
                <w:rFonts w:cs="Arial"/>
                <w:szCs w:val="22"/>
              </w:rPr>
            </w:pPr>
          </w:p>
        </w:tc>
      </w:tr>
      <w:tr w:rsidR="00A70357" w:rsidRPr="007B2CD4" w14:paraId="28565AE2" w14:textId="77777777" w:rsidTr="004874BC">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B209187" w14:textId="77777777" w:rsidR="00A70357" w:rsidRPr="00025DCA" w:rsidRDefault="00A70357" w:rsidP="00025DCA">
            <w:pPr>
              <w:spacing w:after="160" w:line="259" w:lineRule="auto"/>
              <w:rPr>
                <w:rFonts w:cs="Arial"/>
                <w:szCs w:val="22"/>
              </w:rPr>
            </w:pPr>
            <w:r w:rsidRPr="00025DCA">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B7BD2E5" w14:textId="77777777" w:rsidR="00A70357" w:rsidRPr="00025DCA" w:rsidRDefault="00A70357" w:rsidP="00025DCA">
            <w:pPr>
              <w:pStyle w:val="Bezmezer"/>
              <w:jc w:val="left"/>
              <w:rPr>
                <w:rFonts w:cs="Arial"/>
              </w:rPr>
            </w:pPr>
            <w:r w:rsidRPr="00025DCA">
              <w:rPr>
                <w:rFonts w:cs="Arial"/>
                <w:b/>
              </w:rPr>
              <w:t>Učivo</w:t>
            </w:r>
          </w:p>
        </w:tc>
      </w:tr>
      <w:tr w:rsidR="00A70357" w:rsidRPr="007B2CD4" w14:paraId="2AE6927D" w14:textId="77777777" w:rsidTr="004874BC">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3E952B7" w14:textId="77588E6F" w:rsidR="00A70357" w:rsidRPr="00025DCA" w:rsidRDefault="00BF59BD" w:rsidP="00025DCA">
            <w:pPr>
              <w:rPr>
                <w:rFonts w:cs="Arial"/>
                <w:color w:val="000000" w:themeColor="text1"/>
                <w:szCs w:val="22"/>
              </w:rPr>
            </w:pPr>
            <w:r>
              <w:rPr>
                <w:rFonts w:cs="Arial"/>
                <w:color w:val="000000" w:themeColor="text1"/>
                <w:szCs w:val="22"/>
              </w:rPr>
              <w:t>Z</w:t>
            </w:r>
            <w:r w:rsidR="00A70357" w:rsidRPr="00025DCA">
              <w:rPr>
                <w:rFonts w:cs="Arial"/>
                <w:color w:val="000000" w:themeColor="text1"/>
                <w:szCs w:val="22"/>
              </w:rPr>
              <w:t>měří dráhu uraženou tělesem a odpovídající čas</w:t>
            </w:r>
            <w:r>
              <w:rPr>
                <w:rFonts w:cs="Arial"/>
                <w:color w:val="000000" w:themeColor="text1"/>
                <w:szCs w:val="22"/>
              </w:rPr>
              <w:t>.</w:t>
            </w:r>
          </w:p>
          <w:p w14:paraId="7916FC4F" w14:textId="1B5D2679" w:rsidR="00A70357" w:rsidRPr="00025DCA" w:rsidRDefault="00BF59BD" w:rsidP="00025DCA">
            <w:pPr>
              <w:rPr>
                <w:rFonts w:cs="Arial"/>
                <w:color w:val="000000" w:themeColor="text1"/>
                <w:szCs w:val="22"/>
              </w:rPr>
            </w:pPr>
            <w:r>
              <w:rPr>
                <w:rFonts w:cs="Arial"/>
                <w:color w:val="000000" w:themeColor="text1"/>
                <w:szCs w:val="22"/>
              </w:rPr>
              <w:t>U</w:t>
            </w:r>
            <w:r w:rsidR="00A70357" w:rsidRPr="00025DCA">
              <w:rPr>
                <w:rFonts w:cs="Arial"/>
                <w:color w:val="000000" w:themeColor="text1"/>
                <w:szCs w:val="22"/>
              </w:rPr>
              <w:t>rčí průměrnou rychlost z dráhy uražené tělesem za určitý čas</w:t>
            </w:r>
            <w:r>
              <w:rPr>
                <w:rFonts w:cs="Arial"/>
                <w:color w:val="000000" w:themeColor="text1"/>
                <w:szCs w:val="22"/>
              </w:rPr>
              <w:t>.</w:t>
            </w:r>
          </w:p>
          <w:p w14:paraId="33BA7687" w14:textId="054F584A" w:rsidR="00A70357" w:rsidRPr="00025DCA" w:rsidRDefault="00BF59BD" w:rsidP="00025DCA">
            <w:pPr>
              <w:rPr>
                <w:rFonts w:cs="Arial"/>
                <w:color w:val="000000" w:themeColor="text1"/>
                <w:szCs w:val="22"/>
              </w:rPr>
            </w:pPr>
            <w:r>
              <w:rPr>
                <w:rFonts w:cs="Arial"/>
                <w:color w:val="000000" w:themeColor="text1"/>
                <w:szCs w:val="22"/>
              </w:rPr>
              <w:t>P</w:t>
            </w:r>
            <w:r w:rsidR="00A70357" w:rsidRPr="00025DCA">
              <w:rPr>
                <w:rFonts w:cs="Arial"/>
                <w:color w:val="000000" w:themeColor="text1"/>
                <w:szCs w:val="22"/>
              </w:rPr>
              <w:t>oužívá s porozuměním vztah v=s/t pro</w:t>
            </w:r>
            <w:r>
              <w:rPr>
                <w:rFonts w:cs="Arial"/>
                <w:color w:val="000000" w:themeColor="text1"/>
                <w:szCs w:val="22"/>
              </w:rPr>
              <w:t xml:space="preserve"> </w:t>
            </w:r>
            <w:r w:rsidR="00A70357" w:rsidRPr="00025DCA">
              <w:rPr>
                <w:rFonts w:cs="Arial"/>
                <w:color w:val="000000" w:themeColor="text1"/>
                <w:szCs w:val="22"/>
              </w:rPr>
              <w:t>rychlost rovnoměrného pohybu tělesa při řešení úloh</w:t>
            </w:r>
            <w:r>
              <w:rPr>
                <w:rFonts w:cs="Arial"/>
                <w:color w:val="000000" w:themeColor="text1"/>
                <w:szCs w:val="22"/>
              </w:rPr>
              <w:t>.</w:t>
            </w:r>
          </w:p>
          <w:p w14:paraId="55854966" w14:textId="63DCCA39" w:rsidR="00A70357" w:rsidRPr="00025DCA" w:rsidRDefault="00BF59BD" w:rsidP="00025DCA">
            <w:pPr>
              <w:rPr>
                <w:rFonts w:cs="Arial"/>
                <w:color w:val="000000" w:themeColor="text1"/>
                <w:szCs w:val="22"/>
              </w:rPr>
            </w:pPr>
            <w:r>
              <w:rPr>
                <w:rFonts w:cs="Arial"/>
                <w:color w:val="000000" w:themeColor="text1"/>
                <w:szCs w:val="22"/>
              </w:rPr>
              <w:t>Z</w:t>
            </w:r>
            <w:r w:rsidR="00A70357" w:rsidRPr="00025DCA">
              <w:rPr>
                <w:rFonts w:cs="Arial"/>
                <w:color w:val="000000" w:themeColor="text1"/>
                <w:szCs w:val="22"/>
              </w:rPr>
              <w:t>názorní grafem závislost dráhy rovnoměrného pohybu na čase a určí z něj k danému času dráhu a naopak</w:t>
            </w:r>
            <w:r>
              <w:rPr>
                <w:rFonts w:cs="Arial"/>
                <w:color w:val="000000" w:themeColor="text1"/>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55DAAD0" w14:textId="77777777" w:rsidR="00A70357" w:rsidRPr="007B7B96" w:rsidRDefault="00A70357" w:rsidP="00025DCA">
            <w:pPr>
              <w:rPr>
                <w:rFonts w:cs="Arial"/>
                <w:b/>
                <w:bCs/>
                <w:color w:val="000000" w:themeColor="text1"/>
                <w:szCs w:val="22"/>
              </w:rPr>
            </w:pPr>
            <w:r w:rsidRPr="007B7B96">
              <w:rPr>
                <w:rFonts w:cs="Arial"/>
                <w:b/>
                <w:bCs/>
                <w:color w:val="000000" w:themeColor="text1"/>
                <w:szCs w:val="22"/>
              </w:rPr>
              <w:t xml:space="preserve">Pohyby těles </w:t>
            </w:r>
          </w:p>
          <w:p w14:paraId="256EE8D2" w14:textId="77777777" w:rsidR="00A70357" w:rsidRPr="007B7B96" w:rsidRDefault="00A70357" w:rsidP="00025DCA">
            <w:pPr>
              <w:pStyle w:val="Bezmezer"/>
              <w:ind w:left="360" w:firstLine="0"/>
              <w:jc w:val="left"/>
              <w:rPr>
                <w:rFonts w:cs="Arial"/>
                <w:b/>
                <w:bCs/>
              </w:rPr>
            </w:pPr>
          </w:p>
        </w:tc>
      </w:tr>
      <w:tr w:rsidR="00A70357" w:rsidRPr="007B2CD4" w14:paraId="649F3C1C" w14:textId="77777777" w:rsidTr="004874BC">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A8E82D9" w14:textId="03799ED4" w:rsidR="00A70357" w:rsidRPr="00025DCA" w:rsidRDefault="00BF59BD" w:rsidP="00025DCA">
            <w:pPr>
              <w:rPr>
                <w:rFonts w:cs="Arial"/>
                <w:color w:val="000000" w:themeColor="text1"/>
                <w:szCs w:val="22"/>
              </w:rPr>
            </w:pPr>
            <w:r>
              <w:rPr>
                <w:rFonts w:cs="Arial"/>
                <w:color w:val="000000" w:themeColor="text1"/>
                <w:szCs w:val="22"/>
              </w:rPr>
              <w:t>R</w:t>
            </w:r>
            <w:r w:rsidR="00A70357" w:rsidRPr="00025DCA">
              <w:rPr>
                <w:rFonts w:cs="Arial"/>
                <w:color w:val="000000" w:themeColor="text1"/>
                <w:szCs w:val="22"/>
              </w:rPr>
              <w:t>ozpozná ve svém okolí různé zdroje světla</w:t>
            </w:r>
            <w:r>
              <w:rPr>
                <w:rFonts w:cs="Arial"/>
                <w:color w:val="000000" w:themeColor="text1"/>
                <w:szCs w:val="22"/>
              </w:rPr>
              <w:t>.</w:t>
            </w:r>
          </w:p>
          <w:p w14:paraId="783EBCEF" w14:textId="37F79A13" w:rsidR="00A70357" w:rsidRPr="00025DCA" w:rsidRDefault="00BF59BD" w:rsidP="00025DCA">
            <w:pPr>
              <w:rPr>
                <w:rFonts w:cs="Arial"/>
                <w:color w:val="000000" w:themeColor="text1"/>
                <w:szCs w:val="22"/>
              </w:rPr>
            </w:pPr>
            <w:r>
              <w:rPr>
                <w:rFonts w:cs="Arial"/>
                <w:color w:val="000000" w:themeColor="text1"/>
                <w:szCs w:val="22"/>
              </w:rPr>
              <w:t>R</w:t>
            </w:r>
            <w:r w:rsidR="00A70357" w:rsidRPr="00025DCA">
              <w:rPr>
                <w:rFonts w:cs="Arial"/>
                <w:color w:val="000000" w:themeColor="text1"/>
                <w:szCs w:val="22"/>
              </w:rPr>
              <w:t>ozliší mezi zdrojem světla a tělesem, které světlo pouze odráží</w:t>
            </w:r>
            <w:r>
              <w:rPr>
                <w:rFonts w:cs="Arial"/>
                <w:color w:val="000000" w:themeColor="text1"/>
                <w:szCs w:val="22"/>
              </w:rPr>
              <w:t>.</w:t>
            </w:r>
          </w:p>
          <w:p w14:paraId="37259B27" w14:textId="5951FB69" w:rsidR="00A70357" w:rsidRPr="00025DCA" w:rsidRDefault="00BF59BD" w:rsidP="00025DCA">
            <w:pPr>
              <w:rPr>
                <w:rFonts w:cs="Arial"/>
                <w:color w:val="000000" w:themeColor="text1"/>
                <w:szCs w:val="22"/>
              </w:rPr>
            </w:pPr>
            <w:r>
              <w:rPr>
                <w:rFonts w:cs="Arial"/>
                <w:color w:val="000000" w:themeColor="text1"/>
                <w:szCs w:val="22"/>
              </w:rPr>
              <w:lastRenderedPageBreak/>
              <w:t>V</w:t>
            </w:r>
            <w:r w:rsidR="00A70357" w:rsidRPr="00025DCA">
              <w:rPr>
                <w:rFonts w:cs="Arial"/>
                <w:color w:val="000000" w:themeColor="text1"/>
                <w:szCs w:val="22"/>
              </w:rPr>
              <w:t>yužívá poznatku, že se světlo šíří přímočaře, objasní vznik stínu, zatmění Slunce a Měsíce</w:t>
            </w:r>
            <w:r>
              <w:rPr>
                <w:rFonts w:cs="Arial"/>
                <w:color w:val="000000" w:themeColor="text1"/>
                <w:szCs w:val="22"/>
              </w:rPr>
              <w:t>.</w:t>
            </w:r>
          </w:p>
          <w:p w14:paraId="0044BB5E" w14:textId="032922F9" w:rsidR="00A70357" w:rsidRPr="00025DCA" w:rsidRDefault="00BF59BD" w:rsidP="00025DCA">
            <w:pPr>
              <w:rPr>
                <w:rFonts w:cs="Arial"/>
                <w:color w:val="000000" w:themeColor="text1"/>
                <w:szCs w:val="22"/>
              </w:rPr>
            </w:pPr>
            <w:r>
              <w:rPr>
                <w:rFonts w:cs="Arial"/>
                <w:color w:val="000000" w:themeColor="text1"/>
                <w:szCs w:val="22"/>
              </w:rPr>
              <w:t>V</w:t>
            </w:r>
            <w:r w:rsidR="00A70357" w:rsidRPr="00025DCA">
              <w:rPr>
                <w:rFonts w:cs="Arial"/>
                <w:color w:val="000000" w:themeColor="text1"/>
                <w:szCs w:val="22"/>
              </w:rPr>
              <w:t>yhledá hodnotu rychlosti světla v tabulkách pro vakuum a pro další optická prostředí</w:t>
            </w:r>
            <w:r>
              <w:rPr>
                <w:rFonts w:cs="Arial"/>
                <w:color w:val="000000" w:themeColor="text1"/>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67D4AA89" w14:textId="77777777" w:rsidR="00A70357" w:rsidRPr="007B7B96" w:rsidRDefault="00A70357" w:rsidP="00025DCA">
            <w:pPr>
              <w:pStyle w:val="Bezmezer"/>
              <w:ind w:left="0" w:firstLine="0"/>
              <w:jc w:val="left"/>
              <w:rPr>
                <w:rFonts w:cs="Arial"/>
                <w:b/>
                <w:bCs/>
              </w:rPr>
            </w:pPr>
            <w:r w:rsidRPr="007B7B96">
              <w:rPr>
                <w:rFonts w:cs="Arial"/>
                <w:b/>
                <w:bCs/>
              </w:rPr>
              <w:lastRenderedPageBreak/>
              <w:t>Světlo</w:t>
            </w:r>
          </w:p>
        </w:tc>
      </w:tr>
      <w:tr w:rsidR="00A70357" w:rsidRPr="007B2CD4" w14:paraId="31913CB7"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F8ED7C6" w14:textId="43281B4A" w:rsidR="00A70357" w:rsidRPr="00025DCA" w:rsidRDefault="00BF59BD" w:rsidP="00025DCA">
            <w:pPr>
              <w:rPr>
                <w:rFonts w:cs="Arial"/>
                <w:color w:val="000000" w:themeColor="text1"/>
                <w:szCs w:val="22"/>
              </w:rPr>
            </w:pPr>
            <w:r>
              <w:rPr>
                <w:rFonts w:cs="Arial"/>
                <w:szCs w:val="22"/>
              </w:rPr>
              <w:t>V</w:t>
            </w:r>
            <w:r w:rsidR="00A70357" w:rsidRPr="00025DCA">
              <w:rPr>
                <w:rFonts w:cs="Arial"/>
                <w:szCs w:val="22"/>
              </w:rPr>
              <w:t xml:space="preserve">yužívá zákona odrazu světla na rozhraní dvou optických prostředí </w:t>
            </w:r>
            <w:r w:rsidR="00A70357" w:rsidRPr="00025DCA">
              <w:rPr>
                <w:rFonts w:cs="Arial"/>
                <w:color w:val="000000" w:themeColor="text1"/>
                <w:szCs w:val="22"/>
              </w:rPr>
              <w:t>k nalezení obrazu v rovinném, dutém a vypuklém zrcadle (kvalitativně)</w:t>
            </w:r>
            <w:r>
              <w:rPr>
                <w:rFonts w:cs="Arial"/>
                <w:color w:val="000000" w:themeColor="text1"/>
                <w:szCs w:val="22"/>
              </w:rPr>
              <w:t>.</w:t>
            </w:r>
          </w:p>
          <w:p w14:paraId="261F79AF" w14:textId="5A87EEF7" w:rsidR="00A70357" w:rsidRPr="00025DCA" w:rsidRDefault="00BF59BD" w:rsidP="00025DCA">
            <w:pPr>
              <w:rPr>
                <w:rFonts w:cs="Arial"/>
                <w:szCs w:val="22"/>
              </w:rPr>
            </w:pPr>
            <w:r>
              <w:rPr>
                <w:rFonts w:cs="Arial"/>
                <w:szCs w:val="22"/>
              </w:rPr>
              <w:t>P</w:t>
            </w:r>
            <w:r w:rsidR="00A70357" w:rsidRPr="00025DCA">
              <w:rPr>
                <w:rFonts w:cs="Arial"/>
                <w:szCs w:val="22"/>
              </w:rPr>
              <w:t>okusně určí rozdíl mezi dutým a vypuklým zrcadlem a dokáže uvést příklad jejich využití</w:t>
            </w:r>
            <w:r>
              <w:rPr>
                <w:rFonts w:cs="Arial"/>
                <w:szCs w:val="22"/>
              </w:rPr>
              <w:t>.</w:t>
            </w:r>
            <w:r w:rsidR="00A70357" w:rsidRPr="00025DCA">
              <w:rPr>
                <w:rFonts w:cs="Arial"/>
                <w:szCs w:val="22"/>
              </w:rPr>
              <w:t xml:space="preserve"> </w:t>
            </w:r>
          </w:p>
        </w:tc>
        <w:tc>
          <w:tcPr>
            <w:tcW w:w="7422" w:type="dxa"/>
            <w:gridSpan w:val="3"/>
            <w:tcBorders>
              <w:top w:val="single" w:sz="8" w:space="0" w:color="808080"/>
              <w:left w:val="single" w:sz="4" w:space="0" w:color="auto"/>
              <w:bottom w:val="single" w:sz="8" w:space="0" w:color="808080"/>
              <w:right w:val="single" w:sz="8" w:space="0" w:color="808080"/>
            </w:tcBorders>
          </w:tcPr>
          <w:p w14:paraId="208BE307" w14:textId="58F51EAD" w:rsidR="00A70357" w:rsidRPr="007B7B96" w:rsidRDefault="00A70357" w:rsidP="00025DCA">
            <w:pPr>
              <w:pStyle w:val="Bezmezer"/>
              <w:ind w:left="0" w:firstLine="0"/>
              <w:jc w:val="left"/>
              <w:rPr>
                <w:rFonts w:cs="Arial"/>
                <w:b/>
                <w:bCs/>
              </w:rPr>
            </w:pPr>
            <w:r w:rsidRPr="007B7B96">
              <w:rPr>
                <w:rFonts w:cs="Arial"/>
                <w:b/>
                <w:bCs/>
              </w:rPr>
              <w:t>Odraz světla</w:t>
            </w:r>
          </w:p>
        </w:tc>
      </w:tr>
      <w:tr w:rsidR="00A70357" w:rsidRPr="007B2CD4" w14:paraId="52FB91F9"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0C6061B" w14:textId="38F8DFCF" w:rsidR="00A70357" w:rsidRPr="00025DCA" w:rsidRDefault="00BF59BD" w:rsidP="00025DCA">
            <w:pPr>
              <w:rPr>
                <w:rFonts w:cs="Arial"/>
                <w:szCs w:val="22"/>
              </w:rPr>
            </w:pPr>
            <w:r>
              <w:rPr>
                <w:rFonts w:cs="Arial"/>
                <w:szCs w:val="22"/>
              </w:rPr>
              <w:t>R</w:t>
            </w:r>
            <w:r w:rsidR="00A70357" w:rsidRPr="00025DCA">
              <w:rPr>
                <w:rFonts w:cs="Arial"/>
                <w:szCs w:val="22"/>
              </w:rPr>
              <w:t>ozhodne na základě znalostí o rychlostech světla ve dvou prostředích, zda se světlo při přechodu z jednoho prostředí do</w:t>
            </w:r>
            <w:r w:rsidR="0060476F">
              <w:rPr>
                <w:rFonts w:cs="Arial"/>
                <w:szCs w:val="22"/>
              </w:rPr>
              <w:t> </w:t>
            </w:r>
            <w:r w:rsidR="00A70357" w:rsidRPr="00025DCA">
              <w:rPr>
                <w:rFonts w:cs="Arial"/>
                <w:szCs w:val="22"/>
              </w:rPr>
              <w:t>druhého bude lámat ke kolmici nebo od kolmice</w:t>
            </w:r>
            <w:r>
              <w:rPr>
                <w:rFonts w:cs="Arial"/>
                <w:szCs w:val="22"/>
              </w:rPr>
              <w:t>.</w:t>
            </w:r>
          </w:p>
          <w:p w14:paraId="57E52CD3" w14:textId="1C7F0984" w:rsidR="00A70357" w:rsidRPr="00025DCA" w:rsidRDefault="00BF59BD" w:rsidP="00025DCA">
            <w:pPr>
              <w:rPr>
                <w:rFonts w:cs="Arial"/>
                <w:color w:val="000000" w:themeColor="text1"/>
                <w:szCs w:val="22"/>
              </w:rPr>
            </w:pPr>
            <w:r>
              <w:rPr>
                <w:rFonts w:cs="Arial"/>
                <w:color w:val="000000" w:themeColor="text1"/>
                <w:szCs w:val="22"/>
              </w:rPr>
              <w:t>V</w:t>
            </w:r>
            <w:r w:rsidR="00A70357" w:rsidRPr="00025DCA">
              <w:rPr>
                <w:rFonts w:cs="Arial"/>
                <w:color w:val="000000" w:themeColor="text1"/>
                <w:szCs w:val="22"/>
              </w:rPr>
              <w:t>ysvětlí rozklad bílého světla hranolem a příklad duhy</w:t>
            </w:r>
            <w:r>
              <w:rPr>
                <w:rFonts w:cs="Arial"/>
                <w:color w:val="000000" w:themeColor="text1"/>
                <w:szCs w:val="22"/>
              </w:rPr>
              <w:t>.</w:t>
            </w:r>
          </w:p>
          <w:p w14:paraId="0DF56D87" w14:textId="25CB5D3B" w:rsidR="00A70357" w:rsidRPr="00025DCA" w:rsidRDefault="00BF59BD" w:rsidP="00BF59BD">
            <w:pPr>
              <w:spacing w:after="160" w:line="259" w:lineRule="auto"/>
              <w:rPr>
                <w:rFonts w:cs="Arial"/>
                <w:szCs w:val="22"/>
              </w:rPr>
            </w:pPr>
            <w:r>
              <w:rPr>
                <w:rFonts w:cs="Arial"/>
                <w:szCs w:val="22"/>
              </w:rPr>
              <w:t>R</w:t>
            </w:r>
            <w:r w:rsidR="00A70357" w:rsidRPr="00025DCA">
              <w:rPr>
                <w:rFonts w:cs="Arial"/>
                <w:szCs w:val="22"/>
              </w:rPr>
              <w:t>ozliší pokusně spojku a rozptylku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B77837A" w14:textId="6BD4EEB5" w:rsidR="00A70357" w:rsidRPr="007B7B96" w:rsidRDefault="00A70357" w:rsidP="00025DCA">
            <w:pPr>
              <w:pStyle w:val="Bezmezer"/>
              <w:ind w:left="0" w:firstLine="0"/>
              <w:jc w:val="left"/>
              <w:rPr>
                <w:rFonts w:cs="Arial"/>
                <w:b/>
                <w:bCs/>
              </w:rPr>
            </w:pPr>
            <w:r w:rsidRPr="007B7B96">
              <w:rPr>
                <w:rFonts w:cs="Arial"/>
                <w:b/>
                <w:bCs/>
              </w:rPr>
              <w:t>Lom světla</w:t>
            </w:r>
          </w:p>
        </w:tc>
      </w:tr>
      <w:tr w:rsidR="00A70357" w:rsidRPr="007B2CD4" w14:paraId="26800E31"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DE8DE3F" w14:textId="508B064E" w:rsidR="00A70357" w:rsidRPr="00025DCA" w:rsidRDefault="00BF59BD" w:rsidP="00025DCA">
            <w:pPr>
              <w:rPr>
                <w:rFonts w:cs="Arial"/>
                <w:szCs w:val="22"/>
              </w:rPr>
            </w:pPr>
            <w:r>
              <w:rPr>
                <w:rFonts w:cs="Arial"/>
                <w:szCs w:val="22"/>
              </w:rPr>
              <w:t>D</w:t>
            </w:r>
            <w:r w:rsidR="00A70357" w:rsidRPr="00025DCA">
              <w:rPr>
                <w:rFonts w:cs="Arial"/>
                <w:szCs w:val="22"/>
              </w:rPr>
              <w:t>okáže popsat, z čeho jsou složeny jednoduché optické přístroje a jak se využívají v běžném životě</w:t>
            </w:r>
            <w:r>
              <w:rPr>
                <w:rFonts w:cs="Arial"/>
                <w:szCs w:val="22"/>
              </w:rPr>
              <w:t>.</w:t>
            </w:r>
          </w:p>
          <w:p w14:paraId="6656ABC3" w14:textId="3437BC15" w:rsidR="00A70357" w:rsidRPr="00025DCA" w:rsidRDefault="00BF59BD" w:rsidP="00025DCA">
            <w:pPr>
              <w:rPr>
                <w:rFonts w:cs="Arial"/>
                <w:szCs w:val="22"/>
              </w:rPr>
            </w:pPr>
            <w:r>
              <w:rPr>
                <w:rFonts w:cs="Arial"/>
                <w:szCs w:val="22"/>
              </w:rPr>
              <w:t>P</w:t>
            </w:r>
            <w:r w:rsidR="00A70357" w:rsidRPr="00025DCA">
              <w:rPr>
                <w:rFonts w:cs="Arial"/>
                <w:szCs w:val="22"/>
              </w:rPr>
              <w:t>orozumí pojmům krátkozrakost a dalekozrakost a způsobu nápravy těchto očních vad brýlemi</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608465C" w14:textId="79CE9AC0" w:rsidR="00A70357" w:rsidRPr="007B7B96" w:rsidRDefault="00A70357" w:rsidP="00025DCA">
            <w:pPr>
              <w:pStyle w:val="Bezmezer"/>
              <w:ind w:left="0" w:firstLine="0"/>
              <w:jc w:val="left"/>
              <w:rPr>
                <w:rFonts w:cs="Arial"/>
                <w:b/>
                <w:bCs/>
              </w:rPr>
            </w:pPr>
            <w:r w:rsidRPr="007B7B96">
              <w:rPr>
                <w:rFonts w:cs="Arial"/>
                <w:b/>
                <w:bCs/>
              </w:rPr>
              <w:t xml:space="preserve">Optické přístroje </w:t>
            </w:r>
          </w:p>
        </w:tc>
      </w:tr>
      <w:tr w:rsidR="00A70357" w:rsidRPr="007B2CD4" w14:paraId="3B4F66D6"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9AD2E51" w14:textId="663DB96F" w:rsidR="00A70357" w:rsidRPr="00025DCA" w:rsidRDefault="00BF59BD" w:rsidP="00025DCA">
            <w:pPr>
              <w:rPr>
                <w:rFonts w:cs="Arial"/>
                <w:szCs w:val="22"/>
              </w:rPr>
            </w:pPr>
            <w:r>
              <w:rPr>
                <w:rFonts w:cs="Arial"/>
                <w:szCs w:val="22"/>
              </w:rPr>
              <w:t xml:space="preserve">V </w:t>
            </w:r>
            <w:r w:rsidR="00A70357" w:rsidRPr="00025DCA">
              <w:rPr>
                <w:rFonts w:cs="Arial"/>
                <w:szCs w:val="22"/>
              </w:rPr>
              <w:t xml:space="preserve">jednoduchých případech </w:t>
            </w:r>
          </w:p>
          <w:p w14:paraId="23D69BF7" w14:textId="68FFC8B0" w:rsidR="00A70357" w:rsidRPr="00025DCA" w:rsidRDefault="00A70357" w:rsidP="00025DCA">
            <w:pPr>
              <w:rPr>
                <w:rFonts w:cs="Arial"/>
                <w:szCs w:val="22"/>
              </w:rPr>
            </w:pPr>
            <w:r w:rsidRPr="00025DCA">
              <w:rPr>
                <w:rFonts w:cs="Arial"/>
                <w:szCs w:val="22"/>
              </w:rPr>
              <w:t>určí velikost a směr působící tlakové síly</w:t>
            </w:r>
            <w:r w:rsidR="00BF59BD">
              <w:rPr>
                <w:rFonts w:cs="Arial"/>
                <w:szCs w:val="22"/>
              </w:rPr>
              <w:t>.</w:t>
            </w:r>
          </w:p>
          <w:p w14:paraId="34C26D05" w14:textId="52CF9196" w:rsidR="00A70357" w:rsidRPr="00025DCA" w:rsidRDefault="00BF59BD" w:rsidP="00025DCA">
            <w:pPr>
              <w:rPr>
                <w:rFonts w:cs="Arial"/>
                <w:szCs w:val="22"/>
              </w:rPr>
            </w:pPr>
            <w:r>
              <w:rPr>
                <w:rFonts w:cs="Arial"/>
                <w:szCs w:val="22"/>
              </w:rPr>
              <w:t>U</w:t>
            </w:r>
            <w:r w:rsidR="00A70357" w:rsidRPr="00025DCA">
              <w:rPr>
                <w:rFonts w:cs="Arial"/>
                <w:szCs w:val="22"/>
              </w:rPr>
              <w:t>žívá s porozuměním vztah mezi tlakem, takovou silou a</w:t>
            </w:r>
            <w:r w:rsidR="0060476F">
              <w:rPr>
                <w:rFonts w:cs="Arial"/>
                <w:szCs w:val="22"/>
              </w:rPr>
              <w:t> </w:t>
            </w:r>
            <w:r w:rsidR="00A70357" w:rsidRPr="00025DCA">
              <w:rPr>
                <w:rFonts w:cs="Arial"/>
                <w:szCs w:val="22"/>
              </w:rPr>
              <w:t>obsahem plochy, na níž síla působí</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1DD2133" w14:textId="77777777" w:rsidR="00A70357" w:rsidRPr="007B7B96" w:rsidRDefault="00A70357" w:rsidP="00025DCA">
            <w:pPr>
              <w:pStyle w:val="Bezmezer"/>
              <w:ind w:left="0" w:firstLine="0"/>
              <w:jc w:val="left"/>
              <w:rPr>
                <w:rFonts w:cs="Arial"/>
                <w:b/>
                <w:bCs/>
              </w:rPr>
            </w:pPr>
            <w:r w:rsidRPr="007B7B96">
              <w:rPr>
                <w:rFonts w:cs="Arial"/>
                <w:b/>
                <w:bCs/>
              </w:rPr>
              <w:t>Tlak</w:t>
            </w:r>
          </w:p>
        </w:tc>
      </w:tr>
      <w:tr w:rsidR="00A70357" w:rsidRPr="007B2CD4" w14:paraId="3A0CCBCD"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028FA41" w14:textId="6E98FEFD" w:rsidR="00A70357" w:rsidRPr="00025DCA" w:rsidRDefault="00BF59BD" w:rsidP="00025DCA">
            <w:pPr>
              <w:rPr>
                <w:rFonts w:cs="Arial"/>
                <w:szCs w:val="22"/>
              </w:rPr>
            </w:pPr>
            <w:r>
              <w:rPr>
                <w:rFonts w:cs="Arial"/>
                <w:szCs w:val="22"/>
              </w:rPr>
              <w:t>U</w:t>
            </w:r>
            <w:r w:rsidR="00A70357" w:rsidRPr="00025DCA">
              <w:rPr>
                <w:rFonts w:cs="Arial"/>
                <w:szCs w:val="22"/>
              </w:rPr>
              <w:t>žívá Pascalův zákon k vysvětlení funkce hydraulických zařízení</w:t>
            </w:r>
            <w:r>
              <w:rPr>
                <w:rFonts w:cs="Arial"/>
                <w:szCs w:val="22"/>
              </w:rPr>
              <w:t>.</w:t>
            </w:r>
          </w:p>
          <w:p w14:paraId="25E83CF4" w14:textId="7A54E56B" w:rsidR="00A70357" w:rsidRPr="00025DCA" w:rsidRDefault="00BF59BD" w:rsidP="00025DCA">
            <w:pPr>
              <w:rPr>
                <w:rFonts w:cs="Arial"/>
                <w:szCs w:val="22"/>
              </w:rPr>
            </w:pPr>
            <w:r>
              <w:rPr>
                <w:rFonts w:cs="Arial"/>
                <w:szCs w:val="22"/>
              </w:rPr>
              <w:t>V</w:t>
            </w:r>
            <w:r w:rsidR="00A70357" w:rsidRPr="00025DCA">
              <w:rPr>
                <w:rFonts w:cs="Arial"/>
                <w:szCs w:val="22"/>
              </w:rPr>
              <w:t xml:space="preserve">ysvětlí vznik hydrostatického tlaku a s porozuměním používá vztah </w:t>
            </w:r>
            <m:oMath>
              <m:r>
                <w:rPr>
                  <w:rFonts w:ascii="Cambria Math" w:hAnsi="Cambria Math" w:cs="Arial"/>
                  <w:szCs w:val="22"/>
                </w:rPr>
                <m:t>p=h.ρ.g</m:t>
              </m:r>
            </m:oMath>
            <w:r w:rsidR="00A70357" w:rsidRPr="00025DCA">
              <w:rPr>
                <w:rFonts w:cs="Arial"/>
                <w:szCs w:val="22"/>
              </w:rPr>
              <w:t xml:space="preserve"> k řešení problémů a úloh</w:t>
            </w:r>
            <w:r>
              <w:rPr>
                <w:rFonts w:cs="Arial"/>
                <w:szCs w:val="22"/>
              </w:rPr>
              <w:t>.</w:t>
            </w:r>
          </w:p>
          <w:p w14:paraId="59773548" w14:textId="5412D0EC" w:rsidR="00A70357" w:rsidRPr="00025DCA" w:rsidRDefault="00BF59BD" w:rsidP="00025DCA">
            <w:pPr>
              <w:rPr>
                <w:rFonts w:cs="Arial"/>
                <w:szCs w:val="22"/>
              </w:rPr>
            </w:pPr>
            <w:r>
              <w:rPr>
                <w:rFonts w:cs="Arial"/>
                <w:szCs w:val="22"/>
              </w:rPr>
              <w:t>O</w:t>
            </w:r>
            <w:r w:rsidR="00A70357" w:rsidRPr="00025DCA">
              <w:rPr>
                <w:rFonts w:cs="Arial"/>
                <w:szCs w:val="22"/>
              </w:rPr>
              <w:t>bjasní vznik vztlakové síly a určí její velikost a směr v konkrétní situaci</w:t>
            </w:r>
            <w:r>
              <w:rPr>
                <w:rFonts w:cs="Arial"/>
                <w:szCs w:val="22"/>
              </w:rPr>
              <w:t>.</w:t>
            </w:r>
          </w:p>
          <w:p w14:paraId="4C65D036" w14:textId="0010F918" w:rsidR="00A70357" w:rsidRPr="00025DCA" w:rsidRDefault="00BF59BD" w:rsidP="00025DCA">
            <w:pPr>
              <w:rPr>
                <w:rFonts w:cs="Arial"/>
                <w:szCs w:val="22"/>
              </w:rPr>
            </w:pPr>
            <w:r>
              <w:rPr>
                <w:rFonts w:cs="Arial"/>
                <w:szCs w:val="22"/>
              </w:rPr>
              <w:t>P</w:t>
            </w:r>
            <w:r w:rsidR="00A70357" w:rsidRPr="00025DCA">
              <w:rPr>
                <w:rFonts w:cs="Arial"/>
                <w:szCs w:val="22"/>
              </w:rPr>
              <w:t>orovnáním vztlakové a gravitační síly dokáže předpovědět, zda se těleso potopí v kapalině, zda se v ní bude vznášet nebo zda bude plovat na hladině</w:t>
            </w:r>
            <w:r w:rsidR="0060476F">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8F18A5F" w14:textId="0E746F81" w:rsidR="00A70357" w:rsidRPr="007B7B96" w:rsidRDefault="00A70357" w:rsidP="00025DCA">
            <w:pPr>
              <w:pStyle w:val="Bezmezer"/>
              <w:ind w:left="0" w:firstLine="0"/>
              <w:jc w:val="left"/>
              <w:rPr>
                <w:rFonts w:cs="Arial"/>
                <w:b/>
                <w:bCs/>
              </w:rPr>
            </w:pPr>
            <w:r w:rsidRPr="007B7B96">
              <w:rPr>
                <w:rFonts w:cs="Arial"/>
                <w:b/>
                <w:bCs/>
              </w:rPr>
              <w:t xml:space="preserve">Tlak v kapalinách   </w:t>
            </w:r>
          </w:p>
          <w:p w14:paraId="655647C9" w14:textId="77777777" w:rsidR="00A70357" w:rsidRPr="007B7B96" w:rsidRDefault="00A70357" w:rsidP="00025DCA">
            <w:pPr>
              <w:rPr>
                <w:rFonts w:cs="Arial"/>
                <w:b/>
                <w:bCs/>
                <w:szCs w:val="22"/>
              </w:rPr>
            </w:pPr>
          </w:p>
        </w:tc>
      </w:tr>
      <w:tr w:rsidR="00A70357" w:rsidRPr="007B2CD4" w14:paraId="0D5E2465"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7F352E3" w14:textId="6BAC92FC" w:rsidR="00A70357" w:rsidRPr="00025DCA" w:rsidRDefault="00782F8A" w:rsidP="00025DCA">
            <w:pPr>
              <w:rPr>
                <w:rFonts w:cs="Arial"/>
                <w:szCs w:val="22"/>
              </w:rPr>
            </w:pPr>
            <w:r>
              <w:rPr>
                <w:rFonts w:cs="Arial"/>
                <w:szCs w:val="22"/>
              </w:rPr>
              <w:t>V</w:t>
            </w:r>
            <w:r w:rsidR="00A70357" w:rsidRPr="00025DCA">
              <w:rPr>
                <w:rFonts w:cs="Arial"/>
                <w:szCs w:val="22"/>
              </w:rPr>
              <w:t>ysvětlí vznik atmosférického tlaku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6CBF9904" w14:textId="653E39AC" w:rsidR="00A70357" w:rsidRPr="007B7B96" w:rsidRDefault="00A70357" w:rsidP="00025DCA">
            <w:pPr>
              <w:pStyle w:val="Bezmezer"/>
              <w:ind w:left="0" w:firstLine="0"/>
              <w:jc w:val="left"/>
              <w:rPr>
                <w:rFonts w:cs="Arial"/>
                <w:b/>
                <w:bCs/>
              </w:rPr>
            </w:pPr>
            <w:r w:rsidRPr="007B7B96">
              <w:rPr>
                <w:rFonts w:cs="Arial"/>
                <w:b/>
                <w:bCs/>
              </w:rPr>
              <w:t>Tlak v plynech</w:t>
            </w:r>
          </w:p>
        </w:tc>
      </w:tr>
    </w:tbl>
    <w:p w14:paraId="6FA6E691" w14:textId="77777777" w:rsidR="00A70357" w:rsidRPr="007B2CD4" w:rsidRDefault="00A70357" w:rsidP="00A70357">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70357" w:rsidRPr="00025DCA" w14:paraId="1AA54D09" w14:textId="77777777" w:rsidTr="00025DC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70E84B7F" w14:textId="77777777" w:rsidR="00A70357" w:rsidRPr="00025DCA" w:rsidRDefault="00A70357" w:rsidP="00515E4E">
            <w:pPr>
              <w:spacing w:line="259" w:lineRule="auto"/>
              <w:ind w:left="53"/>
              <w:jc w:val="center"/>
              <w:rPr>
                <w:rFonts w:cs="Arial"/>
                <w:szCs w:val="22"/>
              </w:rPr>
            </w:pPr>
            <w:r w:rsidRPr="00025DCA">
              <w:rPr>
                <w:rFonts w:cs="Arial"/>
                <w:b/>
                <w:szCs w:val="22"/>
              </w:rPr>
              <w:lastRenderedPageBreak/>
              <w:t>Průřezová témata, přesahy, souvislosti</w:t>
            </w:r>
          </w:p>
        </w:tc>
      </w:tr>
      <w:tr w:rsidR="00A70357" w:rsidRPr="00025DCA" w14:paraId="71181ABE" w14:textId="77777777" w:rsidTr="00025DC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2891C86" w14:textId="77777777" w:rsidR="00A70357" w:rsidRPr="00025DCA" w:rsidRDefault="00A70357" w:rsidP="00515E4E">
            <w:pPr>
              <w:rPr>
                <w:rFonts w:cs="Arial"/>
                <w:szCs w:val="22"/>
              </w:rPr>
            </w:pPr>
            <w:r w:rsidRPr="00025DCA">
              <w:rPr>
                <w:rFonts w:cs="Arial"/>
                <w:szCs w:val="22"/>
              </w:rPr>
              <w:t>EV – silniční doprava – rozložení nákladu – škody na komunikacích</w:t>
            </w:r>
          </w:p>
        </w:tc>
      </w:tr>
      <w:tr w:rsidR="00A70357" w:rsidRPr="00025DCA" w14:paraId="1A63CE0D"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4C6D19A" w14:textId="77777777" w:rsidR="00A70357" w:rsidRPr="00025DCA" w:rsidRDefault="00A70357" w:rsidP="00515E4E">
            <w:pPr>
              <w:rPr>
                <w:rFonts w:cs="Arial"/>
                <w:szCs w:val="22"/>
              </w:rPr>
            </w:pPr>
            <w:r w:rsidRPr="00025DCA">
              <w:rPr>
                <w:rFonts w:cs="Arial"/>
                <w:szCs w:val="22"/>
              </w:rPr>
              <w:t>EV – předpověď počasí; znečištění ovzduší, exhalace OSV – bezpečnost silničního provozu – setrvačnost – bezpečnostní pásy</w:t>
            </w:r>
          </w:p>
        </w:tc>
      </w:tr>
      <w:tr w:rsidR="00A70357" w:rsidRPr="00025DCA" w14:paraId="34F66847"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1E478AE" w14:textId="77777777" w:rsidR="00A70357" w:rsidRPr="00025DCA" w:rsidRDefault="00A70357" w:rsidP="00515E4E">
            <w:pPr>
              <w:rPr>
                <w:rFonts w:cs="Arial"/>
                <w:szCs w:val="22"/>
              </w:rPr>
            </w:pPr>
            <w:r w:rsidRPr="00025DCA">
              <w:rPr>
                <w:rFonts w:cs="Arial"/>
                <w:szCs w:val="22"/>
              </w:rPr>
              <w:t>OSV – záchrana tonoucího</w:t>
            </w:r>
          </w:p>
        </w:tc>
      </w:tr>
      <w:tr w:rsidR="00A70357" w:rsidRPr="00025DCA" w14:paraId="07B1DE13"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C0B470E" w14:textId="77777777" w:rsidR="00A70357" w:rsidRPr="00025DCA" w:rsidRDefault="00A70357" w:rsidP="00515E4E">
            <w:pPr>
              <w:rPr>
                <w:rFonts w:cs="Arial"/>
                <w:szCs w:val="22"/>
              </w:rPr>
            </w:pPr>
            <w:r w:rsidRPr="00025DCA">
              <w:rPr>
                <w:rFonts w:cs="Arial"/>
                <w:szCs w:val="22"/>
              </w:rPr>
              <w:t>OSV – bezpečnost silničního provozu – setrvačnost – bezpečnostní pásy</w:t>
            </w:r>
          </w:p>
        </w:tc>
      </w:tr>
      <w:tr w:rsidR="00A70357" w:rsidRPr="00025DCA" w14:paraId="3A6D180D"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DA1274A" w14:textId="77777777" w:rsidR="00A70357" w:rsidRPr="00025DCA" w:rsidRDefault="00A70357" w:rsidP="00515E4E">
            <w:pPr>
              <w:rPr>
                <w:rFonts w:cs="Arial"/>
                <w:szCs w:val="22"/>
              </w:rPr>
            </w:pPr>
            <w:r w:rsidRPr="00025DCA">
              <w:rPr>
                <w:rFonts w:cs="Arial"/>
                <w:szCs w:val="22"/>
              </w:rPr>
              <w:t>OSV – rozvoj poznávacích schopností, kooperace práce ve skupině, rozvoj schopnosti umět naslouchat druhým, rozvoj kreativity</w:t>
            </w:r>
          </w:p>
        </w:tc>
      </w:tr>
      <w:tr w:rsidR="00A70357" w:rsidRPr="00025DCA" w14:paraId="7383A17B"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6408038" w14:textId="77777777" w:rsidR="00A70357" w:rsidRPr="00025DCA" w:rsidRDefault="00A70357" w:rsidP="00515E4E">
            <w:pPr>
              <w:rPr>
                <w:rFonts w:cs="Arial"/>
                <w:szCs w:val="22"/>
              </w:rPr>
            </w:pPr>
            <w:r w:rsidRPr="00025DCA">
              <w:rPr>
                <w:rFonts w:cs="Arial"/>
                <w:szCs w:val="22"/>
              </w:rPr>
              <w:t>VDO – rozvoj formulovat vlastní myšlenky, výsledky pozorování a pokusu, schopnost argumentace a obhajoba vlastního názoru</w:t>
            </w:r>
          </w:p>
        </w:tc>
      </w:tr>
      <w:tr w:rsidR="00A70357" w:rsidRPr="00025DCA" w14:paraId="206626BB"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BD6F448" w14:textId="77777777" w:rsidR="00A70357" w:rsidRPr="00025DCA" w:rsidRDefault="00A70357" w:rsidP="00515E4E">
            <w:pPr>
              <w:rPr>
                <w:rFonts w:cs="Arial"/>
                <w:szCs w:val="22"/>
              </w:rPr>
            </w:pPr>
            <w:r w:rsidRPr="00025DCA">
              <w:rPr>
                <w:rFonts w:cs="Arial"/>
                <w:szCs w:val="22"/>
              </w:rPr>
              <w:t>MKV – skupinová práce pomáhá při začleňování žáků minoritních skupin do majoritní společnosti, rozvoj tolerance a empatie k jiným etnikům, podíl příslušníků různých národů na získávání fyzikálních a technických poznatků</w:t>
            </w:r>
          </w:p>
        </w:tc>
      </w:tr>
      <w:tr w:rsidR="00A70357" w:rsidRPr="00025DCA" w14:paraId="396BAFA3"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9E88CBC" w14:textId="77777777" w:rsidR="00A70357" w:rsidRPr="00025DCA" w:rsidRDefault="00A70357" w:rsidP="00515E4E">
            <w:pPr>
              <w:rPr>
                <w:rFonts w:cs="Arial"/>
                <w:szCs w:val="22"/>
              </w:rPr>
            </w:pPr>
            <w:r w:rsidRPr="00025DCA">
              <w:rPr>
                <w:rFonts w:cs="Arial"/>
                <w:szCs w:val="22"/>
              </w:rPr>
              <w:t>Mezipředmětové vztahy: Z – sluneční soustava; vliv Měsíce; postavení Země ve vesmíru; atmosféra Země</w:t>
            </w:r>
          </w:p>
        </w:tc>
      </w:tr>
    </w:tbl>
    <w:p w14:paraId="2337270D" w14:textId="77777777" w:rsidR="00A70357" w:rsidRPr="007B2CD4" w:rsidRDefault="00A70357" w:rsidP="00A70357">
      <w:pPr>
        <w:spacing w:line="259" w:lineRule="auto"/>
        <w:rPr>
          <w:rFonts w:cs="Arial"/>
        </w:rPr>
      </w:pPr>
    </w:p>
    <w:tbl>
      <w:tblPr>
        <w:tblStyle w:val="TableGrid"/>
        <w:tblW w:w="13762" w:type="dxa"/>
        <w:jc w:val="center"/>
        <w:tblInd w:w="0" w:type="dxa"/>
        <w:tblLayout w:type="fixed"/>
        <w:tblCellMar>
          <w:top w:w="18" w:type="dxa"/>
          <w:right w:w="26" w:type="dxa"/>
        </w:tblCellMar>
        <w:tblLook w:val="04A0" w:firstRow="1" w:lastRow="0" w:firstColumn="1" w:lastColumn="0" w:noHBand="0" w:noVBand="1"/>
      </w:tblPr>
      <w:tblGrid>
        <w:gridCol w:w="6223"/>
        <w:gridCol w:w="142"/>
        <w:gridCol w:w="7375"/>
        <w:gridCol w:w="22"/>
      </w:tblGrid>
      <w:tr w:rsidR="00A70357" w:rsidRPr="007B2CD4" w14:paraId="45F1F5C3" w14:textId="77777777" w:rsidTr="0006095A">
        <w:trPr>
          <w:gridAfter w:val="1"/>
          <w:wAfter w:w="22" w:type="dxa"/>
          <w:trHeight w:val="257"/>
          <w:jc w:val="center"/>
        </w:trPr>
        <w:tc>
          <w:tcPr>
            <w:tcW w:w="6223" w:type="dxa"/>
            <w:vMerge w:val="restart"/>
            <w:tcBorders>
              <w:top w:val="single" w:sz="8" w:space="0" w:color="808080"/>
              <w:left w:val="single" w:sz="8" w:space="0" w:color="808080"/>
              <w:right w:val="single" w:sz="8" w:space="0" w:color="808080"/>
            </w:tcBorders>
            <w:shd w:val="clear" w:color="auto" w:fill="D9D9D9" w:themeFill="background1" w:themeFillShade="D9"/>
          </w:tcPr>
          <w:p w14:paraId="15E1D5B2" w14:textId="77777777" w:rsidR="00A70357" w:rsidRPr="00025DCA" w:rsidRDefault="00A70357" w:rsidP="00515E4E">
            <w:pPr>
              <w:spacing w:line="259" w:lineRule="auto"/>
              <w:ind w:left="6"/>
              <w:jc w:val="center"/>
              <w:rPr>
                <w:rFonts w:cs="Arial"/>
                <w:szCs w:val="22"/>
              </w:rPr>
            </w:pPr>
            <w:r w:rsidRPr="00025DCA">
              <w:rPr>
                <w:rFonts w:cs="Arial"/>
                <w:b/>
                <w:szCs w:val="22"/>
              </w:rPr>
              <w:t>Fyzika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13CFDB71" w14:textId="77777777" w:rsidR="00A70357" w:rsidRPr="00025DCA" w:rsidRDefault="00A70357" w:rsidP="00515E4E">
            <w:pPr>
              <w:spacing w:after="160" w:line="259" w:lineRule="auto"/>
              <w:rPr>
                <w:rFonts w:cs="Arial"/>
                <w:szCs w:val="22"/>
              </w:rPr>
            </w:pPr>
          </w:p>
        </w:tc>
        <w:tc>
          <w:tcPr>
            <w:tcW w:w="7375" w:type="dxa"/>
            <w:vMerge w:val="restart"/>
            <w:tcBorders>
              <w:top w:val="single" w:sz="8" w:space="0" w:color="808080"/>
              <w:left w:val="nil"/>
              <w:right w:val="single" w:sz="8" w:space="0" w:color="808080"/>
            </w:tcBorders>
            <w:shd w:val="clear" w:color="auto" w:fill="D9D9D9" w:themeFill="background1" w:themeFillShade="D9"/>
          </w:tcPr>
          <w:p w14:paraId="2822465C" w14:textId="77777777" w:rsidR="00A70357" w:rsidRPr="00025DCA" w:rsidRDefault="00A70357" w:rsidP="00515E4E">
            <w:pPr>
              <w:spacing w:after="160" w:line="259" w:lineRule="auto"/>
              <w:rPr>
                <w:rFonts w:cs="Arial"/>
                <w:szCs w:val="22"/>
              </w:rPr>
            </w:pPr>
            <w:r w:rsidRPr="00025DCA">
              <w:rPr>
                <w:rFonts w:cs="Arial"/>
                <w:b/>
                <w:szCs w:val="22"/>
              </w:rPr>
              <w:t>8. ročník</w:t>
            </w:r>
          </w:p>
        </w:tc>
      </w:tr>
      <w:tr w:rsidR="00A70357" w:rsidRPr="007B2CD4" w14:paraId="31375AB8" w14:textId="77777777" w:rsidTr="0006095A">
        <w:trPr>
          <w:gridAfter w:val="1"/>
          <w:wAfter w:w="22" w:type="dxa"/>
          <w:trHeight w:val="135"/>
          <w:jc w:val="center"/>
        </w:trPr>
        <w:tc>
          <w:tcPr>
            <w:tcW w:w="6223" w:type="dxa"/>
            <w:vMerge/>
            <w:tcBorders>
              <w:left w:val="single" w:sz="8" w:space="0" w:color="808080"/>
              <w:bottom w:val="single" w:sz="8" w:space="0" w:color="808080"/>
              <w:right w:val="single" w:sz="8" w:space="0" w:color="808080"/>
            </w:tcBorders>
            <w:shd w:val="clear" w:color="auto" w:fill="D9D9D9" w:themeFill="background1" w:themeFillShade="D9"/>
          </w:tcPr>
          <w:p w14:paraId="6E6E1879" w14:textId="77777777" w:rsidR="00A70357" w:rsidRPr="00025DCA" w:rsidRDefault="00A70357"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10ADC39C" w14:textId="77777777" w:rsidR="00A70357" w:rsidRPr="00025DCA" w:rsidRDefault="00A70357" w:rsidP="00515E4E">
            <w:pPr>
              <w:spacing w:after="160" w:line="259" w:lineRule="auto"/>
              <w:rPr>
                <w:rFonts w:cs="Arial"/>
                <w:szCs w:val="22"/>
              </w:rPr>
            </w:pPr>
          </w:p>
        </w:tc>
        <w:tc>
          <w:tcPr>
            <w:tcW w:w="7375" w:type="dxa"/>
            <w:vMerge/>
            <w:tcBorders>
              <w:left w:val="nil"/>
              <w:bottom w:val="single" w:sz="8" w:space="0" w:color="808080"/>
              <w:right w:val="single" w:sz="8" w:space="0" w:color="808080"/>
            </w:tcBorders>
            <w:shd w:val="clear" w:color="auto" w:fill="D9D9D9" w:themeFill="background1" w:themeFillShade="D9"/>
          </w:tcPr>
          <w:p w14:paraId="7535EFA4" w14:textId="77777777" w:rsidR="00A70357" w:rsidRPr="00025DCA" w:rsidRDefault="00A70357" w:rsidP="00515E4E">
            <w:pPr>
              <w:spacing w:after="160" w:line="259" w:lineRule="auto"/>
              <w:rPr>
                <w:rFonts w:cs="Arial"/>
                <w:szCs w:val="22"/>
              </w:rPr>
            </w:pPr>
          </w:p>
        </w:tc>
      </w:tr>
      <w:tr w:rsidR="00A70357" w:rsidRPr="007B2CD4" w14:paraId="74F4E0A4" w14:textId="77777777" w:rsidTr="0006095A">
        <w:trPr>
          <w:gridAfter w:val="1"/>
          <w:wAfter w:w="22" w:type="dxa"/>
          <w:trHeight w:val="295"/>
          <w:jc w:val="center"/>
        </w:trPr>
        <w:tc>
          <w:tcPr>
            <w:tcW w:w="6223"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3A00D4D" w14:textId="77777777" w:rsidR="00A70357" w:rsidRPr="00025DCA" w:rsidRDefault="00A70357" w:rsidP="00515E4E">
            <w:pPr>
              <w:spacing w:after="160" w:line="259" w:lineRule="auto"/>
              <w:rPr>
                <w:rFonts w:cs="Arial"/>
                <w:szCs w:val="22"/>
              </w:rPr>
            </w:pPr>
            <w:r w:rsidRPr="00025DCA">
              <w:rPr>
                <w:rFonts w:cs="Arial"/>
                <w:b/>
                <w:szCs w:val="22"/>
              </w:rPr>
              <w:t xml:space="preserve">ŠVP výstupy </w:t>
            </w:r>
          </w:p>
        </w:tc>
        <w:tc>
          <w:tcPr>
            <w:tcW w:w="7517"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E2B0F41" w14:textId="77777777" w:rsidR="00A70357" w:rsidRPr="00025DCA" w:rsidRDefault="00A70357" w:rsidP="00515E4E">
            <w:pPr>
              <w:pStyle w:val="Bezmezer"/>
              <w:rPr>
                <w:rFonts w:cs="Arial"/>
              </w:rPr>
            </w:pPr>
            <w:r w:rsidRPr="00025DCA">
              <w:rPr>
                <w:rFonts w:cs="Arial"/>
                <w:b/>
              </w:rPr>
              <w:t>Učivo</w:t>
            </w:r>
          </w:p>
        </w:tc>
      </w:tr>
      <w:tr w:rsidR="00A70357" w:rsidRPr="007B2CD4" w14:paraId="78E0E1B8" w14:textId="77777777" w:rsidTr="0006095A">
        <w:trPr>
          <w:gridAfter w:val="1"/>
          <w:wAfter w:w="22" w:type="dxa"/>
          <w:trHeight w:val="295"/>
          <w:jc w:val="center"/>
        </w:trPr>
        <w:tc>
          <w:tcPr>
            <w:tcW w:w="6223" w:type="dxa"/>
            <w:tcBorders>
              <w:top w:val="single" w:sz="8" w:space="0" w:color="808080"/>
              <w:left w:val="single" w:sz="8" w:space="0" w:color="808080"/>
              <w:bottom w:val="single" w:sz="8" w:space="0" w:color="808080"/>
              <w:right w:val="single" w:sz="4" w:space="0" w:color="auto"/>
            </w:tcBorders>
          </w:tcPr>
          <w:p w14:paraId="715ADDF9" w14:textId="7FA077C3" w:rsidR="00A70357" w:rsidRPr="00025DCA" w:rsidRDefault="00F11C1D" w:rsidP="00515E4E">
            <w:pPr>
              <w:rPr>
                <w:rFonts w:cs="Arial"/>
                <w:szCs w:val="22"/>
              </w:rPr>
            </w:pPr>
            <w:r>
              <w:rPr>
                <w:rFonts w:cs="Arial"/>
                <w:szCs w:val="22"/>
              </w:rPr>
              <w:t>R</w:t>
            </w:r>
            <w:r w:rsidR="00A70357" w:rsidRPr="00025DCA">
              <w:rPr>
                <w:rFonts w:cs="Arial"/>
                <w:szCs w:val="22"/>
              </w:rPr>
              <w:t>ozumí pojmu mechanická práce a výkon</w:t>
            </w:r>
            <w:r>
              <w:rPr>
                <w:rFonts w:cs="Arial"/>
                <w:szCs w:val="22"/>
              </w:rPr>
              <w:t>.</w:t>
            </w:r>
          </w:p>
          <w:p w14:paraId="460296F6" w14:textId="6D76BBD5" w:rsidR="00A70357" w:rsidRPr="00025DCA" w:rsidRDefault="00F11C1D" w:rsidP="00515E4E">
            <w:pPr>
              <w:rPr>
                <w:rFonts w:cs="Arial"/>
                <w:szCs w:val="22"/>
              </w:rPr>
            </w:pPr>
            <w:r>
              <w:rPr>
                <w:rFonts w:cs="Arial"/>
                <w:szCs w:val="22"/>
              </w:rPr>
              <w:t>D</w:t>
            </w:r>
            <w:r w:rsidR="00A70357" w:rsidRPr="00025DCA">
              <w:rPr>
                <w:rFonts w:cs="Arial"/>
                <w:szCs w:val="22"/>
              </w:rPr>
              <w:t>okáže určit, kdy těleso ve fyzice práci koná</w:t>
            </w:r>
            <w:r>
              <w:rPr>
                <w:rFonts w:cs="Arial"/>
                <w:szCs w:val="22"/>
              </w:rPr>
              <w:t>.</w:t>
            </w:r>
          </w:p>
          <w:p w14:paraId="6C663ECB" w14:textId="395F7335" w:rsidR="00A70357" w:rsidRPr="00025DCA" w:rsidRDefault="00F11C1D" w:rsidP="00515E4E">
            <w:pPr>
              <w:rPr>
                <w:rFonts w:cs="Arial"/>
                <w:szCs w:val="22"/>
              </w:rPr>
            </w:pPr>
            <w:r>
              <w:rPr>
                <w:rFonts w:cs="Arial"/>
                <w:szCs w:val="22"/>
              </w:rPr>
              <w:t>S</w:t>
            </w:r>
            <w:r w:rsidR="00A70357" w:rsidRPr="00025DCA">
              <w:rPr>
                <w:rFonts w:cs="Arial"/>
                <w:szCs w:val="22"/>
              </w:rPr>
              <w:t xml:space="preserve"> porozuměním používá vztah </w:t>
            </w:r>
            <m:oMath>
              <m:r>
                <w:rPr>
                  <w:rFonts w:ascii="Cambria Math" w:hAnsi="Cambria Math" w:cs="Arial"/>
                  <w:szCs w:val="22"/>
                </w:rPr>
                <m:t>W=F.s</m:t>
              </m:r>
            </m:oMath>
            <w:r w:rsidR="00A70357" w:rsidRPr="00025DCA">
              <w:rPr>
                <w:rFonts w:cs="Arial"/>
                <w:szCs w:val="22"/>
              </w:rPr>
              <w:t xml:space="preserve"> a </w:t>
            </w:r>
            <m:oMath>
              <m:r>
                <w:rPr>
                  <w:rFonts w:ascii="Cambria Math" w:hAnsi="Cambria Math" w:cs="Arial"/>
                  <w:szCs w:val="22"/>
                </w:rPr>
                <m:t>P=W:t</m:t>
              </m:r>
            </m:oMath>
          </w:p>
          <w:p w14:paraId="2983F360" w14:textId="07952BC5" w:rsidR="00A70357" w:rsidRPr="00025DCA" w:rsidRDefault="00A70357" w:rsidP="00515E4E">
            <w:pPr>
              <w:rPr>
                <w:rFonts w:cs="Arial"/>
                <w:szCs w:val="22"/>
              </w:rPr>
            </w:pPr>
            <w:r w:rsidRPr="00025DCA">
              <w:rPr>
                <w:rFonts w:cs="Arial"/>
                <w:szCs w:val="22"/>
              </w:rPr>
              <w:t>při řešení problémů a úloh</w:t>
            </w:r>
            <w:r w:rsidR="00F11C1D">
              <w:rPr>
                <w:rFonts w:cs="Arial"/>
                <w:szCs w:val="22"/>
              </w:rPr>
              <w:t>.</w:t>
            </w:r>
          </w:p>
          <w:p w14:paraId="461C66A4" w14:textId="0FDA4D51" w:rsidR="00A70357" w:rsidRPr="00025DCA" w:rsidRDefault="00F11C1D" w:rsidP="00515E4E">
            <w:pPr>
              <w:rPr>
                <w:rFonts w:cs="Arial"/>
                <w:szCs w:val="22"/>
              </w:rPr>
            </w:pPr>
            <w:r>
              <w:rPr>
                <w:rFonts w:cs="Arial"/>
                <w:szCs w:val="22"/>
              </w:rPr>
              <w:t>J</w:t>
            </w:r>
            <w:r w:rsidR="00A70357" w:rsidRPr="00025DCA">
              <w:rPr>
                <w:rFonts w:cs="Arial"/>
                <w:szCs w:val="22"/>
              </w:rPr>
              <w:t>ednoduché stroje, seznámí se s</w:t>
            </w:r>
            <w:r>
              <w:rPr>
                <w:rFonts w:cs="Arial"/>
                <w:szCs w:val="22"/>
              </w:rPr>
              <w:t> </w:t>
            </w:r>
            <w:r w:rsidR="00A70357" w:rsidRPr="00025DCA">
              <w:rPr>
                <w:rFonts w:cs="Arial"/>
                <w:szCs w:val="22"/>
              </w:rPr>
              <w:t>funkcí</w:t>
            </w:r>
            <w:r>
              <w:rPr>
                <w:rFonts w:cs="Arial"/>
                <w:szCs w:val="22"/>
              </w:rPr>
              <w:t>.</w:t>
            </w:r>
          </w:p>
          <w:p w14:paraId="254694FB" w14:textId="271C2828" w:rsidR="00A70357" w:rsidRPr="00025DCA" w:rsidRDefault="00F11C1D" w:rsidP="00515E4E">
            <w:pPr>
              <w:rPr>
                <w:rFonts w:cs="Arial"/>
                <w:szCs w:val="22"/>
              </w:rPr>
            </w:pPr>
            <w:r>
              <w:rPr>
                <w:rFonts w:cs="Arial"/>
                <w:szCs w:val="22"/>
              </w:rPr>
              <w:t>P</w:t>
            </w:r>
            <w:r w:rsidR="00A70357" w:rsidRPr="00025DCA">
              <w:rPr>
                <w:rFonts w:cs="Arial"/>
                <w:szCs w:val="22"/>
              </w:rPr>
              <w:t>ochopí rozdíl mezi polohovou a pohybovou energií</w:t>
            </w:r>
            <w:r>
              <w:rPr>
                <w:rFonts w:cs="Arial"/>
                <w:szCs w:val="22"/>
              </w:rPr>
              <w:t>.</w:t>
            </w:r>
          </w:p>
        </w:tc>
        <w:tc>
          <w:tcPr>
            <w:tcW w:w="7517" w:type="dxa"/>
            <w:gridSpan w:val="2"/>
            <w:tcBorders>
              <w:top w:val="single" w:sz="8" w:space="0" w:color="808080"/>
              <w:left w:val="single" w:sz="4" w:space="0" w:color="auto"/>
              <w:bottom w:val="single" w:sz="8" w:space="0" w:color="808080"/>
              <w:right w:val="single" w:sz="8" w:space="0" w:color="808080"/>
            </w:tcBorders>
          </w:tcPr>
          <w:p w14:paraId="1FCE3781" w14:textId="77777777" w:rsidR="00A70357" w:rsidRPr="007B7B96" w:rsidRDefault="00A70357" w:rsidP="00515E4E">
            <w:pPr>
              <w:rPr>
                <w:rFonts w:cs="Arial"/>
                <w:b/>
                <w:bCs/>
                <w:szCs w:val="22"/>
              </w:rPr>
            </w:pPr>
            <w:r w:rsidRPr="007B7B96">
              <w:rPr>
                <w:rFonts w:cs="Arial"/>
                <w:b/>
                <w:bCs/>
                <w:szCs w:val="22"/>
              </w:rPr>
              <w:t>Práce, výkon, energie</w:t>
            </w:r>
          </w:p>
          <w:p w14:paraId="45340CEE" w14:textId="77777777" w:rsidR="00A70357" w:rsidRPr="007B7B96" w:rsidRDefault="00A70357" w:rsidP="00515E4E">
            <w:pPr>
              <w:rPr>
                <w:rFonts w:cs="Arial"/>
                <w:b/>
                <w:bCs/>
                <w:szCs w:val="22"/>
              </w:rPr>
            </w:pPr>
          </w:p>
        </w:tc>
      </w:tr>
      <w:tr w:rsidR="00A70357" w:rsidRPr="007B2CD4" w14:paraId="3D339A12" w14:textId="77777777" w:rsidTr="0006095A">
        <w:trPr>
          <w:gridAfter w:val="1"/>
          <w:wAfter w:w="22" w:type="dxa"/>
          <w:trHeight w:val="295"/>
          <w:jc w:val="center"/>
        </w:trPr>
        <w:tc>
          <w:tcPr>
            <w:tcW w:w="6223" w:type="dxa"/>
            <w:tcBorders>
              <w:top w:val="single" w:sz="8" w:space="0" w:color="808080"/>
              <w:left w:val="single" w:sz="8" w:space="0" w:color="808080"/>
              <w:bottom w:val="single" w:sz="8" w:space="0" w:color="808080"/>
              <w:right w:val="single" w:sz="4" w:space="0" w:color="auto"/>
            </w:tcBorders>
          </w:tcPr>
          <w:p w14:paraId="6640592F" w14:textId="769158E9" w:rsidR="00A70357" w:rsidRPr="00025DCA" w:rsidRDefault="00F11C1D" w:rsidP="00515E4E">
            <w:pPr>
              <w:rPr>
                <w:rFonts w:cs="Arial"/>
                <w:szCs w:val="22"/>
              </w:rPr>
            </w:pPr>
            <w:r>
              <w:rPr>
                <w:rFonts w:cs="Arial"/>
                <w:szCs w:val="22"/>
              </w:rPr>
              <w:t>S</w:t>
            </w:r>
            <w:r w:rsidR="00A70357" w:rsidRPr="00025DCA">
              <w:rPr>
                <w:rFonts w:cs="Arial"/>
                <w:szCs w:val="22"/>
              </w:rPr>
              <w:t>právně používá pojem atom, molekula, iont</w:t>
            </w:r>
            <w:r>
              <w:rPr>
                <w:rFonts w:cs="Arial"/>
                <w:szCs w:val="22"/>
              </w:rPr>
              <w:t>.</w:t>
            </w:r>
          </w:p>
          <w:p w14:paraId="1BF198D4" w14:textId="768E5847" w:rsidR="00A70357" w:rsidRPr="00025DCA" w:rsidRDefault="00F11C1D" w:rsidP="00515E4E">
            <w:pPr>
              <w:rPr>
                <w:rFonts w:cs="Arial"/>
                <w:color w:val="4472C4" w:themeColor="accent1"/>
                <w:szCs w:val="22"/>
              </w:rPr>
            </w:pPr>
            <w:r>
              <w:rPr>
                <w:rFonts w:cs="Arial"/>
                <w:szCs w:val="22"/>
              </w:rPr>
              <w:t>M</w:t>
            </w:r>
            <w:r w:rsidR="00A70357" w:rsidRPr="00025DCA">
              <w:rPr>
                <w:rFonts w:cs="Arial"/>
                <w:szCs w:val="22"/>
              </w:rPr>
              <w:t>á představu o tom, z čeho se skládá atom</w:t>
            </w:r>
            <w:r>
              <w:rPr>
                <w:rFonts w:cs="Arial"/>
                <w:szCs w:val="22"/>
              </w:rPr>
              <w:t>.</w:t>
            </w:r>
            <w:r w:rsidR="00A70357" w:rsidRPr="00025DCA">
              <w:rPr>
                <w:rFonts w:cs="Arial"/>
                <w:color w:val="4472C4" w:themeColor="accent1"/>
                <w:szCs w:val="22"/>
              </w:rPr>
              <w:t xml:space="preserve"> </w:t>
            </w:r>
          </w:p>
        </w:tc>
        <w:tc>
          <w:tcPr>
            <w:tcW w:w="7517" w:type="dxa"/>
            <w:gridSpan w:val="2"/>
            <w:tcBorders>
              <w:top w:val="single" w:sz="8" w:space="0" w:color="808080"/>
              <w:left w:val="single" w:sz="4" w:space="0" w:color="auto"/>
              <w:bottom w:val="single" w:sz="8" w:space="0" w:color="808080"/>
              <w:right w:val="single" w:sz="8" w:space="0" w:color="808080"/>
            </w:tcBorders>
          </w:tcPr>
          <w:p w14:paraId="1E80CE77" w14:textId="77777777" w:rsidR="00A70357" w:rsidRPr="007B7B96" w:rsidRDefault="00A70357" w:rsidP="00515E4E">
            <w:pPr>
              <w:rPr>
                <w:rFonts w:cs="Arial"/>
                <w:b/>
                <w:bCs/>
                <w:szCs w:val="22"/>
              </w:rPr>
            </w:pPr>
            <w:r w:rsidRPr="007B7B96">
              <w:rPr>
                <w:rFonts w:cs="Arial"/>
                <w:b/>
                <w:bCs/>
                <w:szCs w:val="22"/>
              </w:rPr>
              <w:t>Stavba atomu – rozšíření učiva</w:t>
            </w:r>
          </w:p>
          <w:p w14:paraId="4E7D6FB7" w14:textId="77777777" w:rsidR="00A70357" w:rsidRPr="007B7B96" w:rsidRDefault="00A70357" w:rsidP="00515E4E">
            <w:pPr>
              <w:pStyle w:val="Bezmezer"/>
              <w:rPr>
                <w:rFonts w:cs="Arial"/>
                <w:b/>
                <w:bCs/>
              </w:rPr>
            </w:pPr>
          </w:p>
        </w:tc>
      </w:tr>
      <w:tr w:rsidR="00A70357" w:rsidRPr="007B2CD4" w14:paraId="0BB9A7BC" w14:textId="77777777" w:rsidTr="0006095A">
        <w:trPr>
          <w:gridAfter w:val="1"/>
          <w:wAfter w:w="22" w:type="dxa"/>
          <w:trHeight w:val="295"/>
          <w:jc w:val="center"/>
        </w:trPr>
        <w:tc>
          <w:tcPr>
            <w:tcW w:w="6223" w:type="dxa"/>
            <w:tcBorders>
              <w:top w:val="single" w:sz="8" w:space="0" w:color="808080"/>
              <w:left w:val="single" w:sz="8" w:space="0" w:color="808080"/>
              <w:bottom w:val="single" w:sz="8" w:space="0" w:color="808080"/>
              <w:right w:val="single" w:sz="4" w:space="0" w:color="auto"/>
            </w:tcBorders>
          </w:tcPr>
          <w:p w14:paraId="48779B2A" w14:textId="7BB177C0" w:rsidR="00A70357" w:rsidRPr="00025DCA" w:rsidRDefault="00F11C1D" w:rsidP="00515E4E">
            <w:pPr>
              <w:rPr>
                <w:rFonts w:cs="Arial"/>
                <w:szCs w:val="22"/>
              </w:rPr>
            </w:pPr>
            <w:r>
              <w:rPr>
                <w:rFonts w:cs="Arial"/>
                <w:szCs w:val="22"/>
              </w:rPr>
              <w:t>O</w:t>
            </w:r>
            <w:r w:rsidR="00A70357" w:rsidRPr="00025DCA">
              <w:rPr>
                <w:rFonts w:cs="Arial"/>
                <w:szCs w:val="22"/>
              </w:rPr>
              <w:t>věří, jestli na těleso působí elektrická síla a zda v jeho okolí existuje el</w:t>
            </w:r>
            <w:r w:rsidR="0060476F">
              <w:rPr>
                <w:rFonts w:cs="Arial"/>
                <w:szCs w:val="22"/>
              </w:rPr>
              <w:t>ektrické</w:t>
            </w:r>
            <w:r w:rsidR="00A70357" w:rsidRPr="00025DCA">
              <w:rPr>
                <w:rFonts w:cs="Arial"/>
                <w:szCs w:val="22"/>
              </w:rPr>
              <w:t xml:space="preserve"> pole</w:t>
            </w:r>
            <w:r>
              <w:rPr>
                <w:rFonts w:cs="Arial"/>
                <w:szCs w:val="22"/>
              </w:rPr>
              <w:t>.</w:t>
            </w:r>
          </w:p>
          <w:p w14:paraId="1FAFC235" w14:textId="4FBD9A2A" w:rsidR="00A70357" w:rsidRPr="00025DCA" w:rsidRDefault="00F11C1D" w:rsidP="00515E4E">
            <w:pPr>
              <w:rPr>
                <w:rFonts w:cs="Arial"/>
                <w:color w:val="FF0000"/>
                <w:szCs w:val="22"/>
              </w:rPr>
            </w:pPr>
            <w:r>
              <w:rPr>
                <w:rFonts w:cs="Arial"/>
                <w:szCs w:val="22"/>
              </w:rPr>
              <w:t>P</w:t>
            </w:r>
            <w:r w:rsidR="00A70357" w:rsidRPr="00025DCA">
              <w:rPr>
                <w:rFonts w:cs="Arial"/>
                <w:szCs w:val="22"/>
              </w:rPr>
              <w:t xml:space="preserve">oužívá elektroskop ke zjištění </w:t>
            </w:r>
            <w:r w:rsidR="00AF0B61" w:rsidRPr="00025DCA">
              <w:rPr>
                <w:rFonts w:cs="Arial"/>
                <w:szCs w:val="22"/>
              </w:rPr>
              <w:t>z elektrování</w:t>
            </w:r>
            <w:r w:rsidR="00A70357" w:rsidRPr="00025DCA">
              <w:rPr>
                <w:rFonts w:cs="Arial"/>
                <w:szCs w:val="22"/>
              </w:rPr>
              <w:t xml:space="preserve"> těles</w:t>
            </w:r>
            <w:r>
              <w:rPr>
                <w:rFonts w:cs="Arial"/>
                <w:szCs w:val="22"/>
              </w:rPr>
              <w:t>.</w:t>
            </w:r>
          </w:p>
        </w:tc>
        <w:tc>
          <w:tcPr>
            <w:tcW w:w="7517" w:type="dxa"/>
            <w:gridSpan w:val="2"/>
            <w:tcBorders>
              <w:top w:val="single" w:sz="8" w:space="0" w:color="808080"/>
              <w:left w:val="single" w:sz="4" w:space="0" w:color="auto"/>
              <w:bottom w:val="single" w:sz="8" w:space="0" w:color="808080"/>
              <w:right w:val="single" w:sz="8" w:space="0" w:color="808080"/>
            </w:tcBorders>
          </w:tcPr>
          <w:p w14:paraId="34BA24E0" w14:textId="0636E6C1" w:rsidR="00A70357" w:rsidRPr="007B7B96" w:rsidRDefault="00A70357" w:rsidP="00515E4E">
            <w:pPr>
              <w:rPr>
                <w:rFonts w:cs="Arial"/>
                <w:b/>
                <w:bCs/>
                <w:szCs w:val="22"/>
              </w:rPr>
            </w:pPr>
            <w:r w:rsidRPr="007B7B96">
              <w:rPr>
                <w:rFonts w:cs="Arial"/>
                <w:b/>
                <w:bCs/>
                <w:szCs w:val="22"/>
              </w:rPr>
              <w:t>Elektrický náboj, el</w:t>
            </w:r>
            <w:r w:rsidR="0060476F" w:rsidRPr="007B7B96">
              <w:rPr>
                <w:rFonts w:cs="Arial"/>
                <w:b/>
                <w:bCs/>
                <w:szCs w:val="22"/>
              </w:rPr>
              <w:t>ektrické</w:t>
            </w:r>
            <w:r w:rsidRPr="007B7B96">
              <w:rPr>
                <w:rFonts w:cs="Arial"/>
                <w:b/>
                <w:bCs/>
                <w:szCs w:val="22"/>
              </w:rPr>
              <w:t xml:space="preserve"> pole</w:t>
            </w:r>
          </w:p>
          <w:p w14:paraId="64257300" w14:textId="77777777" w:rsidR="00A70357" w:rsidRPr="007B7B96" w:rsidRDefault="00A70357" w:rsidP="00515E4E">
            <w:pPr>
              <w:pStyle w:val="Bezmezer"/>
              <w:ind w:left="360" w:firstLine="0"/>
              <w:rPr>
                <w:rFonts w:cs="Arial"/>
                <w:b/>
                <w:bCs/>
              </w:rPr>
            </w:pPr>
          </w:p>
        </w:tc>
      </w:tr>
      <w:tr w:rsidR="00A70357" w:rsidRPr="007B2CD4" w14:paraId="6339BD68" w14:textId="77777777" w:rsidTr="0006095A">
        <w:trPr>
          <w:gridAfter w:val="1"/>
          <w:wAfter w:w="22" w:type="dxa"/>
          <w:trHeight w:val="45"/>
          <w:jc w:val="center"/>
        </w:trPr>
        <w:tc>
          <w:tcPr>
            <w:tcW w:w="6223" w:type="dxa"/>
            <w:tcBorders>
              <w:top w:val="single" w:sz="8" w:space="0" w:color="808080"/>
              <w:left w:val="single" w:sz="8" w:space="0" w:color="808080"/>
              <w:bottom w:val="single" w:sz="8" w:space="0" w:color="808080"/>
              <w:right w:val="single" w:sz="4" w:space="0" w:color="auto"/>
            </w:tcBorders>
          </w:tcPr>
          <w:p w14:paraId="6C649DE0" w14:textId="712C319F" w:rsidR="00A70357" w:rsidRPr="00025DCA" w:rsidRDefault="00F11C1D" w:rsidP="00515E4E">
            <w:pPr>
              <w:rPr>
                <w:rFonts w:cs="Arial"/>
                <w:szCs w:val="22"/>
              </w:rPr>
            </w:pPr>
            <w:r>
              <w:rPr>
                <w:rFonts w:cs="Arial"/>
                <w:szCs w:val="22"/>
              </w:rPr>
              <w:t>R</w:t>
            </w:r>
            <w:r w:rsidR="00A70357" w:rsidRPr="00025DCA">
              <w:rPr>
                <w:rFonts w:cs="Arial"/>
                <w:szCs w:val="22"/>
              </w:rPr>
              <w:t>ozliší vodič, izolant a polovodič na základě jejich vlastností</w:t>
            </w:r>
            <w:r>
              <w:rPr>
                <w:rFonts w:cs="Arial"/>
                <w:szCs w:val="22"/>
              </w:rPr>
              <w:t>.</w:t>
            </w:r>
          </w:p>
          <w:p w14:paraId="6B099E9F" w14:textId="4C7EAB0A" w:rsidR="00A70357" w:rsidRPr="00025DCA" w:rsidRDefault="00F11C1D" w:rsidP="00515E4E">
            <w:pPr>
              <w:rPr>
                <w:rFonts w:cs="Arial"/>
                <w:color w:val="0D0D0D" w:themeColor="text1" w:themeTint="F2"/>
                <w:szCs w:val="22"/>
              </w:rPr>
            </w:pPr>
            <w:r>
              <w:rPr>
                <w:rFonts w:cs="Arial"/>
                <w:color w:val="0D0D0D" w:themeColor="text1" w:themeTint="F2"/>
                <w:szCs w:val="22"/>
              </w:rPr>
              <w:t>P</w:t>
            </w:r>
            <w:r w:rsidR="00A70357" w:rsidRPr="00025DCA">
              <w:rPr>
                <w:rFonts w:cs="Arial"/>
                <w:color w:val="0D0D0D" w:themeColor="text1" w:themeTint="F2"/>
                <w:szCs w:val="22"/>
              </w:rPr>
              <w:t xml:space="preserve">okusně </w:t>
            </w:r>
            <w:r w:rsidR="008B1578" w:rsidRPr="00025DCA">
              <w:rPr>
                <w:rFonts w:cs="Arial"/>
                <w:color w:val="0D0D0D" w:themeColor="text1" w:themeTint="F2"/>
                <w:szCs w:val="22"/>
              </w:rPr>
              <w:t>ověří,</w:t>
            </w:r>
            <w:r w:rsidR="00A70357" w:rsidRPr="00025DCA">
              <w:rPr>
                <w:rFonts w:cs="Arial"/>
                <w:color w:val="0D0D0D" w:themeColor="text1" w:themeTint="F2"/>
                <w:szCs w:val="22"/>
              </w:rPr>
              <w:t xml:space="preserve"> za jakých podmínek prochází</w:t>
            </w:r>
          </w:p>
          <w:p w14:paraId="6B172A87" w14:textId="68361C73" w:rsidR="00A70357" w:rsidRPr="00025DCA" w:rsidRDefault="00A70357" w:rsidP="00515E4E">
            <w:pPr>
              <w:rPr>
                <w:rFonts w:cs="Arial"/>
                <w:color w:val="0D0D0D" w:themeColor="text1" w:themeTint="F2"/>
                <w:szCs w:val="22"/>
              </w:rPr>
            </w:pPr>
            <w:r w:rsidRPr="00025DCA">
              <w:rPr>
                <w:rFonts w:cs="Arial"/>
                <w:color w:val="0D0D0D" w:themeColor="text1" w:themeTint="F2"/>
                <w:szCs w:val="22"/>
              </w:rPr>
              <w:t>obvodem el</w:t>
            </w:r>
            <w:r w:rsidR="0060476F">
              <w:rPr>
                <w:rFonts w:cs="Arial"/>
                <w:color w:val="0D0D0D" w:themeColor="text1" w:themeTint="F2"/>
                <w:szCs w:val="22"/>
              </w:rPr>
              <w:t>ektrický</w:t>
            </w:r>
            <w:r w:rsidRPr="00025DCA">
              <w:rPr>
                <w:rFonts w:cs="Arial"/>
                <w:color w:val="0D0D0D" w:themeColor="text1" w:themeTint="F2"/>
                <w:szCs w:val="22"/>
              </w:rPr>
              <w:t xml:space="preserve"> proud</w:t>
            </w:r>
            <w:r w:rsidR="00F11C1D">
              <w:rPr>
                <w:rFonts w:cs="Arial"/>
                <w:color w:val="0D0D0D" w:themeColor="text1" w:themeTint="F2"/>
                <w:szCs w:val="22"/>
              </w:rPr>
              <w:t>.</w:t>
            </w:r>
          </w:p>
          <w:p w14:paraId="6D790564" w14:textId="6369B7B8" w:rsidR="001C1D53" w:rsidRDefault="00F11C1D" w:rsidP="00515E4E">
            <w:pPr>
              <w:rPr>
                <w:rFonts w:cs="Arial"/>
                <w:szCs w:val="22"/>
              </w:rPr>
            </w:pPr>
            <w:r>
              <w:rPr>
                <w:rFonts w:cs="Arial"/>
                <w:szCs w:val="22"/>
              </w:rPr>
              <w:lastRenderedPageBreak/>
              <w:t>P</w:t>
            </w:r>
            <w:r w:rsidR="00A70357" w:rsidRPr="00025DCA">
              <w:rPr>
                <w:rFonts w:cs="Arial"/>
                <w:szCs w:val="22"/>
              </w:rPr>
              <w:t xml:space="preserve">oužívá s porozuměním Ohmův zákon pro kovy v úlohách </w:t>
            </w:r>
          </w:p>
          <w:p w14:paraId="72C7651E" w14:textId="69B9F851" w:rsidR="00A70357" w:rsidRPr="00025DCA" w:rsidRDefault="00025DCA" w:rsidP="00515E4E">
            <w:pPr>
              <w:rPr>
                <w:rFonts w:cs="Arial"/>
                <w:szCs w:val="22"/>
              </w:rPr>
            </w:pPr>
            <w:r w:rsidRPr="00025DCA">
              <w:rPr>
                <w:rFonts w:cs="Arial"/>
                <w:szCs w:val="22"/>
              </w:rPr>
              <w:t>(R</w:t>
            </w:r>
            <w:r w:rsidR="00A70357" w:rsidRPr="00025DCA">
              <w:rPr>
                <w:rFonts w:cs="Arial"/>
                <w:szCs w:val="22"/>
              </w:rPr>
              <w:t xml:space="preserve"> = U/</w:t>
            </w:r>
            <w:r w:rsidRPr="00025DCA">
              <w:rPr>
                <w:rFonts w:cs="Arial"/>
                <w:szCs w:val="22"/>
              </w:rPr>
              <w:t>I)</w:t>
            </w:r>
            <w:r w:rsidR="00F11C1D">
              <w:rPr>
                <w:rFonts w:cs="Arial"/>
                <w:szCs w:val="22"/>
              </w:rPr>
              <w:t>.</w:t>
            </w:r>
          </w:p>
          <w:p w14:paraId="3460157E" w14:textId="1754E52F" w:rsidR="00A70357" w:rsidRPr="00025DCA" w:rsidRDefault="00F11C1D" w:rsidP="00515E4E">
            <w:pPr>
              <w:rPr>
                <w:rFonts w:cs="Arial"/>
                <w:szCs w:val="22"/>
              </w:rPr>
            </w:pPr>
            <w:r>
              <w:rPr>
                <w:rFonts w:cs="Arial"/>
                <w:szCs w:val="22"/>
              </w:rPr>
              <w:t>P</w:t>
            </w:r>
            <w:r w:rsidR="00A70357" w:rsidRPr="00025DCA">
              <w:rPr>
                <w:rFonts w:cs="Arial"/>
                <w:szCs w:val="22"/>
              </w:rPr>
              <w:t>ochopí, že odpor vodiče se zvětšuje s rostoucí délkou a</w:t>
            </w:r>
            <w:r w:rsidR="0060476F">
              <w:rPr>
                <w:rFonts w:cs="Arial"/>
                <w:szCs w:val="22"/>
              </w:rPr>
              <w:t> </w:t>
            </w:r>
            <w:r w:rsidR="00A70357" w:rsidRPr="00025DCA">
              <w:rPr>
                <w:rFonts w:cs="Arial"/>
                <w:szCs w:val="22"/>
              </w:rPr>
              <w:t xml:space="preserve">teplotou vodiče, zmenšuje </w:t>
            </w:r>
            <w:r w:rsidR="00025DCA" w:rsidRPr="00025DCA">
              <w:rPr>
                <w:rFonts w:cs="Arial"/>
                <w:szCs w:val="22"/>
              </w:rPr>
              <w:t>se se</w:t>
            </w:r>
            <w:r w:rsidR="00A70357" w:rsidRPr="00025DCA">
              <w:rPr>
                <w:rFonts w:cs="Arial"/>
                <w:szCs w:val="22"/>
              </w:rPr>
              <w:t xml:space="preserve"> zvětšujícím se obsahem jeho průřezu a </w:t>
            </w:r>
            <w:r w:rsidR="00025DCA" w:rsidRPr="00025DCA">
              <w:rPr>
                <w:rFonts w:cs="Arial"/>
                <w:szCs w:val="22"/>
              </w:rPr>
              <w:t>souvisí s</w:t>
            </w:r>
            <w:r w:rsidR="00A70357" w:rsidRPr="00025DCA">
              <w:rPr>
                <w:rFonts w:cs="Arial"/>
                <w:szCs w:val="22"/>
              </w:rPr>
              <w:t> materiálem, ze kterého je vodič vyroben</w:t>
            </w:r>
            <w:r>
              <w:rPr>
                <w:rFonts w:cs="Arial"/>
                <w:szCs w:val="22"/>
              </w:rPr>
              <w:t>.</w:t>
            </w:r>
          </w:p>
        </w:tc>
        <w:tc>
          <w:tcPr>
            <w:tcW w:w="7517" w:type="dxa"/>
            <w:gridSpan w:val="2"/>
            <w:tcBorders>
              <w:top w:val="single" w:sz="8" w:space="0" w:color="808080"/>
              <w:left w:val="single" w:sz="4" w:space="0" w:color="auto"/>
              <w:bottom w:val="single" w:sz="8" w:space="0" w:color="808080"/>
              <w:right w:val="single" w:sz="8" w:space="0" w:color="808080"/>
            </w:tcBorders>
          </w:tcPr>
          <w:p w14:paraId="65254E4D" w14:textId="77777777" w:rsidR="00A70357" w:rsidRPr="007B7B96" w:rsidRDefault="00A70357" w:rsidP="00515E4E">
            <w:pPr>
              <w:pStyle w:val="Bezmezer"/>
              <w:ind w:left="0" w:firstLine="0"/>
              <w:rPr>
                <w:rFonts w:cs="Arial"/>
                <w:b/>
                <w:bCs/>
              </w:rPr>
            </w:pPr>
            <w:r w:rsidRPr="007B7B96">
              <w:rPr>
                <w:rFonts w:cs="Arial"/>
                <w:b/>
                <w:bCs/>
                <w:color w:val="auto"/>
              </w:rPr>
              <w:lastRenderedPageBreak/>
              <w:t>Elektrický proud</w:t>
            </w:r>
          </w:p>
        </w:tc>
      </w:tr>
      <w:tr w:rsidR="00A70357" w:rsidRPr="007B2CD4" w14:paraId="206334F9" w14:textId="77777777" w:rsidTr="0006095A">
        <w:trPr>
          <w:gridAfter w:val="1"/>
          <w:wAfter w:w="22" w:type="dxa"/>
          <w:trHeight w:val="45"/>
          <w:jc w:val="center"/>
        </w:trPr>
        <w:tc>
          <w:tcPr>
            <w:tcW w:w="6223" w:type="dxa"/>
            <w:tcBorders>
              <w:top w:val="single" w:sz="8" w:space="0" w:color="808080"/>
              <w:left w:val="single" w:sz="8" w:space="0" w:color="808080"/>
              <w:bottom w:val="single" w:sz="8" w:space="0" w:color="808080"/>
              <w:right w:val="single" w:sz="4" w:space="0" w:color="auto"/>
            </w:tcBorders>
          </w:tcPr>
          <w:p w14:paraId="39242C07" w14:textId="0681346D" w:rsidR="00A70357" w:rsidRPr="00025DCA" w:rsidRDefault="00F11C1D" w:rsidP="00515E4E">
            <w:pPr>
              <w:rPr>
                <w:rFonts w:cs="Arial"/>
                <w:szCs w:val="22"/>
              </w:rPr>
            </w:pPr>
            <w:r>
              <w:rPr>
                <w:rFonts w:cs="Arial"/>
                <w:szCs w:val="22"/>
              </w:rPr>
              <w:t>Z</w:t>
            </w:r>
            <w:r w:rsidR="00A70357" w:rsidRPr="00025DCA">
              <w:rPr>
                <w:rFonts w:cs="Arial"/>
                <w:szCs w:val="22"/>
              </w:rPr>
              <w:t>měří elektrický proud ampérmetrem a elektrické napětí voltmetrem</w:t>
            </w:r>
            <w:r>
              <w:rPr>
                <w:rFonts w:cs="Arial"/>
                <w:szCs w:val="22"/>
              </w:rPr>
              <w:t>.</w:t>
            </w:r>
          </w:p>
          <w:p w14:paraId="3BB9DBF0" w14:textId="30DB0157" w:rsidR="00A70357" w:rsidRPr="00025DCA" w:rsidRDefault="00F11C1D" w:rsidP="00515E4E">
            <w:pPr>
              <w:rPr>
                <w:rFonts w:cs="Arial"/>
                <w:color w:val="FF0000"/>
                <w:szCs w:val="22"/>
              </w:rPr>
            </w:pPr>
            <w:r>
              <w:rPr>
                <w:rFonts w:cs="Arial"/>
                <w:szCs w:val="22"/>
              </w:rPr>
              <w:t>O</w:t>
            </w:r>
            <w:r w:rsidR="00A70357" w:rsidRPr="00025DCA">
              <w:rPr>
                <w:rFonts w:cs="Arial"/>
                <w:szCs w:val="22"/>
              </w:rPr>
              <w:t>dliší zapojení spotřebičů v obvodu za sebou a vedle sebe</w:t>
            </w:r>
            <w:r>
              <w:rPr>
                <w:rFonts w:cs="Arial"/>
                <w:szCs w:val="22"/>
              </w:rPr>
              <w:t>.</w:t>
            </w:r>
            <w:r w:rsidR="00A70357" w:rsidRPr="00025DCA">
              <w:rPr>
                <w:rFonts w:cs="Arial"/>
                <w:szCs w:val="22"/>
              </w:rPr>
              <w:t xml:space="preserve"> </w:t>
            </w:r>
          </w:p>
          <w:p w14:paraId="64376665" w14:textId="0DA0A99D" w:rsidR="00A70357" w:rsidRPr="00025DCA" w:rsidRDefault="00F11C1D" w:rsidP="00515E4E">
            <w:pPr>
              <w:rPr>
                <w:rFonts w:cs="Arial"/>
                <w:szCs w:val="22"/>
              </w:rPr>
            </w:pPr>
            <w:r>
              <w:rPr>
                <w:rFonts w:cs="Arial"/>
                <w:szCs w:val="22"/>
              </w:rPr>
              <w:t>C</w:t>
            </w:r>
            <w:r w:rsidR="00A70357" w:rsidRPr="00025DCA">
              <w:rPr>
                <w:rFonts w:cs="Arial"/>
                <w:szCs w:val="22"/>
              </w:rPr>
              <w:t>hápe funkci reostatu a děliče napětí v obvodu a umí je zapojit</w:t>
            </w:r>
            <w:r>
              <w:rPr>
                <w:rFonts w:cs="Arial"/>
                <w:szCs w:val="22"/>
              </w:rPr>
              <w:t>.</w:t>
            </w:r>
          </w:p>
        </w:tc>
        <w:tc>
          <w:tcPr>
            <w:tcW w:w="7517" w:type="dxa"/>
            <w:gridSpan w:val="2"/>
            <w:tcBorders>
              <w:top w:val="single" w:sz="8" w:space="0" w:color="808080"/>
              <w:left w:val="single" w:sz="4" w:space="0" w:color="auto"/>
              <w:bottom w:val="single" w:sz="8" w:space="0" w:color="808080"/>
              <w:right w:val="single" w:sz="8" w:space="0" w:color="808080"/>
            </w:tcBorders>
          </w:tcPr>
          <w:p w14:paraId="3C601339" w14:textId="65E31677" w:rsidR="00A70357" w:rsidRPr="007B7B96" w:rsidRDefault="00A70357" w:rsidP="00515E4E">
            <w:pPr>
              <w:rPr>
                <w:rFonts w:cs="Arial"/>
                <w:b/>
                <w:bCs/>
                <w:szCs w:val="22"/>
              </w:rPr>
            </w:pPr>
            <w:r w:rsidRPr="007B7B96">
              <w:rPr>
                <w:rFonts w:cs="Arial"/>
                <w:b/>
                <w:bCs/>
                <w:szCs w:val="22"/>
              </w:rPr>
              <w:t>Velikost el</w:t>
            </w:r>
            <w:r w:rsidR="0060476F" w:rsidRPr="007B7B96">
              <w:rPr>
                <w:rFonts w:cs="Arial"/>
                <w:b/>
                <w:bCs/>
                <w:szCs w:val="22"/>
              </w:rPr>
              <w:t>ektrického</w:t>
            </w:r>
            <w:r w:rsidRPr="007B7B96">
              <w:rPr>
                <w:rFonts w:cs="Arial"/>
                <w:b/>
                <w:bCs/>
                <w:szCs w:val="22"/>
              </w:rPr>
              <w:t xml:space="preserve"> proudu a napětí</w:t>
            </w:r>
          </w:p>
          <w:p w14:paraId="4CCE4613" w14:textId="77777777" w:rsidR="00A70357" w:rsidRPr="007B7B96" w:rsidRDefault="00A70357" w:rsidP="00515E4E">
            <w:pPr>
              <w:pStyle w:val="Bezmezer"/>
              <w:ind w:left="0" w:firstLine="0"/>
              <w:rPr>
                <w:rFonts w:cs="Arial"/>
                <w:b/>
                <w:bCs/>
              </w:rPr>
            </w:pPr>
          </w:p>
        </w:tc>
      </w:tr>
      <w:tr w:rsidR="00A70357" w:rsidRPr="00025DCA" w14:paraId="37D1A172" w14:textId="77777777" w:rsidTr="0006095A">
        <w:tblPrEx>
          <w:tblCellMar>
            <w:top w:w="55" w:type="dxa"/>
            <w:left w:w="73" w:type="dxa"/>
            <w:right w:w="115" w:type="dxa"/>
          </w:tblCellMar>
        </w:tblPrEx>
        <w:trPr>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48C7E60F" w14:textId="77777777" w:rsidR="00A70357" w:rsidRPr="00025DCA" w:rsidRDefault="00A70357" w:rsidP="00515E4E">
            <w:pPr>
              <w:spacing w:line="259" w:lineRule="auto"/>
              <w:ind w:left="53"/>
              <w:jc w:val="center"/>
              <w:rPr>
                <w:rFonts w:cs="Arial"/>
                <w:szCs w:val="22"/>
              </w:rPr>
            </w:pPr>
            <w:r w:rsidRPr="00025DCA">
              <w:rPr>
                <w:rFonts w:cs="Arial"/>
                <w:b/>
                <w:szCs w:val="22"/>
              </w:rPr>
              <w:t>Průřezová témata, přesahy, souvislosti</w:t>
            </w:r>
          </w:p>
        </w:tc>
      </w:tr>
      <w:tr w:rsidR="00A70357" w:rsidRPr="00025DCA" w14:paraId="060B17B8" w14:textId="77777777" w:rsidTr="0006095A">
        <w:tblPrEx>
          <w:tblCellMar>
            <w:top w:w="55" w:type="dxa"/>
            <w:left w:w="73" w:type="dxa"/>
            <w:right w:w="115" w:type="dxa"/>
          </w:tblCellMar>
        </w:tblPrEx>
        <w:trPr>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10B4E03C" w14:textId="77777777" w:rsidR="00A70357" w:rsidRPr="00025DCA" w:rsidRDefault="00A70357" w:rsidP="00515E4E">
            <w:pPr>
              <w:spacing w:line="259" w:lineRule="auto"/>
              <w:ind w:left="2"/>
              <w:rPr>
                <w:rFonts w:cs="Arial"/>
                <w:szCs w:val="22"/>
              </w:rPr>
            </w:pPr>
            <w:r w:rsidRPr="00025DCA">
              <w:rPr>
                <w:rFonts w:cs="Arial"/>
                <w:szCs w:val="22"/>
              </w:rPr>
              <w:t>OSV – rozvoj poznávacích schopností, kooperace práce ve skupině, rozvoj schopnosti umět naslouchat druhým, rozvoj kreativity</w:t>
            </w:r>
          </w:p>
        </w:tc>
      </w:tr>
      <w:tr w:rsidR="00A70357" w:rsidRPr="00025DCA" w14:paraId="0D275D6F" w14:textId="77777777" w:rsidTr="0006095A">
        <w:tblPrEx>
          <w:tblCellMar>
            <w:top w:w="55" w:type="dxa"/>
            <w:left w:w="73" w:type="dxa"/>
            <w:right w:w="115" w:type="dxa"/>
          </w:tblCellMar>
        </w:tblPrEx>
        <w:trPr>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299B0FA" w14:textId="77777777" w:rsidR="00A70357" w:rsidRPr="00025DCA" w:rsidRDefault="00A70357" w:rsidP="00515E4E">
            <w:pPr>
              <w:spacing w:line="259" w:lineRule="auto"/>
              <w:ind w:left="2"/>
              <w:rPr>
                <w:rFonts w:cs="Arial"/>
                <w:szCs w:val="22"/>
              </w:rPr>
            </w:pPr>
            <w:r w:rsidRPr="00025DCA">
              <w:rPr>
                <w:rFonts w:cs="Arial"/>
                <w:szCs w:val="22"/>
              </w:rPr>
              <w:t>VDO – rozvoj formulovat vlastní myšlenky, výsledky pozorování a pokusu, schopnost argumentace a obhajoba vlastního názoru</w:t>
            </w:r>
          </w:p>
        </w:tc>
      </w:tr>
      <w:tr w:rsidR="00A70357" w:rsidRPr="00025DCA" w14:paraId="191BCC74" w14:textId="77777777" w:rsidTr="0006095A">
        <w:tblPrEx>
          <w:tblCellMar>
            <w:top w:w="55" w:type="dxa"/>
            <w:left w:w="73" w:type="dxa"/>
            <w:right w:w="115" w:type="dxa"/>
          </w:tblCellMar>
        </w:tblPrEx>
        <w:trPr>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3A38337B" w14:textId="77777777" w:rsidR="00A70357" w:rsidRPr="00025DCA" w:rsidRDefault="00A70357" w:rsidP="00515E4E">
            <w:pPr>
              <w:spacing w:line="259" w:lineRule="auto"/>
              <w:ind w:left="2"/>
              <w:rPr>
                <w:rFonts w:cs="Arial"/>
                <w:szCs w:val="22"/>
              </w:rPr>
            </w:pPr>
            <w:r w:rsidRPr="00025DCA">
              <w:rPr>
                <w:rFonts w:cs="Arial"/>
                <w:szCs w:val="22"/>
              </w:rPr>
              <w:t>MKV – skupinová práce pomáhá při začleňování žáků minoritních skupin do majoritní společnosti, rozvoj tolerance a empatie k jiným etnikům, podíl příslušníků různých národů na získávání fyzikálních a technických poznatků</w:t>
            </w:r>
          </w:p>
        </w:tc>
      </w:tr>
      <w:tr w:rsidR="00A70357" w:rsidRPr="00025DCA" w14:paraId="5A1220E7" w14:textId="77777777" w:rsidTr="0006095A">
        <w:tblPrEx>
          <w:tblCellMar>
            <w:top w:w="55" w:type="dxa"/>
            <w:left w:w="73" w:type="dxa"/>
            <w:right w:w="115" w:type="dxa"/>
          </w:tblCellMar>
        </w:tblPrEx>
        <w:trPr>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5E937591" w14:textId="276B08F1" w:rsidR="00A70357" w:rsidRPr="00025DCA" w:rsidRDefault="00A70357" w:rsidP="009102DA">
            <w:pPr>
              <w:spacing w:line="259" w:lineRule="auto"/>
              <w:ind w:left="2"/>
              <w:rPr>
                <w:rFonts w:cs="Arial"/>
                <w:szCs w:val="22"/>
              </w:rPr>
            </w:pPr>
            <w:r w:rsidRPr="00025DCA">
              <w:rPr>
                <w:rFonts w:cs="Arial"/>
                <w:szCs w:val="22"/>
              </w:rPr>
              <w:t>Mezipředmětové vztahy: Ch – stavba atomu, molekul, iontu</w:t>
            </w:r>
            <w:r w:rsidR="009102DA">
              <w:rPr>
                <w:rFonts w:cs="Arial"/>
                <w:szCs w:val="22"/>
              </w:rPr>
              <w:t xml:space="preserve">, </w:t>
            </w:r>
            <w:r w:rsidRPr="00025DCA">
              <w:rPr>
                <w:rFonts w:cs="Arial"/>
                <w:szCs w:val="22"/>
              </w:rPr>
              <w:t>Pč – jednoduché stroje</w:t>
            </w:r>
          </w:p>
        </w:tc>
      </w:tr>
    </w:tbl>
    <w:p w14:paraId="7043060C" w14:textId="77777777" w:rsidR="00025DCA" w:rsidRPr="007B2CD4" w:rsidRDefault="00025DCA" w:rsidP="00A70357">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70357" w:rsidRPr="00EF0789" w14:paraId="2856A0FE" w14:textId="77777777" w:rsidTr="00025DC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334C4E6" w14:textId="77777777" w:rsidR="00A70357" w:rsidRPr="00EF0789" w:rsidRDefault="00A70357" w:rsidP="00515E4E">
            <w:pPr>
              <w:spacing w:line="259" w:lineRule="auto"/>
              <w:ind w:left="6"/>
              <w:jc w:val="center"/>
              <w:rPr>
                <w:rFonts w:cs="Arial"/>
                <w:szCs w:val="22"/>
              </w:rPr>
            </w:pPr>
            <w:r w:rsidRPr="00EF0789">
              <w:rPr>
                <w:rFonts w:cs="Arial"/>
                <w:b/>
                <w:szCs w:val="22"/>
              </w:rPr>
              <w:t>Fyzika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1A726600" w14:textId="77777777" w:rsidR="00A70357" w:rsidRPr="00EF0789" w:rsidRDefault="00A70357"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31BFDB8E" w14:textId="77777777" w:rsidR="00A70357" w:rsidRPr="00EF0789" w:rsidRDefault="00A70357" w:rsidP="00515E4E">
            <w:pPr>
              <w:spacing w:after="160" w:line="259" w:lineRule="auto"/>
              <w:rPr>
                <w:rFonts w:cs="Arial"/>
                <w:szCs w:val="22"/>
              </w:rPr>
            </w:pPr>
            <w:r w:rsidRPr="00EF0789">
              <w:rPr>
                <w:rFonts w:cs="Arial"/>
                <w:b/>
                <w:szCs w:val="22"/>
              </w:rPr>
              <w:t>9. ročník</w:t>
            </w:r>
          </w:p>
        </w:tc>
      </w:tr>
      <w:tr w:rsidR="00A70357" w:rsidRPr="00EF0789" w14:paraId="16C8E4AD" w14:textId="77777777" w:rsidTr="00025DC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E6AF1EA" w14:textId="77777777" w:rsidR="00A70357" w:rsidRPr="00EF0789" w:rsidRDefault="00A70357"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7CF55FC" w14:textId="77777777" w:rsidR="00A70357" w:rsidRPr="00EF0789" w:rsidRDefault="00A70357"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38224BF6" w14:textId="77777777" w:rsidR="00A70357" w:rsidRPr="00EF0789" w:rsidRDefault="00A70357" w:rsidP="00515E4E">
            <w:pPr>
              <w:spacing w:after="160" w:line="259" w:lineRule="auto"/>
              <w:rPr>
                <w:rFonts w:cs="Arial"/>
                <w:szCs w:val="22"/>
              </w:rPr>
            </w:pPr>
          </w:p>
        </w:tc>
      </w:tr>
      <w:tr w:rsidR="00A70357" w:rsidRPr="00EF0789" w14:paraId="2E612330"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3F97F30" w14:textId="77777777" w:rsidR="00A70357" w:rsidRPr="00EF0789" w:rsidRDefault="00A70357" w:rsidP="00515E4E">
            <w:pPr>
              <w:spacing w:after="160" w:line="259" w:lineRule="auto"/>
              <w:rPr>
                <w:rFonts w:cs="Arial"/>
                <w:szCs w:val="22"/>
              </w:rPr>
            </w:pPr>
            <w:r w:rsidRPr="00EF0789">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5913313" w14:textId="77777777" w:rsidR="00A70357" w:rsidRPr="00EF0789" w:rsidRDefault="00A70357" w:rsidP="00515E4E">
            <w:pPr>
              <w:pStyle w:val="Bezmezer"/>
              <w:rPr>
                <w:rFonts w:cs="Arial"/>
              </w:rPr>
            </w:pPr>
            <w:r w:rsidRPr="00EF0789">
              <w:rPr>
                <w:rFonts w:cs="Arial"/>
                <w:b/>
              </w:rPr>
              <w:t>Učivo</w:t>
            </w:r>
          </w:p>
        </w:tc>
      </w:tr>
      <w:tr w:rsidR="00A70357" w:rsidRPr="00EF0789" w14:paraId="628C1D4F"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F8FC69F" w14:textId="5B7BFF10" w:rsidR="00A70357" w:rsidRPr="00EF0789" w:rsidRDefault="00F11C1D" w:rsidP="00515E4E">
            <w:pPr>
              <w:rPr>
                <w:rFonts w:cs="Arial"/>
                <w:szCs w:val="22"/>
              </w:rPr>
            </w:pPr>
            <w:r>
              <w:rPr>
                <w:rFonts w:cs="Arial"/>
                <w:szCs w:val="22"/>
              </w:rPr>
              <w:t>P</w:t>
            </w:r>
            <w:r w:rsidR="00A70357" w:rsidRPr="00EF0789">
              <w:rPr>
                <w:rFonts w:cs="Arial"/>
                <w:szCs w:val="22"/>
              </w:rPr>
              <w:t>okusně ověří chování cívky s</w:t>
            </w:r>
            <w:r>
              <w:rPr>
                <w:rFonts w:cs="Arial"/>
                <w:szCs w:val="22"/>
              </w:rPr>
              <w:t> </w:t>
            </w:r>
            <w:r w:rsidR="00A70357" w:rsidRPr="00EF0789">
              <w:rPr>
                <w:rFonts w:cs="Arial"/>
                <w:szCs w:val="22"/>
              </w:rPr>
              <w:t>proudem</w:t>
            </w:r>
            <w:r>
              <w:rPr>
                <w:rFonts w:cs="Arial"/>
                <w:szCs w:val="22"/>
              </w:rPr>
              <w:t>.</w:t>
            </w:r>
          </w:p>
          <w:p w14:paraId="520F7F47" w14:textId="1582F140" w:rsidR="00A70357" w:rsidRPr="00EF0789" w:rsidRDefault="00F11C1D" w:rsidP="00515E4E">
            <w:pPr>
              <w:rPr>
                <w:rFonts w:cs="Arial"/>
                <w:szCs w:val="22"/>
              </w:rPr>
            </w:pPr>
            <w:r>
              <w:rPr>
                <w:rFonts w:cs="Arial"/>
                <w:szCs w:val="22"/>
              </w:rPr>
              <w:t>V</w:t>
            </w:r>
            <w:r w:rsidR="00A70357" w:rsidRPr="00EF0789">
              <w:rPr>
                <w:rFonts w:cs="Arial"/>
                <w:szCs w:val="22"/>
              </w:rPr>
              <w:t>yhledá její použití (el</w:t>
            </w:r>
            <w:r w:rsidR="0060476F">
              <w:rPr>
                <w:rFonts w:cs="Arial"/>
                <w:szCs w:val="22"/>
              </w:rPr>
              <w:t>ektro</w:t>
            </w:r>
            <w:r w:rsidR="00A70357" w:rsidRPr="00EF0789">
              <w:rPr>
                <w:rFonts w:cs="Arial"/>
                <w:szCs w:val="22"/>
              </w:rPr>
              <w:t>magnet, el</w:t>
            </w:r>
            <w:r w:rsidR="0060476F">
              <w:rPr>
                <w:rFonts w:cs="Arial"/>
                <w:szCs w:val="22"/>
              </w:rPr>
              <w:t>ektrický</w:t>
            </w:r>
            <w:r w:rsidR="00A70357" w:rsidRPr="00EF0789">
              <w:rPr>
                <w:rFonts w:cs="Arial"/>
                <w:szCs w:val="22"/>
              </w:rPr>
              <w:t xml:space="preserve"> motor)</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792AAC0" w14:textId="77777777" w:rsidR="00A70357" w:rsidRPr="007B7B96" w:rsidRDefault="00A70357" w:rsidP="00515E4E">
            <w:pPr>
              <w:rPr>
                <w:rFonts w:cs="Arial"/>
                <w:b/>
                <w:bCs/>
                <w:szCs w:val="22"/>
              </w:rPr>
            </w:pPr>
            <w:r w:rsidRPr="007B7B96">
              <w:rPr>
                <w:rFonts w:cs="Arial"/>
                <w:b/>
                <w:bCs/>
                <w:szCs w:val="22"/>
              </w:rPr>
              <w:t>Magnet, magnetické pole</w:t>
            </w:r>
          </w:p>
          <w:p w14:paraId="10AD4711" w14:textId="77777777" w:rsidR="00A70357" w:rsidRPr="007B7B96" w:rsidRDefault="00A70357" w:rsidP="00515E4E">
            <w:pPr>
              <w:pStyle w:val="Bezmezer"/>
              <w:ind w:left="360" w:firstLine="0"/>
              <w:rPr>
                <w:rFonts w:cs="Arial"/>
                <w:b/>
                <w:bCs/>
              </w:rPr>
            </w:pPr>
          </w:p>
        </w:tc>
      </w:tr>
      <w:tr w:rsidR="00A70357" w:rsidRPr="00EF0789" w14:paraId="40C4BC58"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1BC33C6" w14:textId="25D05DE5" w:rsidR="00A70357" w:rsidRPr="00EF0789" w:rsidRDefault="00F11C1D" w:rsidP="00515E4E">
            <w:pPr>
              <w:rPr>
                <w:rFonts w:cs="Arial"/>
                <w:szCs w:val="22"/>
              </w:rPr>
            </w:pPr>
            <w:r>
              <w:rPr>
                <w:rFonts w:cs="Arial"/>
                <w:szCs w:val="22"/>
              </w:rPr>
              <w:t>R</w:t>
            </w:r>
            <w:r w:rsidR="00A70357" w:rsidRPr="00EF0789">
              <w:rPr>
                <w:rFonts w:cs="Arial"/>
                <w:szCs w:val="22"/>
              </w:rPr>
              <w:t>ozliší stejnosměrný proud od střídavého na základě jejich časového průběhu</w:t>
            </w:r>
            <w:r>
              <w:rPr>
                <w:rFonts w:cs="Arial"/>
                <w:szCs w:val="22"/>
              </w:rPr>
              <w:t>.</w:t>
            </w:r>
          </w:p>
          <w:p w14:paraId="2FC3ACEB" w14:textId="529CFE0D" w:rsidR="00A70357" w:rsidRPr="00EF0789" w:rsidRDefault="00F11C1D" w:rsidP="00515E4E">
            <w:pPr>
              <w:rPr>
                <w:rFonts w:cs="Arial"/>
                <w:szCs w:val="22"/>
              </w:rPr>
            </w:pPr>
            <w:r>
              <w:rPr>
                <w:rFonts w:cs="Arial"/>
                <w:szCs w:val="22"/>
              </w:rPr>
              <w:t>O</w:t>
            </w:r>
            <w:r w:rsidR="00A70357" w:rsidRPr="00EF0789">
              <w:rPr>
                <w:rFonts w:cs="Arial"/>
                <w:szCs w:val="22"/>
              </w:rPr>
              <w:t>věří pokusem, na čem závisí velikost indukovaného proudu v</w:t>
            </w:r>
            <w:r w:rsidR="009102DA">
              <w:rPr>
                <w:rFonts w:cs="Arial"/>
                <w:szCs w:val="22"/>
              </w:rPr>
              <w:t> </w:t>
            </w:r>
            <w:r w:rsidR="00A70357" w:rsidRPr="00EF0789">
              <w:rPr>
                <w:rFonts w:cs="Arial"/>
                <w:szCs w:val="22"/>
              </w:rPr>
              <w:t>cívce</w:t>
            </w:r>
            <w:r w:rsidR="009102DA">
              <w:rPr>
                <w:rFonts w:cs="Arial"/>
                <w:szCs w:val="22"/>
              </w:rPr>
              <w:t xml:space="preserve"> </w:t>
            </w:r>
            <w:r w:rsidR="00A70357" w:rsidRPr="00EF0789">
              <w:rPr>
                <w:rFonts w:cs="Arial"/>
                <w:szCs w:val="22"/>
              </w:rPr>
              <w:t>a objasní vznik střídavého proudu</w:t>
            </w:r>
            <w:r>
              <w:rPr>
                <w:rFonts w:cs="Arial"/>
                <w:szCs w:val="22"/>
              </w:rPr>
              <w:t>.</w:t>
            </w:r>
          </w:p>
          <w:p w14:paraId="00CD8951" w14:textId="2A41636A" w:rsidR="00A70357" w:rsidRPr="00EF0789" w:rsidRDefault="00F11C1D" w:rsidP="00515E4E">
            <w:pPr>
              <w:rPr>
                <w:rFonts w:cs="Arial"/>
                <w:szCs w:val="22"/>
              </w:rPr>
            </w:pPr>
            <w:r>
              <w:rPr>
                <w:rFonts w:cs="Arial"/>
                <w:szCs w:val="22"/>
              </w:rPr>
              <w:t>P</w:t>
            </w:r>
            <w:r w:rsidR="00A70357" w:rsidRPr="00EF0789">
              <w:rPr>
                <w:rFonts w:cs="Arial"/>
                <w:szCs w:val="22"/>
              </w:rPr>
              <w:t>opíše funkci transformátoru a jeho využití při přenosu elektrické energie</w:t>
            </w:r>
            <w:r>
              <w:rPr>
                <w:rFonts w:cs="Arial"/>
                <w:szCs w:val="22"/>
              </w:rPr>
              <w:t>.</w:t>
            </w:r>
          </w:p>
          <w:p w14:paraId="6819A903" w14:textId="17056837" w:rsidR="00A70357" w:rsidRPr="00EF0789" w:rsidRDefault="00F11C1D" w:rsidP="00515E4E">
            <w:pPr>
              <w:rPr>
                <w:rFonts w:cs="Arial"/>
                <w:szCs w:val="22"/>
              </w:rPr>
            </w:pPr>
            <w:r>
              <w:rPr>
                <w:rFonts w:cs="Arial"/>
                <w:szCs w:val="22"/>
              </w:rPr>
              <w:t>D</w:t>
            </w:r>
            <w:r w:rsidR="00A70357" w:rsidRPr="00EF0789">
              <w:rPr>
                <w:rFonts w:cs="Arial"/>
                <w:szCs w:val="22"/>
              </w:rPr>
              <w:t>okáže popsat způsob výroby a přenosu elektrické energie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B75C7F6" w14:textId="77777777" w:rsidR="00A70357" w:rsidRPr="007B7B96" w:rsidRDefault="00A70357" w:rsidP="00515E4E">
            <w:pPr>
              <w:rPr>
                <w:rFonts w:cs="Arial"/>
                <w:b/>
                <w:bCs/>
                <w:szCs w:val="22"/>
              </w:rPr>
            </w:pPr>
            <w:r w:rsidRPr="007B7B96">
              <w:rPr>
                <w:rFonts w:cs="Arial"/>
                <w:b/>
                <w:bCs/>
                <w:szCs w:val="22"/>
              </w:rPr>
              <w:t>Výroba a přenos elektrické energie</w:t>
            </w:r>
          </w:p>
          <w:p w14:paraId="3084EE94" w14:textId="77777777" w:rsidR="00A70357" w:rsidRPr="007B7B96" w:rsidRDefault="00A70357" w:rsidP="00515E4E">
            <w:pPr>
              <w:rPr>
                <w:rFonts w:cs="Arial"/>
                <w:b/>
                <w:bCs/>
                <w:szCs w:val="22"/>
              </w:rPr>
            </w:pPr>
          </w:p>
          <w:p w14:paraId="76C15ECE" w14:textId="77777777" w:rsidR="00A70357" w:rsidRPr="007B7B96" w:rsidRDefault="00A70357" w:rsidP="00515E4E">
            <w:pPr>
              <w:rPr>
                <w:rFonts w:cs="Arial"/>
                <w:b/>
                <w:bCs/>
                <w:szCs w:val="22"/>
              </w:rPr>
            </w:pPr>
          </w:p>
          <w:p w14:paraId="735F0A21" w14:textId="4EFC3F57" w:rsidR="00A70357" w:rsidRPr="007B7B96" w:rsidRDefault="00A70357" w:rsidP="00515E4E">
            <w:pPr>
              <w:rPr>
                <w:rFonts w:cs="Arial"/>
                <w:b/>
                <w:bCs/>
                <w:szCs w:val="22"/>
              </w:rPr>
            </w:pPr>
            <w:r w:rsidRPr="007B7B96">
              <w:rPr>
                <w:rFonts w:cs="Arial"/>
                <w:b/>
                <w:bCs/>
                <w:szCs w:val="22"/>
              </w:rPr>
              <w:t>Elektrická zařízení</w:t>
            </w:r>
          </w:p>
          <w:p w14:paraId="20149996" w14:textId="77777777" w:rsidR="00A70357" w:rsidRPr="007B7B96" w:rsidRDefault="00A70357" w:rsidP="00515E4E">
            <w:pPr>
              <w:rPr>
                <w:rFonts w:cs="Arial"/>
                <w:b/>
                <w:bCs/>
                <w:szCs w:val="22"/>
              </w:rPr>
            </w:pPr>
          </w:p>
          <w:p w14:paraId="5154E43C" w14:textId="77777777" w:rsidR="00A70357" w:rsidRPr="007B7B96" w:rsidRDefault="00A70357" w:rsidP="00515E4E">
            <w:pPr>
              <w:pStyle w:val="Bezmezer"/>
              <w:ind w:left="360" w:firstLine="0"/>
              <w:rPr>
                <w:rFonts w:cs="Arial"/>
                <w:b/>
                <w:bCs/>
                <w:color w:val="auto"/>
              </w:rPr>
            </w:pPr>
          </w:p>
        </w:tc>
      </w:tr>
      <w:tr w:rsidR="00A70357" w:rsidRPr="00EF0789" w14:paraId="5E58D70B"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67A610C" w14:textId="7F658DA3" w:rsidR="00A70357" w:rsidRPr="00EF0789" w:rsidRDefault="00F11C1D" w:rsidP="00515E4E">
            <w:pPr>
              <w:spacing w:before="100" w:beforeAutospacing="1" w:after="100" w:afterAutospacing="1"/>
              <w:ind w:left="11" w:hanging="11"/>
              <w:rPr>
                <w:rFonts w:cs="Arial"/>
                <w:szCs w:val="22"/>
              </w:rPr>
            </w:pPr>
            <w:r>
              <w:rPr>
                <w:rFonts w:cs="Arial"/>
                <w:szCs w:val="22"/>
              </w:rPr>
              <w:t>C</w:t>
            </w:r>
            <w:r w:rsidR="00A70357" w:rsidRPr="00EF0789">
              <w:rPr>
                <w:rFonts w:cs="Arial"/>
                <w:szCs w:val="22"/>
              </w:rPr>
              <w:t>hápe základní pravidla při práci s el. zařízeními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5EE9F0E" w14:textId="2933C34E" w:rsidR="00A70357" w:rsidRPr="007B7B96" w:rsidRDefault="00A70357" w:rsidP="00AF0B61">
            <w:pPr>
              <w:rPr>
                <w:rFonts w:cs="Arial"/>
                <w:b/>
                <w:bCs/>
                <w:szCs w:val="22"/>
              </w:rPr>
            </w:pPr>
            <w:r w:rsidRPr="007B7B96">
              <w:rPr>
                <w:rFonts w:cs="Arial"/>
                <w:b/>
                <w:bCs/>
                <w:szCs w:val="22"/>
              </w:rPr>
              <w:t>Bezpečnost při práci s el. energií</w:t>
            </w:r>
          </w:p>
        </w:tc>
      </w:tr>
      <w:tr w:rsidR="00A70357" w:rsidRPr="00EF0789" w14:paraId="6B2E9609"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13E9DB0" w14:textId="190C99E9" w:rsidR="00A70357" w:rsidRPr="00EF0789" w:rsidRDefault="00F11C1D" w:rsidP="00515E4E">
            <w:pPr>
              <w:rPr>
                <w:rFonts w:cs="Arial"/>
                <w:szCs w:val="22"/>
              </w:rPr>
            </w:pPr>
            <w:r>
              <w:rPr>
                <w:rFonts w:cs="Arial"/>
                <w:szCs w:val="22"/>
              </w:rPr>
              <w:lastRenderedPageBreak/>
              <w:t>C</w:t>
            </w:r>
            <w:r w:rsidR="00A70357" w:rsidRPr="00EF0789">
              <w:rPr>
                <w:rFonts w:cs="Arial"/>
                <w:szCs w:val="22"/>
              </w:rPr>
              <w:t>hápe pojem vnitřní energie tělesa a její změny</w:t>
            </w:r>
            <w:r>
              <w:rPr>
                <w:rFonts w:cs="Arial"/>
                <w:szCs w:val="22"/>
              </w:rPr>
              <w:t>.</w:t>
            </w:r>
          </w:p>
          <w:p w14:paraId="2A341080" w14:textId="78100AB4" w:rsidR="00A70357" w:rsidRPr="00EF0789" w:rsidRDefault="00F11C1D" w:rsidP="00515E4E">
            <w:pPr>
              <w:rPr>
                <w:rFonts w:cs="Arial"/>
                <w:szCs w:val="22"/>
              </w:rPr>
            </w:pPr>
            <w:r>
              <w:rPr>
                <w:rFonts w:cs="Arial"/>
                <w:szCs w:val="22"/>
              </w:rPr>
              <w:t>R</w:t>
            </w:r>
            <w:r w:rsidR="00A70357" w:rsidRPr="00EF0789">
              <w:rPr>
                <w:rFonts w:cs="Arial"/>
                <w:szCs w:val="22"/>
              </w:rPr>
              <w:t xml:space="preserve">ozpozná jednotlivé skupenské přeměny a bude schopen uvést </w:t>
            </w:r>
          </w:p>
          <w:p w14:paraId="365CC96E" w14:textId="1A77A4A9" w:rsidR="00A70357" w:rsidRPr="00EF0789" w:rsidRDefault="00A70357" w:rsidP="009102DA">
            <w:pPr>
              <w:rPr>
                <w:rFonts w:cs="Arial"/>
                <w:szCs w:val="22"/>
              </w:rPr>
            </w:pPr>
            <w:r w:rsidRPr="00EF0789">
              <w:rPr>
                <w:rFonts w:cs="Arial"/>
                <w:szCs w:val="22"/>
              </w:rPr>
              <w:t xml:space="preserve">praktický příklad (tání, tuhnutí, vypařování, var, kondenzace, </w:t>
            </w:r>
            <w:r w:rsidR="009102DA" w:rsidRPr="00EF0789">
              <w:rPr>
                <w:rFonts w:cs="Arial"/>
                <w:szCs w:val="22"/>
              </w:rPr>
              <w:t>sublimace</w:t>
            </w:r>
            <w:r w:rsidR="009102DA">
              <w:rPr>
                <w:rFonts w:cs="Arial"/>
                <w:szCs w:val="22"/>
              </w:rPr>
              <w:t xml:space="preserve"> </w:t>
            </w:r>
            <w:r w:rsidR="009102DA" w:rsidRPr="00EF0789">
              <w:rPr>
                <w:rFonts w:cs="Arial"/>
                <w:szCs w:val="22"/>
              </w:rPr>
              <w:t>a</w:t>
            </w:r>
            <w:r w:rsidRPr="00EF0789">
              <w:rPr>
                <w:rFonts w:cs="Arial"/>
                <w:szCs w:val="22"/>
              </w:rPr>
              <w:t xml:space="preserve"> desublimace)</w:t>
            </w:r>
            <w:r w:rsidR="00F11C1D">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0A86392" w14:textId="77777777" w:rsidR="00A70357" w:rsidRPr="007B7B96" w:rsidRDefault="00A70357" w:rsidP="00515E4E">
            <w:pPr>
              <w:rPr>
                <w:rFonts w:cs="Arial"/>
                <w:b/>
                <w:bCs/>
                <w:color w:val="000000" w:themeColor="text1"/>
                <w:szCs w:val="22"/>
              </w:rPr>
            </w:pPr>
            <w:r w:rsidRPr="007B7B96">
              <w:rPr>
                <w:rFonts w:cs="Arial"/>
                <w:b/>
                <w:bCs/>
                <w:color w:val="000000" w:themeColor="text1"/>
                <w:szCs w:val="22"/>
              </w:rPr>
              <w:t>Změny skupenství</w:t>
            </w:r>
          </w:p>
          <w:p w14:paraId="77008D03" w14:textId="77777777" w:rsidR="00A70357" w:rsidRPr="007B7B96" w:rsidRDefault="00A70357" w:rsidP="00515E4E">
            <w:pPr>
              <w:pStyle w:val="Bezmezer"/>
              <w:ind w:left="0" w:firstLine="0"/>
              <w:rPr>
                <w:rFonts w:cs="Arial"/>
                <w:b/>
                <w:bCs/>
              </w:rPr>
            </w:pPr>
          </w:p>
        </w:tc>
      </w:tr>
      <w:tr w:rsidR="00A70357" w:rsidRPr="00EF0789" w14:paraId="40FD44C3"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3E93280" w14:textId="228D1430" w:rsidR="00A70357" w:rsidRPr="00EF0789" w:rsidRDefault="00F11C1D" w:rsidP="009102DA">
            <w:pPr>
              <w:rPr>
                <w:rFonts w:cs="Arial"/>
                <w:szCs w:val="22"/>
              </w:rPr>
            </w:pPr>
            <w:r>
              <w:rPr>
                <w:rFonts w:cs="Arial"/>
                <w:szCs w:val="22"/>
              </w:rPr>
              <w:t>Z</w:t>
            </w:r>
            <w:r w:rsidR="00A70357" w:rsidRPr="00EF0789">
              <w:rPr>
                <w:rFonts w:cs="Arial"/>
                <w:szCs w:val="22"/>
              </w:rPr>
              <w:t>jistí, kdy nastává kapalnění vodní páry ve vzduchu, dokáže vysvětlit základní</w:t>
            </w:r>
            <w:r w:rsidR="009102DA">
              <w:rPr>
                <w:rFonts w:cs="Arial"/>
                <w:szCs w:val="22"/>
              </w:rPr>
              <w:t xml:space="preserve"> </w:t>
            </w:r>
            <w:r w:rsidR="00A70357" w:rsidRPr="00EF0789">
              <w:rPr>
                <w:rFonts w:cs="Arial"/>
                <w:szCs w:val="22"/>
              </w:rPr>
              <w:t>meteorologické děje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4435436" w14:textId="7AF79E19" w:rsidR="00A70357" w:rsidRPr="007B7B96" w:rsidRDefault="00A70357" w:rsidP="00515E4E">
            <w:pPr>
              <w:rPr>
                <w:rFonts w:cs="Arial"/>
                <w:b/>
                <w:bCs/>
                <w:szCs w:val="22"/>
              </w:rPr>
            </w:pPr>
            <w:r w:rsidRPr="007B7B96">
              <w:rPr>
                <w:rFonts w:cs="Arial"/>
                <w:b/>
                <w:bCs/>
                <w:szCs w:val="22"/>
              </w:rPr>
              <w:t>Tepelné jevy v běžném životě</w:t>
            </w:r>
          </w:p>
          <w:p w14:paraId="26024AD3" w14:textId="77777777" w:rsidR="00A70357" w:rsidRPr="007B7B96" w:rsidRDefault="00A70357" w:rsidP="00515E4E">
            <w:pPr>
              <w:pStyle w:val="Bezmezer"/>
              <w:ind w:left="0" w:firstLine="0"/>
              <w:rPr>
                <w:rFonts w:cs="Arial"/>
                <w:b/>
                <w:bCs/>
              </w:rPr>
            </w:pPr>
          </w:p>
        </w:tc>
      </w:tr>
      <w:tr w:rsidR="00A70357" w:rsidRPr="00EF0789" w14:paraId="6FB1A336"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6CDAB82" w14:textId="1F6A12B6" w:rsidR="00A70357" w:rsidRPr="00EF0789" w:rsidRDefault="00F11C1D" w:rsidP="00515E4E">
            <w:pPr>
              <w:rPr>
                <w:rFonts w:cs="Arial"/>
                <w:szCs w:val="22"/>
              </w:rPr>
            </w:pPr>
            <w:r>
              <w:rPr>
                <w:rFonts w:cs="Arial"/>
                <w:szCs w:val="22"/>
              </w:rPr>
              <w:t>V</w:t>
            </w:r>
            <w:r w:rsidR="00A70357" w:rsidRPr="00EF0789">
              <w:rPr>
                <w:rFonts w:cs="Arial"/>
                <w:szCs w:val="22"/>
              </w:rPr>
              <w:t>ysvětlí, jak se štěpí atomové jádro, pojem řetězová reakce a</w:t>
            </w:r>
            <w:r w:rsidR="0060476F">
              <w:rPr>
                <w:rFonts w:cs="Arial"/>
                <w:szCs w:val="22"/>
              </w:rPr>
              <w:t> </w:t>
            </w:r>
            <w:r w:rsidR="00A70357" w:rsidRPr="00EF0789">
              <w:rPr>
                <w:rFonts w:cs="Arial"/>
                <w:szCs w:val="22"/>
              </w:rPr>
              <w:t>popíše, na</w:t>
            </w:r>
            <w:r w:rsidR="009102DA">
              <w:rPr>
                <w:rFonts w:cs="Arial"/>
                <w:szCs w:val="22"/>
              </w:rPr>
              <w:t xml:space="preserve"> </w:t>
            </w:r>
            <w:r w:rsidR="00A70357" w:rsidRPr="00EF0789">
              <w:rPr>
                <w:rFonts w:cs="Arial"/>
                <w:szCs w:val="22"/>
              </w:rPr>
              <w:t>jakém principu funguje jaderný reaktor</w:t>
            </w:r>
            <w:r>
              <w:rPr>
                <w:rFonts w:cs="Arial"/>
                <w:szCs w:val="22"/>
              </w:rPr>
              <w:t>.</w:t>
            </w:r>
          </w:p>
          <w:p w14:paraId="4B399542" w14:textId="1CAB821D" w:rsidR="00A70357" w:rsidRPr="00EF0789" w:rsidRDefault="00F11C1D" w:rsidP="00515E4E">
            <w:pPr>
              <w:rPr>
                <w:rFonts w:cs="Arial"/>
                <w:szCs w:val="22"/>
              </w:rPr>
            </w:pPr>
            <w:r>
              <w:rPr>
                <w:rFonts w:cs="Arial"/>
                <w:szCs w:val="22"/>
              </w:rPr>
              <w:t>P</w:t>
            </w:r>
            <w:r w:rsidR="00AF0B61" w:rsidRPr="00EF0789">
              <w:rPr>
                <w:rFonts w:cs="Arial"/>
                <w:szCs w:val="22"/>
              </w:rPr>
              <w:t>orozumí,</w:t>
            </w:r>
            <w:r w:rsidR="00A70357" w:rsidRPr="00EF0789">
              <w:rPr>
                <w:rFonts w:cs="Arial"/>
                <w:szCs w:val="22"/>
              </w:rPr>
              <w:t xml:space="preserve"> jak je zajištěn bezpečný provoz v jaderné elektrárně</w:t>
            </w:r>
            <w:r>
              <w:rPr>
                <w:rFonts w:cs="Arial"/>
                <w:szCs w:val="22"/>
              </w:rPr>
              <w:t>.</w:t>
            </w:r>
          </w:p>
          <w:p w14:paraId="389865B1" w14:textId="5DEC1F34" w:rsidR="00A70357" w:rsidRPr="00EF0789" w:rsidRDefault="00F11C1D" w:rsidP="009102DA">
            <w:pPr>
              <w:rPr>
                <w:rFonts w:cs="Arial"/>
                <w:szCs w:val="22"/>
              </w:rPr>
            </w:pPr>
            <w:r>
              <w:rPr>
                <w:rFonts w:cs="Arial"/>
                <w:szCs w:val="22"/>
              </w:rPr>
              <w:t>D</w:t>
            </w:r>
            <w:r w:rsidR="00A70357" w:rsidRPr="00EF0789">
              <w:rPr>
                <w:rFonts w:cs="Arial"/>
                <w:szCs w:val="22"/>
              </w:rPr>
              <w:t>okáže popsat nepříznivý vliv radioaktivního a ultrafialového záření na lidský organismus</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981F830" w14:textId="77777777" w:rsidR="00A70357" w:rsidRPr="007B7B96" w:rsidRDefault="00A70357" w:rsidP="00515E4E">
            <w:pPr>
              <w:rPr>
                <w:rFonts w:cs="Arial"/>
                <w:b/>
                <w:bCs/>
                <w:szCs w:val="22"/>
              </w:rPr>
            </w:pPr>
            <w:r w:rsidRPr="007B7B96">
              <w:rPr>
                <w:rFonts w:cs="Arial"/>
                <w:b/>
                <w:bCs/>
                <w:szCs w:val="22"/>
              </w:rPr>
              <w:t>Jaderná energie</w:t>
            </w:r>
          </w:p>
          <w:p w14:paraId="1A1B2ED1" w14:textId="77777777" w:rsidR="00A70357" w:rsidRPr="007B7B96" w:rsidRDefault="00A70357" w:rsidP="00515E4E">
            <w:pPr>
              <w:rPr>
                <w:rFonts w:cs="Arial"/>
                <w:b/>
                <w:bCs/>
                <w:szCs w:val="22"/>
              </w:rPr>
            </w:pPr>
          </w:p>
          <w:p w14:paraId="1FDFD88D" w14:textId="009A6844" w:rsidR="00A70357" w:rsidRPr="007B7B96" w:rsidRDefault="00A70357" w:rsidP="00515E4E">
            <w:pPr>
              <w:rPr>
                <w:rFonts w:cs="Arial"/>
                <w:b/>
                <w:bCs/>
                <w:szCs w:val="22"/>
              </w:rPr>
            </w:pPr>
            <w:r w:rsidRPr="007B7B96">
              <w:rPr>
                <w:rFonts w:cs="Arial"/>
                <w:b/>
                <w:bCs/>
                <w:szCs w:val="22"/>
              </w:rPr>
              <w:t>Vlastnosti atomů</w:t>
            </w:r>
          </w:p>
          <w:p w14:paraId="69835DC8" w14:textId="77777777" w:rsidR="00A70357" w:rsidRPr="007B7B96" w:rsidRDefault="00A70357" w:rsidP="00515E4E">
            <w:pPr>
              <w:pStyle w:val="Bezmezer"/>
              <w:ind w:left="0" w:firstLine="0"/>
              <w:rPr>
                <w:rFonts w:cs="Arial"/>
                <w:b/>
                <w:bCs/>
              </w:rPr>
            </w:pPr>
          </w:p>
        </w:tc>
      </w:tr>
      <w:tr w:rsidR="00A70357" w:rsidRPr="00EF0789" w14:paraId="6B778F13"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CCF3B7E" w14:textId="22622AC8" w:rsidR="00A70357" w:rsidRPr="00EF0789" w:rsidRDefault="00F11C1D" w:rsidP="00515E4E">
            <w:pPr>
              <w:rPr>
                <w:rFonts w:cs="Arial"/>
                <w:szCs w:val="22"/>
              </w:rPr>
            </w:pPr>
            <w:r>
              <w:rPr>
                <w:rFonts w:cs="Arial"/>
                <w:szCs w:val="22"/>
              </w:rPr>
              <w:t>Z</w:t>
            </w:r>
            <w:r w:rsidR="00A70357" w:rsidRPr="00EF0789">
              <w:rPr>
                <w:rFonts w:cs="Arial"/>
                <w:szCs w:val="22"/>
              </w:rPr>
              <w:t xml:space="preserve">hodnotí výhody a nevýhody využívání různých energetických </w:t>
            </w:r>
          </w:p>
          <w:p w14:paraId="3784A1D6" w14:textId="2B0FF361" w:rsidR="00A70357" w:rsidRPr="00EF0789" w:rsidRDefault="00A70357" w:rsidP="00515E4E">
            <w:pPr>
              <w:rPr>
                <w:rFonts w:cs="Arial"/>
                <w:szCs w:val="22"/>
              </w:rPr>
            </w:pPr>
            <w:r w:rsidRPr="00EF0789">
              <w:rPr>
                <w:rFonts w:cs="Arial"/>
                <w:szCs w:val="22"/>
              </w:rPr>
              <w:t>zdrojů z hlediska vlivu na životní prostředí</w:t>
            </w:r>
            <w:r w:rsidR="00F11C1D">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6416B47" w14:textId="0F25B37A" w:rsidR="00A70357" w:rsidRPr="007B7B96" w:rsidRDefault="00A70357" w:rsidP="00515E4E">
            <w:pPr>
              <w:rPr>
                <w:rFonts w:cs="Arial"/>
                <w:b/>
                <w:bCs/>
                <w:szCs w:val="22"/>
              </w:rPr>
            </w:pPr>
            <w:r w:rsidRPr="007B7B96">
              <w:rPr>
                <w:rFonts w:cs="Arial"/>
                <w:b/>
                <w:bCs/>
                <w:szCs w:val="22"/>
              </w:rPr>
              <w:t>Získávaní jaderné energie</w:t>
            </w:r>
          </w:p>
          <w:p w14:paraId="46BD6925" w14:textId="77777777" w:rsidR="00A70357" w:rsidRPr="007B7B96" w:rsidRDefault="00A70357" w:rsidP="00515E4E">
            <w:pPr>
              <w:rPr>
                <w:rFonts w:cs="Arial"/>
                <w:b/>
                <w:bCs/>
                <w:szCs w:val="22"/>
              </w:rPr>
            </w:pPr>
          </w:p>
        </w:tc>
      </w:tr>
      <w:tr w:rsidR="00A70357" w:rsidRPr="00EF0789" w14:paraId="6462E99F"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D19C08F" w14:textId="370EADEF" w:rsidR="00A70357" w:rsidRPr="00EF0789" w:rsidRDefault="00F11C1D" w:rsidP="00515E4E">
            <w:pPr>
              <w:rPr>
                <w:rFonts w:cs="Arial"/>
                <w:szCs w:val="22"/>
              </w:rPr>
            </w:pPr>
            <w:r>
              <w:rPr>
                <w:rFonts w:cs="Arial"/>
                <w:szCs w:val="22"/>
              </w:rPr>
              <w:t>U</w:t>
            </w:r>
            <w:r w:rsidR="00A70357" w:rsidRPr="00EF0789">
              <w:rPr>
                <w:rFonts w:cs="Arial"/>
                <w:szCs w:val="22"/>
              </w:rPr>
              <w:t>rčí, co je v jeho okolí zdrojem zvuku,</w:t>
            </w:r>
            <w:r w:rsidR="009102DA">
              <w:rPr>
                <w:rFonts w:cs="Arial"/>
                <w:szCs w:val="22"/>
              </w:rPr>
              <w:t xml:space="preserve"> </w:t>
            </w:r>
            <w:r w:rsidR="00A70357" w:rsidRPr="00EF0789">
              <w:rPr>
                <w:rFonts w:cs="Arial"/>
                <w:szCs w:val="22"/>
              </w:rPr>
              <w:t>pozná, že k šíření zvuku je nezbytnou podmínkou látkové prostředí</w:t>
            </w:r>
            <w:r>
              <w:rPr>
                <w:rFonts w:cs="Arial"/>
                <w:szCs w:val="22"/>
              </w:rPr>
              <w:t>.</w:t>
            </w:r>
          </w:p>
          <w:p w14:paraId="7FFCFBB9" w14:textId="0F709337" w:rsidR="00A70357" w:rsidRPr="00EF0789" w:rsidRDefault="00F11C1D" w:rsidP="00515E4E">
            <w:pPr>
              <w:rPr>
                <w:rFonts w:cs="Arial"/>
                <w:szCs w:val="22"/>
              </w:rPr>
            </w:pPr>
            <w:r>
              <w:rPr>
                <w:rFonts w:cs="Arial"/>
                <w:szCs w:val="22"/>
              </w:rPr>
              <w:t>C</w:t>
            </w:r>
            <w:r w:rsidR="00A70357" w:rsidRPr="00EF0789">
              <w:rPr>
                <w:rFonts w:cs="Arial"/>
                <w:szCs w:val="22"/>
              </w:rPr>
              <w:t>hápe odraz zvuku jako odraz zvukového vzruchu od překážky a dovede objasnit vznik ozvěny</w:t>
            </w:r>
            <w:r>
              <w:rPr>
                <w:rFonts w:cs="Arial"/>
                <w:szCs w:val="22"/>
              </w:rPr>
              <w:t>.</w:t>
            </w:r>
          </w:p>
          <w:p w14:paraId="2751D6E1" w14:textId="51421818" w:rsidR="00A70357" w:rsidRPr="00EF0789" w:rsidRDefault="00F11C1D" w:rsidP="00515E4E">
            <w:pPr>
              <w:rPr>
                <w:rFonts w:cs="Arial"/>
                <w:szCs w:val="22"/>
              </w:rPr>
            </w:pPr>
            <w:r>
              <w:rPr>
                <w:rFonts w:cs="Arial"/>
                <w:szCs w:val="22"/>
              </w:rPr>
              <w:t>V</w:t>
            </w:r>
            <w:r w:rsidR="00A70357" w:rsidRPr="00EF0789">
              <w:rPr>
                <w:rFonts w:cs="Arial"/>
                <w:szCs w:val="22"/>
              </w:rPr>
              <w:t>yužívá s porozuměním poznatek, že rychlost zvuku závisí na</w:t>
            </w:r>
            <w:r w:rsidR="0060476F">
              <w:rPr>
                <w:rFonts w:cs="Arial"/>
                <w:szCs w:val="22"/>
              </w:rPr>
              <w:t> </w:t>
            </w:r>
            <w:r w:rsidR="00A70357" w:rsidRPr="00EF0789">
              <w:rPr>
                <w:rFonts w:cs="Arial"/>
                <w:szCs w:val="22"/>
              </w:rPr>
              <w:t>prostředí, kterým se zvuk šíří</w:t>
            </w:r>
            <w:r>
              <w:rPr>
                <w:rFonts w:cs="Arial"/>
                <w:szCs w:val="22"/>
              </w:rPr>
              <w:t>.</w:t>
            </w:r>
          </w:p>
          <w:p w14:paraId="09AD3428" w14:textId="5FA0E479" w:rsidR="00A70357" w:rsidRPr="00EF0789" w:rsidRDefault="00F11C1D" w:rsidP="00515E4E">
            <w:pPr>
              <w:rPr>
                <w:rFonts w:cs="Arial"/>
                <w:szCs w:val="22"/>
              </w:rPr>
            </w:pPr>
            <w:r>
              <w:rPr>
                <w:rFonts w:cs="Arial"/>
                <w:szCs w:val="22"/>
              </w:rPr>
              <w:t>R</w:t>
            </w:r>
            <w:r w:rsidR="00A70357" w:rsidRPr="00EF0789">
              <w:rPr>
                <w:rFonts w:cs="Arial"/>
                <w:szCs w:val="22"/>
              </w:rPr>
              <w:t>ozumí pojmu hlasitost zvuku a má představu, jak hlasité jsou různé zdroje zvuku v jeho okolí</w:t>
            </w:r>
            <w:r>
              <w:rPr>
                <w:rFonts w:cs="Arial"/>
                <w:szCs w:val="22"/>
              </w:rPr>
              <w:t>.</w:t>
            </w:r>
          </w:p>
          <w:p w14:paraId="7D68E817" w14:textId="1B3B2965" w:rsidR="00A70357" w:rsidRPr="00EF0789" w:rsidRDefault="00F11C1D" w:rsidP="00515E4E">
            <w:pPr>
              <w:rPr>
                <w:rFonts w:cs="Arial"/>
                <w:szCs w:val="22"/>
              </w:rPr>
            </w:pPr>
            <w:r>
              <w:rPr>
                <w:rFonts w:cs="Arial"/>
                <w:szCs w:val="22"/>
              </w:rPr>
              <w:t>U</w:t>
            </w:r>
            <w:r w:rsidR="00A70357" w:rsidRPr="00EF0789">
              <w:rPr>
                <w:rFonts w:cs="Arial"/>
                <w:szCs w:val="22"/>
              </w:rPr>
              <w:t>rčí možnosti, jak omezit nepříznivý vliv nadměrně hlasitého zvuku na člověka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C9CBF47" w14:textId="77777777" w:rsidR="00A70357" w:rsidRPr="007B7B96" w:rsidRDefault="00A70357" w:rsidP="00515E4E">
            <w:pPr>
              <w:rPr>
                <w:rFonts w:cs="Arial"/>
                <w:b/>
                <w:bCs/>
                <w:szCs w:val="22"/>
              </w:rPr>
            </w:pPr>
            <w:r w:rsidRPr="007B7B96">
              <w:rPr>
                <w:rFonts w:cs="Arial"/>
                <w:b/>
                <w:bCs/>
                <w:szCs w:val="22"/>
              </w:rPr>
              <w:t>Zvukové jevy, zvuk</w:t>
            </w:r>
          </w:p>
        </w:tc>
      </w:tr>
      <w:tr w:rsidR="00A70357" w:rsidRPr="00EF0789" w14:paraId="72ACEC04"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4E5C718" w14:textId="0EE11CC8" w:rsidR="00A70357" w:rsidRPr="00EF0789" w:rsidRDefault="00F11C1D" w:rsidP="00515E4E">
            <w:pPr>
              <w:rPr>
                <w:rFonts w:cs="Arial"/>
                <w:szCs w:val="22"/>
              </w:rPr>
            </w:pPr>
            <w:r>
              <w:rPr>
                <w:rFonts w:cs="Arial"/>
                <w:szCs w:val="22"/>
              </w:rPr>
              <w:t>P</w:t>
            </w:r>
            <w:r w:rsidR="00A70357" w:rsidRPr="00EF0789">
              <w:rPr>
                <w:rFonts w:cs="Arial"/>
                <w:szCs w:val="22"/>
              </w:rPr>
              <w:t>opíše Sluneční soustavu a má</w:t>
            </w:r>
            <w:r w:rsidR="009102DA">
              <w:rPr>
                <w:rFonts w:cs="Arial"/>
                <w:szCs w:val="22"/>
              </w:rPr>
              <w:t xml:space="preserve"> </w:t>
            </w:r>
            <w:r w:rsidR="00A70357" w:rsidRPr="00EF0789">
              <w:rPr>
                <w:rFonts w:cs="Arial"/>
                <w:szCs w:val="22"/>
              </w:rPr>
              <w:t>představu o pohybu vesmírných těles (na základě poznatků o gravitačních silách)</w:t>
            </w:r>
            <w:r>
              <w:rPr>
                <w:rFonts w:cs="Arial"/>
                <w:szCs w:val="22"/>
              </w:rPr>
              <w:t>.</w:t>
            </w:r>
          </w:p>
          <w:p w14:paraId="29E83FC1" w14:textId="63EC6894" w:rsidR="00A70357" w:rsidRPr="00EF0789" w:rsidRDefault="00F11C1D" w:rsidP="00515E4E">
            <w:pPr>
              <w:rPr>
                <w:rFonts w:cs="Arial"/>
                <w:szCs w:val="22"/>
              </w:rPr>
            </w:pPr>
            <w:r>
              <w:rPr>
                <w:rFonts w:cs="Arial"/>
                <w:szCs w:val="22"/>
              </w:rPr>
              <w:t>P</w:t>
            </w:r>
            <w:r w:rsidR="00A70357" w:rsidRPr="00EF0789">
              <w:rPr>
                <w:rFonts w:cs="Arial"/>
                <w:szCs w:val="22"/>
              </w:rPr>
              <w:t>opíše hlavní součásti Sluneční</w:t>
            </w:r>
            <w:r w:rsidR="009102DA">
              <w:rPr>
                <w:rFonts w:cs="Arial"/>
                <w:szCs w:val="22"/>
              </w:rPr>
              <w:t xml:space="preserve"> </w:t>
            </w:r>
            <w:r w:rsidR="00A70357" w:rsidRPr="00EF0789">
              <w:rPr>
                <w:rFonts w:cs="Arial"/>
                <w:szCs w:val="22"/>
              </w:rPr>
              <w:t>soustavy (planety, měsíce, planetky, komety)</w:t>
            </w:r>
            <w:r>
              <w:rPr>
                <w:rFonts w:cs="Arial"/>
                <w:szCs w:val="22"/>
              </w:rPr>
              <w:t>.</w:t>
            </w:r>
          </w:p>
          <w:p w14:paraId="0BB7A779" w14:textId="1903F687" w:rsidR="00A70357" w:rsidRPr="00EF0789" w:rsidRDefault="00F11C1D" w:rsidP="009102DA">
            <w:pPr>
              <w:rPr>
                <w:rFonts w:cs="Arial"/>
                <w:szCs w:val="22"/>
              </w:rPr>
            </w:pPr>
            <w:r>
              <w:rPr>
                <w:rFonts w:cs="Arial"/>
                <w:szCs w:val="22"/>
              </w:rPr>
              <w:t>O</w:t>
            </w:r>
            <w:r w:rsidR="00A70357" w:rsidRPr="00EF0789">
              <w:rPr>
                <w:rFonts w:cs="Arial"/>
                <w:szCs w:val="22"/>
              </w:rPr>
              <w:t>bjasní střídání dne a noci, ročních období a vznik jednotlivých měsíčních fází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FA0720D" w14:textId="77777777" w:rsidR="00A70357" w:rsidRPr="007B7B96" w:rsidRDefault="00A70357" w:rsidP="00515E4E">
            <w:pPr>
              <w:rPr>
                <w:rFonts w:cs="Arial"/>
                <w:b/>
                <w:bCs/>
                <w:szCs w:val="22"/>
              </w:rPr>
            </w:pPr>
            <w:r w:rsidRPr="007B7B96">
              <w:rPr>
                <w:rFonts w:cs="Arial"/>
                <w:b/>
                <w:bCs/>
                <w:szCs w:val="22"/>
              </w:rPr>
              <w:t>Vesmír</w:t>
            </w:r>
          </w:p>
          <w:p w14:paraId="69440CD3" w14:textId="77777777" w:rsidR="00A70357" w:rsidRPr="007B7B96" w:rsidRDefault="00A70357" w:rsidP="00515E4E">
            <w:pPr>
              <w:rPr>
                <w:rFonts w:cs="Arial"/>
                <w:b/>
                <w:bCs/>
                <w:szCs w:val="22"/>
              </w:rPr>
            </w:pPr>
            <w:r w:rsidRPr="007B7B96">
              <w:rPr>
                <w:rFonts w:cs="Arial"/>
                <w:b/>
                <w:bCs/>
                <w:szCs w:val="22"/>
              </w:rPr>
              <w:t>Sluneční soustava</w:t>
            </w:r>
          </w:p>
        </w:tc>
      </w:tr>
    </w:tbl>
    <w:p w14:paraId="6EE74ED6" w14:textId="77777777" w:rsidR="00A70357" w:rsidRPr="007B2CD4" w:rsidRDefault="00A70357" w:rsidP="00A70357">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70357" w:rsidRPr="00E6758E" w14:paraId="310431CE" w14:textId="77777777" w:rsidTr="00E6758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AC84B79" w14:textId="77777777" w:rsidR="00A70357" w:rsidRPr="00E6758E" w:rsidRDefault="00A70357" w:rsidP="00515E4E">
            <w:pPr>
              <w:spacing w:line="259" w:lineRule="auto"/>
              <w:ind w:left="53"/>
              <w:jc w:val="center"/>
              <w:rPr>
                <w:rFonts w:cs="Arial"/>
                <w:szCs w:val="22"/>
              </w:rPr>
            </w:pPr>
            <w:r w:rsidRPr="00E6758E">
              <w:rPr>
                <w:rFonts w:cs="Arial"/>
                <w:b/>
                <w:szCs w:val="22"/>
              </w:rPr>
              <w:t>Průřezová témata, přesahy, souvislosti</w:t>
            </w:r>
          </w:p>
        </w:tc>
      </w:tr>
      <w:tr w:rsidR="00C91C5C" w:rsidRPr="00E6758E" w14:paraId="31B0C9E1" w14:textId="77777777" w:rsidTr="00E6758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432F36A" w14:textId="51CCF529" w:rsidR="00C91C5C" w:rsidRPr="00C91C5C" w:rsidRDefault="00C91C5C" w:rsidP="00C91C5C">
            <w:pPr>
              <w:rPr>
                <w:rFonts w:cs="Arial"/>
                <w:szCs w:val="22"/>
              </w:rPr>
            </w:pPr>
            <w:r w:rsidRPr="00C91C5C">
              <w:rPr>
                <w:rFonts w:cs="Arial"/>
                <w:szCs w:val="22"/>
              </w:rPr>
              <w:t>EGS – alternativní zdroje energie; elektrická energie, výroba el. energie a její vliv na životní prostředí</w:t>
            </w:r>
          </w:p>
        </w:tc>
      </w:tr>
      <w:tr w:rsidR="00C91C5C" w:rsidRPr="00E6758E" w14:paraId="1AC1B02B" w14:textId="77777777" w:rsidTr="00E6758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8F7854E" w14:textId="3524D7C6" w:rsidR="00C91C5C" w:rsidRPr="00E6758E" w:rsidRDefault="00C91C5C" w:rsidP="00C91C5C">
            <w:pPr>
              <w:rPr>
                <w:rFonts w:cs="Arial"/>
                <w:szCs w:val="22"/>
              </w:rPr>
            </w:pPr>
            <w:r w:rsidRPr="00E6758E">
              <w:rPr>
                <w:rFonts w:cs="Arial"/>
                <w:szCs w:val="22"/>
              </w:rPr>
              <w:t>EGS – tepelná izolace- -šetření energií</w:t>
            </w:r>
            <w:r>
              <w:rPr>
                <w:rFonts w:cs="Arial"/>
                <w:szCs w:val="22"/>
              </w:rPr>
              <w:t xml:space="preserve">, </w:t>
            </w:r>
          </w:p>
        </w:tc>
      </w:tr>
      <w:tr w:rsidR="00C91C5C" w:rsidRPr="00E6758E" w14:paraId="1C8B6EF8"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3902941" w14:textId="77777777" w:rsidR="00C91C5C" w:rsidRPr="00E6758E" w:rsidRDefault="00C91C5C" w:rsidP="00C91C5C">
            <w:pPr>
              <w:rPr>
                <w:rFonts w:cs="Arial"/>
                <w:szCs w:val="22"/>
              </w:rPr>
            </w:pPr>
            <w:r w:rsidRPr="00E6758E">
              <w:rPr>
                <w:rFonts w:cs="Arial"/>
                <w:szCs w:val="22"/>
              </w:rPr>
              <w:lastRenderedPageBreak/>
              <w:t>EGS-globální oteplování Země-skleníkový efekt</w:t>
            </w:r>
          </w:p>
        </w:tc>
      </w:tr>
      <w:tr w:rsidR="00C91C5C" w:rsidRPr="00E6758E" w14:paraId="4F4473A2"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C2CD718" w14:textId="77777777" w:rsidR="00C91C5C" w:rsidRPr="00E6758E" w:rsidRDefault="00C91C5C" w:rsidP="00C91C5C">
            <w:pPr>
              <w:rPr>
                <w:rFonts w:cs="Arial"/>
                <w:szCs w:val="22"/>
              </w:rPr>
            </w:pPr>
            <w:r w:rsidRPr="00E6758E">
              <w:rPr>
                <w:rFonts w:cs="Arial"/>
                <w:szCs w:val="22"/>
              </w:rPr>
              <w:t>EGS – jaderná energie – výhody a nevýhody, vliv na životní prostředí</w:t>
            </w:r>
          </w:p>
        </w:tc>
      </w:tr>
      <w:tr w:rsidR="00C91C5C" w:rsidRPr="00E6758E" w14:paraId="0CB026FC"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014E55F" w14:textId="77777777" w:rsidR="00C91C5C" w:rsidRPr="00E6758E" w:rsidRDefault="00C91C5C" w:rsidP="00C91C5C">
            <w:pPr>
              <w:spacing w:line="259" w:lineRule="auto"/>
              <w:ind w:left="2"/>
              <w:rPr>
                <w:rFonts w:cs="Arial"/>
                <w:szCs w:val="22"/>
              </w:rPr>
            </w:pPr>
            <w:r w:rsidRPr="00E6758E">
              <w:rPr>
                <w:rFonts w:cs="Arial"/>
                <w:szCs w:val="22"/>
              </w:rPr>
              <w:t>EGS – freony – ozonová díra – škodlivý vliv UV záření</w:t>
            </w:r>
          </w:p>
        </w:tc>
      </w:tr>
      <w:tr w:rsidR="00C91C5C" w:rsidRPr="00E6758E" w14:paraId="583D53C5"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CD4513C" w14:textId="77777777" w:rsidR="00C91C5C" w:rsidRPr="00E6758E" w:rsidRDefault="00C91C5C" w:rsidP="00C91C5C">
            <w:pPr>
              <w:spacing w:line="259" w:lineRule="auto"/>
              <w:ind w:left="2"/>
              <w:rPr>
                <w:rFonts w:cs="Arial"/>
                <w:szCs w:val="22"/>
              </w:rPr>
            </w:pPr>
            <w:r w:rsidRPr="00E6758E">
              <w:rPr>
                <w:rFonts w:cs="Arial"/>
                <w:szCs w:val="22"/>
              </w:rPr>
              <w:t>EV-změny skupenství – předpověď počasí, voda</w:t>
            </w:r>
          </w:p>
        </w:tc>
      </w:tr>
      <w:tr w:rsidR="00C91C5C" w:rsidRPr="00E6758E" w14:paraId="41C855C5"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3C398C3" w14:textId="77777777" w:rsidR="00C91C5C" w:rsidRPr="00E6758E" w:rsidRDefault="00C91C5C" w:rsidP="00C91C5C">
            <w:pPr>
              <w:rPr>
                <w:rFonts w:cs="Arial"/>
                <w:szCs w:val="22"/>
              </w:rPr>
            </w:pPr>
            <w:r w:rsidRPr="00E6758E">
              <w:rPr>
                <w:rFonts w:cs="Arial"/>
                <w:szCs w:val="22"/>
              </w:rPr>
              <w:t>EV – nadměrná hladina zvuku</w:t>
            </w:r>
          </w:p>
        </w:tc>
      </w:tr>
      <w:tr w:rsidR="00C91C5C" w:rsidRPr="00E6758E" w14:paraId="39C0DD4F"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D8F33BE" w14:textId="77777777" w:rsidR="00C91C5C" w:rsidRPr="00E6758E" w:rsidRDefault="00C91C5C" w:rsidP="00C91C5C">
            <w:pPr>
              <w:spacing w:line="259" w:lineRule="auto"/>
              <w:ind w:left="2"/>
              <w:rPr>
                <w:rFonts w:cs="Arial"/>
                <w:szCs w:val="22"/>
              </w:rPr>
            </w:pPr>
            <w:r w:rsidRPr="00E6758E">
              <w:rPr>
                <w:rFonts w:cs="Arial"/>
                <w:szCs w:val="22"/>
              </w:rPr>
              <w:t>OSV – rozvoj poznávacích schopností, kooperace práce ve skupině, rozvoj schopnosti umět naslouchat druhým, rozvoj kreativity</w:t>
            </w:r>
          </w:p>
        </w:tc>
      </w:tr>
      <w:tr w:rsidR="00C91C5C" w:rsidRPr="00E6758E" w14:paraId="3CA1CB5D"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6F6FF02" w14:textId="77777777" w:rsidR="00C91C5C" w:rsidRPr="00E6758E" w:rsidRDefault="00C91C5C" w:rsidP="00C91C5C">
            <w:pPr>
              <w:spacing w:line="259" w:lineRule="auto"/>
              <w:ind w:left="2"/>
              <w:rPr>
                <w:rFonts w:cs="Arial"/>
                <w:szCs w:val="22"/>
              </w:rPr>
            </w:pPr>
            <w:r w:rsidRPr="00E6758E">
              <w:rPr>
                <w:rFonts w:cs="Arial"/>
                <w:szCs w:val="22"/>
              </w:rPr>
              <w:t>VDO – rozvoj formulovat vlastní myšlenky, výsledky pozorování a pokusu, schopnost argumentace a obhajoba vlastního názoru</w:t>
            </w:r>
          </w:p>
        </w:tc>
      </w:tr>
      <w:tr w:rsidR="00C91C5C" w:rsidRPr="00E6758E" w14:paraId="7174CA18"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6038E3F" w14:textId="77777777" w:rsidR="00C91C5C" w:rsidRPr="00E6758E" w:rsidRDefault="00C91C5C" w:rsidP="00C91C5C">
            <w:pPr>
              <w:spacing w:line="259" w:lineRule="auto"/>
              <w:ind w:left="2"/>
              <w:rPr>
                <w:rFonts w:cs="Arial"/>
                <w:szCs w:val="22"/>
              </w:rPr>
            </w:pPr>
            <w:r w:rsidRPr="00E6758E">
              <w:rPr>
                <w:rFonts w:cs="Arial"/>
                <w:szCs w:val="22"/>
              </w:rPr>
              <w:t>MKV – skupinová práce pomáhá při začleňování žáků minoritních skupin do majoritní společnosti, rozvoj tolerance a empatie k jiným etnikům, podíl příslušníků různých národů na získávání fyzikálních a technických poznatků</w:t>
            </w:r>
          </w:p>
        </w:tc>
      </w:tr>
    </w:tbl>
    <w:p w14:paraId="402C3848" w14:textId="4FE85869" w:rsidR="00A70357" w:rsidRDefault="00A70357" w:rsidP="00A70357">
      <w:pPr>
        <w:rPr>
          <w:rFonts w:cs="Arial"/>
        </w:rPr>
      </w:pPr>
    </w:p>
    <w:p w14:paraId="71A1EC13" w14:textId="653CAD22" w:rsidR="00AF0B61" w:rsidRDefault="00AF0B61" w:rsidP="006741D6">
      <w:pPr>
        <w:pStyle w:val="Nadpis2"/>
        <w:rPr>
          <w:rFonts w:ascii="Arial" w:hAnsi="Arial"/>
        </w:rPr>
      </w:pPr>
      <w:bookmarkStart w:id="170" w:name="_Toc131419761"/>
      <w:bookmarkStart w:id="171" w:name="_Toc177038739"/>
      <w:r w:rsidRPr="007B2CD4">
        <w:rPr>
          <w:rFonts w:ascii="Arial" w:hAnsi="Arial"/>
        </w:rPr>
        <w:t>Chemie</w:t>
      </w:r>
      <w:bookmarkEnd w:id="170"/>
      <w:bookmarkEnd w:id="171"/>
    </w:p>
    <w:p w14:paraId="63CAEA6F" w14:textId="77777777" w:rsidR="00170F44" w:rsidRPr="00170F44" w:rsidRDefault="00170F44" w:rsidP="00170F44"/>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AF0B61" w:rsidRPr="007B2CD4" w14:paraId="4EBBE2D5" w14:textId="77777777" w:rsidTr="001C1D53">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6BEA98EC" w14:textId="77777777" w:rsidR="00AF0B61" w:rsidRPr="007B2CD4" w:rsidRDefault="00AF0B61"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21F99809" w14:textId="77777777" w:rsidR="00AF0B61" w:rsidRPr="007B2CD4" w:rsidRDefault="00AF0B61"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F4A664F" w14:textId="77777777" w:rsidR="00AF0B61" w:rsidRPr="007B2CD4" w:rsidRDefault="00AF0B61"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6443EB1E" w14:textId="77777777" w:rsidR="00AF0B61" w:rsidRPr="007B2CD4" w:rsidRDefault="00AF0B61"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1C9FD902" w14:textId="77777777" w:rsidR="00AF0B61" w:rsidRPr="007B2CD4" w:rsidRDefault="00AF0B61"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3B54E5E9" w14:textId="77777777" w:rsidR="00AF0B61" w:rsidRPr="007B2CD4" w:rsidRDefault="00AF0B61"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430500B9" w14:textId="77777777" w:rsidR="00AF0B61" w:rsidRPr="007B2CD4" w:rsidRDefault="00AF0B61"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31F99452" w14:textId="77777777" w:rsidR="00AF0B61" w:rsidRPr="007B2CD4" w:rsidRDefault="00AF0B61" w:rsidP="00515E4E">
            <w:pPr>
              <w:spacing w:line="259" w:lineRule="auto"/>
              <w:ind w:right="112"/>
              <w:jc w:val="center"/>
              <w:rPr>
                <w:rFonts w:cs="Arial"/>
              </w:rPr>
            </w:pPr>
            <w:r w:rsidRPr="007B2CD4">
              <w:rPr>
                <w:rFonts w:cs="Arial"/>
                <w:b/>
              </w:rPr>
              <w:t>Celkem</w:t>
            </w:r>
          </w:p>
        </w:tc>
      </w:tr>
      <w:tr w:rsidR="00AF0B61" w:rsidRPr="007B2CD4" w14:paraId="178B938F" w14:textId="77777777" w:rsidTr="001C1D53">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18F9E571" w14:textId="77777777" w:rsidR="00AF0B61" w:rsidRPr="007B2CD4" w:rsidRDefault="00AF0B61"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45E3CE48" w14:textId="77777777" w:rsidR="00AF0B61" w:rsidRPr="007B2CD4" w:rsidRDefault="00AF0B61"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4F6D7CC4" w14:textId="77777777" w:rsidR="00AF0B61" w:rsidRPr="007B2CD4" w:rsidRDefault="00AF0B61"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6585886" w14:textId="77777777" w:rsidR="00AF0B61" w:rsidRPr="007B2CD4" w:rsidRDefault="00AF0B61"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648E70A" w14:textId="77777777" w:rsidR="00AF0B61" w:rsidRPr="007B2CD4" w:rsidRDefault="00AF0B61"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65D46D15" w14:textId="77777777" w:rsidR="00AF0B61" w:rsidRPr="007B2CD4" w:rsidRDefault="00AF0B61"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169A19D" w14:textId="77777777" w:rsidR="00AF0B61" w:rsidRPr="007B2CD4" w:rsidRDefault="00AF0B61"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C69B57C" w14:textId="77777777" w:rsidR="00AF0B61" w:rsidRPr="007B2CD4" w:rsidRDefault="00AF0B61"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E6451C1" w14:textId="77777777" w:rsidR="00AF0B61" w:rsidRPr="007B2CD4" w:rsidRDefault="00AF0B61"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59A12EC1" w14:textId="77777777" w:rsidR="00AF0B61" w:rsidRPr="007B2CD4" w:rsidRDefault="00AF0B61" w:rsidP="00515E4E">
            <w:pPr>
              <w:spacing w:after="160" w:line="259" w:lineRule="auto"/>
              <w:rPr>
                <w:rFonts w:cs="Arial"/>
              </w:rPr>
            </w:pPr>
          </w:p>
        </w:tc>
      </w:tr>
      <w:tr w:rsidR="00AF0B61" w:rsidRPr="007B2CD4" w14:paraId="73F13A28" w14:textId="77777777" w:rsidTr="001C1D53">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60A88893" w14:textId="77777777" w:rsidR="00AF0B61" w:rsidRPr="007B2CD4" w:rsidRDefault="00AF0B61"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C8C4F03" w14:textId="77777777" w:rsidR="00AF0B61" w:rsidRPr="007B2CD4" w:rsidRDefault="00AF0B61"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6DBFF73C" w14:textId="77777777" w:rsidR="00AF0B61" w:rsidRPr="007B2CD4" w:rsidRDefault="00AF0B6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787CAE22" w14:textId="77777777" w:rsidR="00AF0B61" w:rsidRPr="007B2CD4" w:rsidRDefault="00AF0B6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2313992" w14:textId="77777777" w:rsidR="00AF0B61" w:rsidRPr="007B2CD4" w:rsidRDefault="00AF0B61"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157A938C" w14:textId="77777777" w:rsidR="00AF0B61" w:rsidRPr="007B2CD4" w:rsidRDefault="00AF0B6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1A7B1EDB" w14:textId="77777777" w:rsidR="00AF0B61" w:rsidRPr="007B2CD4" w:rsidRDefault="00AF0B6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05B657E" w14:textId="77777777" w:rsidR="00AF0B61" w:rsidRPr="007B2CD4" w:rsidRDefault="00AF0B61"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4D515383" w14:textId="77777777" w:rsidR="00AF0B61" w:rsidRPr="007B2CD4" w:rsidRDefault="00AF0B61"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43FDA008" w14:textId="77777777" w:rsidR="00AF0B61" w:rsidRPr="007B2CD4" w:rsidRDefault="00AF0B61" w:rsidP="00515E4E">
            <w:pPr>
              <w:spacing w:line="259" w:lineRule="auto"/>
              <w:ind w:right="111"/>
              <w:jc w:val="center"/>
              <w:rPr>
                <w:rFonts w:cs="Arial"/>
              </w:rPr>
            </w:pPr>
            <w:r w:rsidRPr="007B2CD4">
              <w:rPr>
                <w:rFonts w:cs="Arial"/>
              </w:rPr>
              <w:t>4</w:t>
            </w:r>
          </w:p>
        </w:tc>
      </w:tr>
      <w:tr w:rsidR="00AF0B61" w:rsidRPr="007B2CD4" w14:paraId="5E72F039" w14:textId="77777777" w:rsidTr="001C1D53">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0850F5EA" w14:textId="77777777" w:rsidR="00AF0B61" w:rsidRPr="007B2CD4" w:rsidRDefault="00AF0B61" w:rsidP="00170F44">
            <w:pPr>
              <w:spacing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24F6BC58" w14:textId="77777777" w:rsidR="00AF0B61" w:rsidRPr="007B2CD4" w:rsidRDefault="00AF0B61" w:rsidP="00170F44">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28A44780" w14:textId="77777777" w:rsidR="00AF0B61" w:rsidRPr="007B2CD4" w:rsidRDefault="00AF0B61" w:rsidP="00170F44">
            <w:pPr>
              <w:spacing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4157B093" w14:textId="77777777" w:rsidR="00AF0B61" w:rsidRPr="007B2CD4" w:rsidRDefault="00AF0B61" w:rsidP="00170F44">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5C1DBE48" w14:textId="77777777" w:rsidR="00AF0B61" w:rsidRPr="007B2CD4" w:rsidRDefault="00AF0B61" w:rsidP="00170F44">
            <w:pPr>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7C19C9E9" w14:textId="77777777" w:rsidR="00AF0B61" w:rsidRPr="007B2CD4" w:rsidRDefault="00AF0B61" w:rsidP="00170F44">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463F638" w14:textId="77777777" w:rsidR="00AF0B61" w:rsidRPr="007B2CD4" w:rsidRDefault="00AF0B61" w:rsidP="00170F44">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9E97E84" w14:textId="77777777" w:rsidR="00AF0B61" w:rsidRPr="007B2CD4" w:rsidRDefault="00AF0B61" w:rsidP="00170F44">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5DA73BF5" w14:textId="77777777" w:rsidR="00AF0B61" w:rsidRPr="007B2CD4" w:rsidRDefault="00AF0B61" w:rsidP="00170F44">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73B41412" w14:textId="77777777" w:rsidR="00AF0B61" w:rsidRPr="007B2CD4" w:rsidRDefault="00AF0B61" w:rsidP="00170F44">
            <w:pPr>
              <w:spacing w:line="259" w:lineRule="auto"/>
              <w:rPr>
                <w:rFonts w:cs="Arial"/>
              </w:rPr>
            </w:pPr>
          </w:p>
        </w:tc>
      </w:tr>
    </w:tbl>
    <w:p w14:paraId="7A7693F2" w14:textId="77777777" w:rsidR="00AF0B61" w:rsidRPr="007B2CD4" w:rsidRDefault="00AF0B61" w:rsidP="00AF0B61">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F0B61" w:rsidRPr="00E6758E" w14:paraId="4392C074" w14:textId="77777777" w:rsidTr="001C1D53">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2169191" w14:textId="77777777" w:rsidR="00AF0B61" w:rsidRPr="00E6758E" w:rsidRDefault="00AF0B61" w:rsidP="00515E4E">
            <w:pPr>
              <w:spacing w:line="259" w:lineRule="auto"/>
              <w:ind w:left="2"/>
              <w:rPr>
                <w:rFonts w:cs="Arial"/>
                <w:szCs w:val="22"/>
              </w:rPr>
            </w:pPr>
            <w:r w:rsidRPr="00E6758E">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26DB3BD2" w14:textId="77777777" w:rsidR="00AF0B61" w:rsidRPr="00E6758E" w:rsidRDefault="00AF0B61" w:rsidP="00515E4E">
            <w:pPr>
              <w:spacing w:line="259" w:lineRule="auto"/>
              <w:ind w:right="12"/>
              <w:jc w:val="center"/>
              <w:rPr>
                <w:rFonts w:cs="Arial"/>
                <w:szCs w:val="22"/>
              </w:rPr>
            </w:pPr>
            <w:r w:rsidRPr="00E6758E">
              <w:rPr>
                <w:rFonts w:cs="Arial"/>
                <w:szCs w:val="22"/>
              </w:rPr>
              <w:t>Chemie</w:t>
            </w:r>
          </w:p>
        </w:tc>
      </w:tr>
      <w:tr w:rsidR="00AF0B61" w:rsidRPr="00E6758E" w14:paraId="6B70F76B" w14:textId="77777777" w:rsidTr="001C1D53">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FEE01D2" w14:textId="77777777" w:rsidR="00AF0B61" w:rsidRPr="00E6758E" w:rsidRDefault="00AF0B61" w:rsidP="00515E4E">
            <w:pPr>
              <w:spacing w:line="259" w:lineRule="auto"/>
              <w:ind w:left="2"/>
              <w:rPr>
                <w:rFonts w:cs="Arial"/>
                <w:szCs w:val="22"/>
              </w:rPr>
            </w:pPr>
            <w:r w:rsidRPr="00E6758E">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18C8D3C5" w14:textId="77777777" w:rsidR="00AF0B61" w:rsidRPr="00E6758E" w:rsidRDefault="00AF0B61" w:rsidP="00515E4E">
            <w:pPr>
              <w:spacing w:line="259" w:lineRule="auto"/>
              <w:jc w:val="center"/>
              <w:rPr>
                <w:rFonts w:cs="Arial"/>
                <w:szCs w:val="22"/>
              </w:rPr>
            </w:pPr>
            <w:r w:rsidRPr="00E6758E">
              <w:rPr>
                <w:rFonts w:cs="Arial"/>
                <w:szCs w:val="22"/>
              </w:rPr>
              <w:t>Člověk a příroda</w:t>
            </w:r>
          </w:p>
        </w:tc>
      </w:tr>
      <w:tr w:rsidR="00AF0B61" w:rsidRPr="00E6758E" w14:paraId="1D458493" w14:textId="77777777" w:rsidTr="001C1D53">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7D0AF51" w14:textId="77777777" w:rsidR="00AF0B61" w:rsidRPr="00E6758E" w:rsidRDefault="00AF0B61" w:rsidP="00515E4E">
            <w:pPr>
              <w:spacing w:line="259" w:lineRule="auto"/>
              <w:ind w:left="2"/>
              <w:rPr>
                <w:rFonts w:cs="Arial"/>
                <w:szCs w:val="22"/>
              </w:rPr>
            </w:pPr>
            <w:r w:rsidRPr="00E6758E">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4BE2A28C" w14:textId="0C7AB672" w:rsidR="00AF0B61" w:rsidRPr="00E6758E" w:rsidRDefault="00FE21AA" w:rsidP="00011894">
            <w:pPr>
              <w:numPr>
                <w:ilvl w:val="0"/>
                <w:numId w:val="52"/>
              </w:numPr>
              <w:tabs>
                <w:tab w:val="decimal" w:pos="936"/>
              </w:tabs>
              <w:spacing w:line="206" w:lineRule="auto"/>
              <w:ind w:right="432" w:hanging="360"/>
              <w:jc w:val="both"/>
              <w:rPr>
                <w:rFonts w:cs="Arial"/>
                <w:bCs/>
                <w:spacing w:val="-7"/>
                <w:szCs w:val="22"/>
                <w:vertAlign w:val="superscript"/>
              </w:rPr>
            </w:pPr>
            <w:r>
              <w:rPr>
                <w:rFonts w:cs="Arial"/>
                <w:bCs/>
                <w:spacing w:val="-7"/>
                <w:szCs w:val="22"/>
              </w:rPr>
              <w:t>r</w:t>
            </w:r>
            <w:r w:rsidR="00AF0B61" w:rsidRPr="00E6758E">
              <w:rPr>
                <w:rFonts w:cs="Arial"/>
                <w:bCs/>
                <w:spacing w:val="-7"/>
                <w:szCs w:val="22"/>
              </w:rPr>
              <w:t xml:space="preserve">ozvíjí a prohlubuje poznatky, které již žáci získali v přírodovědných předmětech nižších ročníků, vede žáky </w:t>
            </w:r>
            <w:r w:rsidR="00AF0B61" w:rsidRPr="00E6758E">
              <w:rPr>
                <w:rFonts w:cs="Arial"/>
                <w:bCs/>
                <w:spacing w:val="-2"/>
                <w:szCs w:val="22"/>
              </w:rPr>
              <w:t xml:space="preserve">k poznání chemie a přírodních věd jako systému, jehož součásti jsou vzájemné propojeny, působí na sebe </w:t>
            </w:r>
            <w:r w:rsidR="00AF0B61" w:rsidRPr="00E6758E">
              <w:rPr>
                <w:rFonts w:cs="Arial"/>
                <w:bCs/>
                <w:spacing w:val="-6"/>
                <w:szCs w:val="22"/>
              </w:rPr>
              <w:t>a ovlivňují se</w:t>
            </w:r>
          </w:p>
          <w:p w14:paraId="5082B2D2" w14:textId="77777777" w:rsidR="00AF0B61" w:rsidRPr="00E6758E" w:rsidRDefault="00AF0B61" w:rsidP="00011894">
            <w:pPr>
              <w:numPr>
                <w:ilvl w:val="0"/>
                <w:numId w:val="52"/>
              </w:numPr>
              <w:spacing w:line="271" w:lineRule="auto"/>
              <w:ind w:right="432" w:hanging="360"/>
              <w:rPr>
                <w:rFonts w:cs="Arial"/>
                <w:bCs/>
                <w:spacing w:val="-11"/>
                <w:szCs w:val="22"/>
              </w:rPr>
            </w:pPr>
            <w:r w:rsidRPr="00E6758E">
              <w:rPr>
                <w:rFonts w:cs="Arial"/>
                <w:bCs/>
                <w:spacing w:val="-11"/>
                <w:szCs w:val="22"/>
              </w:rPr>
              <w:t xml:space="preserve">umožňuje žákům získat elementární dovednosti, vědomosti a návyky o bezpečném, účelném a ekonomickém </w:t>
            </w:r>
            <w:r w:rsidRPr="00E6758E">
              <w:rPr>
                <w:rFonts w:cs="Arial"/>
                <w:bCs/>
                <w:spacing w:val="-6"/>
                <w:szCs w:val="22"/>
              </w:rPr>
              <w:t>zacházení s chemickými látkami, které jsou součásti jejich každodenního života;</w:t>
            </w:r>
          </w:p>
          <w:p w14:paraId="4112F396" w14:textId="77777777" w:rsidR="00AF0B61" w:rsidRPr="00E6758E" w:rsidRDefault="00AF0B61" w:rsidP="00011894">
            <w:pPr>
              <w:numPr>
                <w:ilvl w:val="0"/>
                <w:numId w:val="52"/>
              </w:numPr>
              <w:ind w:right="432" w:hanging="360"/>
              <w:rPr>
                <w:rFonts w:cs="Arial"/>
                <w:bCs/>
                <w:spacing w:val="-4"/>
                <w:szCs w:val="22"/>
              </w:rPr>
            </w:pPr>
            <w:r w:rsidRPr="00E6758E">
              <w:rPr>
                <w:rFonts w:cs="Arial"/>
                <w:bCs/>
                <w:spacing w:val="-4"/>
                <w:szCs w:val="22"/>
              </w:rPr>
              <w:t>vede žáky k pochopení, že bez základních znalostí o chemických látkách jejich reakcích se člověk neobejde v žádné z oblastí své činnosti;</w:t>
            </w:r>
          </w:p>
          <w:p w14:paraId="0F179E68" w14:textId="77777777" w:rsidR="00AF0B61" w:rsidRPr="00E6758E" w:rsidRDefault="00AF0B61" w:rsidP="00011894">
            <w:pPr>
              <w:numPr>
                <w:ilvl w:val="0"/>
                <w:numId w:val="52"/>
              </w:numPr>
              <w:ind w:right="432"/>
              <w:rPr>
                <w:rFonts w:cs="Arial"/>
                <w:bCs/>
                <w:spacing w:val="-4"/>
                <w:szCs w:val="22"/>
              </w:rPr>
            </w:pPr>
            <w:r w:rsidRPr="00E6758E">
              <w:rPr>
                <w:rFonts w:cs="Arial"/>
                <w:bCs/>
                <w:spacing w:val="-7"/>
                <w:szCs w:val="22"/>
              </w:rPr>
              <w:t xml:space="preserve">podporuje u žáků využití získaných poznatků v praxi, nezbytnost ochrany životního prostředí </w:t>
            </w:r>
            <w:r w:rsidRPr="00E6758E">
              <w:rPr>
                <w:rFonts w:cs="Arial"/>
                <w:bCs/>
                <w:spacing w:val="3"/>
                <w:szCs w:val="22"/>
              </w:rPr>
              <w:t>a vlastního</w:t>
            </w:r>
          </w:p>
          <w:p w14:paraId="53BD3921" w14:textId="44A832E3" w:rsidR="00AF0B61" w:rsidRPr="00E6758E" w:rsidRDefault="00AF0B61" w:rsidP="00011894">
            <w:pPr>
              <w:numPr>
                <w:ilvl w:val="0"/>
                <w:numId w:val="52"/>
              </w:numPr>
              <w:ind w:hanging="360"/>
              <w:rPr>
                <w:rFonts w:cs="Arial"/>
                <w:bCs/>
                <w:spacing w:val="-4"/>
                <w:szCs w:val="22"/>
              </w:rPr>
            </w:pPr>
            <w:r w:rsidRPr="00E6758E">
              <w:rPr>
                <w:rFonts w:cs="Arial"/>
                <w:szCs w:val="22"/>
              </w:rPr>
              <w:t>vede k využívání digitálních technologií při výuce a v běžném životě</w:t>
            </w:r>
          </w:p>
        </w:tc>
      </w:tr>
      <w:tr w:rsidR="00AF0B61" w:rsidRPr="00E6758E" w14:paraId="78D209E0" w14:textId="77777777" w:rsidTr="001C1D53">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0EFBD039" w14:textId="77777777" w:rsidR="00AF0B61" w:rsidRPr="00E6758E" w:rsidRDefault="00AF0B61"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6D6FE5DC" w14:textId="77777777" w:rsidR="00AF0B61" w:rsidRPr="00E6758E" w:rsidRDefault="00AF0B61" w:rsidP="00515E4E">
            <w:pPr>
              <w:spacing w:after="160" w:line="259" w:lineRule="auto"/>
              <w:rPr>
                <w:rFonts w:cs="Arial"/>
                <w:szCs w:val="22"/>
              </w:rPr>
            </w:pPr>
          </w:p>
        </w:tc>
      </w:tr>
      <w:tr w:rsidR="00AF0B61" w:rsidRPr="00E6758E" w14:paraId="43DA8A96" w14:textId="77777777" w:rsidTr="001C1D53">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CD1D861" w14:textId="77777777" w:rsidR="00AF0B61" w:rsidRPr="00E6758E" w:rsidRDefault="00AF0B61" w:rsidP="00515E4E">
            <w:pPr>
              <w:spacing w:line="259" w:lineRule="auto"/>
              <w:ind w:left="2"/>
              <w:rPr>
                <w:rFonts w:cs="Arial"/>
                <w:szCs w:val="22"/>
              </w:rPr>
            </w:pPr>
            <w:r w:rsidRPr="00E6758E">
              <w:rPr>
                <w:rFonts w:cs="Arial"/>
                <w:szCs w:val="22"/>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2F53FB40" w14:textId="7AEADA90" w:rsidR="00AF0B61" w:rsidRPr="00E6758E" w:rsidRDefault="00AF0B61" w:rsidP="002B4066">
            <w:pPr>
              <w:rPr>
                <w:rFonts w:cs="Arial"/>
                <w:szCs w:val="22"/>
              </w:rPr>
            </w:pPr>
            <w:r w:rsidRPr="00E6758E">
              <w:rPr>
                <w:rFonts w:cs="Arial"/>
                <w:szCs w:val="22"/>
              </w:rPr>
              <w:t xml:space="preserve">Předmět chemie je vyučován jako samostatný předmět v 8.a 9.ročníku v rozsahu 2 hodiny týdně. Jsou využívány různé formy </w:t>
            </w:r>
            <w:r w:rsidR="002B4066" w:rsidRPr="00E6758E">
              <w:rPr>
                <w:rFonts w:cs="Arial"/>
                <w:szCs w:val="22"/>
              </w:rPr>
              <w:t>výuky – frontální</w:t>
            </w:r>
            <w:r w:rsidRPr="00E6758E">
              <w:rPr>
                <w:rFonts w:cs="Arial"/>
                <w:szCs w:val="22"/>
              </w:rPr>
              <w:t xml:space="preserve"> </w:t>
            </w:r>
            <w:r w:rsidR="002B4066" w:rsidRPr="00E6758E">
              <w:rPr>
                <w:rFonts w:cs="Arial"/>
                <w:szCs w:val="22"/>
              </w:rPr>
              <w:t>výuka s</w:t>
            </w:r>
            <w:r w:rsidRPr="00E6758E">
              <w:rPr>
                <w:rFonts w:cs="Arial"/>
                <w:szCs w:val="22"/>
              </w:rPr>
              <w:t xml:space="preserve"> demonstračními pomůckami, skupinová </w:t>
            </w:r>
            <w:r w:rsidR="002B4066" w:rsidRPr="00E6758E">
              <w:rPr>
                <w:rFonts w:cs="Arial"/>
                <w:szCs w:val="22"/>
              </w:rPr>
              <w:t>práce (</w:t>
            </w:r>
            <w:r w:rsidRPr="00E6758E">
              <w:rPr>
                <w:rFonts w:cs="Arial"/>
                <w:szCs w:val="22"/>
              </w:rPr>
              <w:t xml:space="preserve">s využitím pomůcek, přístrojů a měřidel, pracovních listů, odborné literatury), samostatné pozorování, laboratorní úlohy, krátkodobé projekty </w:t>
            </w:r>
          </w:p>
        </w:tc>
      </w:tr>
      <w:tr w:rsidR="00AF0B61" w:rsidRPr="00E6758E" w14:paraId="32763AFD" w14:textId="77777777" w:rsidTr="001C1D53">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448CF93" w14:textId="77777777" w:rsidR="00AF0B61" w:rsidRPr="00E6758E" w:rsidRDefault="00AF0B61" w:rsidP="00515E4E">
            <w:pPr>
              <w:spacing w:line="259" w:lineRule="auto"/>
              <w:ind w:left="2"/>
              <w:rPr>
                <w:rFonts w:cs="Arial"/>
                <w:szCs w:val="22"/>
              </w:rPr>
            </w:pPr>
            <w:r w:rsidRPr="00E6758E">
              <w:rPr>
                <w:rFonts w:cs="Arial"/>
                <w:szCs w:val="22"/>
              </w:rPr>
              <w:t>Integrace předmětů</w:t>
            </w:r>
          </w:p>
          <w:p w14:paraId="38500C26" w14:textId="77777777" w:rsidR="00AF0B61" w:rsidRPr="00E6758E" w:rsidRDefault="00AF0B61" w:rsidP="00515E4E">
            <w:pPr>
              <w:spacing w:line="259" w:lineRule="auto"/>
              <w:ind w:left="2"/>
              <w:rPr>
                <w:rFonts w:cs="Arial"/>
                <w:szCs w:val="22"/>
              </w:rPr>
            </w:pPr>
            <w:r w:rsidRPr="00E6758E">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76338B5C" w14:textId="1ECFB3DC" w:rsidR="00AF0B61" w:rsidRPr="00E6758E" w:rsidRDefault="00AF0B61" w:rsidP="002B4066">
            <w:pPr>
              <w:rPr>
                <w:rFonts w:cs="Arial"/>
                <w:szCs w:val="22"/>
              </w:rPr>
            </w:pPr>
            <w:r w:rsidRPr="00E6758E">
              <w:rPr>
                <w:rFonts w:cs="Arial"/>
                <w:szCs w:val="22"/>
              </w:rPr>
              <w:t>Předmět chemie je úzce spjat s ostatními předměty vzdělávací oblasti Člověk a příroda a z části s matematikou (např. zeměpis – surovinové zdroje chemického průmyslu, přírodopis – význam zelených rostlin, životní prostředí, zdraví, fyzika – vlastnosti látek, matematika – chemické výpočty).</w:t>
            </w:r>
          </w:p>
        </w:tc>
      </w:tr>
    </w:tbl>
    <w:p w14:paraId="7CC1CB68" w14:textId="77777777" w:rsidR="00AF0B61" w:rsidRPr="007B2CD4" w:rsidRDefault="00AF0B61" w:rsidP="00AF0B61">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AF0B61" w:rsidRPr="00E6758E" w14:paraId="1B112C5F" w14:textId="77777777" w:rsidTr="001C1D53">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1A54A45" w14:textId="77777777" w:rsidR="00AF0B61" w:rsidRPr="00E6758E" w:rsidRDefault="00AF0B61" w:rsidP="00515E4E">
            <w:pPr>
              <w:spacing w:line="259" w:lineRule="auto"/>
              <w:ind w:left="3"/>
              <w:rPr>
                <w:rFonts w:cs="Arial"/>
                <w:szCs w:val="22"/>
              </w:rPr>
            </w:pPr>
            <w:r w:rsidRPr="00E6758E">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2D1F0BB7" w14:textId="77777777" w:rsidR="00AF0B61" w:rsidRPr="00E6758E" w:rsidRDefault="00AF0B61" w:rsidP="00515E4E">
            <w:pPr>
              <w:spacing w:line="259" w:lineRule="auto"/>
              <w:ind w:left="24"/>
              <w:jc w:val="center"/>
              <w:rPr>
                <w:rFonts w:cs="Arial"/>
                <w:szCs w:val="22"/>
              </w:rPr>
            </w:pPr>
            <w:r w:rsidRPr="00E6758E">
              <w:rPr>
                <w:rFonts w:cs="Arial"/>
                <w:szCs w:val="22"/>
              </w:rPr>
              <w:t>Chemie</w:t>
            </w:r>
          </w:p>
        </w:tc>
      </w:tr>
      <w:tr w:rsidR="00AF0B61" w:rsidRPr="00E6758E" w14:paraId="685AB2FD" w14:textId="77777777" w:rsidTr="001C1D53">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7CDFF786" w14:textId="77777777" w:rsidR="00AF0B61" w:rsidRPr="00E6758E" w:rsidRDefault="00AF0B61" w:rsidP="00515E4E">
            <w:pPr>
              <w:ind w:left="3"/>
              <w:rPr>
                <w:rFonts w:cs="Arial"/>
                <w:szCs w:val="22"/>
              </w:rPr>
            </w:pPr>
            <w:r w:rsidRPr="00E6758E">
              <w:rPr>
                <w:rFonts w:cs="Arial"/>
                <w:szCs w:val="22"/>
              </w:rPr>
              <w:t xml:space="preserve">Výchovné a vzdělávací strategie: společné postupy uplatňované na úrovni předmětu, </w:t>
            </w:r>
          </w:p>
          <w:p w14:paraId="3727C6AB" w14:textId="77777777" w:rsidR="00AF0B61" w:rsidRPr="00E6758E" w:rsidRDefault="00AF0B61" w:rsidP="00515E4E">
            <w:pPr>
              <w:spacing w:line="259" w:lineRule="auto"/>
              <w:ind w:left="3"/>
              <w:rPr>
                <w:rFonts w:cs="Arial"/>
                <w:szCs w:val="22"/>
              </w:rPr>
            </w:pPr>
            <w:r w:rsidRPr="00E6758E">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0BFD52AF" w14:textId="77777777" w:rsidR="00AF0B61" w:rsidRPr="00E6758E" w:rsidRDefault="00AF0B61" w:rsidP="00515E4E">
            <w:pPr>
              <w:spacing w:line="259" w:lineRule="auto"/>
              <w:rPr>
                <w:rFonts w:cs="Arial"/>
                <w:b/>
                <w:szCs w:val="22"/>
              </w:rPr>
            </w:pPr>
            <w:r w:rsidRPr="00E6758E">
              <w:rPr>
                <w:rFonts w:cs="Arial"/>
                <w:b/>
                <w:szCs w:val="22"/>
              </w:rPr>
              <w:t>Kompetence k učení:</w:t>
            </w:r>
          </w:p>
          <w:p w14:paraId="1059BEC5" w14:textId="77777777" w:rsidR="00AF0B61" w:rsidRPr="00E6758E" w:rsidRDefault="00AF0B61" w:rsidP="00515E4E">
            <w:pPr>
              <w:rPr>
                <w:rFonts w:cs="Arial"/>
                <w:color w:val="000000" w:themeColor="text1"/>
                <w:szCs w:val="22"/>
              </w:rPr>
            </w:pPr>
            <w:r w:rsidRPr="00E6758E">
              <w:rPr>
                <w:rFonts w:cs="Arial"/>
                <w:color w:val="000000" w:themeColor="text1"/>
                <w:szCs w:val="22"/>
              </w:rPr>
              <w:t>Na konci základního vzdělávání žák:</w:t>
            </w:r>
          </w:p>
          <w:p w14:paraId="5DF85213" w14:textId="77777777" w:rsidR="00AF0B61" w:rsidRPr="00E6758E" w:rsidRDefault="00AF0B61" w:rsidP="00011894">
            <w:pPr>
              <w:pStyle w:val="Odstavecseseznamem"/>
              <w:numPr>
                <w:ilvl w:val="0"/>
                <w:numId w:val="105"/>
              </w:numPr>
              <w:jc w:val="left"/>
              <w:rPr>
                <w:rFonts w:ascii="Arial" w:hAnsi="Arial" w:cs="Arial"/>
                <w:color w:val="000000" w:themeColor="text1"/>
              </w:rPr>
            </w:pPr>
            <w:bookmarkStart w:id="172" w:name="_Hlk128331076"/>
            <w:r w:rsidRPr="00E6758E">
              <w:rPr>
                <w:rFonts w:ascii="Arial" w:hAnsi="Arial" w:cs="Arial"/>
                <w:bCs/>
                <w:spacing w:val="-13"/>
              </w:rPr>
              <w:t xml:space="preserve">pozná vybrané chemické látky, samostatně pozoruje a provádí jednoduché chemické pokusy, získané výsledky </w:t>
            </w:r>
            <w:r w:rsidRPr="00E6758E">
              <w:rPr>
                <w:rFonts w:ascii="Arial" w:hAnsi="Arial" w:cs="Arial"/>
                <w:bCs/>
                <w:spacing w:val="-6"/>
              </w:rPr>
              <w:t>porovnává, kriticky posuzuje z různých pohledů a nalézá mezi nimi případné souvislosti;</w:t>
            </w:r>
          </w:p>
          <w:p w14:paraId="1A7179D2" w14:textId="77777777" w:rsidR="00AF0B61" w:rsidRPr="00E6758E" w:rsidRDefault="00AF0B61" w:rsidP="00011894">
            <w:pPr>
              <w:pStyle w:val="Odstavecseseznamem"/>
              <w:numPr>
                <w:ilvl w:val="0"/>
                <w:numId w:val="105"/>
              </w:numPr>
              <w:jc w:val="left"/>
              <w:rPr>
                <w:rFonts w:ascii="Arial" w:hAnsi="Arial" w:cs="Arial"/>
                <w:color w:val="000000" w:themeColor="text1"/>
              </w:rPr>
            </w:pPr>
            <w:r w:rsidRPr="00E6758E">
              <w:rPr>
                <w:rFonts w:ascii="Arial" w:hAnsi="Arial" w:cs="Arial"/>
                <w:bCs/>
                <w:spacing w:val="-14"/>
              </w:rPr>
              <w:t xml:space="preserve">klade si otázky o průběhu a příčinách chemických dějů, správně tyto otázky formuluje a hledá na ně adekvátní </w:t>
            </w:r>
            <w:r w:rsidRPr="00E6758E">
              <w:rPr>
                <w:rFonts w:ascii="Arial" w:hAnsi="Arial" w:cs="Arial"/>
                <w:bCs/>
                <w:spacing w:val="-6"/>
              </w:rPr>
              <w:t xml:space="preserve">odpovědi, </w:t>
            </w:r>
          </w:p>
          <w:p w14:paraId="0E5B3BBE" w14:textId="77777777" w:rsidR="00AF0B61" w:rsidRPr="00E6758E" w:rsidRDefault="00AF0B61" w:rsidP="00011894">
            <w:pPr>
              <w:pStyle w:val="Odstavecseseznamem"/>
              <w:numPr>
                <w:ilvl w:val="0"/>
                <w:numId w:val="105"/>
              </w:numPr>
              <w:jc w:val="left"/>
              <w:rPr>
                <w:rFonts w:ascii="Arial" w:hAnsi="Arial" w:cs="Arial"/>
                <w:color w:val="000000" w:themeColor="text1"/>
              </w:rPr>
            </w:pPr>
            <w:r w:rsidRPr="00E6758E">
              <w:rPr>
                <w:rFonts w:ascii="Arial" w:hAnsi="Arial" w:cs="Arial"/>
                <w:bCs/>
                <w:spacing w:val="-9"/>
              </w:rPr>
              <w:lastRenderedPageBreak/>
              <w:t>vyhledává a třídí informace o chemických látkách a chemických dějích a na základě jejich pochopení, propo</w:t>
            </w:r>
            <w:r w:rsidRPr="00E6758E">
              <w:rPr>
                <w:rFonts w:ascii="Arial" w:hAnsi="Arial" w:cs="Arial"/>
                <w:bCs/>
                <w:spacing w:val="-9"/>
              </w:rPr>
              <w:softHyphen/>
            </w:r>
            <w:r w:rsidRPr="00E6758E">
              <w:rPr>
                <w:rFonts w:ascii="Arial" w:hAnsi="Arial" w:cs="Arial"/>
                <w:bCs/>
                <w:spacing w:val="-6"/>
              </w:rPr>
              <w:t>jení a systematizace je efektivně využívá v procesu učení, tvůrčích činnostech a praktickém životě;</w:t>
            </w:r>
          </w:p>
          <w:p w14:paraId="5D0FA251" w14:textId="77777777" w:rsidR="00AF0B61" w:rsidRPr="00E6758E" w:rsidRDefault="00AF0B61" w:rsidP="00011894">
            <w:pPr>
              <w:pStyle w:val="Odstavecseseznamem"/>
              <w:numPr>
                <w:ilvl w:val="0"/>
                <w:numId w:val="105"/>
              </w:numPr>
              <w:jc w:val="left"/>
              <w:rPr>
                <w:rFonts w:ascii="Arial" w:hAnsi="Arial" w:cs="Arial"/>
                <w:color w:val="000000" w:themeColor="text1"/>
              </w:rPr>
            </w:pPr>
            <w:r w:rsidRPr="00E6758E">
              <w:rPr>
                <w:rFonts w:ascii="Arial" w:hAnsi="Arial" w:cs="Arial"/>
                <w:color w:val="000000" w:themeColor="text1"/>
              </w:rPr>
              <w:t>vybírá a využívá pro efektivní učení vhodné způsoby, metody a strategie, plánuje, organizuje a řídí vlastní učení</w:t>
            </w:r>
          </w:p>
          <w:p w14:paraId="3BD2E367" w14:textId="77777777" w:rsidR="00AF0B61" w:rsidRPr="00E6758E" w:rsidRDefault="00AF0B61" w:rsidP="00011894">
            <w:pPr>
              <w:pStyle w:val="Odstavecseseznamem"/>
              <w:numPr>
                <w:ilvl w:val="0"/>
                <w:numId w:val="105"/>
              </w:numPr>
              <w:spacing w:after="0" w:line="240" w:lineRule="auto"/>
              <w:jc w:val="left"/>
              <w:rPr>
                <w:rFonts w:ascii="Arial" w:hAnsi="Arial" w:cs="Arial"/>
                <w:color w:val="000000" w:themeColor="text1"/>
              </w:rPr>
            </w:pPr>
            <w:r w:rsidRPr="00E6758E">
              <w:rPr>
                <w:rFonts w:ascii="Arial" w:hAnsi="Arial" w:cs="Arial"/>
                <w:color w:val="000000" w:themeColor="text1"/>
              </w:rPr>
              <w:t>operuje s obecně užívanými termíny, znaky a symboly, uvádí věci do souvislostí</w:t>
            </w:r>
          </w:p>
          <w:bookmarkEnd w:id="172"/>
          <w:p w14:paraId="6CCF50C6" w14:textId="2AFE7C96" w:rsidR="00AF0B61" w:rsidRPr="001C1D53" w:rsidRDefault="00AF0B61" w:rsidP="00011894">
            <w:pPr>
              <w:pStyle w:val="Odstavecseseznamem"/>
              <w:numPr>
                <w:ilvl w:val="0"/>
                <w:numId w:val="105"/>
              </w:numPr>
              <w:spacing w:after="0" w:line="240" w:lineRule="auto"/>
              <w:jc w:val="left"/>
              <w:rPr>
                <w:rFonts w:ascii="Arial" w:hAnsi="Arial" w:cs="Arial"/>
                <w:color w:val="000000" w:themeColor="text1"/>
              </w:rPr>
            </w:pPr>
            <w:r w:rsidRPr="00E6758E">
              <w:rPr>
                <w:rFonts w:ascii="Arial" w:hAnsi="Arial" w:cs="Arial"/>
                <w:color w:val="000000" w:themeColor="text1"/>
              </w:rPr>
              <w:t>poznává smysl a cíl učení, má pozitivní vztah k učení, posoudí vlastní pokrok a určí překážky či problémy bránící učení, naplánuje si, jakým způsobem by mohl své učení zdokonalit, kriticky zhodnotí výsledky svého učení</w:t>
            </w:r>
          </w:p>
        </w:tc>
      </w:tr>
      <w:tr w:rsidR="00AF0B61" w:rsidRPr="00E6758E" w14:paraId="46DBA96B" w14:textId="77777777" w:rsidTr="001C1D53">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7A9185DF" w14:textId="77777777" w:rsidR="00AF0B61" w:rsidRPr="00E6758E" w:rsidRDefault="00AF0B61"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3BC9C6C8" w14:textId="77777777" w:rsidR="00AF0B61" w:rsidRPr="00E6758E" w:rsidRDefault="00AF0B61" w:rsidP="00515E4E">
            <w:pPr>
              <w:spacing w:after="160" w:line="259" w:lineRule="auto"/>
              <w:rPr>
                <w:rFonts w:cs="Arial"/>
                <w:szCs w:val="22"/>
              </w:rPr>
            </w:pPr>
          </w:p>
        </w:tc>
      </w:tr>
      <w:tr w:rsidR="00AF0B61" w:rsidRPr="00E6758E" w14:paraId="3A2E62F5" w14:textId="77777777" w:rsidTr="001C1D5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3FF41A3" w14:textId="77777777" w:rsidR="00AF0B61" w:rsidRPr="00E6758E" w:rsidRDefault="00AF0B61"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2860D44" w14:textId="77777777" w:rsidR="00AF0B61" w:rsidRPr="00E6758E" w:rsidRDefault="00AF0B61" w:rsidP="00515E4E">
            <w:pPr>
              <w:spacing w:line="259" w:lineRule="auto"/>
              <w:rPr>
                <w:rFonts w:cs="Arial"/>
                <w:b/>
                <w:szCs w:val="22"/>
              </w:rPr>
            </w:pPr>
            <w:r w:rsidRPr="00E6758E">
              <w:rPr>
                <w:rFonts w:cs="Arial"/>
                <w:b/>
                <w:szCs w:val="22"/>
              </w:rPr>
              <w:t>Kompetence k řešení problémů:</w:t>
            </w:r>
          </w:p>
          <w:p w14:paraId="0BB7B7B5" w14:textId="77777777" w:rsidR="00AF0B61" w:rsidRPr="00E6758E" w:rsidRDefault="00AF0B61" w:rsidP="00515E4E">
            <w:pPr>
              <w:rPr>
                <w:rFonts w:cs="Arial"/>
                <w:color w:val="000000" w:themeColor="text1"/>
                <w:szCs w:val="22"/>
              </w:rPr>
            </w:pPr>
            <w:r w:rsidRPr="00E6758E">
              <w:rPr>
                <w:rFonts w:cs="Arial"/>
                <w:color w:val="000000" w:themeColor="text1"/>
                <w:szCs w:val="22"/>
              </w:rPr>
              <w:t>Žák</w:t>
            </w:r>
          </w:p>
          <w:p w14:paraId="220F519B" w14:textId="77777777" w:rsidR="00AF0B61" w:rsidRPr="00E6758E" w:rsidRDefault="00AF0B61" w:rsidP="00011894">
            <w:pPr>
              <w:pStyle w:val="Odstavecseseznamem"/>
              <w:numPr>
                <w:ilvl w:val="0"/>
                <w:numId w:val="106"/>
              </w:numPr>
              <w:spacing w:after="0" w:line="240" w:lineRule="auto"/>
              <w:jc w:val="left"/>
              <w:rPr>
                <w:rFonts w:ascii="Arial" w:hAnsi="Arial" w:cs="Arial"/>
                <w:color w:val="000000" w:themeColor="text1"/>
              </w:rPr>
            </w:pPr>
            <w:bookmarkStart w:id="173" w:name="_Hlk128331119"/>
            <w:r w:rsidRPr="00E6758E">
              <w:rPr>
                <w:rFonts w:ascii="Arial" w:hAnsi="Arial" w:cs="Arial"/>
                <w:color w:val="000000" w:themeColor="text1"/>
              </w:rPr>
              <w:t>vnímá nejrůznější problémové situace ve škole i mimo ni, rozpozná a pochopí problém</w:t>
            </w:r>
          </w:p>
          <w:p w14:paraId="40BA5949" w14:textId="77777777" w:rsidR="00AF0B61" w:rsidRPr="00E6758E" w:rsidRDefault="00AF0B61" w:rsidP="00011894">
            <w:pPr>
              <w:pStyle w:val="Odstavecseseznamem"/>
              <w:numPr>
                <w:ilvl w:val="0"/>
                <w:numId w:val="106"/>
              </w:numPr>
              <w:spacing w:after="0" w:line="240" w:lineRule="auto"/>
              <w:jc w:val="left"/>
              <w:rPr>
                <w:rFonts w:ascii="Arial" w:hAnsi="Arial" w:cs="Arial"/>
                <w:color w:val="000000" w:themeColor="text1"/>
              </w:rPr>
            </w:pPr>
            <w:r w:rsidRPr="00E6758E">
              <w:rPr>
                <w:rFonts w:ascii="Arial" w:hAnsi="Arial" w:cs="Arial"/>
                <w:color w:val="000000" w:themeColor="text1"/>
              </w:rPr>
              <w:t>vyhledá informace vhodné k řešení problému, nachází jejich shodné, podobné a odlišné znaky, využívá získané vědomosti a dovednosti k objevování různých variant řešení</w:t>
            </w:r>
          </w:p>
          <w:p w14:paraId="48002547" w14:textId="77777777" w:rsidR="00AF0B61" w:rsidRPr="00E6758E" w:rsidRDefault="00AF0B61" w:rsidP="00011894">
            <w:pPr>
              <w:pStyle w:val="Odstavecseseznamem"/>
              <w:numPr>
                <w:ilvl w:val="0"/>
                <w:numId w:val="106"/>
              </w:numPr>
              <w:spacing w:after="0" w:line="240" w:lineRule="auto"/>
              <w:jc w:val="left"/>
              <w:rPr>
                <w:rFonts w:ascii="Arial" w:hAnsi="Arial" w:cs="Arial"/>
                <w:color w:val="000000" w:themeColor="text1"/>
              </w:rPr>
            </w:pPr>
            <w:r w:rsidRPr="00E6758E">
              <w:rPr>
                <w:rFonts w:ascii="Arial" w:hAnsi="Arial" w:cs="Arial"/>
                <w:color w:val="000000" w:themeColor="text1"/>
              </w:rPr>
              <w:t>samostatně řeší problémy; volí vhodné způsoby řešení</w:t>
            </w:r>
          </w:p>
          <w:p w14:paraId="040E786B" w14:textId="61D9A728" w:rsidR="00AF0B61" w:rsidRPr="00E6758E" w:rsidRDefault="00AF0B61" w:rsidP="00011894">
            <w:pPr>
              <w:pStyle w:val="Odstavecseseznamem"/>
              <w:numPr>
                <w:ilvl w:val="0"/>
                <w:numId w:val="106"/>
              </w:numPr>
              <w:spacing w:after="0" w:line="240" w:lineRule="auto"/>
              <w:jc w:val="left"/>
              <w:rPr>
                <w:rFonts w:ascii="Arial" w:hAnsi="Arial" w:cs="Arial"/>
                <w:color w:val="000000" w:themeColor="text1"/>
              </w:rPr>
            </w:pPr>
            <w:r w:rsidRPr="00E6758E">
              <w:rPr>
                <w:rFonts w:ascii="Arial" w:hAnsi="Arial" w:cs="Arial"/>
                <w:color w:val="000000" w:themeColor="text1"/>
              </w:rPr>
              <w:t>ověřuje prakticky správnost řešení problémů a osvědčené postupy aplikuje při řešení obdobných nebo nových problémových situací</w:t>
            </w:r>
            <w:bookmarkEnd w:id="173"/>
          </w:p>
        </w:tc>
      </w:tr>
      <w:tr w:rsidR="00AF0B61" w:rsidRPr="00E6758E" w14:paraId="31EF946E" w14:textId="77777777" w:rsidTr="001C1D53">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09732CA" w14:textId="77777777" w:rsidR="00AF0B61" w:rsidRPr="00E6758E" w:rsidRDefault="00AF0B61"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6384246E" w14:textId="77777777" w:rsidR="00AF0B61" w:rsidRPr="00E6758E" w:rsidRDefault="00AF0B61" w:rsidP="00515E4E">
            <w:pPr>
              <w:spacing w:line="259" w:lineRule="auto"/>
              <w:rPr>
                <w:rFonts w:cs="Arial"/>
                <w:b/>
                <w:szCs w:val="22"/>
              </w:rPr>
            </w:pPr>
            <w:r w:rsidRPr="00E6758E">
              <w:rPr>
                <w:rFonts w:cs="Arial"/>
                <w:b/>
                <w:szCs w:val="22"/>
              </w:rPr>
              <w:t>Kompetence komunikativní:</w:t>
            </w:r>
          </w:p>
          <w:p w14:paraId="5F7680E0" w14:textId="77777777" w:rsidR="00AF0B61" w:rsidRPr="00E6758E" w:rsidRDefault="00AF0B61" w:rsidP="00515E4E">
            <w:pPr>
              <w:spacing w:line="259" w:lineRule="auto"/>
              <w:rPr>
                <w:rFonts w:cs="Arial"/>
                <w:b/>
                <w:szCs w:val="22"/>
              </w:rPr>
            </w:pPr>
            <w:r w:rsidRPr="00E6758E">
              <w:rPr>
                <w:rFonts w:cs="Arial"/>
                <w:b/>
                <w:szCs w:val="22"/>
              </w:rPr>
              <w:t>Žák</w:t>
            </w:r>
          </w:p>
          <w:p w14:paraId="603B074F" w14:textId="77777777" w:rsidR="00AF0B61" w:rsidRPr="00E6758E" w:rsidRDefault="00AF0B61" w:rsidP="00011894">
            <w:pPr>
              <w:pStyle w:val="Odstavecseseznamem"/>
              <w:numPr>
                <w:ilvl w:val="0"/>
                <w:numId w:val="107"/>
              </w:numPr>
              <w:spacing w:after="0" w:line="240" w:lineRule="auto"/>
              <w:jc w:val="left"/>
              <w:rPr>
                <w:rFonts w:ascii="Arial" w:hAnsi="Arial" w:cs="Arial"/>
                <w:color w:val="0070C0"/>
              </w:rPr>
            </w:pPr>
            <w:bookmarkStart w:id="174" w:name="_Hlk128331150"/>
            <w:r w:rsidRPr="00E6758E">
              <w:rPr>
                <w:rFonts w:ascii="Arial" w:hAnsi="Arial" w:cs="Arial"/>
              </w:rPr>
              <w:t xml:space="preserve">formuluje a vyjadřuje své myšlenky a názory v logickém sledu, vyjadřuje se výstižně, souvisle a kultivovaně v písemném i ústním projevu </w:t>
            </w:r>
          </w:p>
          <w:p w14:paraId="53945E27" w14:textId="77777777" w:rsidR="00AF0B61" w:rsidRPr="00E6758E" w:rsidRDefault="00AF0B61" w:rsidP="00011894">
            <w:pPr>
              <w:pStyle w:val="Odstavecseseznamem"/>
              <w:numPr>
                <w:ilvl w:val="0"/>
                <w:numId w:val="107"/>
              </w:numPr>
              <w:spacing w:after="0" w:line="240" w:lineRule="auto"/>
              <w:jc w:val="left"/>
              <w:rPr>
                <w:rFonts w:ascii="Arial" w:hAnsi="Arial" w:cs="Arial"/>
                <w:color w:val="0070C0"/>
              </w:rPr>
            </w:pPr>
            <w:r w:rsidRPr="00E6758E">
              <w:rPr>
                <w:rFonts w:ascii="Arial" w:hAnsi="Arial" w:cs="Arial"/>
              </w:rPr>
              <w:t>vhodně na reaguje na názory druhých, účinně se zapojuje do diskuse</w:t>
            </w:r>
          </w:p>
          <w:p w14:paraId="7DECF30D" w14:textId="77777777" w:rsidR="00AF0B61" w:rsidRPr="00E6758E" w:rsidRDefault="00AF0B61" w:rsidP="00011894">
            <w:pPr>
              <w:pStyle w:val="Odstavecseseznamem"/>
              <w:numPr>
                <w:ilvl w:val="0"/>
                <w:numId w:val="107"/>
              </w:numPr>
              <w:spacing w:after="0" w:line="240" w:lineRule="auto"/>
              <w:jc w:val="left"/>
              <w:rPr>
                <w:rFonts w:ascii="Arial" w:hAnsi="Arial" w:cs="Arial"/>
                <w:color w:val="0070C0"/>
              </w:rPr>
            </w:pPr>
            <w:r w:rsidRPr="00E6758E">
              <w:rPr>
                <w:rFonts w:ascii="Arial" w:hAnsi="Arial" w:cs="Arial"/>
              </w:rPr>
              <w:t>rozumí různým typům textů a záznamů, obrazových materiálů</w:t>
            </w:r>
          </w:p>
          <w:p w14:paraId="063547B7" w14:textId="77777777" w:rsidR="00AF0B61" w:rsidRPr="00E6758E" w:rsidRDefault="00AF0B61" w:rsidP="00011894">
            <w:pPr>
              <w:pStyle w:val="Odstavecseseznamem"/>
              <w:numPr>
                <w:ilvl w:val="0"/>
                <w:numId w:val="107"/>
              </w:numPr>
              <w:spacing w:after="0" w:line="240" w:lineRule="auto"/>
              <w:jc w:val="left"/>
              <w:rPr>
                <w:rFonts w:ascii="Arial" w:hAnsi="Arial" w:cs="Arial"/>
                <w:color w:val="0070C0"/>
              </w:rPr>
            </w:pPr>
            <w:r w:rsidRPr="00E6758E">
              <w:rPr>
                <w:rFonts w:ascii="Arial" w:hAnsi="Arial" w:cs="Arial"/>
              </w:rPr>
              <w:t xml:space="preserve">využívá informační a komunikační prostředky a technologie pro kvalitní a účinnou komunikaci s okolním světem </w:t>
            </w:r>
          </w:p>
          <w:bookmarkEnd w:id="174"/>
          <w:p w14:paraId="1CD4FCB6" w14:textId="77777777" w:rsidR="00AF0B61" w:rsidRPr="00E6758E" w:rsidRDefault="00AF0B61" w:rsidP="00515E4E">
            <w:pPr>
              <w:spacing w:line="259" w:lineRule="auto"/>
              <w:rPr>
                <w:rFonts w:cs="Arial"/>
                <w:szCs w:val="22"/>
              </w:rPr>
            </w:pPr>
          </w:p>
        </w:tc>
      </w:tr>
      <w:tr w:rsidR="00AF0B61" w:rsidRPr="00E6758E" w14:paraId="0EEFC9A7" w14:textId="77777777" w:rsidTr="001C1D5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F1E1049" w14:textId="77777777" w:rsidR="00AF0B61" w:rsidRPr="00E6758E" w:rsidRDefault="00AF0B61" w:rsidP="00515E4E">
            <w:pPr>
              <w:spacing w:after="160" w:line="259" w:lineRule="auto"/>
              <w:rPr>
                <w:rFonts w:cs="Arial"/>
                <w:szCs w:val="22"/>
              </w:rPr>
            </w:pPr>
            <w:bookmarkStart w:id="175" w:name="_Hlk128331188"/>
          </w:p>
        </w:tc>
        <w:tc>
          <w:tcPr>
            <w:tcW w:w="9626" w:type="dxa"/>
            <w:tcBorders>
              <w:top w:val="single" w:sz="8" w:space="0" w:color="808080"/>
              <w:left w:val="single" w:sz="8" w:space="0" w:color="808080"/>
              <w:bottom w:val="single" w:sz="8" w:space="0" w:color="808080"/>
              <w:right w:val="single" w:sz="8" w:space="0" w:color="808080"/>
            </w:tcBorders>
          </w:tcPr>
          <w:p w14:paraId="4F638F91" w14:textId="77777777" w:rsidR="00AF0B61" w:rsidRPr="00E6758E" w:rsidRDefault="00AF0B61" w:rsidP="00515E4E">
            <w:pPr>
              <w:spacing w:line="259" w:lineRule="auto"/>
              <w:rPr>
                <w:rFonts w:cs="Arial"/>
                <w:b/>
                <w:szCs w:val="22"/>
              </w:rPr>
            </w:pPr>
            <w:r w:rsidRPr="00E6758E">
              <w:rPr>
                <w:rFonts w:cs="Arial"/>
                <w:b/>
                <w:szCs w:val="22"/>
              </w:rPr>
              <w:t>Kompetence sociální a personální:</w:t>
            </w:r>
          </w:p>
          <w:p w14:paraId="39879FB8" w14:textId="77777777" w:rsidR="00AF0B61" w:rsidRPr="00E6758E" w:rsidRDefault="00AF0B61" w:rsidP="00011894">
            <w:pPr>
              <w:pStyle w:val="Odstavecseseznamem"/>
              <w:numPr>
                <w:ilvl w:val="0"/>
                <w:numId w:val="108"/>
              </w:numPr>
              <w:spacing w:after="0" w:line="259" w:lineRule="auto"/>
              <w:jc w:val="left"/>
              <w:rPr>
                <w:rFonts w:ascii="Arial" w:hAnsi="Arial" w:cs="Arial"/>
                <w:bCs/>
              </w:rPr>
            </w:pPr>
            <w:r w:rsidRPr="00E6758E">
              <w:rPr>
                <w:rFonts w:ascii="Arial" w:hAnsi="Arial" w:cs="Arial"/>
                <w:bCs/>
              </w:rPr>
              <w:t>při řešení týmových projektů a experimentální práci chápe potřebu efektivně spolupracovat s druhým, podílí se na utváření příjemné atmosféry v týmu, přispívá k upevňování mezilidských vztahů</w:t>
            </w:r>
          </w:p>
          <w:p w14:paraId="23071ADB" w14:textId="77777777" w:rsidR="00AF0B61" w:rsidRPr="00E6758E" w:rsidRDefault="00AF0B61" w:rsidP="00011894">
            <w:pPr>
              <w:pStyle w:val="Odstavecseseznamem"/>
              <w:numPr>
                <w:ilvl w:val="0"/>
                <w:numId w:val="108"/>
              </w:numPr>
              <w:spacing w:after="0" w:line="259" w:lineRule="auto"/>
              <w:jc w:val="left"/>
              <w:rPr>
                <w:rFonts w:ascii="Arial" w:hAnsi="Arial" w:cs="Arial"/>
                <w:bCs/>
              </w:rPr>
            </w:pPr>
            <w:r w:rsidRPr="00E6758E">
              <w:rPr>
                <w:rFonts w:ascii="Arial" w:hAnsi="Arial" w:cs="Arial"/>
              </w:rPr>
              <w:lastRenderedPageBreak/>
              <w:t xml:space="preserve">účinně spolupracuje ve skupině, podílí se společně s pedagogy na vytváření pravidel práce v týmu, na základě poznání nebo přijetí nové role v pracovní činnosti pozitivně ovlivňuje kvalitu společné práce </w:t>
            </w:r>
          </w:p>
          <w:p w14:paraId="629E0232" w14:textId="77777777" w:rsidR="00AF0B61" w:rsidRPr="00E6758E" w:rsidRDefault="00AF0B61" w:rsidP="00011894">
            <w:pPr>
              <w:pStyle w:val="Odstavecseseznamem"/>
              <w:numPr>
                <w:ilvl w:val="0"/>
                <w:numId w:val="108"/>
              </w:numPr>
              <w:spacing w:after="0" w:line="259" w:lineRule="auto"/>
              <w:jc w:val="left"/>
              <w:rPr>
                <w:rFonts w:ascii="Arial" w:hAnsi="Arial" w:cs="Arial"/>
                <w:bCs/>
              </w:rPr>
            </w:pPr>
            <w:r w:rsidRPr="00E6758E">
              <w:rPr>
                <w:rFonts w:ascii="Arial" w:hAnsi="Arial" w:cs="Arial"/>
              </w:rPr>
              <w:t xml:space="preserve"> oceňuje zkušenosti druhých lidí, respektuje různá hlediska a čerpá poučení z toho, co si druzí lidé myslí, říkají a dělají</w:t>
            </w:r>
          </w:p>
          <w:p w14:paraId="62C732AC" w14:textId="5A8B9F7B" w:rsidR="00AF0B61" w:rsidRPr="00E6758E" w:rsidRDefault="00AF0B61" w:rsidP="00011894">
            <w:pPr>
              <w:pStyle w:val="Odstavecseseznamem"/>
              <w:numPr>
                <w:ilvl w:val="0"/>
                <w:numId w:val="108"/>
              </w:numPr>
              <w:spacing w:after="0" w:line="259" w:lineRule="auto"/>
              <w:jc w:val="left"/>
              <w:rPr>
                <w:rFonts w:ascii="Arial" w:hAnsi="Arial" w:cs="Arial"/>
                <w:bCs/>
              </w:rPr>
            </w:pPr>
            <w:r w:rsidRPr="00E6758E">
              <w:rPr>
                <w:rFonts w:ascii="Arial" w:hAnsi="Arial" w:cs="Arial"/>
              </w:rPr>
              <w:t>vytváří si pozitivní představu o sobě samém, která podporuje jeho sebedůvěru a samostatný rozvo</w:t>
            </w:r>
            <w:r w:rsidR="002B4066" w:rsidRPr="00E6758E">
              <w:rPr>
                <w:rFonts w:ascii="Arial" w:hAnsi="Arial" w:cs="Arial"/>
              </w:rPr>
              <w:t>j</w:t>
            </w:r>
          </w:p>
        </w:tc>
      </w:tr>
      <w:bookmarkEnd w:id="175"/>
      <w:tr w:rsidR="00AF0B61" w:rsidRPr="00E6758E" w14:paraId="36F39F66" w14:textId="77777777" w:rsidTr="001C1D5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017C4FE" w14:textId="77777777" w:rsidR="00AF0B61" w:rsidRPr="00E6758E" w:rsidRDefault="00AF0B61"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AECF607" w14:textId="77777777" w:rsidR="00AF0B61" w:rsidRPr="00E6758E" w:rsidRDefault="00AF0B61" w:rsidP="00515E4E">
            <w:pPr>
              <w:spacing w:line="259" w:lineRule="auto"/>
              <w:rPr>
                <w:rFonts w:cs="Arial"/>
                <w:b/>
                <w:szCs w:val="22"/>
              </w:rPr>
            </w:pPr>
            <w:r w:rsidRPr="00E6758E">
              <w:rPr>
                <w:rFonts w:cs="Arial"/>
                <w:b/>
                <w:szCs w:val="22"/>
              </w:rPr>
              <w:t>Kompetence občanské:</w:t>
            </w:r>
          </w:p>
          <w:p w14:paraId="7FA73565" w14:textId="77777777" w:rsidR="00AF0B61" w:rsidRPr="00E6758E" w:rsidRDefault="00AF0B61" w:rsidP="00011894">
            <w:pPr>
              <w:pStyle w:val="Odstavecseseznamem"/>
              <w:numPr>
                <w:ilvl w:val="0"/>
                <w:numId w:val="109"/>
              </w:numPr>
              <w:spacing w:after="0" w:line="259" w:lineRule="auto"/>
              <w:jc w:val="left"/>
              <w:rPr>
                <w:rFonts w:ascii="Arial" w:hAnsi="Arial" w:cs="Arial"/>
                <w:b/>
              </w:rPr>
            </w:pPr>
            <w:bookmarkStart w:id="176" w:name="_Hlk128331261"/>
            <w:r w:rsidRPr="00E6758E">
              <w:rPr>
                <w:rFonts w:ascii="Arial" w:hAnsi="Arial" w:cs="Arial"/>
              </w:rPr>
              <w:t>respektuje přesvědčení druhých lidí, váží si jejich vnitřních hodnot, je schopen vcítit se do situací ostatních lidí, odmítá útlak a hrubé zacházení, uvědomuje si povinnost postavit se proti fyzickému i psychickému násilí</w:t>
            </w:r>
          </w:p>
          <w:p w14:paraId="4CB84F23" w14:textId="77777777" w:rsidR="00AF0B61" w:rsidRPr="00E6758E" w:rsidRDefault="00AF0B61" w:rsidP="00011894">
            <w:pPr>
              <w:pStyle w:val="Odstavecseseznamem"/>
              <w:numPr>
                <w:ilvl w:val="0"/>
                <w:numId w:val="109"/>
              </w:numPr>
              <w:spacing w:after="0" w:line="259" w:lineRule="auto"/>
              <w:jc w:val="left"/>
              <w:rPr>
                <w:rFonts w:ascii="Arial" w:hAnsi="Arial" w:cs="Arial"/>
                <w:b/>
              </w:rPr>
            </w:pPr>
            <w:r w:rsidRPr="00E6758E">
              <w:rPr>
                <w:rFonts w:ascii="Arial" w:hAnsi="Arial" w:cs="Arial"/>
              </w:rPr>
              <w:t>chápe základní principy, na nichž spočívají zákony a společenské normy, je si vědom svých práv a povinností ve škole i mimo školu</w:t>
            </w:r>
          </w:p>
          <w:p w14:paraId="55C0DDD6" w14:textId="77777777" w:rsidR="00AF0B61" w:rsidRPr="00E6758E" w:rsidRDefault="00AF0B61" w:rsidP="00011894">
            <w:pPr>
              <w:pStyle w:val="Odstavecseseznamem"/>
              <w:numPr>
                <w:ilvl w:val="0"/>
                <w:numId w:val="109"/>
              </w:numPr>
              <w:spacing w:after="0" w:line="259" w:lineRule="auto"/>
              <w:jc w:val="left"/>
              <w:rPr>
                <w:rFonts w:ascii="Arial" w:hAnsi="Arial" w:cs="Arial"/>
                <w:b/>
              </w:rPr>
            </w:pPr>
            <w:r w:rsidRPr="00E6758E">
              <w:rPr>
                <w:rFonts w:ascii="Arial" w:hAnsi="Arial" w:cs="Arial"/>
              </w:rPr>
              <w:t>rozhoduje se zodpovědně podle dané situace, poskytne dle svých možností účinnou pomoc a chová se zodpovědně v krizových situacích i v situacích ohrožujících život a zdraví člověka</w:t>
            </w:r>
          </w:p>
          <w:p w14:paraId="4F5DA7B5" w14:textId="77777777" w:rsidR="00AF0B61" w:rsidRPr="0006095A" w:rsidRDefault="00AF0B61" w:rsidP="00011894">
            <w:pPr>
              <w:pStyle w:val="Odstavecseseznamem"/>
              <w:numPr>
                <w:ilvl w:val="0"/>
                <w:numId w:val="109"/>
              </w:numPr>
              <w:spacing w:after="0" w:line="259" w:lineRule="auto"/>
              <w:jc w:val="left"/>
              <w:rPr>
                <w:rFonts w:ascii="Arial" w:hAnsi="Arial" w:cs="Arial"/>
                <w:b/>
              </w:rPr>
            </w:pPr>
            <w:r w:rsidRPr="00E6758E">
              <w:rPr>
                <w:rFonts w:ascii="Arial" w:hAnsi="Arial" w:cs="Arial"/>
              </w:rPr>
              <w:t>chápe základní ekologické souvislosti a environmentální problémy, respektuje požadavky na kvalitní životní prostředí</w:t>
            </w:r>
            <w:bookmarkEnd w:id="176"/>
          </w:p>
          <w:p w14:paraId="4328EB34" w14:textId="77777777" w:rsidR="0006095A" w:rsidRDefault="0006095A" w:rsidP="0006095A">
            <w:pPr>
              <w:spacing w:line="259" w:lineRule="auto"/>
              <w:ind w:left="360"/>
              <w:rPr>
                <w:rFonts w:cs="Arial"/>
                <w:b/>
              </w:rPr>
            </w:pPr>
          </w:p>
          <w:p w14:paraId="7182834A" w14:textId="602D4124" w:rsidR="0006095A" w:rsidRPr="0006095A" w:rsidRDefault="0006095A" w:rsidP="0006095A">
            <w:pPr>
              <w:spacing w:line="259" w:lineRule="auto"/>
              <w:ind w:left="360"/>
              <w:rPr>
                <w:rFonts w:cs="Arial"/>
                <w:b/>
              </w:rPr>
            </w:pPr>
          </w:p>
        </w:tc>
      </w:tr>
      <w:tr w:rsidR="00AF0B61" w:rsidRPr="00E6758E" w14:paraId="6C703B34" w14:textId="77777777" w:rsidTr="001C1D53">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3B36ED16" w14:textId="77777777" w:rsidR="00AF0B61" w:rsidRPr="00E6758E" w:rsidRDefault="00AF0B61"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5324773" w14:textId="77777777" w:rsidR="00AF0B61" w:rsidRPr="00E6758E" w:rsidRDefault="00AF0B61" w:rsidP="00515E4E">
            <w:pPr>
              <w:spacing w:line="259" w:lineRule="auto"/>
              <w:rPr>
                <w:rFonts w:cs="Arial"/>
                <w:b/>
                <w:szCs w:val="22"/>
              </w:rPr>
            </w:pPr>
            <w:r w:rsidRPr="00E6758E">
              <w:rPr>
                <w:rFonts w:cs="Arial"/>
                <w:b/>
                <w:szCs w:val="22"/>
              </w:rPr>
              <w:t>Kompetence pracovní:</w:t>
            </w:r>
          </w:p>
          <w:p w14:paraId="34EBD42E" w14:textId="77777777" w:rsidR="00AF0B61" w:rsidRPr="00E6758E" w:rsidRDefault="00AF0B61" w:rsidP="00011894">
            <w:pPr>
              <w:pStyle w:val="Odstavecseseznamem"/>
              <w:numPr>
                <w:ilvl w:val="0"/>
                <w:numId w:val="110"/>
              </w:numPr>
              <w:spacing w:after="0" w:line="259" w:lineRule="auto"/>
              <w:jc w:val="left"/>
              <w:rPr>
                <w:rFonts w:ascii="Arial" w:hAnsi="Arial" w:cs="Arial"/>
                <w:bCs/>
              </w:rPr>
            </w:pPr>
            <w:bookmarkStart w:id="177" w:name="_Hlk128331298"/>
            <w:r w:rsidRPr="00E6758E">
              <w:rPr>
                <w:rFonts w:ascii="Arial" w:hAnsi="Arial" w:cs="Arial"/>
              </w:rPr>
              <w:t>používá bezpečně a účinně chemikálie (zejména běžně prodávané látky hořlavé, toxické, zdraví škodlivé a žíravé), pomůcky a vybavení laboratoře, dodržuje pravidla bezpečné práce s používáním osobních ochranných pomůcek při práci s nebezpečnými látkami</w:t>
            </w:r>
          </w:p>
          <w:p w14:paraId="47FDBE09" w14:textId="6D4CE016" w:rsidR="00AF0B61" w:rsidRPr="00E6758E" w:rsidRDefault="00AF0B61" w:rsidP="00011894">
            <w:pPr>
              <w:pStyle w:val="Odstavecseseznamem"/>
              <w:numPr>
                <w:ilvl w:val="0"/>
                <w:numId w:val="110"/>
              </w:numPr>
              <w:spacing w:after="0" w:line="259" w:lineRule="auto"/>
              <w:jc w:val="left"/>
              <w:rPr>
                <w:rFonts w:ascii="Arial" w:hAnsi="Arial" w:cs="Arial"/>
                <w:bCs/>
              </w:rPr>
            </w:pPr>
            <w:r w:rsidRPr="00E6758E">
              <w:rPr>
                <w:rFonts w:ascii="Arial" w:hAnsi="Arial" w:cs="Arial"/>
              </w:rPr>
              <w:t xml:space="preserve"> poznává mnohostranné možnosti využití chemie v nejrůznějších oblastech lidské činnosti (průmysl, zemědělství, zdravotnictví, potravinářství)</w:t>
            </w:r>
            <w:bookmarkEnd w:id="177"/>
          </w:p>
        </w:tc>
      </w:tr>
      <w:tr w:rsidR="00AF0B61" w:rsidRPr="00E6758E" w14:paraId="6ED3FBF2" w14:textId="77777777" w:rsidTr="001C1D53">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289C3539" w14:textId="77777777" w:rsidR="00AF0B61" w:rsidRPr="00E6758E" w:rsidRDefault="00AF0B61"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0BB2A4F3" w14:textId="77777777" w:rsidR="00AF0B61" w:rsidRPr="00E6758E" w:rsidRDefault="00AF0B61" w:rsidP="00515E4E">
            <w:pPr>
              <w:spacing w:line="259" w:lineRule="auto"/>
              <w:rPr>
                <w:rFonts w:cs="Arial"/>
                <w:b/>
                <w:szCs w:val="22"/>
              </w:rPr>
            </w:pPr>
            <w:r w:rsidRPr="00E6758E">
              <w:rPr>
                <w:rFonts w:cs="Arial"/>
                <w:b/>
                <w:szCs w:val="22"/>
              </w:rPr>
              <w:t xml:space="preserve">Kompetence digitální: </w:t>
            </w:r>
          </w:p>
          <w:p w14:paraId="5F6EBE90" w14:textId="5139E985" w:rsidR="00AF0B61" w:rsidRPr="00E6758E" w:rsidRDefault="00AF0B61" w:rsidP="00011894">
            <w:pPr>
              <w:pStyle w:val="Odstavecseseznamem"/>
              <w:numPr>
                <w:ilvl w:val="0"/>
                <w:numId w:val="111"/>
              </w:numPr>
              <w:spacing w:after="0" w:line="259" w:lineRule="auto"/>
              <w:jc w:val="left"/>
              <w:rPr>
                <w:rFonts w:ascii="Arial" w:hAnsi="Arial" w:cs="Arial"/>
                <w:b/>
              </w:rPr>
            </w:pPr>
            <w:r w:rsidRPr="00E6758E">
              <w:rPr>
                <w:rFonts w:ascii="Arial" w:hAnsi="Arial" w:cs="Arial"/>
              </w:rPr>
              <w:t xml:space="preserve">ovládá běžně používaná digitální zařízení, aplikace a služby; využívá je při učení i při zapojení do života školy a do společnosti; samostatně rozhoduje, které </w:t>
            </w:r>
            <w:r w:rsidR="002B4066" w:rsidRPr="00E6758E">
              <w:rPr>
                <w:rFonts w:ascii="Arial" w:hAnsi="Arial" w:cs="Arial"/>
              </w:rPr>
              <w:t>technologie,</w:t>
            </w:r>
            <w:r w:rsidRPr="00E6758E">
              <w:rPr>
                <w:rFonts w:ascii="Arial" w:hAnsi="Arial" w:cs="Arial"/>
              </w:rPr>
              <w:t xml:space="preserve"> pro jakou činnost či řešený problém použít </w:t>
            </w:r>
          </w:p>
          <w:p w14:paraId="369194AC" w14:textId="77777777" w:rsidR="00AF0B61" w:rsidRPr="00E6758E" w:rsidRDefault="00AF0B61" w:rsidP="00011894">
            <w:pPr>
              <w:pStyle w:val="Odstavecseseznamem"/>
              <w:numPr>
                <w:ilvl w:val="0"/>
                <w:numId w:val="111"/>
              </w:numPr>
              <w:spacing w:after="0" w:line="259" w:lineRule="auto"/>
              <w:jc w:val="left"/>
              <w:rPr>
                <w:rFonts w:ascii="Arial" w:hAnsi="Arial" w:cs="Arial"/>
                <w:b/>
              </w:rPr>
            </w:pPr>
            <w:r w:rsidRPr="00E6758E">
              <w:rPr>
                <w:rFonts w:ascii="Arial" w:hAnsi="Arial" w:cs="Arial"/>
              </w:rPr>
              <w:lastRenderedPageBreak/>
              <w:t xml:space="preserve">získává, vyhledává, kriticky posuzuje, spravuje a sdílí data, informace a digitální obsah, k tomu volí postupy, způsoby a prostředky, které odpovídají konkrétní situaci a účelu </w:t>
            </w:r>
          </w:p>
          <w:p w14:paraId="0A0155B7" w14:textId="77777777" w:rsidR="00AF0B61" w:rsidRPr="00E6758E" w:rsidRDefault="00AF0B61" w:rsidP="00011894">
            <w:pPr>
              <w:pStyle w:val="Odstavecseseznamem"/>
              <w:numPr>
                <w:ilvl w:val="0"/>
                <w:numId w:val="111"/>
              </w:numPr>
              <w:spacing w:after="0" w:line="259" w:lineRule="auto"/>
              <w:jc w:val="left"/>
              <w:rPr>
                <w:rFonts w:ascii="Arial" w:hAnsi="Arial" w:cs="Arial"/>
                <w:b/>
              </w:rPr>
            </w:pPr>
            <w:r w:rsidRPr="00E6758E">
              <w:rPr>
                <w:rFonts w:ascii="Arial" w:hAnsi="Arial" w:cs="Arial"/>
              </w:rPr>
              <w:t xml:space="preserve">vytváří a upravuje digitální obsah, kombinuje různé formáty, vyjadřuje se za pomoci digitálních prostředků </w:t>
            </w:r>
          </w:p>
          <w:p w14:paraId="70420F0A" w14:textId="77777777" w:rsidR="00AF0B61" w:rsidRPr="00E6758E" w:rsidRDefault="00AF0B61" w:rsidP="00011894">
            <w:pPr>
              <w:pStyle w:val="Odstavecseseznamem"/>
              <w:numPr>
                <w:ilvl w:val="0"/>
                <w:numId w:val="111"/>
              </w:numPr>
              <w:spacing w:after="0" w:line="259" w:lineRule="auto"/>
              <w:jc w:val="left"/>
              <w:rPr>
                <w:rFonts w:ascii="Arial" w:hAnsi="Arial" w:cs="Arial"/>
                <w:b/>
              </w:rPr>
            </w:pPr>
            <w:r w:rsidRPr="00E6758E">
              <w:rPr>
                <w:rFonts w:ascii="Arial" w:hAnsi="Arial" w:cs="Arial"/>
              </w:rPr>
              <w:t>využívá digitální technologie, aby si usnadnil práci, zautomatizoval rutinní činnosti, zefektivnil či zjednodušil své pracovní postupy a zkvalitnil výsledky své práce</w:t>
            </w:r>
          </w:p>
          <w:p w14:paraId="3147F05D" w14:textId="77777777" w:rsidR="00AF0B61" w:rsidRPr="00E6758E" w:rsidRDefault="00AF0B61" w:rsidP="00011894">
            <w:pPr>
              <w:pStyle w:val="Odstavecseseznamem"/>
              <w:numPr>
                <w:ilvl w:val="0"/>
                <w:numId w:val="111"/>
              </w:numPr>
              <w:spacing w:after="0" w:line="259" w:lineRule="auto"/>
              <w:jc w:val="left"/>
              <w:rPr>
                <w:rFonts w:ascii="Arial" w:hAnsi="Arial" w:cs="Arial"/>
                <w:b/>
              </w:rPr>
            </w:pPr>
            <w:r w:rsidRPr="00E6758E">
              <w:rPr>
                <w:rFonts w:ascii="Arial" w:hAnsi="Arial" w:cs="Arial"/>
              </w:rPr>
              <w:t>chápe význam digitálních technologií pro lidskou společnost, seznamuje se s novými technologiemi, kriticky hodnotí jejich přínosy a reflektuje rizika jejich využívání</w:t>
            </w:r>
          </w:p>
          <w:p w14:paraId="506286A3" w14:textId="4D22A942" w:rsidR="00AF0B61" w:rsidRPr="00E6758E" w:rsidRDefault="00AF0B61" w:rsidP="00011894">
            <w:pPr>
              <w:pStyle w:val="Odstavecseseznamem"/>
              <w:numPr>
                <w:ilvl w:val="0"/>
                <w:numId w:val="111"/>
              </w:numPr>
              <w:spacing w:after="0" w:line="259" w:lineRule="auto"/>
              <w:jc w:val="left"/>
              <w:rPr>
                <w:rFonts w:ascii="Arial" w:hAnsi="Arial" w:cs="Arial"/>
                <w:b/>
              </w:rPr>
            </w:pPr>
            <w:r w:rsidRPr="00E6758E">
              <w:rPr>
                <w:rFonts w:ascii="Arial" w:hAnsi="Arial" w:cs="Arial"/>
              </w:rPr>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AF0B61" w:rsidRPr="00E6758E" w14:paraId="0E59E1D7" w14:textId="77777777" w:rsidTr="001C1D53">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961444B" w14:textId="77777777" w:rsidR="00AF0B61" w:rsidRPr="00E6758E" w:rsidRDefault="00AF0B61" w:rsidP="00515E4E">
            <w:pPr>
              <w:spacing w:line="259" w:lineRule="auto"/>
              <w:rPr>
                <w:rFonts w:cs="Arial"/>
                <w:szCs w:val="22"/>
              </w:rPr>
            </w:pPr>
            <w:r w:rsidRPr="00E6758E">
              <w:rPr>
                <w:rFonts w:cs="Arial"/>
                <w:szCs w:val="22"/>
              </w:rPr>
              <w:lastRenderedPageBreak/>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1385C817" w14:textId="77777777" w:rsidR="00AF0B61" w:rsidRPr="00E6758E" w:rsidRDefault="00AF0B61" w:rsidP="00515E4E">
            <w:pPr>
              <w:spacing w:line="259" w:lineRule="auto"/>
              <w:ind w:left="3"/>
              <w:jc w:val="center"/>
              <w:rPr>
                <w:rFonts w:cs="Arial"/>
                <w:szCs w:val="22"/>
              </w:rPr>
            </w:pPr>
            <w:r w:rsidRPr="00E6758E">
              <w:rPr>
                <w:rFonts w:cs="Arial"/>
                <w:szCs w:val="22"/>
              </w:rPr>
              <w:t>Základní formou hodnocení výsledků vzdělávání je klasifikace, která vychází z klasifikačního řádu školy.</w:t>
            </w:r>
          </w:p>
        </w:tc>
      </w:tr>
    </w:tbl>
    <w:p w14:paraId="2939B386" w14:textId="77777777" w:rsidR="00AF0B61" w:rsidRPr="007B2CD4" w:rsidRDefault="00AF0B61" w:rsidP="00AF0B61">
      <w:pPr>
        <w:spacing w:line="259" w:lineRule="auto"/>
        <w:rPr>
          <w:rFonts w:cs="Arial"/>
        </w:rPr>
      </w:pPr>
      <w:r w:rsidRPr="007B2CD4">
        <w:rPr>
          <w:rFonts w:cs="Arial"/>
        </w:rPr>
        <w:t xml:space="preserve">   </w:t>
      </w:r>
    </w:p>
    <w:p w14:paraId="25A8DAEC" w14:textId="77777777" w:rsidR="00AF0B61" w:rsidRPr="007B2CD4" w:rsidRDefault="00AF0B61" w:rsidP="00AF0B61">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F0B61" w:rsidRPr="00AB05F5" w14:paraId="14229B4A" w14:textId="77777777" w:rsidTr="001C1D5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9E34EE6" w14:textId="77777777" w:rsidR="00AF0B61" w:rsidRPr="00AB05F5" w:rsidRDefault="00AF0B61" w:rsidP="00515E4E">
            <w:pPr>
              <w:spacing w:line="259" w:lineRule="auto"/>
              <w:ind w:left="6"/>
              <w:jc w:val="center"/>
              <w:rPr>
                <w:rFonts w:cs="Arial"/>
                <w:szCs w:val="22"/>
              </w:rPr>
            </w:pPr>
            <w:r w:rsidRPr="00AB05F5">
              <w:rPr>
                <w:rFonts w:cs="Arial"/>
                <w:b/>
                <w:szCs w:val="22"/>
              </w:rPr>
              <w:t>Chemie</w:t>
            </w:r>
          </w:p>
        </w:tc>
        <w:tc>
          <w:tcPr>
            <w:tcW w:w="142" w:type="dxa"/>
            <w:tcBorders>
              <w:top w:val="single" w:sz="8" w:space="0" w:color="808080"/>
              <w:left w:val="single" w:sz="8" w:space="0" w:color="808080"/>
              <w:bottom w:val="nil"/>
              <w:right w:val="nil"/>
            </w:tcBorders>
            <w:shd w:val="clear" w:color="auto" w:fill="D9D9D9" w:themeFill="background1" w:themeFillShade="D9"/>
          </w:tcPr>
          <w:p w14:paraId="0056AC1E" w14:textId="77777777" w:rsidR="00AF0B61" w:rsidRPr="00AB05F5" w:rsidRDefault="00AF0B61"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1815B738" w14:textId="77777777" w:rsidR="00AF0B61" w:rsidRPr="00AB05F5" w:rsidRDefault="00AF0B61" w:rsidP="00515E4E">
            <w:pPr>
              <w:spacing w:after="160" w:line="259" w:lineRule="auto"/>
              <w:rPr>
                <w:rFonts w:cs="Arial"/>
                <w:szCs w:val="22"/>
              </w:rPr>
            </w:pPr>
            <w:r w:rsidRPr="00AB05F5">
              <w:rPr>
                <w:rFonts w:cs="Arial"/>
                <w:b/>
                <w:szCs w:val="22"/>
              </w:rPr>
              <w:t>8. ročník</w:t>
            </w:r>
          </w:p>
        </w:tc>
      </w:tr>
      <w:tr w:rsidR="00AF0B61" w:rsidRPr="00AB05F5" w14:paraId="3248CDBD" w14:textId="77777777" w:rsidTr="001C1D5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EAC33B8" w14:textId="77777777" w:rsidR="00AF0B61" w:rsidRPr="00AB05F5" w:rsidRDefault="00AF0B61"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F48CA9A" w14:textId="77777777" w:rsidR="00AF0B61" w:rsidRPr="00AB05F5" w:rsidRDefault="00AF0B61"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26916127" w14:textId="77777777" w:rsidR="00AF0B61" w:rsidRPr="00AB05F5" w:rsidRDefault="00AF0B61" w:rsidP="00515E4E">
            <w:pPr>
              <w:spacing w:after="160" w:line="259" w:lineRule="auto"/>
              <w:rPr>
                <w:rFonts w:cs="Arial"/>
                <w:szCs w:val="22"/>
              </w:rPr>
            </w:pPr>
          </w:p>
        </w:tc>
      </w:tr>
      <w:tr w:rsidR="00AF0B61" w:rsidRPr="00AB05F5" w14:paraId="2A9E5C9D" w14:textId="77777777" w:rsidTr="001C1D5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E09AAD2" w14:textId="77777777" w:rsidR="00AF0B61" w:rsidRPr="00AB05F5" w:rsidRDefault="00AF0B61" w:rsidP="00515E4E">
            <w:pPr>
              <w:spacing w:after="160" w:line="259" w:lineRule="auto"/>
              <w:rPr>
                <w:rFonts w:cs="Arial"/>
                <w:szCs w:val="22"/>
              </w:rPr>
            </w:pPr>
            <w:r w:rsidRPr="00AB05F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3EB07FD" w14:textId="77777777" w:rsidR="00AF0B61" w:rsidRPr="00AB05F5" w:rsidRDefault="00AF0B61" w:rsidP="00515E4E">
            <w:pPr>
              <w:pStyle w:val="Bezmezer"/>
              <w:rPr>
                <w:rFonts w:cs="Arial"/>
              </w:rPr>
            </w:pPr>
            <w:r w:rsidRPr="00AB05F5">
              <w:rPr>
                <w:rFonts w:cs="Arial"/>
                <w:b/>
              </w:rPr>
              <w:t>Učivo</w:t>
            </w:r>
          </w:p>
        </w:tc>
      </w:tr>
      <w:tr w:rsidR="00AF0B61" w:rsidRPr="00AB05F5" w14:paraId="09EE5BC7" w14:textId="77777777" w:rsidTr="001C1D5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853B580" w14:textId="46B71915"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U</w:t>
            </w:r>
            <w:r w:rsidR="00AF0B61" w:rsidRPr="00AB05F5">
              <w:rPr>
                <w:rFonts w:cs="Arial"/>
                <w:szCs w:val="22"/>
              </w:rPr>
              <w:t xml:space="preserve">rčí společné a rozdílné vlastnosti </w:t>
            </w:r>
            <w:r w:rsidR="0006095A" w:rsidRPr="00AB05F5">
              <w:rPr>
                <w:rFonts w:cs="Arial"/>
                <w:szCs w:val="22"/>
              </w:rPr>
              <w:t>látek.</w:t>
            </w:r>
          </w:p>
          <w:p w14:paraId="241C6EE5"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P</w:t>
            </w:r>
            <w:r w:rsidR="00AF0B61" w:rsidRPr="00AB05F5">
              <w:rPr>
                <w:rFonts w:cs="Arial"/>
                <w:szCs w:val="22"/>
              </w:rPr>
              <w:t xml:space="preserve">racuje bezpečně s vybranými dostupnými a </w:t>
            </w:r>
            <w:r>
              <w:rPr>
                <w:rFonts w:cs="Arial"/>
                <w:szCs w:val="22"/>
              </w:rPr>
              <w:t xml:space="preserve">   </w:t>
            </w:r>
          </w:p>
          <w:p w14:paraId="5E66A765" w14:textId="3707C728"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Pr="00AB05F5">
              <w:rPr>
                <w:rFonts w:cs="Arial"/>
                <w:szCs w:val="22"/>
              </w:rPr>
              <w:t>B</w:t>
            </w:r>
            <w:r w:rsidR="00AF0B61" w:rsidRPr="00AB05F5">
              <w:rPr>
                <w:rFonts w:cs="Arial"/>
                <w:szCs w:val="22"/>
              </w:rPr>
              <w:t>ěžně</w:t>
            </w:r>
            <w:r>
              <w:rPr>
                <w:rFonts w:cs="Arial"/>
                <w:szCs w:val="22"/>
              </w:rPr>
              <w:t xml:space="preserve"> </w:t>
            </w:r>
            <w:r w:rsidR="00AF0B61" w:rsidRPr="00AB05F5">
              <w:rPr>
                <w:rFonts w:cs="Arial"/>
                <w:szCs w:val="22"/>
              </w:rPr>
              <w:t>používanými látkami</w:t>
            </w:r>
            <w:r>
              <w:rPr>
                <w:rFonts w:cs="Arial"/>
                <w:szCs w:val="22"/>
              </w:rPr>
              <w:t>.</w:t>
            </w:r>
          </w:p>
          <w:p w14:paraId="1F7D7CB7" w14:textId="40700A0B"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R</w:t>
            </w:r>
            <w:r w:rsidR="00AF0B61" w:rsidRPr="00AB05F5">
              <w:rPr>
                <w:rFonts w:cs="Arial"/>
                <w:szCs w:val="22"/>
              </w:rPr>
              <w:t>ozlišuje nebezpečné látky podle výstražných značek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C263673" w14:textId="7AF431C8" w:rsidR="00AF0B61" w:rsidRPr="007B7B96" w:rsidRDefault="009E3A85" w:rsidP="00515E4E">
            <w:pPr>
              <w:rPr>
                <w:rFonts w:cs="Arial"/>
                <w:b/>
                <w:bCs/>
                <w:szCs w:val="22"/>
              </w:rPr>
            </w:pPr>
            <w:r w:rsidRPr="007B7B96">
              <w:rPr>
                <w:rFonts w:cs="Arial"/>
                <w:b/>
                <w:bCs/>
                <w:szCs w:val="22"/>
              </w:rPr>
              <w:t xml:space="preserve"> </w:t>
            </w:r>
            <w:r w:rsidR="007B7B96">
              <w:rPr>
                <w:rFonts w:cs="Arial"/>
                <w:b/>
                <w:bCs/>
                <w:szCs w:val="22"/>
              </w:rPr>
              <w:t>P</w:t>
            </w:r>
            <w:r w:rsidR="00AF0B61" w:rsidRPr="007B7B96">
              <w:rPr>
                <w:rFonts w:cs="Arial"/>
                <w:b/>
                <w:bCs/>
                <w:szCs w:val="22"/>
              </w:rPr>
              <w:t>ozorování, pokus a bezpečnost práce</w:t>
            </w:r>
          </w:p>
          <w:p w14:paraId="51039592" w14:textId="77777777" w:rsidR="00AF0B61" w:rsidRPr="007B7B96" w:rsidRDefault="00AF0B61" w:rsidP="00515E4E">
            <w:pPr>
              <w:rPr>
                <w:rFonts w:cs="Arial"/>
                <w:b/>
                <w:bCs/>
                <w:szCs w:val="22"/>
              </w:rPr>
            </w:pPr>
          </w:p>
          <w:p w14:paraId="118DD9EF" w14:textId="77777777" w:rsidR="00AF0B61" w:rsidRPr="007B7B96" w:rsidRDefault="00AF0B61" w:rsidP="00515E4E">
            <w:pPr>
              <w:pStyle w:val="Bezmezer"/>
              <w:ind w:left="360" w:firstLine="0"/>
              <w:rPr>
                <w:rFonts w:cs="Arial"/>
                <w:b/>
                <w:bCs/>
              </w:rPr>
            </w:pPr>
          </w:p>
        </w:tc>
      </w:tr>
      <w:tr w:rsidR="00AF0B61" w:rsidRPr="00AB05F5" w14:paraId="599C7FC0" w14:textId="77777777" w:rsidTr="001C1D5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8438C61" w14:textId="253E30E6"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R</w:t>
            </w:r>
            <w:r w:rsidR="00AF0B61" w:rsidRPr="00AB05F5">
              <w:rPr>
                <w:rFonts w:cs="Arial"/>
                <w:szCs w:val="22"/>
              </w:rPr>
              <w:t>ozlišuje směsi a chemické látky</w:t>
            </w:r>
            <w:r>
              <w:rPr>
                <w:rFonts w:cs="Arial"/>
                <w:szCs w:val="22"/>
              </w:rPr>
              <w:t>.</w:t>
            </w:r>
          </w:p>
          <w:p w14:paraId="726D29B8" w14:textId="5DE6A66B"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N</w:t>
            </w:r>
            <w:r w:rsidR="00AF0B61" w:rsidRPr="00AB05F5">
              <w:rPr>
                <w:rFonts w:cs="Arial"/>
                <w:szCs w:val="22"/>
              </w:rPr>
              <w:t>avrhne postupy oddělování složek směsí</w:t>
            </w:r>
            <w:r>
              <w:rPr>
                <w:rFonts w:cs="Arial"/>
                <w:szCs w:val="22"/>
              </w:rPr>
              <w:t>.</w:t>
            </w:r>
          </w:p>
          <w:p w14:paraId="5B27518D"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R</w:t>
            </w:r>
            <w:r w:rsidR="00AF0B61" w:rsidRPr="00AB05F5">
              <w:rPr>
                <w:rFonts w:cs="Arial"/>
                <w:szCs w:val="22"/>
              </w:rPr>
              <w:t xml:space="preserve">ozliší různé druhy vody a uvede příklady jejich výskytu a </w:t>
            </w:r>
            <w:r>
              <w:rPr>
                <w:rFonts w:cs="Arial"/>
                <w:szCs w:val="22"/>
              </w:rPr>
              <w:t xml:space="preserve"> </w:t>
            </w:r>
          </w:p>
          <w:p w14:paraId="60E678CB" w14:textId="71B421A6"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Pr="00AB05F5">
              <w:rPr>
                <w:rFonts w:cs="Arial"/>
                <w:szCs w:val="22"/>
              </w:rPr>
              <w:t>P</w:t>
            </w:r>
            <w:r w:rsidR="00AF0B61" w:rsidRPr="00AB05F5">
              <w:rPr>
                <w:rFonts w:cs="Arial"/>
                <w:szCs w:val="22"/>
              </w:rPr>
              <w:t>oužití</w:t>
            </w:r>
            <w:r>
              <w:rPr>
                <w:rFonts w:cs="Arial"/>
                <w:szCs w:val="22"/>
              </w:rPr>
              <w:t>.</w:t>
            </w:r>
          </w:p>
          <w:p w14:paraId="04B4F4D1" w14:textId="267BD830"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U</w:t>
            </w:r>
            <w:r w:rsidR="00AF0B61" w:rsidRPr="00AB05F5">
              <w:rPr>
                <w:rFonts w:cs="Arial"/>
                <w:szCs w:val="22"/>
              </w:rPr>
              <w:t xml:space="preserve">vede příklady znečišťování </w:t>
            </w:r>
            <w:r w:rsidR="002B4066" w:rsidRPr="00AB05F5">
              <w:rPr>
                <w:rFonts w:cs="Arial"/>
                <w:szCs w:val="22"/>
              </w:rPr>
              <w:t>vody,</w:t>
            </w:r>
            <w:r w:rsidR="00AF0B61" w:rsidRPr="00AB05F5">
              <w:rPr>
                <w:rFonts w:cs="Arial"/>
                <w:szCs w:val="22"/>
              </w:rPr>
              <w:t xml:space="preserve"> vzduchu a způsoby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D20AD13" w14:textId="3A33E9AC" w:rsidR="00AF0B61" w:rsidRPr="007B7B96" w:rsidRDefault="009E3A85" w:rsidP="009E3A85">
            <w:pPr>
              <w:pStyle w:val="Bezmezer"/>
              <w:ind w:left="0" w:firstLine="0"/>
              <w:rPr>
                <w:rFonts w:cs="Arial"/>
                <w:b/>
                <w:bCs/>
              </w:rPr>
            </w:pPr>
            <w:r w:rsidRPr="007B7B96">
              <w:rPr>
                <w:rFonts w:cs="Arial"/>
                <w:b/>
                <w:bCs/>
              </w:rPr>
              <w:t xml:space="preserve"> </w:t>
            </w:r>
            <w:r w:rsidR="007B7B96">
              <w:rPr>
                <w:rFonts w:cs="Arial"/>
                <w:b/>
                <w:bCs/>
              </w:rPr>
              <w:t>S</w:t>
            </w:r>
            <w:r w:rsidR="00AF0B61" w:rsidRPr="007B7B96">
              <w:rPr>
                <w:rFonts w:cs="Arial"/>
                <w:b/>
                <w:bCs/>
              </w:rPr>
              <w:t>měsi, voda, vzduch</w:t>
            </w:r>
          </w:p>
        </w:tc>
      </w:tr>
      <w:tr w:rsidR="00AF0B61" w:rsidRPr="00AB05F5" w14:paraId="43230ADF" w14:textId="77777777" w:rsidTr="001C1D5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3DDDE63" w14:textId="2C3D7860"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P</w:t>
            </w:r>
            <w:r w:rsidR="00AF0B61" w:rsidRPr="00AB05F5">
              <w:rPr>
                <w:rFonts w:cs="Arial"/>
                <w:szCs w:val="22"/>
              </w:rPr>
              <w:t>oužívá pojmy atom a molekula ve správných souvislostech</w:t>
            </w:r>
            <w:r>
              <w:rPr>
                <w:rFonts w:cs="Arial"/>
                <w:szCs w:val="22"/>
              </w:rPr>
              <w:t>.</w:t>
            </w:r>
          </w:p>
          <w:p w14:paraId="79461534"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O</w:t>
            </w:r>
            <w:r w:rsidR="00AF0B61" w:rsidRPr="00AB05F5">
              <w:rPr>
                <w:rFonts w:cs="Arial"/>
                <w:szCs w:val="22"/>
              </w:rPr>
              <w:t xml:space="preserve">rientuje se v periodické soustavě chemických prvků, </w:t>
            </w:r>
            <w:r>
              <w:rPr>
                <w:rFonts w:cs="Arial"/>
                <w:szCs w:val="22"/>
              </w:rPr>
              <w:t xml:space="preserve"> </w:t>
            </w:r>
          </w:p>
          <w:p w14:paraId="51A95C8C" w14:textId="250EAB82"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lastRenderedPageBreak/>
              <w:t xml:space="preserve"> </w:t>
            </w:r>
            <w:r w:rsidR="00AF0B61" w:rsidRPr="00AB05F5">
              <w:rPr>
                <w:rFonts w:cs="Arial"/>
                <w:szCs w:val="22"/>
              </w:rPr>
              <w:t xml:space="preserve">rozpozná vybrané kovy a nekovy a usuzuje na </w:t>
            </w:r>
            <w:r w:rsidR="002B4066" w:rsidRPr="00AB05F5">
              <w:rPr>
                <w:rFonts w:cs="Arial"/>
                <w:szCs w:val="22"/>
              </w:rPr>
              <w:t>jejich vlastnosti</w:t>
            </w:r>
            <w:r>
              <w:rPr>
                <w:rFonts w:cs="Arial"/>
                <w:szCs w:val="22"/>
              </w:rPr>
              <w:t>.</w:t>
            </w:r>
          </w:p>
          <w:p w14:paraId="695045DE" w14:textId="2F5D5F9E"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Z</w:t>
            </w:r>
            <w:r w:rsidR="00AF0B61" w:rsidRPr="00AB05F5">
              <w:rPr>
                <w:rFonts w:cs="Arial"/>
                <w:szCs w:val="22"/>
              </w:rPr>
              <w:t>ná praktické využití nejznámějších kovů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7953BC7" w14:textId="0E890B45" w:rsidR="00AF0B61" w:rsidRPr="007B7B96" w:rsidRDefault="009E3A85" w:rsidP="00515E4E">
            <w:pPr>
              <w:pStyle w:val="Bezmezer"/>
              <w:ind w:left="0" w:firstLine="0"/>
              <w:rPr>
                <w:rFonts w:cs="Arial"/>
                <w:b/>
                <w:bCs/>
              </w:rPr>
            </w:pPr>
            <w:r w:rsidRPr="007B7B96">
              <w:rPr>
                <w:rFonts w:cs="Arial"/>
                <w:b/>
                <w:bCs/>
              </w:rPr>
              <w:lastRenderedPageBreak/>
              <w:t xml:space="preserve"> </w:t>
            </w:r>
            <w:r w:rsidR="007B7B96">
              <w:rPr>
                <w:rFonts w:cs="Arial"/>
                <w:b/>
                <w:bCs/>
              </w:rPr>
              <w:t>S</w:t>
            </w:r>
            <w:r w:rsidR="00AF0B61" w:rsidRPr="007B7B96">
              <w:rPr>
                <w:rFonts w:cs="Arial"/>
                <w:b/>
                <w:bCs/>
              </w:rPr>
              <w:t>ložení látek a chemické prvky</w:t>
            </w:r>
          </w:p>
        </w:tc>
      </w:tr>
      <w:tr w:rsidR="00AF0B61" w:rsidRPr="00AB05F5" w14:paraId="00BDAD44" w14:textId="77777777" w:rsidTr="001C1D5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EF38ADB"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R</w:t>
            </w:r>
            <w:r w:rsidR="00AF0B61" w:rsidRPr="00AB05F5">
              <w:rPr>
                <w:rFonts w:cs="Arial"/>
                <w:szCs w:val="22"/>
              </w:rPr>
              <w:t xml:space="preserve">ozliší a zapíše rovnicí výchozí látky a produkty chemických </w:t>
            </w:r>
            <w:r>
              <w:rPr>
                <w:rFonts w:cs="Arial"/>
                <w:szCs w:val="22"/>
              </w:rPr>
              <w:t xml:space="preserve"> </w:t>
            </w:r>
          </w:p>
          <w:p w14:paraId="3264F517" w14:textId="0A817B6E"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reakcí.</w:t>
            </w:r>
          </w:p>
          <w:p w14:paraId="661B324B" w14:textId="38FC335B"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U</w:t>
            </w:r>
            <w:r w:rsidR="00AF0B61" w:rsidRPr="00AB05F5">
              <w:rPr>
                <w:rFonts w:cs="Arial"/>
                <w:szCs w:val="22"/>
              </w:rPr>
              <w:t>vede příklady prakticky důležitých chemických reakcí</w:t>
            </w:r>
            <w:r>
              <w:rPr>
                <w:rFonts w:cs="Arial"/>
                <w:szCs w:val="22"/>
              </w:rPr>
              <w:t>.</w:t>
            </w:r>
          </w:p>
          <w:p w14:paraId="4B33C78B"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A</w:t>
            </w:r>
            <w:r w:rsidR="00AF0B61" w:rsidRPr="00AB05F5">
              <w:rPr>
                <w:rFonts w:cs="Arial"/>
                <w:szCs w:val="22"/>
              </w:rPr>
              <w:t xml:space="preserve">plikuje poznatky o faktorech ovlivňující průběh chemické </w:t>
            </w:r>
          </w:p>
          <w:p w14:paraId="16D19463" w14:textId="3E4AF716"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reakce, odhadne pravděpodobný průběh reakce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13654CA" w14:textId="627401BA" w:rsidR="00AF0B61" w:rsidRPr="007B7B96" w:rsidRDefault="009E3A85" w:rsidP="00515E4E">
            <w:pPr>
              <w:rPr>
                <w:rFonts w:cs="Arial"/>
                <w:b/>
                <w:bCs/>
                <w:szCs w:val="22"/>
              </w:rPr>
            </w:pPr>
            <w:r>
              <w:rPr>
                <w:rFonts w:cs="Arial"/>
                <w:szCs w:val="22"/>
              </w:rPr>
              <w:t xml:space="preserve"> </w:t>
            </w:r>
            <w:r w:rsidR="007B7B96" w:rsidRPr="007B7B96">
              <w:rPr>
                <w:rFonts w:cs="Arial"/>
                <w:b/>
                <w:bCs/>
                <w:szCs w:val="22"/>
              </w:rPr>
              <w:t>C</w:t>
            </w:r>
            <w:r w:rsidR="00AF0B61" w:rsidRPr="007B7B96">
              <w:rPr>
                <w:rFonts w:cs="Arial"/>
                <w:b/>
                <w:bCs/>
                <w:szCs w:val="22"/>
              </w:rPr>
              <w:t>hemické reakce</w:t>
            </w:r>
          </w:p>
          <w:p w14:paraId="1C5F6D0D" w14:textId="39BDF54A" w:rsidR="00AF0B61" w:rsidRPr="00AB05F5" w:rsidRDefault="009E3A85" w:rsidP="00515E4E">
            <w:pPr>
              <w:rPr>
                <w:rFonts w:cs="Arial"/>
                <w:szCs w:val="22"/>
              </w:rPr>
            </w:pPr>
            <w:r>
              <w:rPr>
                <w:rFonts w:cs="Arial"/>
                <w:szCs w:val="22"/>
              </w:rPr>
              <w:t xml:space="preserve"> </w:t>
            </w:r>
            <w:r w:rsidR="00AF0B61" w:rsidRPr="00AB05F5">
              <w:rPr>
                <w:rFonts w:cs="Arial"/>
                <w:szCs w:val="22"/>
              </w:rPr>
              <w:t>zákon zachování hmotnosti, chemické rovnice</w:t>
            </w:r>
          </w:p>
          <w:p w14:paraId="13E750E3" w14:textId="4777F984" w:rsidR="00AF0B61" w:rsidRPr="00AB05F5" w:rsidRDefault="009E3A85" w:rsidP="00515E4E">
            <w:pPr>
              <w:rPr>
                <w:rFonts w:cs="Arial"/>
                <w:szCs w:val="22"/>
              </w:rPr>
            </w:pPr>
            <w:r>
              <w:rPr>
                <w:rFonts w:cs="Arial"/>
                <w:szCs w:val="22"/>
              </w:rPr>
              <w:t xml:space="preserve"> </w:t>
            </w:r>
            <w:r w:rsidR="00AF0B61" w:rsidRPr="00AB05F5">
              <w:rPr>
                <w:rFonts w:cs="Arial"/>
                <w:szCs w:val="22"/>
              </w:rPr>
              <w:t>látkové množství, molární hmotnost</w:t>
            </w:r>
          </w:p>
          <w:p w14:paraId="2C16C62E" w14:textId="77777777" w:rsidR="00AF0B61" w:rsidRPr="00AB05F5" w:rsidRDefault="00AF0B61" w:rsidP="00515E4E">
            <w:pPr>
              <w:pStyle w:val="Bezmezer"/>
              <w:ind w:left="0" w:firstLine="0"/>
              <w:rPr>
                <w:rFonts w:cs="Arial"/>
                <w:color w:val="auto"/>
              </w:rPr>
            </w:pPr>
          </w:p>
        </w:tc>
      </w:tr>
      <w:tr w:rsidR="00AF0B61" w:rsidRPr="00AB05F5" w14:paraId="2A3EE4ED" w14:textId="77777777" w:rsidTr="001C1D5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99B1876"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P</w:t>
            </w:r>
            <w:r w:rsidR="00AF0B61" w:rsidRPr="00AB05F5">
              <w:rPr>
                <w:rFonts w:cs="Arial"/>
                <w:szCs w:val="22"/>
              </w:rPr>
              <w:t xml:space="preserve">orovná vlastnosti a použití vybraných oxidů, kyselin, </w:t>
            </w:r>
          </w:p>
          <w:p w14:paraId="07ACBDAB" w14:textId="0E0633AC"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hydroxidů a solí</w:t>
            </w:r>
            <w:r>
              <w:rPr>
                <w:rFonts w:cs="Arial"/>
                <w:szCs w:val="22"/>
              </w:rPr>
              <w:t>.</w:t>
            </w:r>
          </w:p>
          <w:p w14:paraId="08F50E8C" w14:textId="295EC220"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U</w:t>
            </w:r>
            <w:r w:rsidR="00AF0B61" w:rsidRPr="00AB05F5">
              <w:rPr>
                <w:rFonts w:cs="Arial"/>
                <w:szCs w:val="22"/>
              </w:rPr>
              <w:t xml:space="preserve"> významných oxidů zná vlastnosti, použití</w:t>
            </w:r>
          </w:p>
          <w:p w14:paraId="3C3BC7C8" w14:textId="122A63DB"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Z</w:t>
            </w:r>
            <w:r w:rsidR="00AF0B61" w:rsidRPr="00AB05F5">
              <w:rPr>
                <w:rFonts w:cs="Arial"/>
                <w:szCs w:val="22"/>
              </w:rPr>
              <w:t>ná praktický význam nejdůležitějších kyselin a jejich solí</w:t>
            </w:r>
          </w:p>
          <w:p w14:paraId="7AB96A54"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O</w:t>
            </w:r>
            <w:r w:rsidR="00AF0B61" w:rsidRPr="00AB05F5">
              <w:rPr>
                <w:rFonts w:cs="Arial"/>
                <w:szCs w:val="22"/>
              </w:rPr>
              <w:t xml:space="preserve">rientuje se na stupnici pH, změří reakci roztoku univerzálním </w:t>
            </w:r>
            <w:r>
              <w:rPr>
                <w:rFonts w:cs="Arial"/>
                <w:szCs w:val="22"/>
              </w:rPr>
              <w:t xml:space="preserve"> </w:t>
            </w:r>
          </w:p>
          <w:p w14:paraId="3B86395E" w14:textId="36312502"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 xml:space="preserve">indikátorovým papírkem </w:t>
            </w:r>
          </w:p>
        </w:tc>
        <w:tc>
          <w:tcPr>
            <w:tcW w:w="7422" w:type="dxa"/>
            <w:gridSpan w:val="2"/>
            <w:tcBorders>
              <w:top w:val="single" w:sz="8" w:space="0" w:color="808080"/>
              <w:left w:val="single" w:sz="4" w:space="0" w:color="auto"/>
              <w:bottom w:val="single" w:sz="8" w:space="0" w:color="808080"/>
              <w:right w:val="single" w:sz="8" w:space="0" w:color="808080"/>
            </w:tcBorders>
          </w:tcPr>
          <w:p w14:paraId="2753AA9C" w14:textId="3A2612A8" w:rsidR="00AF0B61" w:rsidRPr="007B7B96" w:rsidRDefault="009E3A85" w:rsidP="00515E4E">
            <w:pPr>
              <w:rPr>
                <w:rFonts w:cs="Arial"/>
                <w:b/>
                <w:bCs/>
                <w:szCs w:val="22"/>
              </w:rPr>
            </w:pPr>
            <w:r>
              <w:rPr>
                <w:rFonts w:cs="Arial"/>
                <w:szCs w:val="22"/>
              </w:rPr>
              <w:t xml:space="preserve"> </w:t>
            </w:r>
            <w:r w:rsidR="007B7B96">
              <w:rPr>
                <w:rFonts w:cs="Arial"/>
                <w:b/>
                <w:bCs/>
                <w:szCs w:val="22"/>
              </w:rPr>
              <w:t>A</w:t>
            </w:r>
            <w:r w:rsidR="00AF0B61" w:rsidRPr="007B7B96">
              <w:rPr>
                <w:rFonts w:cs="Arial"/>
                <w:b/>
                <w:bCs/>
                <w:szCs w:val="22"/>
              </w:rPr>
              <w:t>norganické sloučeniny</w:t>
            </w:r>
          </w:p>
          <w:p w14:paraId="4FC4E5E2" w14:textId="41D2F76C" w:rsidR="00AF0B61" w:rsidRPr="00AB05F5" w:rsidRDefault="009E3A85" w:rsidP="00515E4E">
            <w:pPr>
              <w:spacing w:before="20"/>
              <w:ind w:right="113"/>
              <w:rPr>
                <w:rFonts w:cs="Arial"/>
                <w:szCs w:val="22"/>
              </w:rPr>
            </w:pPr>
            <w:r>
              <w:rPr>
                <w:rFonts w:cs="Arial"/>
                <w:szCs w:val="22"/>
              </w:rPr>
              <w:t xml:space="preserve"> </w:t>
            </w:r>
            <w:r w:rsidR="00AF0B61" w:rsidRPr="00AB05F5">
              <w:rPr>
                <w:rFonts w:cs="Arial"/>
                <w:szCs w:val="22"/>
              </w:rPr>
              <w:t>názvosloví oxidů, hydroxidů, kyselin, solí</w:t>
            </w:r>
          </w:p>
          <w:p w14:paraId="4FB3E651" w14:textId="77777777" w:rsidR="00AF0B61" w:rsidRPr="00AB05F5" w:rsidRDefault="00AF0B61" w:rsidP="00515E4E">
            <w:pPr>
              <w:rPr>
                <w:rFonts w:cs="Arial"/>
                <w:szCs w:val="22"/>
              </w:rPr>
            </w:pPr>
          </w:p>
          <w:p w14:paraId="43979BC0" w14:textId="77777777" w:rsidR="00AF0B61" w:rsidRPr="00AB05F5" w:rsidRDefault="00AF0B61" w:rsidP="00515E4E">
            <w:pPr>
              <w:pStyle w:val="Bezmezer"/>
              <w:ind w:left="0" w:firstLine="0"/>
              <w:rPr>
                <w:rFonts w:cs="Arial"/>
                <w:color w:val="auto"/>
              </w:rPr>
            </w:pPr>
          </w:p>
        </w:tc>
      </w:tr>
    </w:tbl>
    <w:p w14:paraId="64CE7264" w14:textId="7D7FA777" w:rsidR="00AF0B61" w:rsidRDefault="00AF0B61" w:rsidP="00AF0B61">
      <w:pPr>
        <w:spacing w:line="259" w:lineRule="auto"/>
        <w:rPr>
          <w:rFonts w:cs="Arial"/>
        </w:rPr>
      </w:pPr>
      <w:r w:rsidRPr="007B2CD4">
        <w:rPr>
          <w:rFonts w:cs="Arial"/>
        </w:rPr>
        <w:t xml:space="preserve">   </w:t>
      </w: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F0B61" w:rsidRPr="00AB05F5" w14:paraId="30D13111" w14:textId="77777777" w:rsidTr="00AB05F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6F003DE" w14:textId="77777777" w:rsidR="00AF0B61" w:rsidRPr="00AB05F5" w:rsidRDefault="00AF0B61" w:rsidP="00515E4E">
            <w:pPr>
              <w:spacing w:line="259" w:lineRule="auto"/>
              <w:ind w:left="53"/>
              <w:jc w:val="center"/>
              <w:rPr>
                <w:rFonts w:cs="Arial"/>
                <w:szCs w:val="22"/>
              </w:rPr>
            </w:pPr>
            <w:r w:rsidRPr="00AB05F5">
              <w:rPr>
                <w:rFonts w:cs="Arial"/>
                <w:b/>
                <w:szCs w:val="22"/>
              </w:rPr>
              <w:t>Průřezová témata, přesahy, souvislosti</w:t>
            </w:r>
          </w:p>
        </w:tc>
      </w:tr>
      <w:tr w:rsidR="00AF0B61" w:rsidRPr="00AB05F5" w14:paraId="73DF8856" w14:textId="77777777" w:rsidTr="00AB05F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645435B6" w14:textId="77777777" w:rsidR="00AF0B61" w:rsidRPr="00AB05F5" w:rsidRDefault="00AF0B61" w:rsidP="00AB05F5">
            <w:pPr>
              <w:rPr>
                <w:rFonts w:cs="Arial"/>
                <w:szCs w:val="22"/>
              </w:rPr>
            </w:pPr>
            <w:r w:rsidRPr="00AB05F5">
              <w:rPr>
                <w:rFonts w:cs="Arial"/>
                <w:szCs w:val="22"/>
              </w:rPr>
              <w:t>Pp – 1. první pomoc při popáleninách, poleptání kyselinou a zásadou</w:t>
            </w:r>
          </w:p>
          <w:p w14:paraId="0D9D6D79" w14:textId="77777777" w:rsidR="00AF0B61" w:rsidRPr="00AB05F5" w:rsidRDefault="00AF0B61" w:rsidP="00515E4E">
            <w:pPr>
              <w:rPr>
                <w:rFonts w:cs="Arial"/>
                <w:szCs w:val="22"/>
              </w:rPr>
            </w:pPr>
            <w:r w:rsidRPr="00AB05F5">
              <w:rPr>
                <w:rFonts w:cs="Arial"/>
                <w:szCs w:val="22"/>
              </w:rPr>
              <w:t xml:space="preserve">       nerosty – oxidy, halogenidy, sírany, dusičnany, fosforečnany</w:t>
            </w:r>
          </w:p>
          <w:p w14:paraId="6B7D7313" w14:textId="77777777" w:rsidR="00AF0B61" w:rsidRPr="00AB05F5" w:rsidRDefault="00AF0B61" w:rsidP="00515E4E">
            <w:pPr>
              <w:rPr>
                <w:rFonts w:cs="Arial"/>
                <w:szCs w:val="22"/>
              </w:rPr>
            </w:pPr>
            <w:r w:rsidRPr="00AB05F5">
              <w:rPr>
                <w:rFonts w:cs="Arial"/>
                <w:szCs w:val="22"/>
              </w:rPr>
              <w:t xml:space="preserve">       sopečná činnost</w:t>
            </w:r>
          </w:p>
          <w:p w14:paraId="46B4A1FA" w14:textId="77777777" w:rsidR="00AF0B61" w:rsidRPr="00AB05F5" w:rsidRDefault="00AF0B61" w:rsidP="00515E4E">
            <w:pPr>
              <w:rPr>
                <w:rFonts w:cs="Arial"/>
                <w:szCs w:val="22"/>
              </w:rPr>
            </w:pPr>
            <w:r w:rsidRPr="00AB05F5">
              <w:rPr>
                <w:rFonts w:cs="Arial"/>
                <w:szCs w:val="22"/>
              </w:rPr>
              <w:t xml:space="preserve">       kyselost a zásaditost půd a jejich význam v zemědělství </w:t>
            </w:r>
          </w:p>
          <w:p w14:paraId="1AB6DA40" w14:textId="77777777" w:rsidR="00AF0B61" w:rsidRPr="00AB05F5" w:rsidRDefault="00AF0B61" w:rsidP="00515E4E">
            <w:pPr>
              <w:rPr>
                <w:rFonts w:cs="Arial"/>
                <w:szCs w:val="22"/>
              </w:rPr>
            </w:pPr>
            <w:r w:rsidRPr="00AB05F5">
              <w:rPr>
                <w:rFonts w:cs="Arial"/>
                <w:szCs w:val="22"/>
              </w:rPr>
              <w:t xml:space="preserve">       halogeny – prvky vyskytující se v lidském těle</w:t>
            </w:r>
          </w:p>
        </w:tc>
      </w:tr>
      <w:tr w:rsidR="00AF0B61" w:rsidRPr="00AB05F5" w14:paraId="7AE0C8A2" w14:textId="77777777" w:rsidTr="00AB05F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17E4932" w14:textId="01CFCDB9" w:rsidR="00AF0B61" w:rsidRPr="00AB05F5" w:rsidRDefault="00AB05F5" w:rsidP="00515E4E">
            <w:pPr>
              <w:rPr>
                <w:rFonts w:cs="Arial"/>
                <w:szCs w:val="22"/>
              </w:rPr>
            </w:pPr>
            <w:r w:rsidRPr="00AB05F5">
              <w:rPr>
                <w:rFonts w:cs="Arial"/>
                <w:szCs w:val="22"/>
              </w:rPr>
              <w:t>EV – čištění</w:t>
            </w:r>
            <w:r w:rsidR="00AF0B61" w:rsidRPr="00AB05F5">
              <w:rPr>
                <w:rFonts w:cs="Arial"/>
                <w:szCs w:val="22"/>
              </w:rPr>
              <w:t xml:space="preserve"> odpadních </w:t>
            </w:r>
            <w:r w:rsidRPr="00AB05F5">
              <w:rPr>
                <w:rFonts w:cs="Arial"/>
                <w:szCs w:val="22"/>
              </w:rPr>
              <w:t>vod – měkká</w:t>
            </w:r>
            <w:r w:rsidR="00AF0B61" w:rsidRPr="00AB05F5">
              <w:rPr>
                <w:rFonts w:cs="Arial"/>
                <w:szCs w:val="22"/>
              </w:rPr>
              <w:t xml:space="preserve"> a tvrdá voda, průmyslové využití, změkčování vody</w:t>
            </w:r>
          </w:p>
          <w:p w14:paraId="44CAEA0A" w14:textId="77777777" w:rsidR="00AF0B61" w:rsidRPr="00AB05F5" w:rsidRDefault="00AF0B61" w:rsidP="00515E4E">
            <w:pPr>
              <w:rPr>
                <w:rFonts w:cs="Arial"/>
                <w:szCs w:val="22"/>
              </w:rPr>
            </w:pPr>
            <w:r w:rsidRPr="00AB05F5">
              <w:rPr>
                <w:rFonts w:cs="Arial"/>
                <w:szCs w:val="22"/>
              </w:rPr>
              <w:t xml:space="preserve">      - kyselé deště, skleníkový efekt, katalyzátory</w:t>
            </w:r>
          </w:p>
          <w:p w14:paraId="37816A89" w14:textId="77777777" w:rsidR="00AF0B61" w:rsidRPr="00AB05F5" w:rsidRDefault="00AF0B61" w:rsidP="00515E4E">
            <w:pPr>
              <w:rPr>
                <w:rFonts w:cs="Arial"/>
                <w:szCs w:val="22"/>
              </w:rPr>
            </w:pPr>
            <w:r w:rsidRPr="00AB05F5">
              <w:rPr>
                <w:rFonts w:cs="Arial"/>
                <w:szCs w:val="22"/>
              </w:rPr>
              <w:t xml:space="preserve">      - hoření, požáry </w:t>
            </w:r>
          </w:p>
        </w:tc>
      </w:tr>
      <w:tr w:rsidR="00AF0B61" w:rsidRPr="00AB05F5" w14:paraId="22D085DF" w14:textId="77777777" w:rsidTr="00AB05F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C7DD7E7" w14:textId="24067CAE" w:rsidR="00AF0B61" w:rsidRPr="00AB05F5" w:rsidRDefault="00AB05F5" w:rsidP="00515E4E">
            <w:pPr>
              <w:spacing w:line="259" w:lineRule="auto"/>
              <w:ind w:left="2"/>
              <w:rPr>
                <w:rFonts w:cs="Arial"/>
                <w:szCs w:val="22"/>
              </w:rPr>
            </w:pPr>
            <w:r w:rsidRPr="00AB05F5">
              <w:rPr>
                <w:rFonts w:cs="Arial"/>
                <w:szCs w:val="22"/>
              </w:rPr>
              <w:t>Fy – Vodní</w:t>
            </w:r>
            <w:r w:rsidR="00AF0B61" w:rsidRPr="00AB05F5">
              <w:rPr>
                <w:rFonts w:cs="Arial"/>
                <w:szCs w:val="22"/>
              </w:rPr>
              <w:t xml:space="preserve"> elektrárny, teplota tání, tuhnutí, skupenské přeměny, stavba atomu</w:t>
            </w:r>
          </w:p>
        </w:tc>
      </w:tr>
      <w:tr w:rsidR="00AF0B61" w:rsidRPr="00AB05F5" w14:paraId="4D87C683" w14:textId="77777777" w:rsidTr="00AB05F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95FDC00" w14:textId="7B984CC1" w:rsidR="00AF0B61" w:rsidRPr="00AB05F5" w:rsidRDefault="00AB05F5" w:rsidP="00AB05F5">
            <w:pPr>
              <w:rPr>
                <w:rFonts w:cs="Arial"/>
                <w:szCs w:val="22"/>
              </w:rPr>
            </w:pPr>
            <w:r w:rsidRPr="00AB05F5">
              <w:rPr>
                <w:rFonts w:cs="Arial"/>
                <w:szCs w:val="22"/>
              </w:rPr>
              <w:t>EGS – Sběr</w:t>
            </w:r>
            <w:r w:rsidR="00AF0B61" w:rsidRPr="00AB05F5">
              <w:rPr>
                <w:rFonts w:cs="Arial"/>
                <w:szCs w:val="22"/>
              </w:rPr>
              <w:t xml:space="preserve"> kovů, slitiny a jejich využití, jaderné elektrárny, výroba důležitých chemických látek a průmyslových hnojiv</w:t>
            </w:r>
          </w:p>
        </w:tc>
      </w:tr>
    </w:tbl>
    <w:p w14:paraId="2E47E2C7" w14:textId="4B96E987" w:rsidR="00AF0B61" w:rsidRDefault="00AF0B61" w:rsidP="00AF0B61">
      <w:pPr>
        <w:spacing w:line="259" w:lineRule="auto"/>
        <w:rPr>
          <w:rFonts w:cs="Arial"/>
        </w:rPr>
      </w:pPr>
    </w:p>
    <w:p w14:paraId="30583EC0" w14:textId="77777777" w:rsidR="00344CA4" w:rsidRDefault="00344CA4" w:rsidP="00AF0B61">
      <w:pPr>
        <w:spacing w:line="259" w:lineRule="auto"/>
        <w:rPr>
          <w:rFonts w:cs="Arial"/>
        </w:rPr>
      </w:pPr>
    </w:p>
    <w:p w14:paraId="7F4A98CE" w14:textId="77777777" w:rsidR="00344CA4" w:rsidRDefault="00344CA4" w:rsidP="00AF0B61">
      <w:pPr>
        <w:spacing w:line="259" w:lineRule="auto"/>
        <w:rPr>
          <w:rFonts w:cs="Arial"/>
        </w:rPr>
      </w:pPr>
    </w:p>
    <w:p w14:paraId="6A4BDC15" w14:textId="77777777" w:rsidR="00344CA4" w:rsidRDefault="00344CA4" w:rsidP="00AF0B61">
      <w:pPr>
        <w:spacing w:line="259" w:lineRule="auto"/>
        <w:rPr>
          <w:rFonts w:cs="Arial"/>
        </w:rPr>
      </w:pPr>
    </w:p>
    <w:p w14:paraId="6E6D421A" w14:textId="77777777" w:rsidR="00344CA4" w:rsidRDefault="00344CA4" w:rsidP="00AF0B61">
      <w:pPr>
        <w:spacing w:line="259" w:lineRule="auto"/>
        <w:rPr>
          <w:rFonts w:cs="Arial"/>
        </w:rPr>
      </w:pPr>
    </w:p>
    <w:p w14:paraId="0D9BB720" w14:textId="77777777" w:rsidR="00344CA4" w:rsidRDefault="00344CA4" w:rsidP="00AF0B61">
      <w:pPr>
        <w:spacing w:line="259" w:lineRule="auto"/>
        <w:rPr>
          <w:rFonts w:cs="Arial"/>
        </w:rPr>
      </w:pPr>
    </w:p>
    <w:p w14:paraId="3702905C" w14:textId="77777777" w:rsidR="00344CA4" w:rsidRDefault="00344CA4" w:rsidP="00AF0B61">
      <w:pPr>
        <w:spacing w:line="259" w:lineRule="auto"/>
        <w:rPr>
          <w:rFonts w:cs="Arial"/>
        </w:rPr>
      </w:pPr>
    </w:p>
    <w:p w14:paraId="61A785F2" w14:textId="72CA7139" w:rsidR="00170F44" w:rsidRDefault="00170F44" w:rsidP="00AF0B61">
      <w:pPr>
        <w:spacing w:line="259" w:lineRule="auto"/>
        <w:rPr>
          <w:rFonts w:cs="Arial"/>
        </w:rPr>
      </w:pPr>
    </w:p>
    <w:tbl>
      <w:tblPr>
        <w:tblStyle w:val="TableGrid"/>
        <w:tblW w:w="13804" w:type="dxa"/>
        <w:jc w:val="center"/>
        <w:tblInd w:w="0" w:type="dxa"/>
        <w:tblLayout w:type="fixed"/>
        <w:tblCellMar>
          <w:top w:w="18" w:type="dxa"/>
          <w:right w:w="26" w:type="dxa"/>
        </w:tblCellMar>
        <w:tblLook w:val="04A0" w:firstRow="1" w:lastRow="0" w:firstColumn="1" w:lastColumn="0" w:noHBand="0" w:noVBand="1"/>
      </w:tblPr>
      <w:tblGrid>
        <w:gridCol w:w="17"/>
        <w:gridCol w:w="6348"/>
        <w:gridCol w:w="17"/>
        <w:gridCol w:w="125"/>
        <w:gridCol w:w="7255"/>
        <w:gridCol w:w="25"/>
        <w:gridCol w:w="17"/>
      </w:tblGrid>
      <w:tr w:rsidR="00AF0B61" w:rsidRPr="007B2CD4" w14:paraId="276F8417" w14:textId="77777777" w:rsidTr="00344CA4">
        <w:trPr>
          <w:gridAfter w:val="1"/>
          <w:wAfter w:w="17"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16D3A64A" w14:textId="77777777" w:rsidR="00AF0B61" w:rsidRPr="007B2CD4" w:rsidRDefault="00AF0B61" w:rsidP="00515E4E">
            <w:pPr>
              <w:spacing w:line="259" w:lineRule="auto"/>
              <w:ind w:left="6"/>
              <w:jc w:val="center"/>
              <w:rPr>
                <w:rFonts w:cs="Arial"/>
              </w:rPr>
            </w:pPr>
            <w:r w:rsidRPr="007B2CD4">
              <w:rPr>
                <w:rFonts w:cs="Arial"/>
                <w:b/>
              </w:rPr>
              <w:t>Chemie</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509F2EFC" w14:textId="77777777" w:rsidR="00AF0B61" w:rsidRPr="007B2CD4" w:rsidRDefault="00AF0B61" w:rsidP="00515E4E">
            <w:pPr>
              <w:spacing w:after="160" w:line="259" w:lineRule="auto"/>
              <w:rPr>
                <w:rFonts w:cs="Arial"/>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05DA6C0B" w14:textId="77777777" w:rsidR="00AF0B61" w:rsidRPr="007B2CD4" w:rsidRDefault="00AF0B61" w:rsidP="00515E4E">
            <w:pPr>
              <w:spacing w:after="160" w:line="259" w:lineRule="auto"/>
              <w:rPr>
                <w:rFonts w:cs="Arial"/>
              </w:rPr>
            </w:pPr>
            <w:r w:rsidRPr="007B2CD4">
              <w:rPr>
                <w:rFonts w:cs="Arial"/>
                <w:b/>
              </w:rPr>
              <w:t>9. ročník</w:t>
            </w:r>
          </w:p>
        </w:tc>
      </w:tr>
      <w:tr w:rsidR="00AF0B61" w:rsidRPr="007B2CD4" w14:paraId="7970B7BE" w14:textId="77777777" w:rsidTr="00344CA4">
        <w:trPr>
          <w:gridAfter w:val="1"/>
          <w:wAfter w:w="17"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7C2B32A1" w14:textId="77777777" w:rsidR="00AF0B61" w:rsidRPr="007B2CD4" w:rsidRDefault="00AF0B61" w:rsidP="00515E4E">
            <w:pPr>
              <w:spacing w:after="160" w:line="259" w:lineRule="auto"/>
              <w:rPr>
                <w:rFonts w:cs="Arial"/>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2042473F" w14:textId="77777777" w:rsidR="00AF0B61" w:rsidRPr="007B2CD4" w:rsidRDefault="00AF0B61" w:rsidP="00515E4E">
            <w:pPr>
              <w:spacing w:after="160" w:line="259" w:lineRule="auto"/>
              <w:rPr>
                <w:rFonts w:cs="Arial"/>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29B40000" w14:textId="77777777" w:rsidR="00AF0B61" w:rsidRPr="007B2CD4" w:rsidRDefault="00AF0B61" w:rsidP="00515E4E">
            <w:pPr>
              <w:spacing w:after="160" w:line="259" w:lineRule="auto"/>
              <w:rPr>
                <w:rFonts w:cs="Arial"/>
              </w:rPr>
            </w:pPr>
          </w:p>
        </w:tc>
      </w:tr>
      <w:tr w:rsidR="00AF0B61" w:rsidRPr="007B2CD4" w14:paraId="2326C87D" w14:textId="77777777" w:rsidTr="00344CA4">
        <w:trPr>
          <w:gridAfter w:val="1"/>
          <w:wAfter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445F99E" w14:textId="77777777" w:rsidR="00AF0B61" w:rsidRPr="007B2CD4" w:rsidRDefault="00AF0B61" w:rsidP="00515E4E">
            <w:pPr>
              <w:spacing w:after="160" w:line="259" w:lineRule="auto"/>
              <w:rPr>
                <w:rFonts w:cs="Arial"/>
              </w:rPr>
            </w:pPr>
            <w:r w:rsidRPr="007B2CD4">
              <w:rPr>
                <w:rFonts w:cs="Arial"/>
                <w:b/>
              </w:rPr>
              <w:t xml:space="preserve">ŠVP výstupy </w:t>
            </w:r>
          </w:p>
        </w:tc>
        <w:tc>
          <w:tcPr>
            <w:tcW w:w="7422" w:type="dxa"/>
            <w:gridSpan w:val="4"/>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B861D82" w14:textId="77777777" w:rsidR="00AF0B61" w:rsidRPr="007B2CD4" w:rsidRDefault="00AF0B61" w:rsidP="00515E4E">
            <w:pPr>
              <w:pStyle w:val="Bezmezer"/>
              <w:rPr>
                <w:rFonts w:cs="Arial"/>
              </w:rPr>
            </w:pPr>
            <w:r w:rsidRPr="007B2CD4">
              <w:rPr>
                <w:rFonts w:cs="Arial"/>
                <w:b/>
                <w:sz w:val="20"/>
              </w:rPr>
              <w:t>Učivo</w:t>
            </w:r>
          </w:p>
        </w:tc>
      </w:tr>
      <w:tr w:rsidR="00AF0B61" w:rsidRPr="00AB05F5" w14:paraId="6DC3C114" w14:textId="77777777" w:rsidTr="00344CA4">
        <w:trPr>
          <w:gridBefore w:val="1"/>
          <w:wBefore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15C354B7" w14:textId="77777777" w:rsidR="00AF0B61" w:rsidRPr="00AB05F5" w:rsidRDefault="00AF0B61" w:rsidP="00515E4E">
            <w:pPr>
              <w:pBdr>
                <w:top w:val="nil"/>
                <w:left w:val="nil"/>
                <w:bottom w:val="nil"/>
                <w:right w:val="nil"/>
                <w:between w:val="nil"/>
              </w:pBdr>
              <w:spacing w:before="20"/>
              <w:ind w:left="567" w:right="113"/>
              <w:rPr>
                <w:rFonts w:cs="Arial"/>
                <w:szCs w:val="22"/>
              </w:rPr>
            </w:pPr>
          </w:p>
          <w:p w14:paraId="4F864E9F"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R</w:t>
            </w:r>
            <w:r w:rsidR="00AF0B61" w:rsidRPr="00AB05F5">
              <w:rPr>
                <w:rFonts w:cs="Arial"/>
                <w:szCs w:val="22"/>
              </w:rPr>
              <w:t xml:space="preserve">ozliší a zapíše rovnicí výchozí látky a produkty chemických </w:t>
            </w:r>
            <w:r>
              <w:rPr>
                <w:rFonts w:cs="Arial"/>
                <w:szCs w:val="22"/>
              </w:rPr>
              <w:t xml:space="preserve"> </w:t>
            </w:r>
          </w:p>
          <w:p w14:paraId="01959F8A" w14:textId="4355E306"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reakcí.</w:t>
            </w:r>
          </w:p>
          <w:p w14:paraId="725642BC"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A</w:t>
            </w:r>
            <w:r w:rsidR="00AF0B61" w:rsidRPr="00AB05F5">
              <w:rPr>
                <w:rFonts w:cs="Arial"/>
                <w:szCs w:val="22"/>
              </w:rPr>
              <w:t xml:space="preserve">plikuje poznatky o faktorech ovlivňující průběh chemické </w:t>
            </w:r>
            <w:r>
              <w:rPr>
                <w:rFonts w:cs="Arial"/>
                <w:szCs w:val="22"/>
              </w:rPr>
              <w:t xml:space="preserve"> </w:t>
            </w:r>
          </w:p>
          <w:p w14:paraId="40EEC1B0" w14:textId="47E8900F"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reakce, odhadne pravděpodobný průběh reakce</w:t>
            </w:r>
            <w:r>
              <w:rPr>
                <w:rFonts w:cs="Arial"/>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28966E3" w14:textId="4B3C2D46" w:rsidR="00AF0B61" w:rsidRPr="007B7B96" w:rsidRDefault="009E3A85" w:rsidP="00AB05F5">
            <w:pPr>
              <w:rPr>
                <w:rFonts w:cs="Arial"/>
                <w:b/>
                <w:bCs/>
                <w:szCs w:val="22"/>
              </w:rPr>
            </w:pPr>
            <w:r>
              <w:rPr>
                <w:rFonts w:cs="Arial"/>
                <w:szCs w:val="22"/>
              </w:rPr>
              <w:t xml:space="preserve"> </w:t>
            </w:r>
            <w:r w:rsidR="007B7B96">
              <w:rPr>
                <w:rFonts w:cs="Arial"/>
                <w:b/>
                <w:bCs/>
                <w:szCs w:val="22"/>
              </w:rPr>
              <w:t>O</w:t>
            </w:r>
            <w:r w:rsidR="00AF0B61" w:rsidRPr="007B7B96">
              <w:rPr>
                <w:rFonts w:cs="Arial"/>
                <w:b/>
                <w:bCs/>
                <w:szCs w:val="22"/>
              </w:rPr>
              <w:t>pakování učiva 8. ročníku</w:t>
            </w:r>
          </w:p>
          <w:p w14:paraId="103E4F43" w14:textId="77777777" w:rsidR="009E3A85" w:rsidRDefault="009E3A85" w:rsidP="00AB05F5">
            <w:pPr>
              <w:rPr>
                <w:rFonts w:cs="Arial"/>
                <w:szCs w:val="22"/>
              </w:rPr>
            </w:pPr>
            <w:r>
              <w:rPr>
                <w:rFonts w:cs="Arial"/>
                <w:szCs w:val="22"/>
              </w:rPr>
              <w:t xml:space="preserve"> c</w:t>
            </w:r>
            <w:r w:rsidR="00AF0B61" w:rsidRPr="00AB05F5">
              <w:rPr>
                <w:rFonts w:cs="Arial"/>
                <w:szCs w:val="22"/>
              </w:rPr>
              <w:t xml:space="preserve">hemické reakce, zákon zachování hmotnosti, chemické rovnice, látkové </w:t>
            </w:r>
            <w:r>
              <w:rPr>
                <w:rFonts w:cs="Arial"/>
                <w:szCs w:val="22"/>
              </w:rPr>
              <w:t xml:space="preserve"> </w:t>
            </w:r>
          </w:p>
          <w:p w14:paraId="0C3CE62A" w14:textId="41738905" w:rsidR="00AF0B61" w:rsidRPr="00AB05F5" w:rsidRDefault="009E3A85" w:rsidP="00AB05F5">
            <w:pPr>
              <w:rPr>
                <w:rFonts w:cs="Arial"/>
                <w:szCs w:val="22"/>
              </w:rPr>
            </w:pPr>
            <w:r>
              <w:rPr>
                <w:rFonts w:cs="Arial"/>
                <w:szCs w:val="22"/>
              </w:rPr>
              <w:t xml:space="preserve"> </w:t>
            </w:r>
            <w:r w:rsidR="00AF0B61" w:rsidRPr="00AB05F5">
              <w:rPr>
                <w:rFonts w:cs="Arial"/>
                <w:szCs w:val="22"/>
              </w:rPr>
              <w:t>množství, molární hmotnost</w:t>
            </w:r>
          </w:p>
          <w:p w14:paraId="1756889E" w14:textId="77777777" w:rsidR="00AF0B61" w:rsidRPr="00AB05F5" w:rsidRDefault="00AF0B61" w:rsidP="00AB05F5">
            <w:pPr>
              <w:pStyle w:val="Bezmezer"/>
              <w:ind w:left="360" w:firstLine="0"/>
              <w:jc w:val="left"/>
              <w:rPr>
                <w:rFonts w:cs="Arial"/>
              </w:rPr>
            </w:pPr>
          </w:p>
        </w:tc>
      </w:tr>
      <w:tr w:rsidR="00AF0B61" w:rsidRPr="00AB05F5" w14:paraId="66DC0A06" w14:textId="77777777" w:rsidTr="00344CA4">
        <w:trPr>
          <w:gridBefore w:val="1"/>
          <w:wBefore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1093853F"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P</w:t>
            </w:r>
            <w:r w:rsidR="00AF0B61" w:rsidRPr="00AB05F5">
              <w:rPr>
                <w:rFonts w:cs="Arial"/>
                <w:szCs w:val="22"/>
              </w:rPr>
              <w:t>orovná vlastnosti a použití vybraných oxidů, kyselin,</w:t>
            </w:r>
            <w:r>
              <w:rPr>
                <w:rFonts w:cs="Arial"/>
                <w:szCs w:val="22"/>
              </w:rPr>
              <w:t xml:space="preserve"> </w:t>
            </w:r>
            <w:r w:rsidR="00AF0B61" w:rsidRPr="00AB05F5">
              <w:rPr>
                <w:rFonts w:cs="Arial"/>
                <w:szCs w:val="22"/>
              </w:rPr>
              <w:t xml:space="preserve"> </w:t>
            </w:r>
          </w:p>
          <w:p w14:paraId="025FA046" w14:textId="61E7728D" w:rsidR="00AF0B61" w:rsidRPr="00AB05F5" w:rsidRDefault="009E3A85" w:rsidP="0006095A">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hydroxidů a solí</w:t>
            </w:r>
            <w:r>
              <w:rPr>
                <w:rFonts w:cs="Arial"/>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99452A1" w14:textId="7C4A54DB" w:rsidR="00AF0B61" w:rsidRPr="007B7B96" w:rsidRDefault="00AF0B61" w:rsidP="00AB05F5">
            <w:pPr>
              <w:rPr>
                <w:rFonts w:cs="Arial"/>
                <w:b/>
                <w:bCs/>
                <w:szCs w:val="22"/>
              </w:rPr>
            </w:pPr>
            <w:r w:rsidRPr="00AB05F5">
              <w:rPr>
                <w:rFonts w:cs="Arial"/>
                <w:szCs w:val="22"/>
              </w:rPr>
              <w:t xml:space="preserve"> </w:t>
            </w:r>
            <w:r w:rsidR="007B7B96">
              <w:rPr>
                <w:rFonts w:cs="Arial"/>
                <w:b/>
                <w:bCs/>
                <w:szCs w:val="22"/>
              </w:rPr>
              <w:t>A</w:t>
            </w:r>
            <w:r w:rsidRPr="007B7B96">
              <w:rPr>
                <w:rFonts w:cs="Arial"/>
                <w:b/>
                <w:bCs/>
                <w:szCs w:val="22"/>
              </w:rPr>
              <w:t>norganické sloučeniny</w:t>
            </w:r>
          </w:p>
          <w:p w14:paraId="63CDBD17" w14:textId="07227194" w:rsidR="00AF0B61" w:rsidRPr="0006095A" w:rsidRDefault="00AF0B61" w:rsidP="0006095A">
            <w:pPr>
              <w:spacing w:before="20"/>
              <w:ind w:right="113"/>
              <w:rPr>
                <w:rFonts w:cs="Arial"/>
                <w:szCs w:val="22"/>
              </w:rPr>
            </w:pPr>
            <w:r w:rsidRPr="00AB05F5">
              <w:rPr>
                <w:rFonts w:cs="Arial"/>
                <w:szCs w:val="22"/>
              </w:rPr>
              <w:t xml:space="preserve"> názvosloví oxidů, hydroxidů, kyselin, solí</w:t>
            </w:r>
          </w:p>
        </w:tc>
      </w:tr>
      <w:tr w:rsidR="00AF0B61" w:rsidRPr="00AB05F5" w14:paraId="48AB8121" w14:textId="77777777" w:rsidTr="00344CA4">
        <w:trPr>
          <w:gridBefore w:val="1"/>
          <w:wBefore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217C62AE" w14:textId="77777777" w:rsidR="009E3A85" w:rsidRDefault="009E3A85" w:rsidP="009E3A85">
            <w:pPr>
              <w:pBdr>
                <w:top w:val="nil"/>
                <w:left w:val="nil"/>
                <w:bottom w:val="nil"/>
                <w:right w:val="nil"/>
                <w:between w:val="nil"/>
              </w:pBdr>
              <w:spacing w:before="20"/>
              <w:ind w:right="113"/>
              <w:rPr>
                <w:rFonts w:cs="Arial"/>
                <w:szCs w:val="22"/>
              </w:rPr>
            </w:pPr>
            <w:r>
              <w:rPr>
                <w:rFonts w:cs="Arial"/>
                <w:color w:val="000000" w:themeColor="text1"/>
                <w:szCs w:val="22"/>
              </w:rPr>
              <w:t xml:space="preserve"> R</w:t>
            </w:r>
            <w:r w:rsidR="00AF0B61" w:rsidRPr="00AB05F5">
              <w:rPr>
                <w:rFonts w:cs="Arial"/>
                <w:color w:val="000000" w:themeColor="text1"/>
                <w:szCs w:val="22"/>
              </w:rPr>
              <w:t xml:space="preserve">ozliší </w:t>
            </w:r>
            <w:r w:rsidR="00AF0B61" w:rsidRPr="00AB05F5">
              <w:rPr>
                <w:rFonts w:cs="Arial"/>
                <w:szCs w:val="22"/>
              </w:rPr>
              <w:t>nejjednodušší</w:t>
            </w:r>
            <w:r>
              <w:rPr>
                <w:rFonts w:cs="Arial"/>
                <w:szCs w:val="22"/>
              </w:rPr>
              <w:t xml:space="preserve"> </w:t>
            </w:r>
            <w:r w:rsidR="00AF0B61" w:rsidRPr="00AB05F5">
              <w:rPr>
                <w:rFonts w:cs="Arial"/>
                <w:szCs w:val="22"/>
              </w:rPr>
              <w:t xml:space="preserve">uhlovodíků uvede jejich zdroje, vlastnosti </w:t>
            </w:r>
            <w:r>
              <w:rPr>
                <w:rFonts w:cs="Arial"/>
                <w:szCs w:val="22"/>
              </w:rPr>
              <w:t xml:space="preserve"> </w:t>
            </w:r>
          </w:p>
          <w:p w14:paraId="2752F8BD" w14:textId="78339FA1"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a použití</w:t>
            </w:r>
            <w:r>
              <w:rPr>
                <w:rFonts w:cs="Arial"/>
                <w:szCs w:val="22"/>
              </w:rPr>
              <w:t>.</w:t>
            </w:r>
          </w:p>
          <w:p w14:paraId="351D2DF2" w14:textId="77777777" w:rsidR="00AF0B61" w:rsidRPr="00AB05F5" w:rsidRDefault="00AF0B61" w:rsidP="00515E4E">
            <w:pPr>
              <w:pBdr>
                <w:top w:val="nil"/>
                <w:left w:val="nil"/>
                <w:bottom w:val="nil"/>
                <w:right w:val="nil"/>
                <w:between w:val="nil"/>
              </w:pBdr>
              <w:spacing w:before="20"/>
              <w:ind w:right="113"/>
              <w:rPr>
                <w:rFonts w:cs="Arial"/>
                <w:szCs w:val="22"/>
              </w:rPr>
            </w:pPr>
          </w:p>
        </w:tc>
        <w:tc>
          <w:tcPr>
            <w:tcW w:w="7422" w:type="dxa"/>
            <w:gridSpan w:val="4"/>
            <w:tcBorders>
              <w:top w:val="single" w:sz="8" w:space="0" w:color="808080"/>
              <w:left w:val="single" w:sz="4" w:space="0" w:color="auto"/>
              <w:bottom w:val="single" w:sz="8" w:space="0" w:color="808080"/>
              <w:right w:val="single" w:sz="8" w:space="0" w:color="808080"/>
            </w:tcBorders>
          </w:tcPr>
          <w:p w14:paraId="3B787B19" w14:textId="05EA443B" w:rsidR="00AF0B61" w:rsidRPr="00C00261" w:rsidRDefault="00AF0B61" w:rsidP="00AB05F5">
            <w:pPr>
              <w:rPr>
                <w:rFonts w:cs="Arial"/>
                <w:b/>
                <w:bCs/>
                <w:szCs w:val="22"/>
              </w:rPr>
            </w:pPr>
            <w:r w:rsidRPr="00AB05F5">
              <w:rPr>
                <w:rFonts w:cs="Arial"/>
                <w:szCs w:val="22"/>
              </w:rPr>
              <w:t xml:space="preserve"> </w:t>
            </w:r>
            <w:r w:rsidR="00C00261">
              <w:rPr>
                <w:rFonts w:cs="Arial"/>
                <w:b/>
                <w:bCs/>
                <w:szCs w:val="22"/>
              </w:rPr>
              <w:t>U</w:t>
            </w:r>
            <w:r w:rsidRPr="00C00261">
              <w:rPr>
                <w:rFonts w:cs="Arial"/>
                <w:b/>
                <w:bCs/>
                <w:szCs w:val="22"/>
              </w:rPr>
              <w:t>hlovodíky a jejich rozdělení</w:t>
            </w:r>
          </w:p>
          <w:p w14:paraId="18175449" w14:textId="77777777" w:rsidR="00AF0B61" w:rsidRPr="00AB05F5" w:rsidRDefault="00AF0B61" w:rsidP="00AB05F5">
            <w:pPr>
              <w:rPr>
                <w:rFonts w:cs="Arial"/>
                <w:color w:val="000000" w:themeColor="text1"/>
                <w:szCs w:val="22"/>
              </w:rPr>
            </w:pPr>
            <w:r w:rsidRPr="00AB05F5">
              <w:rPr>
                <w:rFonts w:cs="Arial"/>
                <w:color w:val="000000" w:themeColor="text1"/>
                <w:szCs w:val="22"/>
              </w:rPr>
              <w:t xml:space="preserve"> nasycené, nenasycené a aromatické</w:t>
            </w:r>
          </w:p>
          <w:p w14:paraId="52094511" w14:textId="77777777" w:rsidR="00AF0B61" w:rsidRPr="00AB05F5" w:rsidRDefault="00AF0B61" w:rsidP="00AB05F5">
            <w:pPr>
              <w:pStyle w:val="Bezmezer"/>
              <w:ind w:left="0" w:firstLine="0"/>
              <w:jc w:val="left"/>
              <w:rPr>
                <w:rFonts w:cs="Arial"/>
              </w:rPr>
            </w:pPr>
          </w:p>
        </w:tc>
      </w:tr>
      <w:tr w:rsidR="00AF0B61" w:rsidRPr="00AB05F5" w14:paraId="337059CA" w14:textId="77777777" w:rsidTr="00344CA4">
        <w:trPr>
          <w:gridBefore w:val="1"/>
          <w:wBefore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FD6BCC1" w14:textId="283705D5"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Z</w:t>
            </w:r>
            <w:r w:rsidR="00AF0B61" w:rsidRPr="00AB05F5">
              <w:rPr>
                <w:rFonts w:cs="Arial"/>
                <w:szCs w:val="22"/>
              </w:rPr>
              <w:t>ná význam a zpracování ropy</w:t>
            </w:r>
            <w:r>
              <w:rPr>
                <w:rFonts w:cs="Arial"/>
                <w:szCs w:val="22"/>
              </w:rPr>
              <w:t>.</w:t>
            </w:r>
          </w:p>
          <w:p w14:paraId="4ABCF6E7" w14:textId="41D0BC5B"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Z</w:t>
            </w:r>
            <w:r w:rsidR="00AF0B61" w:rsidRPr="00AB05F5">
              <w:rPr>
                <w:rFonts w:cs="Arial"/>
                <w:szCs w:val="22"/>
              </w:rPr>
              <w:t xml:space="preserve">hodnotí užívání fosilních paliv a vyráběných paliv jako zdrojů </w:t>
            </w:r>
          </w:p>
          <w:p w14:paraId="0270CA42" w14:textId="6E430C19"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Pr="00AB05F5">
              <w:rPr>
                <w:rFonts w:cs="Arial"/>
                <w:szCs w:val="22"/>
              </w:rPr>
              <w:t>E</w:t>
            </w:r>
            <w:r w:rsidR="00AF0B61" w:rsidRPr="00AB05F5">
              <w:rPr>
                <w:rFonts w:cs="Arial"/>
                <w:szCs w:val="22"/>
              </w:rPr>
              <w:t>nergie</w:t>
            </w:r>
            <w:r>
              <w:rPr>
                <w:rFonts w:cs="Arial"/>
                <w:szCs w:val="22"/>
              </w:rPr>
              <w:t xml:space="preserve">. </w:t>
            </w:r>
          </w:p>
          <w:p w14:paraId="7F8A50B5"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Z</w:t>
            </w:r>
            <w:r w:rsidR="00AF0B61" w:rsidRPr="00AB05F5">
              <w:rPr>
                <w:rFonts w:cs="Arial"/>
                <w:szCs w:val="22"/>
              </w:rPr>
              <w:t xml:space="preserve">hodnotí využívání prvotních a druhotných surovin z hlediska </w:t>
            </w:r>
          </w:p>
          <w:p w14:paraId="26257315" w14:textId="794A088D" w:rsidR="00AF0B61" w:rsidRPr="0006095A" w:rsidRDefault="009E3A85" w:rsidP="00515E4E">
            <w:pPr>
              <w:pBdr>
                <w:top w:val="nil"/>
                <w:left w:val="nil"/>
                <w:bottom w:val="nil"/>
                <w:right w:val="nil"/>
                <w:between w:val="nil"/>
              </w:pBdr>
              <w:spacing w:before="20"/>
              <w:ind w:right="113"/>
              <w:rPr>
                <w:rFonts w:cs="Arial"/>
                <w:color w:val="FF0000"/>
                <w:szCs w:val="22"/>
              </w:rPr>
            </w:pPr>
            <w:r>
              <w:rPr>
                <w:rFonts w:cs="Arial"/>
                <w:szCs w:val="22"/>
              </w:rPr>
              <w:t xml:space="preserve"> </w:t>
            </w:r>
            <w:r w:rsidR="00AF0B61" w:rsidRPr="00AB05F5">
              <w:rPr>
                <w:rFonts w:cs="Arial"/>
                <w:szCs w:val="22"/>
              </w:rPr>
              <w:t>trvale udržitelného rozvoje na Zemi</w:t>
            </w:r>
            <w:r>
              <w:rPr>
                <w:rFonts w:cs="Arial"/>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05BCB4CA" w14:textId="48FD7F57" w:rsidR="00AF0B61" w:rsidRPr="00AB05F5" w:rsidRDefault="00AF0B61" w:rsidP="00AB05F5">
            <w:pPr>
              <w:rPr>
                <w:rFonts w:cs="Arial"/>
                <w:szCs w:val="22"/>
              </w:rPr>
            </w:pPr>
            <w:r w:rsidRPr="00AB05F5">
              <w:rPr>
                <w:rFonts w:cs="Arial"/>
                <w:szCs w:val="22"/>
              </w:rPr>
              <w:t xml:space="preserve"> </w:t>
            </w:r>
            <w:r w:rsidR="009E3A85">
              <w:rPr>
                <w:rFonts w:cs="Arial"/>
                <w:szCs w:val="22"/>
              </w:rPr>
              <w:t>p</w:t>
            </w:r>
            <w:r w:rsidR="002B4066" w:rsidRPr="00AB05F5">
              <w:rPr>
                <w:rFonts w:cs="Arial"/>
                <w:szCs w:val="22"/>
              </w:rPr>
              <w:t>aliva – rozdělení</w:t>
            </w:r>
            <w:r w:rsidRPr="00AB05F5">
              <w:rPr>
                <w:rFonts w:cs="Arial"/>
                <w:szCs w:val="22"/>
              </w:rPr>
              <w:t xml:space="preserve"> paliv</w:t>
            </w:r>
          </w:p>
        </w:tc>
      </w:tr>
      <w:tr w:rsidR="00AF0B61" w:rsidRPr="00AB05F5" w14:paraId="3FDCB142" w14:textId="77777777" w:rsidTr="00344CA4">
        <w:trPr>
          <w:gridBefore w:val="1"/>
          <w:wBefore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7582EA1" w14:textId="77777777" w:rsidR="00305688" w:rsidRDefault="00305688" w:rsidP="00305688">
            <w:pPr>
              <w:pBdr>
                <w:top w:val="nil"/>
                <w:left w:val="nil"/>
                <w:bottom w:val="nil"/>
                <w:right w:val="nil"/>
                <w:between w:val="nil"/>
              </w:pBdr>
              <w:spacing w:before="20"/>
              <w:ind w:right="113"/>
              <w:rPr>
                <w:rFonts w:cs="Arial"/>
                <w:szCs w:val="22"/>
              </w:rPr>
            </w:pPr>
            <w:r>
              <w:rPr>
                <w:rFonts w:cs="Arial"/>
                <w:szCs w:val="22"/>
              </w:rPr>
              <w:t xml:space="preserve"> R</w:t>
            </w:r>
            <w:r w:rsidR="00AF0B61" w:rsidRPr="00AB05F5">
              <w:rPr>
                <w:rFonts w:cs="Arial"/>
                <w:szCs w:val="22"/>
              </w:rPr>
              <w:t xml:space="preserve">ozliší vybrané deriváty uhlovodíků, uvede jejich zdroje, </w:t>
            </w:r>
          </w:p>
          <w:p w14:paraId="78315AE5" w14:textId="1E3F041B" w:rsidR="00AF0B61" w:rsidRPr="00AB05F5" w:rsidRDefault="00305688" w:rsidP="00305688">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vlastnosti a použití</w:t>
            </w:r>
            <w:r>
              <w:rPr>
                <w:rFonts w:cs="Arial"/>
                <w:szCs w:val="22"/>
              </w:rPr>
              <w:t>.</w:t>
            </w:r>
          </w:p>
          <w:p w14:paraId="72061395" w14:textId="2D26784B" w:rsidR="00AF0B61" w:rsidRPr="00AB05F5" w:rsidRDefault="00305688" w:rsidP="00305688">
            <w:pPr>
              <w:pBdr>
                <w:top w:val="nil"/>
                <w:left w:val="nil"/>
                <w:bottom w:val="nil"/>
                <w:right w:val="nil"/>
                <w:between w:val="nil"/>
              </w:pBdr>
              <w:spacing w:before="20"/>
              <w:ind w:right="113"/>
              <w:rPr>
                <w:rFonts w:cs="Arial"/>
                <w:szCs w:val="22"/>
              </w:rPr>
            </w:pPr>
            <w:r>
              <w:rPr>
                <w:rFonts w:cs="Arial"/>
                <w:szCs w:val="22"/>
              </w:rPr>
              <w:t xml:space="preserve"> P</w:t>
            </w:r>
            <w:r w:rsidR="00AF0B61" w:rsidRPr="00AB05F5">
              <w:rPr>
                <w:rFonts w:cs="Arial"/>
                <w:szCs w:val="22"/>
              </w:rPr>
              <w:t>odle charakteristické skupiny zařadí sloučeninu mezi deriváty</w:t>
            </w:r>
            <w:r>
              <w:rPr>
                <w:rFonts w:cs="Arial"/>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6E2A242D" w14:textId="56B8DBCC" w:rsidR="00AF0B61" w:rsidRPr="00AB05F5" w:rsidRDefault="00AF0B61" w:rsidP="00AB05F5">
            <w:pPr>
              <w:rPr>
                <w:rFonts w:cs="Arial"/>
                <w:szCs w:val="22"/>
              </w:rPr>
            </w:pPr>
            <w:r w:rsidRPr="00AB05F5">
              <w:rPr>
                <w:rFonts w:cs="Arial"/>
                <w:szCs w:val="22"/>
              </w:rPr>
              <w:t xml:space="preserve"> </w:t>
            </w:r>
            <w:r w:rsidR="009E3A85">
              <w:rPr>
                <w:rFonts w:cs="Arial"/>
                <w:szCs w:val="22"/>
              </w:rPr>
              <w:t>d</w:t>
            </w:r>
            <w:r w:rsidRPr="00AB05F5">
              <w:rPr>
                <w:rFonts w:cs="Arial"/>
                <w:szCs w:val="22"/>
              </w:rPr>
              <w:t>eriváty uhlovodíků</w:t>
            </w:r>
          </w:p>
          <w:p w14:paraId="61BAC5A9" w14:textId="77777777" w:rsidR="00AF0B61" w:rsidRPr="00AB05F5" w:rsidRDefault="00AF0B61" w:rsidP="00AB05F5">
            <w:pPr>
              <w:spacing w:before="20"/>
              <w:ind w:right="113"/>
              <w:rPr>
                <w:rFonts w:cs="Arial"/>
                <w:color w:val="000000" w:themeColor="text1"/>
                <w:szCs w:val="22"/>
              </w:rPr>
            </w:pPr>
            <w:r w:rsidRPr="00AB05F5">
              <w:rPr>
                <w:rFonts w:cs="Arial"/>
                <w:szCs w:val="22"/>
              </w:rPr>
              <w:t xml:space="preserve"> </w:t>
            </w:r>
            <w:r w:rsidRPr="00AB05F5">
              <w:rPr>
                <w:rFonts w:cs="Arial"/>
                <w:color w:val="000000" w:themeColor="text1"/>
                <w:szCs w:val="22"/>
              </w:rPr>
              <w:t>halogenderiváty, alkoholy, aldehydy, ketony, karboxylové kyseliny</w:t>
            </w:r>
          </w:p>
          <w:p w14:paraId="553DD336" w14:textId="77777777" w:rsidR="00AF0B61" w:rsidRPr="00AB05F5" w:rsidRDefault="00AF0B61" w:rsidP="00AB05F5">
            <w:pPr>
              <w:rPr>
                <w:rFonts w:cs="Arial"/>
                <w:szCs w:val="22"/>
              </w:rPr>
            </w:pPr>
          </w:p>
        </w:tc>
      </w:tr>
      <w:tr w:rsidR="00AF0B61" w:rsidRPr="00AB05F5" w14:paraId="6D4C6739" w14:textId="77777777" w:rsidTr="00344CA4">
        <w:trPr>
          <w:gridBefore w:val="1"/>
          <w:wBefore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4425F570" w14:textId="77777777" w:rsidR="00305688" w:rsidRDefault="00305688" w:rsidP="00305688">
            <w:pPr>
              <w:pBdr>
                <w:top w:val="nil"/>
                <w:left w:val="nil"/>
                <w:bottom w:val="nil"/>
                <w:right w:val="nil"/>
                <w:between w:val="nil"/>
              </w:pBdr>
              <w:spacing w:before="20"/>
              <w:ind w:right="113"/>
              <w:rPr>
                <w:rFonts w:cs="Arial"/>
              </w:rPr>
            </w:pPr>
            <w:r>
              <w:rPr>
                <w:rFonts w:cs="Arial"/>
              </w:rPr>
              <w:t xml:space="preserve"> Z</w:t>
            </w:r>
            <w:r w:rsidR="00AF0B61" w:rsidRPr="00305688">
              <w:rPr>
                <w:rFonts w:cs="Arial"/>
              </w:rPr>
              <w:t xml:space="preserve">ná zdroje, vlastnosti a význam nejznámějších zástupců </w:t>
            </w:r>
          </w:p>
          <w:p w14:paraId="73EC8B8B" w14:textId="2CD32CE6" w:rsidR="00AF0B61" w:rsidRPr="00305688" w:rsidRDefault="00305688" w:rsidP="00305688">
            <w:pPr>
              <w:pBdr>
                <w:top w:val="nil"/>
                <w:left w:val="nil"/>
                <w:bottom w:val="nil"/>
                <w:right w:val="nil"/>
                <w:between w:val="nil"/>
              </w:pBdr>
              <w:spacing w:before="20"/>
              <w:ind w:right="113"/>
              <w:rPr>
                <w:rFonts w:cs="Arial"/>
                <w:color w:val="FF0000"/>
              </w:rPr>
            </w:pPr>
            <w:r>
              <w:rPr>
                <w:rFonts w:cs="Arial"/>
              </w:rPr>
              <w:t xml:space="preserve"> </w:t>
            </w:r>
            <w:r w:rsidR="00AF0B61" w:rsidRPr="00305688">
              <w:rPr>
                <w:rFonts w:cs="Arial"/>
              </w:rPr>
              <w:t>přírodních látek</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54B25100" w14:textId="659460F1" w:rsidR="00AF0B61" w:rsidRPr="00AB05F5" w:rsidRDefault="00AF0B61" w:rsidP="00AB05F5">
            <w:pPr>
              <w:rPr>
                <w:rFonts w:cs="Arial"/>
                <w:szCs w:val="22"/>
              </w:rPr>
            </w:pPr>
            <w:r w:rsidRPr="00AB05F5">
              <w:rPr>
                <w:rFonts w:cs="Arial"/>
                <w:szCs w:val="22"/>
              </w:rPr>
              <w:t xml:space="preserve"> </w:t>
            </w:r>
            <w:r w:rsidR="009E3A85">
              <w:rPr>
                <w:rFonts w:cs="Arial"/>
                <w:szCs w:val="22"/>
              </w:rPr>
              <w:t>p</w:t>
            </w:r>
            <w:r w:rsidRPr="00AB05F5">
              <w:rPr>
                <w:rFonts w:cs="Arial"/>
                <w:szCs w:val="22"/>
              </w:rPr>
              <w:t>řírodní látky – tuky, cukry, bílkoviny, vitamíny</w:t>
            </w:r>
          </w:p>
          <w:p w14:paraId="57DA506E" w14:textId="77777777" w:rsidR="00AF0B61" w:rsidRPr="00AB05F5" w:rsidRDefault="00AF0B61" w:rsidP="00AB05F5">
            <w:pPr>
              <w:pStyle w:val="Bezmezer"/>
              <w:ind w:left="0" w:firstLine="0"/>
              <w:jc w:val="left"/>
              <w:rPr>
                <w:rFonts w:cs="Arial"/>
              </w:rPr>
            </w:pPr>
          </w:p>
        </w:tc>
      </w:tr>
      <w:tr w:rsidR="00AF0B61" w:rsidRPr="00AB05F5" w14:paraId="53AE8370" w14:textId="77777777" w:rsidTr="00344CA4">
        <w:trPr>
          <w:gridBefore w:val="1"/>
          <w:wBefore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93CA393" w14:textId="77777777" w:rsidR="00305688" w:rsidRDefault="00305688" w:rsidP="00305688">
            <w:pPr>
              <w:pBdr>
                <w:top w:val="nil"/>
                <w:left w:val="nil"/>
                <w:bottom w:val="nil"/>
                <w:right w:val="nil"/>
                <w:between w:val="nil"/>
              </w:pBdr>
              <w:spacing w:before="20"/>
              <w:ind w:right="113"/>
              <w:rPr>
                <w:rFonts w:cs="Arial"/>
              </w:rPr>
            </w:pPr>
            <w:r>
              <w:rPr>
                <w:rFonts w:cs="Arial"/>
              </w:rPr>
              <w:t xml:space="preserve"> O</w:t>
            </w:r>
            <w:r w:rsidR="00AF0B61" w:rsidRPr="00305688">
              <w:rPr>
                <w:rFonts w:cs="Arial"/>
              </w:rPr>
              <w:t xml:space="preserve">rientuje se v přípravě a využívání různých látek v praxi a </w:t>
            </w:r>
          </w:p>
          <w:p w14:paraId="2720D8B0" w14:textId="3E27AFC2" w:rsidR="00AF0B61" w:rsidRPr="00305688" w:rsidRDefault="00305688" w:rsidP="00305688">
            <w:pPr>
              <w:pBdr>
                <w:top w:val="nil"/>
                <w:left w:val="nil"/>
                <w:bottom w:val="nil"/>
                <w:right w:val="nil"/>
                <w:between w:val="nil"/>
              </w:pBdr>
              <w:spacing w:before="20"/>
              <w:ind w:right="113"/>
              <w:rPr>
                <w:rFonts w:cs="Arial"/>
              </w:rPr>
            </w:pPr>
            <w:r>
              <w:rPr>
                <w:rFonts w:cs="Arial"/>
              </w:rPr>
              <w:t xml:space="preserve"> </w:t>
            </w:r>
            <w:r w:rsidR="00AF0B61" w:rsidRPr="00305688">
              <w:rPr>
                <w:rFonts w:cs="Arial"/>
              </w:rPr>
              <w:t>jejich vlivech na životní prostředí a zdraví člověka</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3225AFD4" w14:textId="6DB1B87E" w:rsidR="00AF0B61" w:rsidRPr="00AB05F5" w:rsidRDefault="009E3A85" w:rsidP="00AB05F5">
            <w:pPr>
              <w:rPr>
                <w:rFonts w:cs="Arial"/>
                <w:szCs w:val="22"/>
              </w:rPr>
            </w:pPr>
            <w:r>
              <w:rPr>
                <w:rFonts w:cs="Arial"/>
                <w:szCs w:val="22"/>
              </w:rPr>
              <w:t xml:space="preserve"> c</w:t>
            </w:r>
            <w:r w:rsidR="00AF0B61" w:rsidRPr="00AB05F5">
              <w:rPr>
                <w:rFonts w:cs="Arial"/>
                <w:szCs w:val="22"/>
              </w:rPr>
              <w:t>hemie a společnost</w:t>
            </w:r>
          </w:p>
          <w:p w14:paraId="1653A042" w14:textId="77777777" w:rsidR="00305688" w:rsidRDefault="00305688" w:rsidP="00AB05F5">
            <w:pPr>
              <w:rPr>
                <w:rFonts w:cs="Arial"/>
                <w:color w:val="000000" w:themeColor="text1"/>
                <w:szCs w:val="22"/>
              </w:rPr>
            </w:pPr>
            <w:r>
              <w:rPr>
                <w:rFonts w:cs="Arial"/>
                <w:color w:val="000000" w:themeColor="text1"/>
                <w:szCs w:val="22"/>
              </w:rPr>
              <w:t xml:space="preserve"> </w:t>
            </w:r>
            <w:r w:rsidR="00AF0B61" w:rsidRPr="00AB05F5">
              <w:rPr>
                <w:rFonts w:cs="Arial"/>
                <w:color w:val="000000" w:themeColor="text1"/>
                <w:szCs w:val="22"/>
              </w:rPr>
              <w:t xml:space="preserve">vysvětlí princip polymerace, uvede nejznámější polymery, zná vlastnosti, </w:t>
            </w:r>
            <w:r>
              <w:rPr>
                <w:rFonts w:cs="Arial"/>
                <w:color w:val="000000" w:themeColor="text1"/>
                <w:szCs w:val="22"/>
              </w:rPr>
              <w:t xml:space="preserve"> </w:t>
            </w:r>
          </w:p>
          <w:p w14:paraId="6AD73453" w14:textId="2137BD39" w:rsidR="00AF0B61" w:rsidRPr="00AB05F5" w:rsidRDefault="00305688" w:rsidP="00AB05F5">
            <w:pPr>
              <w:rPr>
                <w:rFonts w:cs="Arial"/>
                <w:color w:val="000000" w:themeColor="text1"/>
                <w:szCs w:val="22"/>
              </w:rPr>
            </w:pPr>
            <w:r>
              <w:rPr>
                <w:rFonts w:cs="Arial"/>
                <w:color w:val="000000" w:themeColor="text1"/>
                <w:szCs w:val="22"/>
              </w:rPr>
              <w:t xml:space="preserve"> </w:t>
            </w:r>
            <w:r w:rsidR="00AF0B61" w:rsidRPr="00AB05F5">
              <w:rPr>
                <w:rFonts w:cs="Arial"/>
                <w:color w:val="000000" w:themeColor="text1"/>
                <w:szCs w:val="22"/>
              </w:rPr>
              <w:t>význam a použití</w:t>
            </w:r>
          </w:p>
          <w:p w14:paraId="3087478E" w14:textId="77777777" w:rsidR="00305688" w:rsidRDefault="00305688" w:rsidP="00AB05F5">
            <w:pPr>
              <w:rPr>
                <w:rFonts w:cs="Arial"/>
                <w:color w:val="000000" w:themeColor="text1"/>
                <w:szCs w:val="22"/>
              </w:rPr>
            </w:pPr>
            <w:r>
              <w:rPr>
                <w:rFonts w:cs="Arial"/>
                <w:color w:val="000000" w:themeColor="text1"/>
                <w:szCs w:val="22"/>
              </w:rPr>
              <w:t xml:space="preserve"> </w:t>
            </w:r>
            <w:r w:rsidR="00AF0B61" w:rsidRPr="00AB05F5">
              <w:rPr>
                <w:rFonts w:cs="Arial"/>
                <w:color w:val="000000" w:themeColor="text1"/>
                <w:szCs w:val="22"/>
              </w:rPr>
              <w:t xml:space="preserve">pesticidy, detergenty, léčiva a návykové látky, hořlaviny, průmyslová </w:t>
            </w:r>
            <w:r>
              <w:rPr>
                <w:rFonts w:cs="Arial"/>
                <w:color w:val="000000" w:themeColor="text1"/>
                <w:szCs w:val="22"/>
              </w:rPr>
              <w:t xml:space="preserve"> </w:t>
            </w:r>
          </w:p>
          <w:p w14:paraId="5CFF4BF6" w14:textId="50D0EEF9" w:rsidR="00AF0B61" w:rsidRPr="00AB05F5" w:rsidRDefault="00305688" w:rsidP="00AB05F5">
            <w:pPr>
              <w:rPr>
                <w:rFonts w:cs="Arial"/>
                <w:color w:val="000000" w:themeColor="text1"/>
                <w:szCs w:val="22"/>
              </w:rPr>
            </w:pPr>
            <w:r>
              <w:rPr>
                <w:rFonts w:cs="Arial"/>
                <w:color w:val="000000" w:themeColor="text1"/>
                <w:szCs w:val="22"/>
              </w:rPr>
              <w:t xml:space="preserve"> </w:t>
            </w:r>
            <w:r w:rsidR="00AF0B61" w:rsidRPr="00AB05F5">
              <w:rPr>
                <w:rFonts w:cs="Arial"/>
                <w:color w:val="000000" w:themeColor="text1"/>
                <w:szCs w:val="22"/>
              </w:rPr>
              <w:t>hnojiva</w:t>
            </w:r>
          </w:p>
          <w:p w14:paraId="6D4EE2C0" w14:textId="77777777" w:rsidR="00AF0B61" w:rsidRDefault="00AF0B61" w:rsidP="00AB05F5">
            <w:pPr>
              <w:rPr>
                <w:rFonts w:cs="Arial"/>
                <w:szCs w:val="22"/>
              </w:rPr>
            </w:pPr>
          </w:p>
          <w:p w14:paraId="4912074A" w14:textId="77777777" w:rsidR="00344CA4" w:rsidRPr="00AB05F5" w:rsidRDefault="00344CA4" w:rsidP="00AB05F5">
            <w:pPr>
              <w:rPr>
                <w:rFonts w:cs="Arial"/>
                <w:szCs w:val="22"/>
              </w:rPr>
            </w:pPr>
          </w:p>
        </w:tc>
      </w:tr>
      <w:tr w:rsidR="00AF0B61" w:rsidRPr="00AB05F5" w14:paraId="54D9BD4C" w14:textId="77777777" w:rsidTr="00344CA4">
        <w:tblPrEx>
          <w:jc w:val="left"/>
          <w:tblCellMar>
            <w:top w:w="55" w:type="dxa"/>
            <w:left w:w="73" w:type="dxa"/>
            <w:right w:w="115" w:type="dxa"/>
          </w:tblCellMar>
        </w:tblPrEx>
        <w:trPr>
          <w:gridAfter w:val="2"/>
          <w:wAfter w:w="42" w:type="dxa"/>
          <w:trHeight w:val="272"/>
        </w:trPr>
        <w:tc>
          <w:tcPr>
            <w:tcW w:w="13762" w:type="dxa"/>
            <w:gridSpan w:val="5"/>
            <w:tcBorders>
              <w:top w:val="single" w:sz="8" w:space="0" w:color="808080"/>
              <w:left w:val="single" w:sz="8" w:space="0" w:color="808080"/>
              <w:bottom w:val="single" w:sz="8" w:space="0" w:color="808080"/>
              <w:right w:val="single" w:sz="8" w:space="0" w:color="808080"/>
            </w:tcBorders>
            <w:shd w:val="clear" w:color="auto" w:fill="DEEAF6"/>
          </w:tcPr>
          <w:p w14:paraId="2AA346A4" w14:textId="77777777" w:rsidR="00AF0B61" w:rsidRPr="00AB05F5" w:rsidRDefault="00AF0B61" w:rsidP="00515E4E">
            <w:pPr>
              <w:spacing w:line="259" w:lineRule="auto"/>
              <w:ind w:left="53"/>
              <w:jc w:val="center"/>
              <w:rPr>
                <w:rFonts w:cs="Arial"/>
                <w:szCs w:val="22"/>
              </w:rPr>
            </w:pPr>
            <w:r w:rsidRPr="00AB05F5">
              <w:rPr>
                <w:rFonts w:cs="Arial"/>
                <w:b/>
                <w:szCs w:val="22"/>
              </w:rPr>
              <w:lastRenderedPageBreak/>
              <w:t>Průřezová témata, přesahy, souvislosti</w:t>
            </w:r>
          </w:p>
        </w:tc>
      </w:tr>
      <w:tr w:rsidR="00AF0B61" w:rsidRPr="00AB05F5" w14:paraId="4FC64BDE" w14:textId="77777777" w:rsidTr="00344CA4">
        <w:tblPrEx>
          <w:jc w:val="left"/>
          <w:tblCellMar>
            <w:top w:w="55" w:type="dxa"/>
            <w:left w:w="73" w:type="dxa"/>
            <w:right w:w="115" w:type="dxa"/>
          </w:tblCellMar>
        </w:tblPrEx>
        <w:trPr>
          <w:gridAfter w:val="2"/>
          <w:wAfter w:w="42" w:type="dxa"/>
          <w:trHeight w:val="297"/>
        </w:trPr>
        <w:tc>
          <w:tcPr>
            <w:tcW w:w="13762" w:type="dxa"/>
            <w:gridSpan w:val="5"/>
            <w:tcBorders>
              <w:top w:val="single" w:sz="8" w:space="0" w:color="808080"/>
              <w:left w:val="single" w:sz="8" w:space="0" w:color="808080"/>
              <w:bottom w:val="single" w:sz="8" w:space="0" w:color="808080"/>
              <w:right w:val="single" w:sz="8" w:space="0" w:color="808080"/>
            </w:tcBorders>
          </w:tcPr>
          <w:p w14:paraId="403FDD88" w14:textId="7E6B1DC7" w:rsidR="00AF0B61" w:rsidRPr="00AB05F5" w:rsidRDefault="00AF0B61" w:rsidP="00515E4E">
            <w:pPr>
              <w:rPr>
                <w:rFonts w:cs="Arial"/>
                <w:szCs w:val="22"/>
              </w:rPr>
            </w:pPr>
            <w:r w:rsidRPr="00AB05F5">
              <w:rPr>
                <w:rFonts w:cs="Arial"/>
                <w:szCs w:val="22"/>
              </w:rPr>
              <w:t>Pp – ložiska ropy a její vznik, hlubinné a povrchové doly, vznik ložisek uhlí, přírodní rezervace</w:t>
            </w:r>
          </w:p>
          <w:p w14:paraId="61352B2D" w14:textId="796AB2F6" w:rsidR="00AF0B61" w:rsidRPr="00AB05F5" w:rsidRDefault="00AF0B61" w:rsidP="0006095A">
            <w:pPr>
              <w:rPr>
                <w:rFonts w:cs="Arial"/>
                <w:szCs w:val="22"/>
              </w:rPr>
            </w:pPr>
            <w:r w:rsidRPr="00AB05F5">
              <w:rPr>
                <w:rFonts w:cs="Arial"/>
                <w:szCs w:val="22"/>
              </w:rPr>
              <w:t>- oběhová soustava – cholesterol, hemoglobin, hormony</w:t>
            </w:r>
            <w:r w:rsidR="0006095A">
              <w:rPr>
                <w:rFonts w:cs="Arial"/>
                <w:szCs w:val="22"/>
              </w:rPr>
              <w:t xml:space="preserve">, </w:t>
            </w:r>
            <w:r w:rsidRPr="00AB05F5">
              <w:rPr>
                <w:rFonts w:cs="Arial"/>
                <w:szCs w:val="22"/>
              </w:rPr>
              <w:t>trávicí soustava – zdravá výživa, vitamíny</w:t>
            </w:r>
          </w:p>
        </w:tc>
      </w:tr>
      <w:tr w:rsidR="00AF0B61" w:rsidRPr="00AB05F5" w14:paraId="0B004781" w14:textId="77777777" w:rsidTr="00344CA4">
        <w:tblPrEx>
          <w:jc w:val="left"/>
          <w:tblCellMar>
            <w:top w:w="55" w:type="dxa"/>
            <w:left w:w="73" w:type="dxa"/>
            <w:right w:w="115" w:type="dxa"/>
          </w:tblCellMar>
        </w:tblPrEx>
        <w:trPr>
          <w:gridAfter w:val="2"/>
          <w:wAfter w:w="42" w:type="dxa"/>
          <w:trHeight w:val="289"/>
        </w:trPr>
        <w:tc>
          <w:tcPr>
            <w:tcW w:w="13762" w:type="dxa"/>
            <w:gridSpan w:val="5"/>
            <w:tcBorders>
              <w:top w:val="single" w:sz="8" w:space="0" w:color="808080"/>
              <w:left w:val="single" w:sz="8" w:space="0" w:color="808080"/>
              <w:bottom w:val="single" w:sz="8" w:space="0" w:color="808080"/>
              <w:right w:val="single" w:sz="8" w:space="0" w:color="808080"/>
            </w:tcBorders>
          </w:tcPr>
          <w:p w14:paraId="05595A6B" w14:textId="77777777" w:rsidR="00AF0B61" w:rsidRPr="00AB05F5" w:rsidRDefault="00AF0B61" w:rsidP="00515E4E">
            <w:pPr>
              <w:spacing w:line="259" w:lineRule="auto"/>
              <w:ind w:left="2"/>
              <w:rPr>
                <w:rFonts w:cs="Arial"/>
                <w:szCs w:val="22"/>
              </w:rPr>
            </w:pPr>
            <w:r w:rsidRPr="00AB05F5">
              <w:rPr>
                <w:rFonts w:cs="Arial"/>
                <w:szCs w:val="22"/>
              </w:rPr>
              <w:t>EV – důlní havárie, kvalita benzínu – čistota ovzduší a katalyzátory, freony – likvidace spotřebičů, nemrznoucí směsi, práce s nátěrovými hmotami</w:t>
            </w:r>
          </w:p>
          <w:p w14:paraId="4FEE7B62" w14:textId="77777777" w:rsidR="00AF0B61" w:rsidRPr="00AB05F5" w:rsidRDefault="00AF0B61" w:rsidP="00515E4E">
            <w:pPr>
              <w:rPr>
                <w:rFonts w:cs="Arial"/>
                <w:szCs w:val="22"/>
              </w:rPr>
            </w:pPr>
            <w:r w:rsidRPr="00AB05F5">
              <w:rPr>
                <w:rFonts w:cs="Arial"/>
                <w:szCs w:val="22"/>
              </w:rPr>
              <w:t xml:space="preserve">     - zásady zdravé výživy, kosmetický průmysl, výroba pneumatik, prezervativů, recyklace plastů, detergenty, pesticidy, insekticidy, léčiva a návykové látky</w:t>
            </w:r>
          </w:p>
        </w:tc>
      </w:tr>
      <w:tr w:rsidR="00AF0B61" w:rsidRPr="00AB05F5" w14:paraId="09446EA0" w14:textId="77777777" w:rsidTr="00344CA4">
        <w:tblPrEx>
          <w:jc w:val="left"/>
          <w:tblCellMar>
            <w:top w:w="55" w:type="dxa"/>
            <w:left w:w="73" w:type="dxa"/>
            <w:right w:w="115" w:type="dxa"/>
          </w:tblCellMar>
        </w:tblPrEx>
        <w:trPr>
          <w:gridAfter w:val="2"/>
          <w:wAfter w:w="42" w:type="dxa"/>
          <w:trHeight w:val="289"/>
        </w:trPr>
        <w:tc>
          <w:tcPr>
            <w:tcW w:w="13762" w:type="dxa"/>
            <w:gridSpan w:val="5"/>
            <w:tcBorders>
              <w:top w:val="single" w:sz="8" w:space="0" w:color="808080"/>
              <w:left w:val="single" w:sz="8" w:space="0" w:color="808080"/>
              <w:bottom w:val="single" w:sz="8" w:space="0" w:color="808080"/>
              <w:right w:val="single" w:sz="8" w:space="0" w:color="808080"/>
            </w:tcBorders>
          </w:tcPr>
          <w:p w14:paraId="24C3DEBB" w14:textId="77777777" w:rsidR="00AF0B61" w:rsidRPr="00AB05F5" w:rsidRDefault="00AF0B61" w:rsidP="00515E4E">
            <w:pPr>
              <w:spacing w:line="259" w:lineRule="auto"/>
              <w:ind w:left="2"/>
              <w:rPr>
                <w:rFonts w:cs="Arial"/>
                <w:szCs w:val="22"/>
              </w:rPr>
            </w:pPr>
            <w:r w:rsidRPr="00AB05F5">
              <w:rPr>
                <w:rFonts w:cs="Arial"/>
                <w:szCs w:val="22"/>
              </w:rPr>
              <w:t>OSV – drogy a drogová závislost, farmacie</w:t>
            </w:r>
          </w:p>
        </w:tc>
      </w:tr>
      <w:tr w:rsidR="00AF0B61" w:rsidRPr="00AB05F5" w14:paraId="4520F31F" w14:textId="77777777" w:rsidTr="00344CA4">
        <w:tblPrEx>
          <w:jc w:val="left"/>
          <w:tblCellMar>
            <w:top w:w="55" w:type="dxa"/>
            <w:left w:w="73" w:type="dxa"/>
            <w:right w:w="115" w:type="dxa"/>
          </w:tblCellMar>
        </w:tblPrEx>
        <w:trPr>
          <w:gridAfter w:val="2"/>
          <w:wAfter w:w="42" w:type="dxa"/>
          <w:trHeight w:val="289"/>
        </w:trPr>
        <w:tc>
          <w:tcPr>
            <w:tcW w:w="13762" w:type="dxa"/>
            <w:gridSpan w:val="5"/>
            <w:tcBorders>
              <w:top w:val="single" w:sz="8" w:space="0" w:color="808080"/>
              <w:left w:val="single" w:sz="8" w:space="0" w:color="808080"/>
              <w:bottom w:val="single" w:sz="8" w:space="0" w:color="808080"/>
              <w:right w:val="single" w:sz="8" w:space="0" w:color="808080"/>
            </w:tcBorders>
          </w:tcPr>
          <w:p w14:paraId="21549691" w14:textId="77AB3010" w:rsidR="00AF0B61" w:rsidRPr="00AB05F5" w:rsidRDefault="00AF0B61" w:rsidP="00515E4E">
            <w:pPr>
              <w:rPr>
                <w:rFonts w:cs="Arial"/>
                <w:szCs w:val="22"/>
              </w:rPr>
            </w:pPr>
            <w:r w:rsidRPr="00AB05F5">
              <w:rPr>
                <w:rFonts w:cs="Arial"/>
                <w:szCs w:val="22"/>
              </w:rPr>
              <w:t xml:space="preserve">EGS – autogenní sváření a řezání kovů – acetylen, petrologie a její </w:t>
            </w:r>
            <w:r w:rsidR="002B4066" w:rsidRPr="00AB05F5">
              <w:rPr>
                <w:rFonts w:cs="Arial"/>
                <w:szCs w:val="22"/>
              </w:rPr>
              <w:t>význam – ropovod</w:t>
            </w:r>
          </w:p>
        </w:tc>
      </w:tr>
    </w:tbl>
    <w:p w14:paraId="24ACE16B" w14:textId="77777777" w:rsidR="00AF0B61" w:rsidRDefault="00AF0B61" w:rsidP="00AF0B61">
      <w:pPr>
        <w:spacing w:line="259" w:lineRule="auto"/>
        <w:rPr>
          <w:rFonts w:cs="Arial"/>
        </w:rPr>
      </w:pPr>
    </w:p>
    <w:p w14:paraId="0F41878A" w14:textId="129AA476" w:rsidR="002B4066" w:rsidRPr="007B2CD4" w:rsidRDefault="002B4066" w:rsidP="006741D6">
      <w:pPr>
        <w:pStyle w:val="Nadpis2"/>
        <w:rPr>
          <w:rFonts w:ascii="Arial" w:hAnsi="Arial"/>
        </w:rPr>
      </w:pPr>
      <w:bookmarkStart w:id="178" w:name="_Toc131419762"/>
      <w:bookmarkStart w:id="179" w:name="_Toc177038740"/>
      <w:r w:rsidRPr="007B2CD4">
        <w:rPr>
          <w:rFonts w:ascii="Arial" w:hAnsi="Arial"/>
        </w:rPr>
        <w:t>Přírodopis</w:t>
      </w:r>
      <w:bookmarkEnd w:id="178"/>
      <w:bookmarkEnd w:id="179"/>
    </w:p>
    <w:p w14:paraId="0A16D8B8" w14:textId="77777777" w:rsidR="002B4066" w:rsidRPr="007B2CD4" w:rsidRDefault="002B4066" w:rsidP="002B4066">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2B4066" w:rsidRPr="007B2CD4" w14:paraId="592B9F15" w14:textId="77777777" w:rsidTr="002B4066">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5FF9644A" w14:textId="77777777" w:rsidR="002B4066" w:rsidRPr="007B2CD4" w:rsidRDefault="002B4066"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D895CB2" w14:textId="77777777" w:rsidR="002B4066" w:rsidRPr="007B2CD4" w:rsidRDefault="002B4066"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19B6157F" w14:textId="77777777" w:rsidR="002B4066" w:rsidRPr="007B2CD4" w:rsidRDefault="002B4066"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79637449" w14:textId="77777777" w:rsidR="002B4066" w:rsidRPr="007B2CD4" w:rsidRDefault="002B4066"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77711BD6" w14:textId="77777777" w:rsidR="002B4066" w:rsidRPr="007B2CD4" w:rsidRDefault="002B4066"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4945E2BE" w14:textId="77777777" w:rsidR="002B4066" w:rsidRPr="007B2CD4" w:rsidRDefault="002B4066"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1918728F" w14:textId="77777777" w:rsidR="002B4066" w:rsidRPr="007B2CD4" w:rsidRDefault="002B4066"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59EFA221" w14:textId="77777777" w:rsidR="002B4066" w:rsidRPr="007B2CD4" w:rsidRDefault="002B4066" w:rsidP="00515E4E">
            <w:pPr>
              <w:spacing w:line="259" w:lineRule="auto"/>
              <w:ind w:right="112"/>
              <w:jc w:val="center"/>
              <w:rPr>
                <w:rFonts w:cs="Arial"/>
              </w:rPr>
            </w:pPr>
            <w:r w:rsidRPr="007B2CD4">
              <w:rPr>
                <w:rFonts w:cs="Arial"/>
                <w:b/>
              </w:rPr>
              <w:t>Celkem</w:t>
            </w:r>
          </w:p>
        </w:tc>
      </w:tr>
      <w:tr w:rsidR="002B4066" w:rsidRPr="007B2CD4" w14:paraId="1D9B163D" w14:textId="77777777" w:rsidTr="002B4066">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7982D353" w14:textId="77777777" w:rsidR="002B4066" w:rsidRPr="007B2CD4" w:rsidRDefault="002B4066"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AF20A2B" w14:textId="77777777" w:rsidR="002B4066" w:rsidRPr="007B2CD4" w:rsidRDefault="002B4066"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27CE692" w14:textId="77777777" w:rsidR="002B4066" w:rsidRPr="007B2CD4" w:rsidRDefault="002B4066"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CA62570" w14:textId="77777777" w:rsidR="002B4066" w:rsidRPr="007B2CD4" w:rsidRDefault="002B4066"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CF70E94" w14:textId="77777777" w:rsidR="002B4066" w:rsidRPr="007B2CD4" w:rsidRDefault="002B4066"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CF73C40" w14:textId="77777777" w:rsidR="002B4066" w:rsidRPr="007B2CD4" w:rsidRDefault="002B4066"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3CF4017" w14:textId="77777777" w:rsidR="002B4066" w:rsidRPr="007B2CD4" w:rsidRDefault="002B4066"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0DA67DA" w14:textId="77777777" w:rsidR="002B4066" w:rsidRPr="007B2CD4" w:rsidRDefault="002B4066"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5CF0A8F" w14:textId="77777777" w:rsidR="002B4066" w:rsidRPr="007B2CD4" w:rsidRDefault="002B4066"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2D4ED29" w14:textId="77777777" w:rsidR="002B4066" w:rsidRPr="007B2CD4" w:rsidRDefault="002B4066" w:rsidP="00515E4E">
            <w:pPr>
              <w:spacing w:after="160" w:line="259" w:lineRule="auto"/>
              <w:rPr>
                <w:rFonts w:cs="Arial"/>
              </w:rPr>
            </w:pPr>
          </w:p>
        </w:tc>
      </w:tr>
      <w:tr w:rsidR="002B4066" w:rsidRPr="007B2CD4" w14:paraId="3F951B2D" w14:textId="77777777" w:rsidTr="002B4066">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61B0DB8E" w14:textId="77777777" w:rsidR="002B4066" w:rsidRPr="007B2CD4" w:rsidRDefault="002B4066"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58E3B5AB" w14:textId="77777777" w:rsidR="002B4066" w:rsidRPr="007B2CD4" w:rsidRDefault="002B4066"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2BD4E38" w14:textId="77777777" w:rsidR="002B4066" w:rsidRPr="007B2CD4" w:rsidRDefault="002B4066"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36E7FCE" w14:textId="77777777" w:rsidR="002B4066" w:rsidRPr="007B2CD4" w:rsidRDefault="002B4066"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129C3EC" w14:textId="77777777" w:rsidR="002B4066" w:rsidRPr="007B2CD4" w:rsidRDefault="002B4066"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1A4E1685" w14:textId="77777777" w:rsidR="002B4066" w:rsidRPr="007B2CD4" w:rsidRDefault="002B4066"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40C2A15E" w14:textId="77777777" w:rsidR="002B4066" w:rsidRPr="007B2CD4" w:rsidRDefault="002B4066"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05B55DB5" w14:textId="77777777" w:rsidR="002B4066" w:rsidRPr="007B2CD4" w:rsidRDefault="002B4066"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19D891F8" w14:textId="77777777" w:rsidR="002B4066" w:rsidRPr="007B2CD4" w:rsidRDefault="002B4066"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246486D3" w14:textId="77777777" w:rsidR="002B4066" w:rsidRPr="007B2CD4" w:rsidRDefault="002B4066" w:rsidP="00515E4E">
            <w:pPr>
              <w:spacing w:line="259" w:lineRule="auto"/>
              <w:ind w:right="111"/>
              <w:jc w:val="center"/>
              <w:rPr>
                <w:rFonts w:cs="Arial"/>
              </w:rPr>
            </w:pPr>
            <w:r w:rsidRPr="007B2CD4">
              <w:rPr>
                <w:rFonts w:cs="Arial"/>
              </w:rPr>
              <w:t>8</w:t>
            </w:r>
          </w:p>
        </w:tc>
      </w:tr>
      <w:tr w:rsidR="002B4066" w:rsidRPr="007B2CD4" w14:paraId="306E2D67" w14:textId="77777777" w:rsidTr="002B4066">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564074F9" w14:textId="77777777" w:rsidR="002B4066" w:rsidRPr="007B2CD4" w:rsidRDefault="002B4066"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01D45651" w14:textId="77777777" w:rsidR="002B4066" w:rsidRPr="007B2CD4" w:rsidRDefault="002B4066"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4A001D71" w14:textId="77777777" w:rsidR="002B4066" w:rsidRPr="007B2CD4" w:rsidRDefault="002B4066"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17664DA" w14:textId="77777777" w:rsidR="002B4066" w:rsidRPr="007B2CD4" w:rsidRDefault="002B4066"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3607BFC9" w14:textId="77777777" w:rsidR="002B4066" w:rsidRPr="007B2CD4" w:rsidRDefault="002B4066"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62554B86" w14:textId="77777777" w:rsidR="002B4066" w:rsidRPr="007B2CD4" w:rsidRDefault="002B406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D3F403F" w14:textId="77777777" w:rsidR="002B4066" w:rsidRPr="007B2CD4" w:rsidRDefault="002B406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E90B8A7" w14:textId="77777777" w:rsidR="002B4066" w:rsidRPr="007B2CD4" w:rsidRDefault="002B406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108E3F8" w14:textId="77777777" w:rsidR="002B4066" w:rsidRPr="007B2CD4" w:rsidRDefault="002B4066"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1D1E59F7" w14:textId="77777777" w:rsidR="002B4066" w:rsidRPr="007B2CD4" w:rsidRDefault="002B4066" w:rsidP="00515E4E">
            <w:pPr>
              <w:spacing w:after="160" w:line="259" w:lineRule="auto"/>
              <w:rPr>
                <w:rFonts w:cs="Arial"/>
              </w:rPr>
            </w:pPr>
          </w:p>
        </w:tc>
      </w:tr>
    </w:tbl>
    <w:p w14:paraId="0DD085A3" w14:textId="77777777" w:rsidR="002B4066" w:rsidRPr="007B2CD4" w:rsidRDefault="002B4066" w:rsidP="002B4066">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2B4066" w:rsidRPr="007B2CD4" w14:paraId="028A4970" w14:textId="77777777" w:rsidTr="002B4066">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3A3810E" w14:textId="77777777" w:rsidR="002B4066" w:rsidRPr="007B2CD4" w:rsidRDefault="002B4066"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29AAA77" w14:textId="77777777" w:rsidR="002B4066" w:rsidRPr="00C00261" w:rsidRDefault="002B4066" w:rsidP="00515E4E">
            <w:pPr>
              <w:spacing w:line="259" w:lineRule="auto"/>
              <w:ind w:right="12"/>
              <w:jc w:val="center"/>
              <w:rPr>
                <w:rFonts w:cs="Arial"/>
                <w:b/>
                <w:bCs/>
              </w:rPr>
            </w:pPr>
            <w:r w:rsidRPr="00C00261">
              <w:rPr>
                <w:rFonts w:cs="Arial"/>
                <w:b/>
                <w:bCs/>
              </w:rPr>
              <w:t>Přírodopis</w:t>
            </w:r>
          </w:p>
        </w:tc>
      </w:tr>
      <w:tr w:rsidR="002B4066" w:rsidRPr="007B2CD4" w14:paraId="47CE0FFF" w14:textId="77777777" w:rsidTr="002B4066">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E2FF5A1" w14:textId="77777777" w:rsidR="002B4066" w:rsidRPr="007B2CD4" w:rsidRDefault="002B4066"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60EEE4D8" w14:textId="77777777" w:rsidR="002B4066" w:rsidRPr="007B2CD4" w:rsidRDefault="002B4066" w:rsidP="00515E4E">
            <w:pPr>
              <w:spacing w:line="259" w:lineRule="auto"/>
              <w:jc w:val="center"/>
              <w:rPr>
                <w:rFonts w:cs="Arial"/>
              </w:rPr>
            </w:pPr>
            <w:r w:rsidRPr="007B2CD4">
              <w:rPr>
                <w:rFonts w:cs="Arial"/>
              </w:rPr>
              <w:t>Člověk a příroda</w:t>
            </w:r>
          </w:p>
        </w:tc>
      </w:tr>
      <w:tr w:rsidR="002B4066" w:rsidRPr="007B2CD4" w14:paraId="777C89F1" w14:textId="77777777" w:rsidTr="002B4066">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474895FC" w14:textId="77777777" w:rsidR="002B4066" w:rsidRPr="007B2CD4" w:rsidRDefault="002B4066"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46AEB10C"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směřuje k podchycení a rozvíjení zájmu o přírodu a přírodniny</w:t>
            </w:r>
          </w:p>
          <w:p w14:paraId="36CB04A8"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poskytuje žákům prostředky a metody pro hlubší porozumění přírodním faktům</w:t>
            </w:r>
          </w:p>
          <w:p w14:paraId="257E7F11"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umožňuje poznat přírodu jako systém, jehož součásti jsou vzájemně propojeny, působí na sebe a ovlivňují se</w:t>
            </w:r>
          </w:p>
          <w:p w14:paraId="00DD8772"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podporuje vytváření otevřeného myšlení, kritického myšlení a logického uvažování</w:t>
            </w:r>
          </w:p>
          <w:p w14:paraId="4DA1D2D7"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učí aplikovat přírodovědné poznatky v praktickém životě</w:t>
            </w:r>
          </w:p>
          <w:p w14:paraId="54226550"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vede k chápání podstatných souvislostí mezi stavem přírody a lidskou činností, závislosti člověka na přírodních zdrojích</w:t>
            </w:r>
          </w:p>
          <w:p w14:paraId="46957FE2"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seznamuje žáka se stavbou živých organismů</w:t>
            </w:r>
          </w:p>
          <w:p w14:paraId="7057E86D" w14:textId="77777777" w:rsidR="002B4066" w:rsidRPr="007B2CD4" w:rsidRDefault="002B4066" w:rsidP="00011894">
            <w:pPr>
              <w:pStyle w:val="Odstavecseseznamem"/>
              <w:numPr>
                <w:ilvl w:val="0"/>
                <w:numId w:val="112"/>
              </w:numPr>
              <w:rPr>
                <w:rFonts w:ascii="Arial" w:hAnsi="Arial" w:cs="Arial"/>
                <w:color w:val="000000" w:themeColor="text1"/>
                <w:sz w:val="24"/>
                <w:szCs w:val="24"/>
              </w:rPr>
            </w:pPr>
            <w:r w:rsidRPr="00A15111">
              <w:rPr>
                <w:rFonts w:ascii="Arial" w:hAnsi="Arial" w:cs="Arial"/>
                <w:color w:val="000000" w:themeColor="text1"/>
              </w:rPr>
              <w:t>vede k využívání digitálních technologií při výuce a v běžném životě</w:t>
            </w:r>
            <w:r w:rsidRPr="00A15111">
              <w:rPr>
                <w:rFonts w:ascii="Arial" w:hAnsi="Arial" w:cs="Arial"/>
              </w:rPr>
              <w:t xml:space="preserve"> </w:t>
            </w:r>
          </w:p>
        </w:tc>
      </w:tr>
      <w:tr w:rsidR="002B4066" w:rsidRPr="007B2CD4" w14:paraId="256C269A" w14:textId="77777777" w:rsidTr="002B4066">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7FC4D590" w14:textId="77777777" w:rsidR="002B4066" w:rsidRPr="007B2CD4" w:rsidRDefault="002B4066"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3D41EE9F" w14:textId="77777777" w:rsidR="002B4066" w:rsidRPr="007B2CD4" w:rsidRDefault="002B4066" w:rsidP="00515E4E">
            <w:pPr>
              <w:spacing w:after="160" w:line="259" w:lineRule="auto"/>
              <w:rPr>
                <w:rFonts w:cs="Arial"/>
              </w:rPr>
            </w:pPr>
          </w:p>
        </w:tc>
      </w:tr>
      <w:tr w:rsidR="002B4066" w:rsidRPr="007B2CD4" w14:paraId="228FA877" w14:textId="77777777" w:rsidTr="002B4066">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41119772" w14:textId="77777777" w:rsidR="002B4066" w:rsidRPr="007B2CD4" w:rsidRDefault="002B4066"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5AEBBE6A" w14:textId="77777777" w:rsidR="002B4066" w:rsidRPr="00A15111" w:rsidRDefault="002B4066" w:rsidP="00515E4E">
            <w:pPr>
              <w:rPr>
                <w:rFonts w:cs="Arial"/>
                <w:szCs w:val="22"/>
              </w:rPr>
            </w:pPr>
            <w:r w:rsidRPr="00A15111">
              <w:rPr>
                <w:rFonts w:cs="Arial"/>
                <w:szCs w:val="22"/>
              </w:rPr>
              <w:t>Předmět přírodopis je vyučován jako samostatný předmět v6., 7., 8.a 9.ročníku v rozsahu 2 hodiny týdně.</w:t>
            </w:r>
          </w:p>
          <w:p w14:paraId="20F4C5B9" w14:textId="565E4C4B" w:rsidR="002B4066" w:rsidRPr="00A15111" w:rsidRDefault="002B4066" w:rsidP="00515E4E">
            <w:pPr>
              <w:rPr>
                <w:rFonts w:cs="Arial"/>
                <w:szCs w:val="22"/>
              </w:rPr>
            </w:pPr>
            <w:r w:rsidRPr="00A15111">
              <w:rPr>
                <w:rFonts w:cs="Arial"/>
                <w:szCs w:val="22"/>
              </w:rPr>
              <w:t xml:space="preserve"> Jsou využívány různé formy </w:t>
            </w:r>
            <w:r w:rsidR="00FF32BA" w:rsidRPr="00A15111">
              <w:rPr>
                <w:rFonts w:cs="Arial"/>
                <w:szCs w:val="22"/>
              </w:rPr>
              <w:t>výuky – frontální</w:t>
            </w:r>
            <w:r w:rsidRPr="00A15111">
              <w:rPr>
                <w:rFonts w:cs="Arial"/>
                <w:szCs w:val="22"/>
              </w:rPr>
              <w:t xml:space="preserve"> </w:t>
            </w:r>
            <w:r w:rsidR="00A15111" w:rsidRPr="00A15111">
              <w:rPr>
                <w:rFonts w:cs="Arial"/>
                <w:szCs w:val="22"/>
              </w:rPr>
              <w:t>výuka s</w:t>
            </w:r>
            <w:r w:rsidRPr="00A15111">
              <w:rPr>
                <w:rFonts w:cs="Arial"/>
                <w:szCs w:val="22"/>
              </w:rPr>
              <w:t xml:space="preserve"> demonstračními pomůckami, skupinová </w:t>
            </w:r>
            <w:r w:rsidR="00FF32BA" w:rsidRPr="00A15111">
              <w:rPr>
                <w:rFonts w:cs="Arial"/>
                <w:szCs w:val="22"/>
              </w:rPr>
              <w:t>práce s</w:t>
            </w:r>
            <w:r w:rsidRPr="00A15111">
              <w:rPr>
                <w:rFonts w:cs="Arial"/>
                <w:szCs w:val="22"/>
              </w:rPr>
              <w:t xml:space="preserve"> využitím přírodnin, pracovních listů, odborné literatury)</w:t>
            </w:r>
          </w:p>
          <w:p w14:paraId="094476D6" w14:textId="065DD744" w:rsidR="002B4066" w:rsidRPr="00A15111" w:rsidRDefault="002B4066" w:rsidP="002B4066">
            <w:pPr>
              <w:rPr>
                <w:rFonts w:cs="Arial"/>
                <w:szCs w:val="22"/>
              </w:rPr>
            </w:pPr>
            <w:r w:rsidRPr="00A15111">
              <w:rPr>
                <w:rFonts w:cs="Arial"/>
                <w:szCs w:val="22"/>
              </w:rPr>
              <w:t>přírodovědné vycházky s pozorováním, procvičování vědomostí a znalosti pomocí výukových programů na PC, laboratorní práce, krátkodobé projekty</w:t>
            </w:r>
            <w:r w:rsidR="00344CA4">
              <w:rPr>
                <w:rFonts w:cs="Arial"/>
                <w:szCs w:val="22"/>
              </w:rPr>
              <w:t>.</w:t>
            </w:r>
          </w:p>
        </w:tc>
      </w:tr>
      <w:tr w:rsidR="002B4066" w:rsidRPr="007B2CD4" w14:paraId="7709B473" w14:textId="77777777" w:rsidTr="002B4066">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541DB1E" w14:textId="77777777" w:rsidR="002B4066" w:rsidRPr="007B2CD4" w:rsidRDefault="002B4066" w:rsidP="00515E4E">
            <w:pPr>
              <w:spacing w:line="259" w:lineRule="auto"/>
              <w:ind w:left="2"/>
              <w:rPr>
                <w:rFonts w:cs="Arial"/>
              </w:rPr>
            </w:pPr>
            <w:r w:rsidRPr="007B2CD4">
              <w:rPr>
                <w:rFonts w:cs="Arial"/>
              </w:rPr>
              <w:t>Integrace předmětů</w:t>
            </w:r>
          </w:p>
          <w:p w14:paraId="3A7FE531" w14:textId="77777777" w:rsidR="002B4066" w:rsidRPr="007B2CD4" w:rsidRDefault="002B4066"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578853BA" w14:textId="77777777" w:rsidR="002B4066" w:rsidRPr="00A15111" w:rsidRDefault="002B4066" w:rsidP="00515E4E">
            <w:pPr>
              <w:rPr>
                <w:rFonts w:cs="Arial"/>
                <w:szCs w:val="22"/>
              </w:rPr>
            </w:pPr>
            <w:r w:rsidRPr="00A15111">
              <w:rPr>
                <w:rFonts w:cs="Arial"/>
                <w:szCs w:val="22"/>
              </w:rPr>
              <w:t>Předmět přírodopis úzce souvisí s ostatními předměty vzdělávací oblasti Člověka příroda:</w:t>
            </w:r>
          </w:p>
          <w:p w14:paraId="2400F8FD" w14:textId="77777777" w:rsidR="002B4066" w:rsidRPr="00A15111" w:rsidRDefault="002B4066" w:rsidP="00515E4E">
            <w:pPr>
              <w:rPr>
                <w:rFonts w:cs="Arial"/>
                <w:szCs w:val="22"/>
              </w:rPr>
            </w:pPr>
            <w:r w:rsidRPr="00A15111">
              <w:rPr>
                <w:rFonts w:cs="Arial"/>
                <w:szCs w:val="22"/>
              </w:rPr>
              <w:t>-chemie: ochrana životního prostředí – chemické znečištění, chemické vlastnosti minerálů a hornin, herbicidy, pesticidy, insekticidy</w:t>
            </w:r>
          </w:p>
          <w:p w14:paraId="545CC366" w14:textId="306DDD75" w:rsidR="002B4066" w:rsidRPr="00A15111" w:rsidRDefault="002B4066" w:rsidP="00515E4E">
            <w:pPr>
              <w:rPr>
                <w:rFonts w:cs="Arial"/>
                <w:szCs w:val="22"/>
              </w:rPr>
            </w:pPr>
            <w:r w:rsidRPr="00A15111">
              <w:rPr>
                <w:rFonts w:cs="Arial"/>
                <w:szCs w:val="22"/>
              </w:rPr>
              <w:t>- fyzika: fotosyntéza, světelná energie, sluch, zrak</w:t>
            </w:r>
          </w:p>
          <w:p w14:paraId="34A3AB47" w14:textId="77777777" w:rsidR="002B4066" w:rsidRPr="00A15111" w:rsidRDefault="002B4066" w:rsidP="00515E4E">
            <w:pPr>
              <w:rPr>
                <w:rFonts w:cs="Arial"/>
                <w:szCs w:val="22"/>
              </w:rPr>
            </w:pPr>
            <w:r w:rsidRPr="00A15111">
              <w:rPr>
                <w:rFonts w:cs="Arial"/>
                <w:szCs w:val="22"/>
              </w:rPr>
              <w:t>- zeměpis: rozšíření živočichů a rostlin, výskyt, biotopy, CHKO, Národní parky</w:t>
            </w:r>
          </w:p>
          <w:p w14:paraId="55D56828" w14:textId="54C3E0FE" w:rsidR="002B4066" w:rsidRPr="00A15111" w:rsidRDefault="002B4066" w:rsidP="00515E4E">
            <w:pPr>
              <w:rPr>
                <w:rFonts w:cs="Arial"/>
                <w:szCs w:val="22"/>
              </w:rPr>
            </w:pPr>
          </w:p>
        </w:tc>
      </w:tr>
    </w:tbl>
    <w:p w14:paraId="4A5C8B86" w14:textId="77777777" w:rsidR="002B4066" w:rsidRPr="007B2CD4" w:rsidRDefault="002B4066" w:rsidP="002B4066">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2234"/>
        <w:gridCol w:w="142"/>
        <w:gridCol w:w="7233"/>
        <w:gridCol w:w="17"/>
      </w:tblGrid>
      <w:tr w:rsidR="002B4066" w:rsidRPr="007B2CD4" w14:paraId="1F04BFEE" w14:textId="77777777" w:rsidTr="00170F44">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B61754F" w14:textId="77777777" w:rsidR="002B4066" w:rsidRPr="007B2CD4" w:rsidRDefault="002B4066" w:rsidP="00515E4E">
            <w:pPr>
              <w:spacing w:line="259" w:lineRule="auto"/>
              <w:ind w:left="3"/>
              <w:rPr>
                <w:rFonts w:cs="Arial"/>
              </w:rPr>
            </w:pPr>
            <w:r w:rsidRPr="007B2CD4">
              <w:rPr>
                <w:rFonts w:cs="Arial"/>
              </w:rPr>
              <w:t>Název předmětu</w:t>
            </w:r>
          </w:p>
        </w:tc>
        <w:tc>
          <w:tcPr>
            <w:tcW w:w="9626" w:type="dxa"/>
            <w:gridSpan w:val="4"/>
            <w:tcBorders>
              <w:top w:val="single" w:sz="8" w:space="0" w:color="808080"/>
              <w:left w:val="single" w:sz="8" w:space="0" w:color="808080"/>
              <w:bottom w:val="single" w:sz="8" w:space="0" w:color="808080"/>
              <w:right w:val="single" w:sz="8" w:space="0" w:color="808080"/>
            </w:tcBorders>
            <w:shd w:val="clear" w:color="auto" w:fill="9CC2E5"/>
          </w:tcPr>
          <w:p w14:paraId="44DE4B8A" w14:textId="77777777" w:rsidR="002B4066" w:rsidRPr="007B2CD4" w:rsidRDefault="002B4066" w:rsidP="00515E4E">
            <w:pPr>
              <w:spacing w:line="259" w:lineRule="auto"/>
              <w:ind w:left="24"/>
              <w:jc w:val="center"/>
              <w:rPr>
                <w:rFonts w:cs="Arial"/>
              </w:rPr>
            </w:pPr>
            <w:r w:rsidRPr="007B2CD4">
              <w:rPr>
                <w:rFonts w:cs="Arial"/>
              </w:rPr>
              <w:t>Přírodopis</w:t>
            </w:r>
          </w:p>
        </w:tc>
      </w:tr>
      <w:tr w:rsidR="002B4066" w:rsidRPr="007B2CD4" w14:paraId="05E7FBE3" w14:textId="77777777" w:rsidTr="00170F44">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1443DC4A" w14:textId="77777777" w:rsidR="002B4066" w:rsidRPr="007B2CD4" w:rsidRDefault="002B4066" w:rsidP="00515E4E">
            <w:pPr>
              <w:ind w:left="3"/>
              <w:rPr>
                <w:rFonts w:cs="Arial"/>
              </w:rPr>
            </w:pPr>
            <w:r w:rsidRPr="007B2CD4">
              <w:rPr>
                <w:rFonts w:cs="Arial"/>
              </w:rPr>
              <w:t xml:space="preserve">Výchovné a vzdělávací strategie: společné postupy uplatňované na úrovni předmětu, </w:t>
            </w:r>
          </w:p>
          <w:p w14:paraId="0A66B9A9" w14:textId="77777777" w:rsidR="002B4066" w:rsidRPr="007B2CD4" w:rsidRDefault="002B4066"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gridSpan w:val="4"/>
            <w:vMerge w:val="restart"/>
            <w:tcBorders>
              <w:top w:val="single" w:sz="8" w:space="0" w:color="808080"/>
              <w:left w:val="single" w:sz="8" w:space="0" w:color="808080"/>
              <w:bottom w:val="single" w:sz="8" w:space="0" w:color="808080"/>
              <w:right w:val="single" w:sz="8" w:space="0" w:color="808080"/>
            </w:tcBorders>
          </w:tcPr>
          <w:p w14:paraId="21ED3368" w14:textId="77777777" w:rsidR="002B4066" w:rsidRPr="00A15111" w:rsidRDefault="002B4066" w:rsidP="00515E4E">
            <w:pPr>
              <w:spacing w:line="259" w:lineRule="auto"/>
              <w:rPr>
                <w:rFonts w:cs="Arial"/>
                <w:b/>
                <w:szCs w:val="22"/>
              </w:rPr>
            </w:pPr>
            <w:r w:rsidRPr="00A15111">
              <w:rPr>
                <w:rFonts w:cs="Arial"/>
                <w:b/>
                <w:szCs w:val="22"/>
              </w:rPr>
              <w:t>Kompetence k učení:</w:t>
            </w:r>
          </w:p>
          <w:p w14:paraId="23D9DA4D" w14:textId="77777777" w:rsidR="002B4066" w:rsidRPr="00A15111" w:rsidRDefault="002B4066" w:rsidP="00515E4E">
            <w:pPr>
              <w:rPr>
                <w:rFonts w:cs="Arial"/>
                <w:color w:val="000000" w:themeColor="text1"/>
                <w:szCs w:val="22"/>
              </w:rPr>
            </w:pPr>
            <w:r w:rsidRPr="00A15111">
              <w:rPr>
                <w:rFonts w:cs="Arial"/>
                <w:color w:val="000000" w:themeColor="text1"/>
                <w:szCs w:val="22"/>
              </w:rPr>
              <w:t>Na konci základního vzdělávání žák:</w:t>
            </w:r>
          </w:p>
          <w:p w14:paraId="77987451" w14:textId="4EEA105A" w:rsidR="002B4066" w:rsidRPr="00A15111" w:rsidRDefault="002B4066" w:rsidP="00011894">
            <w:pPr>
              <w:pStyle w:val="Odstavecseseznamem"/>
              <w:numPr>
                <w:ilvl w:val="0"/>
                <w:numId w:val="113"/>
              </w:numPr>
              <w:rPr>
                <w:rFonts w:ascii="Arial" w:hAnsi="Arial" w:cs="Arial"/>
                <w:color w:val="000000" w:themeColor="text1"/>
              </w:rPr>
            </w:pPr>
            <w:r w:rsidRPr="00A15111">
              <w:rPr>
                <w:rFonts w:ascii="Arial" w:hAnsi="Arial" w:cs="Arial"/>
                <w:bCs/>
                <w:spacing w:val="-9"/>
              </w:rPr>
              <w:t>vyhledává a třídí informace na základě jejich pochopení, propo</w:t>
            </w:r>
            <w:r w:rsidRPr="00A15111">
              <w:rPr>
                <w:rFonts w:ascii="Arial" w:hAnsi="Arial" w:cs="Arial"/>
                <w:bCs/>
                <w:spacing w:val="-9"/>
              </w:rPr>
              <w:softHyphen/>
            </w:r>
            <w:r w:rsidRPr="00A15111">
              <w:rPr>
                <w:rFonts w:ascii="Arial" w:hAnsi="Arial" w:cs="Arial"/>
                <w:bCs/>
                <w:spacing w:val="-6"/>
              </w:rPr>
              <w:t>jení a systematizace je efektivně využívá v procesu učení, tvůrčích činnostech a praktickém životě;</w:t>
            </w:r>
          </w:p>
          <w:p w14:paraId="2EB3380B" w14:textId="77777777" w:rsidR="002B4066" w:rsidRPr="00A15111" w:rsidRDefault="002B4066" w:rsidP="00011894">
            <w:pPr>
              <w:pStyle w:val="Odstavecseseznamem"/>
              <w:numPr>
                <w:ilvl w:val="0"/>
                <w:numId w:val="113"/>
              </w:numPr>
              <w:rPr>
                <w:rFonts w:ascii="Arial" w:hAnsi="Arial" w:cs="Arial"/>
                <w:color w:val="000000" w:themeColor="text1"/>
              </w:rPr>
            </w:pPr>
            <w:r w:rsidRPr="00A15111">
              <w:rPr>
                <w:rFonts w:ascii="Arial" w:hAnsi="Arial" w:cs="Arial"/>
                <w:color w:val="000000" w:themeColor="text1"/>
              </w:rPr>
              <w:lastRenderedPageBreak/>
              <w:t>vybírá a využívá pro efektivní učení vhodné způsoby, metody a strategie, plánuje, organizuje a řídí vlastní učení</w:t>
            </w:r>
          </w:p>
          <w:p w14:paraId="2C79D823" w14:textId="77777777" w:rsidR="002B4066" w:rsidRPr="00A15111" w:rsidRDefault="002B4066" w:rsidP="00011894">
            <w:pPr>
              <w:pStyle w:val="Odstavecseseznamem"/>
              <w:numPr>
                <w:ilvl w:val="0"/>
                <w:numId w:val="113"/>
              </w:numPr>
              <w:spacing w:after="0" w:line="240" w:lineRule="auto"/>
              <w:jc w:val="left"/>
              <w:rPr>
                <w:rFonts w:ascii="Arial" w:hAnsi="Arial" w:cs="Arial"/>
                <w:color w:val="000000" w:themeColor="text1"/>
              </w:rPr>
            </w:pPr>
            <w:r w:rsidRPr="00A15111">
              <w:rPr>
                <w:rFonts w:ascii="Arial" w:hAnsi="Arial" w:cs="Arial"/>
                <w:color w:val="000000" w:themeColor="text1"/>
              </w:rPr>
              <w:t>operuje s obecně užívanými termíny, znaky a symboly, uvádí věci do souvislostí</w:t>
            </w:r>
          </w:p>
          <w:p w14:paraId="5FC0E397" w14:textId="5AFF2D8B" w:rsidR="002B4066" w:rsidRPr="00C00261" w:rsidRDefault="002B4066" w:rsidP="00011894">
            <w:pPr>
              <w:pStyle w:val="Odstavecseseznamem"/>
              <w:numPr>
                <w:ilvl w:val="0"/>
                <w:numId w:val="113"/>
              </w:numPr>
              <w:spacing w:after="0" w:line="240" w:lineRule="auto"/>
              <w:jc w:val="left"/>
              <w:rPr>
                <w:rFonts w:ascii="Arial" w:hAnsi="Arial" w:cs="Arial"/>
                <w:color w:val="000000" w:themeColor="text1"/>
              </w:rPr>
            </w:pPr>
            <w:r w:rsidRPr="00A15111">
              <w:rPr>
                <w:rFonts w:ascii="Arial" w:hAnsi="Arial" w:cs="Arial"/>
                <w:color w:val="000000" w:themeColor="text1"/>
              </w:rPr>
              <w:t>poznává smysl a cíl učení, má pozitivní vztah k učení, posoudí vlastní pokrok a určí překážky či problémy bránící učení, naplánuje si, jakým způsobem by mohl své učení zdokonalit, kriticky zhodnotí výsledky svého učení</w:t>
            </w:r>
          </w:p>
        </w:tc>
      </w:tr>
      <w:tr w:rsidR="002B4066" w:rsidRPr="007B2CD4" w14:paraId="76C89FA6" w14:textId="77777777" w:rsidTr="00170F44">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2FB6F9C0" w14:textId="77777777" w:rsidR="002B4066" w:rsidRPr="007B2CD4" w:rsidRDefault="002B4066" w:rsidP="00515E4E">
            <w:pPr>
              <w:spacing w:after="160" w:line="259" w:lineRule="auto"/>
              <w:rPr>
                <w:rFonts w:cs="Arial"/>
              </w:rPr>
            </w:pPr>
          </w:p>
        </w:tc>
        <w:tc>
          <w:tcPr>
            <w:tcW w:w="0" w:type="auto"/>
            <w:gridSpan w:val="4"/>
            <w:vMerge/>
            <w:tcBorders>
              <w:top w:val="nil"/>
              <w:left w:val="single" w:sz="8" w:space="0" w:color="808080"/>
              <w:bottom w:val="single" w:sz="8" w:space="0" w:color="808080"/>
              <w:right w:val="single" w:sz="8" w:space="0" w:color="808080"/>
            </w:tcBorders>
          </w:tcPr>
          <w:p w14:paraId="1997FCC4" w14:textId="77777777" w:rsidR="002B4066" w:rsidRPr="00A15111" w:rsidRDefault="002B4066" w:rsidP="00515E4E">
            <w:pPr>
              <w:spacing w:after="160" w:line="259" w:lineRule="auto"/>
              <w:rPr>
                <w:rFonts w:cs="Arial"/>
                <w:szCs w:val="22"/>
              </w:rPr>
            </w:pPr>
          </w:p>
        </w:tc>
      </w:tr>
      <w:tr w:rsidR="002B4066" w:rsidRPr="007B2CD4" w14:paraId="0AA05A37" w14:textId="77777777" w:rsidTr="00170F44">
        <w:trPr>
          <w:trHeight w:val="639"/>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9A1A935"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19E4FA26" w14:textId="77777777" w:rsidR="002B4066" w:rsidRPr="00A15111" w:rsidRDefault="002B4066" w:rsidP="00515E4E">
            <w:pPr>
              <w:spacing w:line="259" w:lineRule="auto"/>
              <w:rPr>
                <w:rFonts w:cs="Arial"/>
                <w:b/>
                <w:szCs w:val="22"/>
              </w:rPr>
            </w:pPr>
            <w:r w:rsidRPr="00A15111">
              <w:rPr>
                <w:rFonts w:cs="Arial"/>
                <w:b/>
                <w:szCs w:val="22"/>
              </w:rPr>
              <w:t>Kompetence k řešení problémů:</w:t>
            </w:r>
          </w:p>
          <w:p w14:paraId="005D3782" w14:textId="77777777" w:rsidR="002B4066" w:rsidRPr="00A15111" w:rsidRDefault="002B4066" w:rsidP="00515E4E">
            <w:pPr>
              <w:rPr>
                <w:rFonts w:cs="Arial"/>
                <w:color w:val="000000" w:themeColor="text1"/>
                <w:szCs w:val="22"/>
              </w:rPr>
            </w:pPr>
            <w:r w:rsidRPr="00A15111">
              <w:rPr>
                <w:rFonts w:cs="Arial"/>
                <w:color w:val="000000" w:themeColor="text1"/>
                <w:szCs w:val="22"/>
              </w:rPr>
              <w:t>Žák</w:t>
            </w:r>
          </w:p>
          <w:p w14:paraId="13273671" w14:textId="77777777" w:rsidR="002B4066" w:rsidRPr="00A15111" w:rsidRDefault="002B4066" w:rsidP="00011894">
            <w:pPr>
              <w:pStyle w:val="Odstavecseseznamem"/>
              <w:numPr>
                <w:ilvl w:val="0"/>
                <w:numId w:val="114"/>
              </w:numPr>
              <w:spacing w:after="0" w:line="240" w:lineRule="auto"/>
              <w:jc w:val="left"/>
              <w:rPr>
                <w:rFonts w:ascii="Arial" w:hAnsi="Arial" w:cs="Arial"/>
                <w:color w:val="000000" w:themeColor="text1"/>
              </w:rPr>
            </w:pPr>
            <w:r w:rsidRPr="00A15111">
              <w:rPr>
                <w:rFonts w:ascii="Arial" w:hAnsi="Arial" w:cs="Arial"/>
                <w:color w:val="000000" w:themeColor="text1"/>
              </w:rPr>
              <w:t>vnímá nejrůznější problémové situace ve škole i mimo ni, rozpozná a pochopí problém</w:t>
            </w:r>
          </w:p>
          <w:p w14:paraId="62605A14" w14:textId="77777777" w:rsidR="002B4066" w:rsidRPr="00A15111" w:rsidRDefault="002B4066" w:rsidP="00011894">
            <w:pPr>
              <w:pStyle w:val="Odstavecseseznamem"/>
              <w:numPr>
                <w:ilvl w:val="0"/>
                <w:numId w:val="114"/>
              </w:numPr>
              <w:spacing w:after="0" w:line="240" w:lineRule="auto"/>
              <w:jc w:val="left"/>
              <w:rPr>
                <w:rFonts w:ascii="Arial" w:hAnsi="Arial" w:cs="Arial"/>
                <w:color w:val="000000" w:themeColor="text1"/>
              </w:rPr>
            </w:pPr>
            <w:r w:rsidRPr="00A15111">
              <w:rPr>
                <w:rFonts w:ascii="Arial" w:hAnsi="Arial" w:cs="Arial"/>
                <w:color w:val="000000" w:themeColor="text1"/>
              </w:rPr>
              <w:t>vyhledá informace vhodné k řešení problému, nachází jejich shodné, podobné a odlišné znaky, využívá získané vědomosti a dovednosti k objevování různých variant řešení</w:t>
            </w:r>
          </w:p>
          <w:p w14:paraId="256C8EFC" w14:textId="77777777" w:rsidR="002B4066" w:rsidRPr="00A15111" w:rsidRDefault="002B4066" w:rsidP="00011894">
            <w:pPr>
              <w:pStyle w:val="Odstavecseseznamem"/>
              <w:numPr>
                <w:ilvl w:val="0"/>
                <w:numId w:val="114"/>
              </w:numPr>
              <w:spacing w:after="0" w:line="240" w:lineRule="auto"/>
              <w:jc w:val="left"/>
              <w:rPr>
                <w:rFonts w:ascii="Arial" w:hAnsi="Arial" w:cs="Arial"/>
                <w:color w:val="000000" w:themeColor="text1"/>
              </w:rPr>
            </w:pPr>
            <w:r w:rsidRPr="00A15111">
              <w:rPr>
                <w:rFonts w:ascii="Arial" w:hAnsi="Arial" w:cs="Arial"/>
                <w:color w:val="000000" w:themeColor="text1"/>
              </w:rPr>
              <w:t>samostatně řeší problémy; volí vhodné způsoby řešení</w:t>
            </w:r>
          </w:p>
          <w:p w14:paraId="6F78DC17" w14:textId="6D816A1E" w:rsidR="002B4066" w:rsidRPr="00A15111" w:rsidRDefault="002B4066" w:rsidP="00011894">
            <w:pPr>
              <w:pStyle w:val="Odstavecseseznamem"/>
              <w:numPr>
                <w:ilvl w:val="0"/>
                <w:numId w:val="114"/>
              </w:numPr>
              <w:spacing w:after="0" w:line="240" w:lineRule="auto"/>
              <w:jc w:val="left"/>
              <w:rPr>
                <w:rFonts w:ascii="Arial" w:hAnsi="Arial" w:cs="Arial"/>
                <w:color w:val="000000" w:themeColor="text1"/>
              </w:rPr>
            </w:pPr>
            <w:r w:rsidRPr="00A15111">
              <w:rPr>
                <w:rFonts w:ascii="Arial" w:hAnsi="Arial" w:cs="Arial"/>
                <w:color w:val="000000" w:themeColor="text1"/>
              </w:rPr>
              <w:t>ověřuje prakticky správnost řešení problémů a osvědčené postupy aplikuje při řešení obdobných nebo nových problémových situací</w:t>
            </w:r>
          </w:p>
        </w:tc>
      </w:tr>
      <w:tr w:rsidR="002B4066" w:rsidRPr="007B2CD4" w14:paraId="0D6232C4" w14:textId="77777777" w:rsidTr="00170F44">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4B1AD32"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6F4E405C" w14:textId="77777777" w:rsidR="002B4066" w:rsidRPr="00A15111" w:rsidRDefault="002B4066" w:rsidP="00515E4E">
            <w:pPr>
              <w:spacing w:line="259" w:lineRule="auto"/>
              <w:rPr>
                <w:rFonts w:cs="Arial"/>
                <w:b/>
                <w:szCs w:val="22"/>
              </w:rPr>
            </w:pPr>
            <w:r w:rsidRPr="00A15111">
              <w:rPr>
                <w:rFonts w:cs="Arial"/>
                <w:b/>
                <w:szCs w:val="22"/>
              </w:rPr>
              <w:t>Kompetence komunikativní:</w:t>
            </w:r>
          </w:p>
          <w:p w14:paraId="28080A86" w14:textId="77777777" w:rsidR="002B4066" w:rsidRPr="00A15111" w:rsidRDefault="002B4066" w:rsidP="00515E4E">
            <w:pPr>
              <w:spacing w:line="259" w:lineRule="auto"/>
              <w:rPr>
                <w:rFonts w:cs="Arial"/>
                <w:b/>
                <w:szCs w:val="22"/>
              </w:rPr>
            </w:pPr>
            <w:r w:rsidRPr="00A15111">
              <w:rPr>
                <w:rFonts w:cs="Arial"/>
                <w:b/>
                <w:szCs w:val="22"/>
              </w:rPr>
              <w:t>Žák</w:t>
            </w:r>
          </w:p>
          <w:p w14:paraId="57888F52" w14:textId="77777777" w:rsidR="002B4066" w:rsidRPr="00A15111" w:rsidRDefault="002B4066" w:rsidP="00011894">
            <w:pPr>
              <w:pStyle w:val="Odstavecseseznamem"/>
              <w:numPr>
                <w:ilvl w:val="0"/>
                <w:numId w:val="115"/>
              </w:numPr>
              <w:spacing w:after="0" w:line="240" w:lineRule="auto"/>
              <w:jc w:val="left"/>
              <w:rPr>
                <w:rFonts w:ascii="Arial" w:hAnsi="Arial" w:cs="Arial"/>
                <w:color w:val="0070C0"/>
              </w:rPr>
            </w:pPr>
            <w:r w:rsidRPr="00A15111">
              <w:rPr>
                <w:rFonts w:ascii="Arial" w:hAnsi="Arial" w:cs="Arial"/>
              </w:rPr>
              <w:t xml:space="preserve">formuluje a vyjadřuje své myšlenky a názory v logickém sledu, vyjadřuje se výstižně, souvisle a kultivovaně v písemném i ústním projevu </w:t>
            </w:r>
          </w:p>
          <w:p w14:paraId="2CEF120F" w14:textId="77777777" w:rsidR="002B4066" w:rsidRPr="00A15111" w:rsidRDefault="002B4066" w:rsidP="00011894">
            <w:pPr>
              <w:pStyle w:val="Odstavecseseznamem"/>
              <w:numPr>
                <w:ilvl w:val="0"/>
                <w:numId w:val="115"/>
              </w:numPr>
              <w:spacing w:after="0" w:line="240" w:lineRule="auto"/>
              <w:jc w:val="left"/>
              <w:rPr>
                <w:rFonts w:ascii="Arial" w:hAnsi="Arial" w:cs="Arial"/>
                <w:color w:val="0070C0"/>
              </w:rPr>
            </w:pPr>
            <w:r w:rsidRPr="00A15111">
              <w:rPr>
                <w:rFonts w:ascii="Arial" w:hAnsi="Arial" w:cs="Arial"/>
              </w:rPr>
              <w:t>vhodně na reaguje na názory druhých, účinně se zapojuje do diskuse</w:t>
            </w:r>
          </w:p>
          <w:p w14:paraId="6A94980C" w14:textId="77777777" w:rsidR="002B4066" w:rsidRPr="00A15111" w:rsidRDefault="002B4066" w:rsidP="00011894">
            <w:pPr>
              <w:pStyle w:val="Odstavecseseznamem"/>
              <w:numPr>
                <w:ilvl w:val="0"/>
                <w:numId w:val="115"/>
              </w:numPr>
              <w:spacing w:after="0" w:line="240" w:lineRule="auto"/>
              <w:jc w:val="left"/>
              <w:rPr>
                <w:rFonts w:ascii="Arial" w:hAnsi="Arial" w:cs="Arial"/>
                <w:color w:val="0070C0"/>
              </w:rPr>
            </w:pPr>
            <w:r w:rsidRPr="00A15111">
              <w:rPr>
                <w:rFonts w:ascii="Arial" w:hAnsi="Arial" w:cs="Arial"/>
              </w:rPr>
              <w:t>rozumí různým typům textů a záznamů, obrazových materiálů</w:t>
            </w:r>
          </w:p>
          <w:p w14:paraId="29ED3DA2" w14:textId="055D096B" w:rsidR="002B4066" w:rsidRPr="00A15111" w:rsidRDefault="002B4066" w:rsidP="00011894">
            <w:pPr>
              <w:pStyle w:val="Odstavecseseznamem"/>
              <w:numPr>
                <w:ilvl w:val="0"/>
                <w:numId w:val="115"/>
              </w:numPr>
              <w:spacing w:after="0" w:line="240" w:lineRule="auto"/>
              <w:jc w:val="left"/>
              <w:rPr>
                <w:rFonts w:ascii="Arial" w:hAnsi="Arial" w:cs="Arial"/>
                <w:color w:val="0070C0"/>
              </w:rPr>
            </w:pPr>
            <w:r w:rsidRPr="00A15111">
              <w:rPr>
                <w:rFonts w:ascii="Arial" w:hAnsi="Arial" w:cs="Arial"/>
              </w:rPr>
              <w:t xml:space="preserve">využívá informační a komunikační prostředky a technologie pro kvalitní a účinnou komunikaci s okolním světem </w:t>
            </w:r>
          </w:p>
        </w:tc>
      </w:tr>
      <w:tr w:rsidR="002B4066" w:rsidRPr="007B2CD4" w14:paraId="2EC78F59" w14:textId="77777777" w:rsidTr="00170F44">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B42448D"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084C834F" w14:textId="77777777" w:rsidR="002B4066" w:rsidRPr="00A15111" w:rsidRDefault="002B4066" w:rsidP="00515E4E">
            <w:pPr>
              <w:spacing w:line="259" w:lineRule="auto"/>
              <w:rPr>
                <w:rFonts w:cs="Arial"/>
                <w:b/>
                <w:szCs w:val="22"/>
              </w:rPr>
            </w:pPr>
            <w:r w:rsidRPr="00A15111">
              <w:rPr>
                <w:rFonts w:cs="Arial"/>
                <w:b/>
                <w:szCs w:val="22"/>
              </w:rPr>
              <w:t>Kompetence sociální a personální:</w:t>
            </w:r>
          </w:p>
          <w:p w14:paraId="7A561602" w14:textId="77777777" w:rsidR="002B4066" w:rsidRPr="00A15111" w:rsidRDefault="002B4066" w:rsidP="00011894">
            <w:pPr>
              <w:pStyle w:val="Odstavecseseznamem"/>
              <w:numPr>
                <w:ilvl w:val="0"/>
                <w:numId w:val="116"/>
              </w:numPr>
              <w:spacing w:after="0" w:line="259" w:lineRule="auto"/>
              <w:jc w:val="left"/>
              <w:rPr>
                <w:rFonts w:ascii="Arial" w:hAnsi="Arial" w:cs="Arial"/>
                <w:bCs/>
              </w:rPr>
            </w:pPr>
            <w:r w:rsidRPr="00A15111">
              <w:rPr>
                <w:rFonts w:ascii="Arial" w:hAnsi="Arial" w:cs="Arial"/>
                <w:bCs/>
              </w:rPr>
              <w:t>při řešení týmových projektů a experimentální práci chápe potřebu efektivně spolupracovat s druhým, podílí se na utváření příjemné atmosféry v týmu, přispívá k upevňování mezilidských vztahů</w:t>
            </w:r>
          </w:p>
          <w:p w14:paraId="5397404A" w14:textId="77777777" w:rsidR="002B4066" w:rsidRPr="00A15111" w:rsidRDefault="002B4066" w:rsidP="00011894">
            <w:pPr>
              <w:pStyle w:val="Odstavecseseznamem"/>
              <w:numPr>
                <w:ilvl w:val="0"/>
                <w:numId w:val="116"/>
              </w:numPr>
              <w:spacing w:after="0" w:line="259" w:lineRule="auto"/>
              <w:jc w:val="left"/>
              <w:rPr>
                <w:rFonts w:ascii="Arial" w:hAnsi="Arial" w:cs="Arial"/>
                <w:bCs/>
              </w:rPr>
            </w:pPr>
            <w:r w:rsidRPr="00A15111">
              <w:rPr>
                <w:rFonts w:ascii="Arial" w:hAnsi="Arial" w:cs="Arial"/>
              </w:rPr>
              <w:t xml:space="preserve">účinně spolupracuje ve skupině, podílí se společně s pedagogy na vytváření pravidel práce v týmu, na základě poznání nebo přijetí nové role v pracovní činnosti pozitivně ovlivňuje kvalitu společné práce </w:t>
            </w:r>
          </w:p>
          <w:p w14:paraId="6C8A3092" w14:textId="77777777" w:rsidR="002B4066" w:rsidRPr="00A15111" w:rsidRDefault="002B4066" w:rsidP="00011894">
            <w:pPr>
              <w:pStyle w:val="Odstavecseseznamem"/>
              <w:numPr>
                <w:ilvl w:val="0"/>
                <w:numId w:val="116"/>
              </w:numPr>
              <w:spacing w:after="0" w:line="259" w:lineRule="auto"/>
              <w:jc w:val="left"/>
              <w:rPr>
                <w:rFonts w:ascii="Arial" w:hAnsi="Arial" w:cs="Arial"/>
                <w:bCs/>
              </w:rPr>
            </w:pPr>
            <w:r w:rsidRPr="00A15111">
              <w:rPr>
                <w:rFonts w:ascii="Arial" w:hAnsi="Arial" w:cs="Arial"/>
              </w:rPr>
              <w:t xml:space="preserve"> oceňuje zkušenosti druhých lidí, respektuje různá hlediska a čerpá poučení z toho, co si druzí lidé myslí, říkají a dělají</w:t>
            </w:r>
          </w:p>
          <w:p w14:paraId="0C763B24" w14:textId="1ECC3083" w:rsidR="00AB05F5" w:rsidRPr="00C00261" w:rsidRDefault="002B4066" w:rsidP="00011894">
            <w:pPr>
              <w:pStyle w:val="Odstavecseseznamem"/>
              <w:numPr>
                <w:ilvl w:val="0"/>
                <w:numId w:val="116"/>
              </w:numPr>
              <w:spacing w:after="0" w:line="259" w:lineRule="auto"/>
              <w:jc w:val="left"/>
              <w:rPr>
                <w:rFonts w:ascii="Arial" w:hAnsi="Arial" w:cs="Arial"/>
                <w:bCs/>
              </w:rPr>
            </w:pPr>
            <w:r w:rsidRPr="00A15111">
              <w:rPr>
                <w:rFonts w:ascii="Arial" w:hAnsi="Arial" w:cs="Arial"/>
              </w:rPr>
              <w:lastRenderedPageBreak/>
              <w:t>vytváří si pozitivní představu o sobě samém, která podporuje jeho sebedůvěru a samostatný rozvoj</w:t>
            </w:r>
          </w:p>
        </w:tc>
      </w:tr>
      <w:tr w:rsidR="002B4066" w:rsidRPr="007B2CD4" w14:paraId="03B92862" w14:textId="77777777" w:rsidTr="00170F44">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8D316CF"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151ED5FF" w14:textId="77777777" w:rsidR="002B4066" w:rsidRPr="00A15111" w:rsidRDefault="002B4066" w:rsidP="00515E4E">
            <w:pPr>
              <w:spacing w:line="259" w:lineRule="auto"/>
              <w:rPr>
                <w:rFonts w:cs="Arial"/>
                <w:b/>
                <w:szCs w:val="22"/>
              </w:rPr>
            </w:pPr>
            <w:r w:rsidRPr="00A15111">
              <w:rPr>
                <w:rFonts w:cs="Arial"/>
                <w:b/>
                <w:szCs w:val="22"/>
              </w:rPr>
              <w:t>Kompetence občanské:</w:t>
            </w:r>
          </w:p>
          <w:p w14:paraId="5B046676" w14:textId="77777777" w:rsidR="002B4066" w:rsidRPr="00A15111" w:rsidRDefault="002B4066" w:rsidP="00011894">
            <w:pPr>
              <w:pStyle w:val="Odstavecseseznamem"/>
              <w:numPr>
                <w:ilvl w:val="0"/>
                <w:numId w:val="117"/>
              </w:numPr>
              <w:spacing w:after="0" w:line="259" w:lineRule="auto"/>
              <w:jc w:val="left"/>
              <w:rPr>
                <w:rFonts w:ascii="Arial" w:hAnsi="Arial" w:cs="Arial"/>
                <w:b/>
              </w:rPr>
            </w:pPr>
            <w:r w:rsidRPr="00A15111">
              <w:rPr>
                <w:rFonts w:ascii="Arial" w:hAnsi="Arial" w:cs="Arial"/>
              </w:rPr>
              <w:t>respektuje přesvědčení druhých lidí, váží si jejich vnitřních hodnot, je schopen vcítit se do situací ostatních lidí, odmítá útlak a hrubé zacházení, uvědomuje si povinnost postavit se proti fyzickému i psychickému násilí</w:t>
            </w:r>
          </w:p>
          <w:p w14:paraId="52DB9A01" w14:textId="77777777" w:rsidR="002B4066" w:rsidRPr="00A15111" w:rsidRDefault="002B4066" w:rsidP="00011894">
            <w:pPr>
              <w:pStyle w:val="Odstavecseseznamem"/>
              <w:numPr>
                <w:ilvl w:val="0"/>
                <w:numId w:val="117"/>
              </w:numPr>
              <w:spacing w:after="0" w:line="259" w:lineRule="auto"/>
              <w:jc w:val="left"/>
              <w:rPr>
                <w:rFonts w:ascii="Arial" w:hAnsi="Arial" w:cs="Arial"/>
                <w:b/>
              </w:rPr>
            </w:pPr>
            <w:r w:rsidRPr="00A15111">
              <w:rPr>
                <w:rFonts w:ascii="Arial" w:hAnsi="Arial" w:cs="Arial"/>
              </w:rPr>
              <w:t>chápe základní principy, na nichž spočívají zákony a společenské normy, je si vědom svých práv a povinností ve škole i mimo školu</w:t>
            </w:r>
          </w:p>
          <w:p w14:paraId="4DAFE9BC" w14:textId="77777777" w:rsidR="002B4066" w:rsidRPr="00A15111" w:rsidRDefault="002B4066" w:rsidP="00011894">
            <w:pPr>
              <w:pStyle w:val="Odstavecseseznamem"/>
              <w:numPr>
                <w:ilvl w:val="0"/>
                <w:numId w:val="117"/>
              </w:numPr>
              <w:spacing w:after="0" w:line="259" w:lineRule="auto"/>
              <w:jc w:val="left"/>
              <w:rPr>
                <w:rFonts w:ascii="Arial" w:hAnsi="Arial" w:cs="Arial"/>
                <w:b/>
              </w:rPr>
            </w:pPr>
            <w:r w:rsidRPr="00A15111">
              <w:rPr>
                <w:rFonts w:ascii="Arial" w:hAnsi="Arial" w:cs="Arial"/>
              </w:rPr>
              <w:t>rozhoduje se zodpovědně podle dané situace, poskytne dle svých možností účinnou pomoc a chová se zodpovědně v krizových situacích i v situacích ohrožujících život a zdraví člověka</w:t>
            </w:r>
          </w:p>
          <w:p w14:paraId="2DBE9725" w14:textId="7ADF69AC" w:rsidR="00AB05F5" w:rsidRPr="00170F44" w:rsidRDefault="002B4066" w:rsidP="00011894">
            <w:pPr>
              <w:pStyle w:val="Odstavecseseznamem"/>
              <w:numPr>
                <w:ilvl w:val="0"/>
                <w:numId w:val="117"/>
              </w:numPr>
              <w:spacing w:after="0" w:line="259" w:lineRule="auto"/>
              <w:jc w:val="left"/>
              <w:rPr>
                <w:rFonts w:ascii="Arial" w:hAnsi="Arial" w:cs="Arial"/>
              </w:rPr>
            </w:pPr>
            <w:r w:rsidRPr="00A15111">
              <w:rPr>
                <w:rFonts w:ascii="Arial" w:hAnsi="Arial" w:cs="Arial"/>
              </w:rPr>
              <w:t>chápe základní ekologické souvislosti a environmentální problémy, respektuje požadavky na kvalitní životní prostředí</w:t>
            </w:r>
          </w:p>
        </w:tc>
      </w:tr>
      <w:tr w:rsidR="002B4066" w:rsidRPr="007B2CD4" w14:paraId="61643196" w14:textId="77777777" w:rsidTr="00170F44">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714EE515"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1207C9DC" w14:textId="67E5D68E" w:rsidR="00AB05F5" w:rsidRPr="00A15111" w:rsidRDefault="002B4066" w:rsidP="00515E4E">
            <w:pPr>
              <w:spacing w:line="259" w:lineRule="auto"/>
              <w:rPr>
                <w:rFonts w:cs="Arial"/>
                <w:b/>
                <w:szCs w:val="22"/>
              </w:rPr>
            </w:pPr>
            <w:r w:rsidRPr="00A15111">
              <w:rPr>
                <w:rFonts w:cs="Arial"/>
                <w:b/>
                <w:szCs w:val="22"/>
              </w:rPr>
              <w:t>Kompetence pracovní:</w:t>
            </w:r>
          </w:p>
          <w:p w14:paraId="6243CC79" w14:textId="77777777" w:rsidR="002B4066" w:rsidRPr="00A15111" w:rsidRDefault="002B4066" w:rsidP="00011894">
            <w:pPr>
              <w:pStyle w:val="Odstavecseseznamem"/>
              <w:numPr>
                <w:ilvl w:val="0"/>
                <w:numId w:val="118"/>
              </w:numPr>
              <w:spacing w:before="108" w:after="0" w:line="259" w:lineRule="auto"/>
              <w:ind w:right="72"/>
              <w:jc w:val="left"/>
              <w:rPr>
                <w:rFonts w:ascii="Arial" w:hAnsi="Arial" w:cs="Arial"/>
                <w:spacing w:val="-6"/>
                <w:w w:val="105"/>
              </w:rPr>
            </w:pPr>
            <w:r w:rsidRPr="00A15111">
              <w:rPr>
                <w:rFonts w:ascii="Arial" w:hAnsi="Arial" w:cs="Arial"/>
              </w:rPr>
              <w:t>používá bezpečně a účinně materiály, nástroje a vybavení, dodržuje vymezená pravidla, plní povinnosti a závazky, adaptuje se na změněné nebo nové pracovní podmínky</w:t>
            </w:r>
          </w:p>
          <w:p w14:paraId="5E082296" w14:textId="72FE0A4C" w:rsidR="002B4066" w:rsidRPr="00A15111" w:rsidRDefault="002B4066" w:rsidP="00011894">
            <w:pPr>
              <w:pStyle w:val="Odstavecseseznamem"/>
              <w:numPr>
                <w:ilvl w:val="0"/>
                <w:numId w:val="118"/>
              </w:numPr>
              <w:spacing w:before="108" w:after="0" w:line="259" w:lineRule="auto"/>
              <w:ind w:right="72"/>
              <w:jc w:val="left"/>
              <w:rPr>
                <w:rFonts w:ascii="Arial" w:hAnsi="Arial" w:cs="Arial"/>
                <w:spacing w:val="-6"/>
                <w:w w:val="105"/>
              </w:rPr>
            </w:pPr>
            <w:r w:rsidRPr="00A15111">
              <w:rPr>
                <w:rFonts w:ascii="Arial" w:hAnsi="Arial" w:cs="Arial"/>
                <w:spacing w:val="-6"/>
                <w:w w:val="105"/>
              </w:rPr>
              <w:t xml:space="preserve">pracuje s přírodninami v terénu i ve </w:t>
            </w:r>
            <w:r w:rsidR="00344CA4" w:rsidRPr="00A15111">
              <w:rPr>
                <w:rFonts w:ascii="Arial" w:hAnsi="Arial" w:cs="Arial"/>
                <w:spacing w:val="-6"/>
                <w:w w:val="105"/>
              </w:rPr>
              <w:t xml:space="preserve">škole </w:t>
            </w:r>
            <w:r w:rsidR="00344CA4">
              <w:rPr>
                <w:rFonts w:ascii="Arial" w:hAnsi="Arial" w:cs="Arial"/>
                <w:spacing w:val="-6"/>
                <w:w w:val="105"/>
              </w:rPr>
              <w:t>– zejména</w:t>
            </w:r>
            <w:r w:rsidRPr="00A15111">
              <w:rPr>
                <w:rFonts w:ascii="Arial" w:hAnsi="Arial" w:cs="Arial"/>
                <w:spacing w:val="-3"/>
                <w:w w:val="105"/>
              </w:rPr>
              <w:t xml:space="preserve"> práce s lupou, mikroskopem, jednoduché pokusy, pěstování či chov organismů ve škole nebo </w:t>
            </w:r>
            <w:r w:rsidRPr="00A15111">
              <w:rPr>
                <w:rFonts w:ascii="Arial" w:hAnsi="Arial" w:cs="Arial"/>
                <w:spacing w:val="-4"/>
                <w:w w:val="105"/>
              </w:rPr>
              <w:t>doma</w:t>
            </w:r>
          </w:p>
          <w:p w14:paraId="19E7819D" w14:textId="0F331C6A" w:rsidR="002B4066" w:rsidRPr="00A15111" w:rsidRDefault="002B4066" w:rsidP="00011894">
            <w:pPr>
              <w:pStyle w:val="Odstavecseseznamem"/>
              <w:numPr>
                <w:ilvl w:val="0"/>
                <w:numId w:val="118"/>
              </w:numPr>
              <w:spacing w:before="108" w:after="0" w:line="259" w:lineRule="auto"/>
              <w:ind w:right="72"/>
              <w:jc w:val="left"/>
              <w:rPr>
                <w:rFonts w:ascii="Arial" w:hAnsi="Arial" w:cs="Arial"/>
                <w:spacing w:val="-6"/>
                <w:w w:val="105"/>
              </w:rPr>
            </w:pPr>
            <w:r w:rsidRPr="00A15111">
              <w:rPr>
                <w:rFonts w:ascii="Arial" w:hAnsi="Arial" w:cs="Arial"/>
                <w:spacing w:val="-6"/>
                <w:w w:val="105"/>
              </w:rPr>
              <w:t xml:space="preserve"> vytváří správné hygienické návyky a s pozoro</w:t>
            </w:r>
            <w:r w:rsidRPr="00A15111">
              <w:rPr>
                <w:rFonts w:ascii="Arial" w:hAnsi="Arial" w:cs="Arial"/>
                <w:spacing w:val="-6"/>
                <w:w w:val="105"/>
              </w:rPr>
              <w:softHyphen/>
              <w:t xml:space="preserve">vanými přírodninami zachází </w:t>
            </w:r>
            <w:r w:rsidR="00C00261" w:rsidRPr="00A15111">
              <w:rPr>
                <w:rFonts w:ascii="Arial" w:hAnsi="Arial" w:cs="Arial"/>
                <w:spacing w:val="-6"/>
                <w:w w:val="105"/>
              </w:rPr>
              <w:t>šetrně neporušuje</w:t>
            </w:r>
            <w:r w:rsidRPr="00A15111">
              <w:rPr>
                <w:rFonts w:ascii="Arial" w:hAnsi="Arial" w:cs="Arial"/>
                <w:spacing w:val="-6"/>
                <w:w w:val="105"/>
              </w:rPr>
              <w:t xml:space="preserve"> zásady ochrany přírody</w:t>
            </w:r>
          </w:p>
        </w:tc>
      </w:tr>
      <w:tr w:rsidR="002B4066" w:rsidRPr="007B2CD4" w14:paraId="3507E6E4" w14:textId="77777777" w:rsidTr="00170F44">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5BCF2141"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23152E05" w14:textId="2AAA26A1" w:rsidR="00AB05F5" w:rsidRPr="00A15111" w:rsidRDefault="002B4066" w:rsidP="00515E4E">
            <w:pPr>
              <w:spacing w:line="259" w:lineRule="auto"/>
              <w:rPr>
                <w:rFonts w:cs="Arial"/>
                <w:b/>
                <w:szCs w:val="22"/>
              </w:rPr>
            </w:pPr>
            <w:r w:rsidRPr="00A15111">
              <w:rPr>
                <w:rFonts w:cs="Arial"/>
                <w:b/>
                <w:szCs w:val="22"/>
              </w:rPr>
              <w:t xml:space="preserve">Kompetence digitální: </w:t>
            </w:r>
          </w:p>
          <w:p w14:paraId="70360FB8" w14:textId="201604B7" w:rsidR="002B4066" w:rsidRPr="00A15111" w:rsidRDefault="002B4066" w:rsidP="00011894">
            <w:pPr>
              <w:pStyle w:val="Odstavecseseznamem"/>
              <w:numPr>
                <w:ilvl w:val="0"/>
                <w:numId w:val="119"/>
              </w:numPr>
              <w:spacing w:after="0" w:line="259" w:lineRule="auto"/>
              <w:jc w:val="left"/>
              <w:rPr>
                <w:rFonts w:ascii="Arial" w:hAnsi="Arial" w:cs="Arial"/>
                <w:b/>
              </w:rPr>
            </w:pPr>
            <w:r w:rsidRPr="00A15111">
              <w:rPr>
                <w:rFonts w:ascii="Arial" w:hAnsi="Arial" w:cs="Arial"/>
              </w:rPr>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6505FA0E" w14:textId="77777777" w:rsidR="002B4066" w:rsidRPr="00A15111" w:rsidRDefault="002B4066" w:rsidP="00011894">
            <w:pPr>
              <w:pStyle w:val="Odstavecseseznamem"/>
              <w:numPr>
                <w:ilvl w:val="0"/>
                <w:numId w:val="119"/>
              </w:numPr>
              <w:spacing w:after="0" w:line="259" w:lineRule="auto"/>
              <w:jc w:val="left"/>
              <w:rPr>
                <w:rFonts w:ascii="Arial" w:hAnsi="Arial" w:cs="Arial"/>
                <w:b/>
              </w:rPr>
            </w:pPr>
            <w:r w:rsidRPr="00A15111">
              <w:rPr>
                <w:rFonts w:ascii="Arial" w:hAnsi="Arial" w:cs="Arial"/>
              </w:rPr>
              <w:t xml:space="preserve">získává, vyhledává, kriticky posuzuje, spravuje a sdílí data, informace a digitální obsah, k tomu volí postupy, způsoby a prostředky, které odpovídají konkrétní situaci a účelu </w:t>
            </w:r>
          </w:p>
          <w:p w14:paraId="3156E0CD" w14:textId="77777777" w:rsidR="002B4066" w:rsidRPr="00A15111" w:rsidRDefault="002B4066" w:rsidP="00011894">
            <w:pPr>
              <w:pStyle w:val="Odstavecseseznamem"/>
              <w:numPr>
                <w:ilvl w:val="0"/>
                <w:numId w:val="119"/>
              </w:numPr>
              <w:spacing w:after="0" w:line="259" w:lineRule="auto"/>
              <w:jc w:val="left"/>
              <w:rPr>
                <w:rFonts w:ascii="Arial" w:hAnsi="Arial" w:cs="Arial"/>
                <w:b/>
              </w:rPr>
            </w:pPr>
            <w:r w:rsidRPr="00A15111">
              <w:rPr>
                <w:rFonts w:ascii="Arial" w:hAnsi="Arial" w:cs="Arial"/>
              </w:rPr>
              <w:lastRenderedPageBreak/>
              <w:t xml:space="preserve">vytváří a upravuje digitální obsah, kombinuje různé formáty, vyjadřuje se za pomoci digitálních prostředků </w:t>
            </w:r>
          </w:p>
          <w:p w14:paraId="6CFAD9A8" w14:textId="77777777" w:rsidR="002B4066" w:rsidRPr="00A15111" w:rsidRDefault="002B4066" w:rsidP="00011894">
            <w:pPr>
              <w:pStyle w:val="Odstavecseseznamem"/>
              <w:numPr>
                <w:ilvl w:val="0"/>
                <w:numId w:val="119"/>
              </w:numPr>
              <w:spacing w:after="0" w:line="259" w:lineRule="auto"/>
              <w:jc w:val="left"/>
              <w:rPr>
                <w:rFonts w:ascii="Arial" w:hAnsi="Arial" w:cs="Arial"/>
                <w:b/>
              </w:rPr>
            </w:pPr>
            <w:r w:rsidRPr="00A15111">
              <w:rPr>
                <w:rFonts w:ascii="Arial" w:hAnsi="Arial" w:cs="Arial"/>
              </w:rPr>
              <w:t>využívá digitální technologie, aby si usnadnil práci, zautomatizoval rutinní činnosti, zefektivnil či zjednodušil své pracovní postupy a zkvalitnil výsledky své práce</w:t>
            </w:r>
          </w:p>
          <w:p w14:paraId="6E7D0348" w14:textId="77777777" w:rsidR="002B4066" w:rsidRPr="00A15111" w:rsidRDefault="002B4066" w:rsidP="00011894">
            <w:pPr>
              <w:pStyle w:val="Odstavecseseznamem"/>
              <w:numPr>
                <w:ilvl w:val="0"/>
                <w:numId w:val="119"/>
              </w:numPr>
              <w:spacing w:after="0" w:line="259" w:lineRule="auto"/>
              <w:jc w:val="left"/>
              <w:rPr>
                <w:rFonts w:ascii="Arial" w:hAnsi="Arial" w:cs="Arial"/>
                <w:b/>
              </w:rPr>
            </w:pPr>
            <w:r w:rsidRPr="00A15111">
              <w:rPr>
                <w:rFonts w:ascii="Arial" w:hAnsi="Arial" w:cs="Arial"/>
              </w:rPr>
              <w:t>chápe význam digitálních technologií pro lidskou společnost, seznamuje se s novými technologiemi, kriticky hodnotí jejich přínosy a reflektuje rizika jejich využívání</w:t>
            </w:r>
          </w:p>
          <w:p w14:paraId="3C326941" w14:textId="75070DD2" w:rsidR="00AB05F5" w:rsidRPr="00170F44" w:rsidRDefault="002B4066" w:rsidP="00011894">
            <w:pPr>
              <w:pStyle w:val="Odstavecseseznamem"/>
              <w:numPr>
                <w:ilvl w:val="0"/>
                <w:numId w:val="119"/>
              </w:numPr>
              <w:spacing w:after="0" w:line="259" w:lineRule="auto"/>
              <w:jc w:val="left"/>
              <w:rPr>
                <w:rFonts w:ascii="Arial" w:hAnsi="Arial" w:cs="Arial"/>
                <w:b/>
              </w:rPr>
            </w:pPr>
            <w:r w:rsidRPr="00A15111">
              <w:rPr>
                <w:rFonts w:ascii="Arial" w:hAnsi="Arial" w:cs="Arial"/>
              </w:rPr>
              <w:t>předchází situacím ohrožujícím bezpečnost zařízení i dat, situacím s negativním dopadem na jeho tělesné a duševní zdraví i zdraví ostatních; při spolupráci, komunikaci a sdílení informací v digitálním prostředí jedná eticky</w:t>
            </w:r>
          </w:p>
          <w:p w14:paraId="7427C6F0" w14:textId="0216B535" w:rsidR="00AB05F5" w:rsidRPr="00AB05F5" w:rsidRDefault="00AB05F5" w:rsidP="00AB05F5">
            <w:pPr>
              <w:spacing w:line="259" w:lineRule="auto"/>
              <w:rPr>
                <w:rFonts w:cs="Arial"/>
                <w:b/>
              </w:rPr>
            </w:pPr>
          </w:p>
        </w:tc>
      </w:tr>
      <w:tr w:rsidR="002B4066" w:rsidRPr="007B2CD4" w14:paraId="530195CF" w14:textId="77777777" w:rsidTr="00170F44">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1AE1D3A" w14:textId="77777777" w:rsidR="002B4066" w:rsidRPr="007B2CD4" w:rsidRDefault="002B4066" w:rsidP="00515E4E">
            <w:pPr>
              <w:spacing w:line="259" w:lineRule="auto"/>
              <w:rPr>
                <w:rFonts w:cs="Arial"/>
              </w:rPr>
            </w:pPr>
            <w:r w:rsidRPr="007B2CD4">
              <w:rPr>
                <w:rFonts w:cs="Arial"/>
              </w:rPr>
              <w:lastRenderedPageBreak/>
              <w:t>Způsob hodnocení žáků</w:t>
            </w:r>
          </w:p>
        </w:tc>
        <w:tc>
          <w:tcPr>
            <w:tcW w:w="9626" w:type="dxa"/>
            <w:gridSpan w:val="4"/>
            <w:tcBorders>
              <w:top w:val="single" w:sz="8" w:space="0" w:color="808080"/>
              <w:left w:val="single" w:sz="8" w:space="0" w:color="808080"/>
              <w:bottom w:val="single" w:sz="8" w:space="0" w:color="808080"/>
              <w:right w:val="single" w:sz="8" w:space="0" w:color="808080"/>
            </w:tcBorders>
          </w:tcPr>
          <w:p w14:paraId="7FA40931" w14:textId="77777777" w:rsidR="002B4066" w:rsidRPr="007B2CD4" w:rsidRDefault="002B4066" w:rsidP="00344CA4">
            <w:pPr>
              <w:spacing w:line="259" w:lineRule="auto"/>
              <w:ind w:left="3"/>
              <w:rPr>
                <w:rFonts w:cs="Arial"/>
              </w:rPr>
            </w:pPr>
            <w:r w:rsidRPr="007B2CD4">
              <w:rPr>
                <w:rFonts w:cs="Arial"/>
              </w:rPr>
              <w:t>Základní formou hodnocení výsledků vzdělávání je klasifikace, která vychází z klasifikačního řádu školy.</w:t>
            </w:r>
          </w:p>
        </w:tc>
      </w:tr>
      <w:tr w:rsidR="002B4066" w:rsidRPr="007B2CD4" w14:paraId="1CFFCE0B" w14:textId="77777777" w:rsidTr="00170F44">
        <w:tblPrEx>
          <w:tblCellMar>
            <w:top w:w="18" w:type="dxa"/>
            <w:left w:w="0" w:type="dxa"/>
            <w:right w:w="26" w:type="dxa"/>
          </w:tblCellMar>
        </w:tblPrEx>
        <w:trPr>
          <w:gridAfter w:val="1"/>
          <w:wAfter w:w="17"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5D596B31" w14:textId="69253466" w:rsidR="002B4066" w:rsidRPr="007B2CD4" w:rsidRDefault="00170F44" w:rsidP="00515E4E">
            <w:pPr>
              <w:spacing w:line="259" w:lineRule="auto"/>
              <w:ind w:left="6"/>
              <w:jc w:val="center"/>
              <w:rPr>
                <w:rFonts w:cs="Arial"/>
              </w:rPr>
            </w:pPr>
            <w:r>
              <w:rPr>
                <w:rFonts w:cs="Arial"/>
                <w:b/>
              </w:rPr>
              <w:t>P</w:t>
            </w:r>
            <w:r w:rsidR="002B4066" w:rsidRPr="007B2CD4">
              <w:rPr>
                <w:rFonts w:cs="Arial"/>
                <w:b/>
              </w:rPr>
              <w:t>řírodopis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4A723009" w14:textId="77777777" w:rsidR="002B4066" w:rsidRPr="007B2CD4" w:rsidRDefault="002B4066" w:rsidP="00515E4E">
            <w:pPr>
              <w:spacing w:after="160" w:line="259" w:lineRule="auto"/>
              <w:rPr>
                <w:rFonts w:cs="Arial"/>
              </w:rPr>
            </w:pPr>
          </w:p>
        </w:tc>
        <w:tc>
          <w:tcPr>
            <w:tcW w:w="7233" w:type="dxa"/>
            <w:vMerge w:val="restart"/>
            <w:tcBorders>
              <w:top w:val="single" w:sz="8" w:space="0" w:color="808080"/>
              <w:left w:val="nil"/>
              <w:right w:val="single" w:sz="8" w:space="0" w:color="808080"/>
            </w:tcBorders>
            <w:shd w:val="clear" w:color="auto" w:fill="D9D9D9" w:themeFill="background1" w:themeFillShade="D9"/>
          </w:tcPr>
          <w:p w14:paraId="19A9AA87" w14:textId="77777777" w:rsidR="002B4066" w:rsidRPr="007B2CD4" w:rsidRDefault="002B4066" w:rsidP="00515E4E">
            <w:pPr>
              <w:spacing w:after="160" w:line="259" w:lineRule="auto"/>
              <w:rPr>
                <w:rFonts w:cs="Arial"/>
              </w:rPr>
            </w:pPr>
            <w:r w:rsidRPr="007B2CD4">
              <w:rPr>
                <w:rFonts w:cs="Arial"/>
                <w:b/>
              </w:rPr>
              <w:t>6. ročník</w:t>
            </w:r>
          </w:p>
        </w:tc>
      </w:tr>
      <w:tr w:rsidR="002B4066" w:rsidRPr="007B2CD4" w14:paraId="2BC465AA" w14:textId="77777777" w:rsidTr="00170F44">
        <w:tblPrEx>
          <w:tblCellMar>
            <w:top w:w="18" w:type="dxa"/>
            <w:left w:w="0" w:type="dxa"/>
            <w:right w:w="26" w:type="dxa"/>
          </w:tblCellMar>
        </w:tblPrEx>
        <w:trPr>
          <w:gridAfter w:val="1"/>
          <w:wAfter w:w="17"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1C903D09" w14:textId="77777777" w:rsidR="002B4066" w:rsidRPr="007B2CD4" w:rsidRDefault="002B4066"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4824F38" w14:textId="77777777" w:rsidR="002B4066" w:rsidRPr="007B2CD4" w:rsidRDefault="002B4066" w:rsidP="00515E4E">
            <w:pPr>
              <w:spacing w:after="160" w:line="259" w:lineRule="auto"/>
              <w:rPr>
                <w:rFonts w:cs="Arial"/>
              </w:rPr>
            </w:pPr>
          </w:p>
        </w:tc>
        <w:tc>
          <w:tcPr>
            <w:tcW w:w="7233" w:type="dxa"/>
            <w:vMerge/>
            <w:tcBorders>
              <w:left w:val="nil"/>
              <w:bottom w:val="single" w:sz="8" w:space="0" w:color="808080"/>
              <w:right w:val="single" w:sz="8" w:space="0" w:color="808080"/>
            </w:tcBorders>
            <w:shd w:val="clear" w:color="auto" w:fill="D9D9D9" w:themeFill="background1" w:themeFillShade="D9"/>
          </w:tcPr>
          <w:p w14:paraId="76260616" w14:textId="77777777" w:rsidR="002B4066" w:rsidRPr="007B2CD4" w:rsidRDefault="002B4066" w:rsidP="00515E4E">
            <w:pPr>
              <w:spacing w:after="160" w:line="259" w:lineRule="auto"/>
              <w:rPr>
                <w:rFonts w:cs="Arial"/>
              </w:rPr>
            </w:pPr>
          </w:p>
        </w:tc>
      </w:tr>
      <w:tr w:rsidR="002B4066" w:rsidRPr="007B2CD4" w14:paraId="264940E9" w14:textId="77777777" w:rsidTr="00170F44">
        <w:tblPrEx>
          <w:tblCellMar>
            <w:top w:w="18" w:type="dxa"/>
            <w:left w:w="0" w:type="dxa"/>
            <w:right w:w="26" w:type="dxa"/>
          </w:tblCellMar>
        </w:tblPrEx>
        <w:trPr>
          <w:gridAfter w:val="1"/>
          <w:wAfter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87D0559" w14:textId="77777777" w:rsidR="002B4066" w:rsidRPr="007B2CD4" w:rsidRDefault="002B4066" w:rsidP="00515E4E">
            <w:pPr>
              <w:spacing w:after="160" w:line="259" w:lineRule="auto"/>
              <w:rPr>
                <w:rFonts w:cs="Arial"/>
              </w:rPr>
            </w:pPr>
            <w:r w:rsidRPr="007B2CD4">
              <w:rPr>
                <w:rFonts w:cs="Arial"/>
                <w:b/>
              </w:rPr>
              <w:t xml:space="preserve">ŠVP výstupy </w:t>
            </w:r>
          </w:p>
        </w:tc>
        <w:tc>
          <w:tcPr>
            <w:tcW w:w="7375"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F42F1F6" w14:textId="77777777" w:rsidR="002B4066" w:rsidRPr="007B2CD4" w:rsidRDefault="002B4066" w:rsidP="00515E4E">
            <w:pPr>
              <w:pStyle w:val="Bezmezer"/>
              <w:rPr>
                <w:rFonts w:cs="Arial"/>
              </w:rPr>
            </w:pPr>
            <w:r w:rsidRPr="007B2CD4">
              <w:rPr>
                <w:rFonts w:cs="Arial"/>
                <w:b/>
                <w:sz w:val="20"/>
              </w:rPr>
              <w:t>Učivo</w:t>
            </w:r>
          </w:p>
        </w:tc>
      </w:tr>
      <w:tr w:rsidR="002B4066" w:rsidRPr="007B2CD4" w14:paraId="75762FB6" w14:textId="77777777" w:rsidTr="00170F44">
        <w:tblPrEx>
          <w:tblCellMar>
            <w:top w:w="18" w:type="dxa"/>
            <w:left w:w="0" w:type="dxa"/>
            <w:right w:w="26" w:type="dxa"/>
          </w:tblCellMar>
        </w:tblPrEx>
        <w:trPr>
          <w:gridAfter w:val="1"/>
          <w:wAfter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34BFC9D" w14:textId="70103C62" w:rsidR="002B4066" w:rsidRPr="00305688" w:rsidRDefault="00305688" w:rsidP="00305688">
            <w:pPr>
              <w:rPr>
                <w:rFonts w:cs="Arial"/>
              </w:rPr>
            </w:pPr>
            <w:r>
              <w:rPr>
                <w:rFonts w:cs="Arial"/>
              </w:rPr>
              <w:t xml:space="preserve"> R</w:t>
            </w:r>
            <w:r w:rsidR="002B4066" w:rsidRPr="00305688">
              <w:rPr>
                <w:rFonts w:cs="Arial"/>
              </w:rPr>
              <w:t>ozliší základní projevy a podmínky života</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7527084C" w14:textId="5CFC14FE" w:rsidR="002B4066" w:rsidRPr="00A15111" w:rsidRDefault="002B4066" w:rsidP="00515E4E">
            <w:pPr>
              <w:pStyle w:val="Bezmezer"/>
              <w:rPr>
                <w:rFonts w:cs="Arial"/>
              </w:rPr>
            </w:pPr>
            <w:r w:rsidRPr="00A15111">
              <w:rPr>
                <w:rFonts w:cs="Arial"/>
              </w:rPr>
              <w:t xml:space="preserve"> </w:t>
            </w:r>
            <w:r w:rsidR="00305688">
              <w:rPr>
                <w:rFonts w:cs="Arial"/>
              </w:rPr>
              <w:t>p</w:t>
            </w:r>
            <w:r w:rsidRPr="00A15111">
              <w:rPr>
                <w:rFonts w:cs="Arial"/>
              </w:rPr>
              <w:t xml:space="preserve">laneta Země </w:t>
            </w:r>
          </w:p>
        </w:tc>
      </w:tr>
      <w:tr w:rsidR="002B4066" w:rsidRPr="007B2CD4" w14:paraId="1EB01A69" w14:textId="77777777" w:rsidTr="00170F44">
        <w:tblPrEx>
          <w:tblCellMar>
            <w:top w:w="18" w:type="dxa"/>
            <w:left w:w="0" w:type="dxa"/>
            <w:right w:w="26" w:type="dxa"/>
          </w:tblCellMar>
        </w:tblPrEx>
        <w:trPr>
          <w:gridAfter w:val="1"/>
          <w:wAfter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53EB2348" w14:textId="77777777" w:rsidR="00305688" w:rsidRDefault="00305688" w:rsidP="00305688">
            <w:pPr>
              <w:rPr>
                <w:rFonts w:cs="Arial"/>
              </w:rPr>
            </w:pPr>
            <w:r>
              <w:rPr>
                <w:rFonts w:cs="Arial"/>
              </w:rPr>
              <w:t xml:space="preserve"> P</w:t>
            </w:r>
            <w:r w:rsidR="002B4066" w:rsidRPr="00305688">
              <w:rPr>
                <w:rFonts w:cs="Arial"/>
              </w:rPr>
              <w:t xml:space="preserve">racuje s mikroskopem, připraví jednoduchý mikroskopický </w:t>
            </w:r>
          </w:p>
          <w:p w14:paraId="52114CBB" w14:textId="7CCECE63" w:rsidR="002B4066" w:rsidRPr="00305688" w:rsidRDefault="00305688" w:rsidP="00305688">
            <w:pPr>
              <w:rPr>
                <w:rFonts w:cs="Arial"/>
              </w:rPr>
            </w:pPr>
            <w:r>
              <w:rPr>
                <w:rFonts w:cs="Arial"/>
              </w:rPr>
              <w:t xml:space="preserve"> preparát.</w:t>
            </w:r>
          </w:p>
          <w:p w14:paraId="7CB98642" w14:textId="38E6D795" w:rsidR="002B4066" w:rsidRPr="00305688" w:rsidRDefault="00305688" w:rsidP="00305688">
            <w:pPr>
              <w:rPr>
                <w:rFonts w:cs="Arial"/>
              </w:rPr>
            </w:pPr>
            <w:r>
              <w:rPr>
                <w:rFonts w:cs="Arial"/>
              </w:rPr>
              <w:t xml:space="preserve"> V</w:t>
            </w:r>
            <w:r w:rsidR="002B4066" w:rsidRPr="00305688">
              <w:rPr>
                <w:rFonts w:cs="Arial"/>
              </w:rPr>
              <w:t>ysvětlí podstatu pohlavního a nepohlavního rozmnožování</w:t>
            </w:r>
            <w:r>
              <w:rPr>
                <w:rFonts w:cs="Arial"/>
              </w:rPr>
              <w:t>.</w:t>
            </w:r>
          </w:p>
          <w:p w14:paraId="4E1BE5DA" w14:textId="77777777" w:rsidR="00305688" w:rsidRDefault="00305688" w:rsidP="00305688">
            <w:pPr>
              <w:rPr>
                <w:rFonts w:cs="Arial"/>
              </w:rPr>
            </w:pPr>
            <w:r>
              <w:rPr>
                <w:rFonts w:cs="Arial"/>
              </w:rPr>
              <w:t xml:space="preserve"> U</w:t>
            </w:r>
            <w:r w:rsidR="002B4066" w:rsidRPr="00305688">
              <w:rPr>
                <w:rFonts w:cs="Arial"/>
              </w:rPr>
              <w:t xml:space="preserve">vede na příkladech z běžného života význam virů a bakterií </w:t>
            </w:r>
          </w:p>
          <w:p w14:paraId="74609A7E" w14:textId="03084C0D" w:rsidR="002B4066" w:rsidRPr="00305688" w:rsidRDefault="00305688" w:rsidP="00305688">
            <w:pPr>
              <w:rPr>
                <w:rFonts w:cs="Arial"/>
              </w:rPr>
            </w:pPr>
            <w:r>
              <w:rPr>
                <w:rFonts w:cs="Arial"/>
              </w:rPr>
              <w:t xml:space="preserve"> </w:t>
            </w:r>
            <w:r w:rsidR="002B4066" w:rsidRPr="00305688">
              <w:rPr>
                <w:rFonts w:cs="Arial"/>
              </w:rPr>
              <w:t>v přírodě i pro člověka</w:t>
            </w:r>
            <w:r>
              <w:rPr>
                <w:rFonts w:cs="Arial"/>
              </w:rPr>
              <w:t>.</w:t>
            </w:r>
          </w:p>
          <w:p w14:paraId="41FD302A" w14:textId="77777777" w:rsidR="00305688" w:rsidRDefault="00305688" w:rsidP="00305688">
            <w:pPr>
              <w:rPr>
                <w:rFonts w:cs="Arial"/>
                <w:color w:val="000000" w:themeColor="text1"/>
              </w:rPr>
            </w:pPr>
            <w:r>
              <w:rPr>
                <w:rFonts w:cs="Arial"/>
                <w:color w:val="000000" w:themeColor="text1"/>
              </w:rPr>
              <w:t xml:space="preserve"> N</w:t>
            </w:r>
            <w:r w:rsidR="002B4066" w:rsidRPr="00305688">
              <w:rPr>
                <w:rFonts w:cs="Arial"/>
                <w:color w:val="000000" w:themeColor="text1"/>
              </w:rPr>
              <w:t xml:space="preserve">a příkladech řas, kvasinek, sinic a prvoků vysvětlí pojmy </w:t>
            </w:r>
          </w:p>
          <w:p w14:paraId="3913D22E" w14:textId="5736154D" w:rsidR="002B4066" w:rsidRPr="00305688" w:rsidRDefault="00305688" w:rsidP="00305688">
            <w:pPr>
              <w:rPr>
                <w:rFonts w:cs="Arial"/>
              </w:rPr>
            </w:pPr>
            <w:r>
              <w:rPr>
                <w:rFonts w:cs="Arial"/>
                <w:color w:val="000000" w:themeColor="text1"/>
              </w:rPr>
              <w:t xml:space="preserve"> </w:t>
            </w:r>
            <w:r w:rsidR="002B4066" w:rsidRPr="00305688">
              <w:rPr>
                <w:rFonts w:cs="Arial"/>
                <w:color w:val="000000" w:themeColor="text1"/>
              </w:rPr>
              <w:t>producent, konzument a reducent</w:t>
            </w:r>
            <w:r>
              <w:rPr>
                <w:rFonts w:cs="Arial"/>
                <w:color w:val="000000" w:themeColor="text1"/>
              </w:rPr>
              <w:t>.</w:t>
            </w:r>
          </w:p>
          <w:p w14:paraId="4872F2AC" w14:textId="77777777" w:rsidR="002B4066" w:rsidRPr="00A15111" w:rsidRDefault="002B4066" w:rsidP="00A15111">
            <w:pPr>
              <w:pBdr>
                <w:top w:val="nil"/>
                <w:left w:val="nil"/>
                <w:bottom w:val="nil"/>
                <w:right w:val="nil"/>
                <w:between w:val="nil"/>
              </w:pBdr>
              <w:spacing w:before="20"/>
              <w:ind w:left="360" w:right="113"/>
              <w:rPr>
                <w:rFonts w:cs="Arial"/>
                <w:szCs w:val="22"/>
              </w:rPr>
            </w:pPr>
          </w:p>
        </w:tc>
        <w:tc>
          <w:tcPr>
            <w:tcW w:w="7375" w:type="dxa"/>
            <w:gridSpan w:val="2"/>
            <w:tcBorders>
              <w:top w:val="single" w:sz="8" w:space="0" w:color="808080"/>
              <w:left w:val="single" w:sz="4" w:space="0" w:color="auto"/>
              <w:bottom w:val="single" w:sz="8" w:space="0" w:color="808080"/>
              <w:right w:val="single" w:sz="8" w:space="0" w:color="808080"/>
            </w:tcBorders>
          </w:tcPr>
          <w:p w14:paraId="7CD480A7" w14:textId="4C0EAD4A" w:rsidR="002B4066" w:rsidRPr="00A15111" w:rsidRDefault="002B4066" w:rsidP="00515E4E">
            <w:pPr>
              <w:rPr>
                <w:rFonts w:cs="Arial"/>
                <w:szCs w:val="22"/>
              </w:rPr>
            </w:pPr>
            <w:r w:rsidRPr="00A15111">
              <w:rPr>
                <w:rFonts w:cs="Arial"/>
                <w:szCs w:val="22"/>
              </w:rPr>
              <w:t xml:space="preserve"> </w:t>
            </w:r>
            <w:r w:rsidR="00305688">
              <w:rPr>
                <w:rFonts w:cs="Arial"/>
                <w:szCs w:val="22"/>
              </w:rPr>
              <w:t>m</w:t>
            </w:r>
            <w:r w:rsidRPr="00A15111">
              <w:rPr>
                <w:rFonts w:cs="Arial"/>
                <w:szCs w:val="22"/>
              </w:rPr>
              <w:t>ikroskop</w:t>
            </w:r>
          </w:p>
          <w:p w14:paraId="7F589481" w14:textId="5A0EDA13" w:rsidR="002B4066" w:rsidRPr="00A15111" w:rsidRDefault="002B4066" w:rsidP="00515E4E">
            <w:pPr>
              <w:rPr>
                <w:rFonts w:cs="Arial"/>
                <w:szCs w:val="22"/>
              </w:rPr>
            </w:pPr>
            <w:r w:rsidRPr="00A15111">
              <w:rPr>
                <w:rFonts w:cs="Arial"/>
                <w:szCs w:val="22"/>
              </w:rPr>
              <w:t xml:space="preserve"> </w:t>
            </w:r>
            <w:r w:rsidR="00305688">
              <w:rPr>
                <w:rFonts w:cs="Arial"/>
                <w:szCs w:val="22"/>
              </w:rPr>
              <w:t>p</w:t>
            </w:r>
            <w:r w:rsidRPr="00A15111">
              <w:rPr>
                <w:rFonts w:cs="Arial"/>
                <w:szCs w:val="22"/>
              </w:rPr>
              <w:t>rojevy života: fotosyntéza, - výživa, dráždivost, dýchání, růst</w:t>
            </w:r>
          </w:p>
          <w:p w14:paraId="0F5C3D03" w14:textId="15EA09F3" w:rsidR="002B4066" w:rsidRPr="00A15111" w:rsidRDefault="002B4066" w:rsidP="00FF32BA">
            <w:pPr>
              <w:pStyle w:val="Bezmezer"/>
              <w:rPr>
                <w:rFonts w:cs="Arial"/>
              </w:rPr>
            </w:pPr>
            <w:r w:rsidRPr="00A15111">
              <w:rPr>
                <w:rFonts w:cs="Arial"/>
              </w:rPr>
              <w:t xml:space="preserve"> </w:t>
            </w:r>
            <w:r w:rsidR="00305688">
              <w:rPr>
                <w:rFonts w:cs="Arial"/>
              </w:rPr>
              <w:t>v</w:t>
            </w:r>
            <w:r w:rsidRPr="00A15111">
              <w:rPr>
                <w:rFonts w:cs="Arial"/>
              </w:rPr>
              <w:t>iry a bakterie</w:t>
            </w:r>
          </w:p>
          <w:p w14:paraId="24B382BB" w14:textId="77777777" w:rsidR="00FF32BA" w:rsidRDefault="002B4066" w:rsidP="00FF32BA">
            <w:pPr>
              <w:pStyle w:val="Bezmezer"/>
              <w:rPr>
                <w:rFonts w:cs="Arial"/>
              </w:rPr>
            </w:pPr>
            <w:r w:rsidRPr="00A15111">
              <w:rPr>
                <w:rFonts w:cs="Arial"/>
              </w:rPr>
              <w:t xml:space="preserve"> </w:t>
            </w:r>
          </w:p>
          <w:p w14:paraId="1129FB03" w14:textId="42FE4EB6" w:rsidR="002B4066" w:rsidRPr="00A15111" w:rsidRDefault="00305688" w:rsidP="00FF32BA">
            <w:pPr>
              <w:pStyle w:val="Bezmezer"/>
              <w:rPr>
                <w:rFonts w:cs="Arial"/>
              </w:rPr>
            </w:pPr>
            <w:r>
              <w:rPr>
                <w:rFonts w:cs="Arial"/>
              </w:rPr>
              <w:t xml:space="preserve"> s</w:t>
            </w:r>
            <w:r w:rsidR="002B4066" w:rsidRPr="00A15111">
              <w:rPr>
                <w:rFonts w:cs="Arial"/>
              </w:rPr>
              <w:t>inice</w:t>
            </w:r>
          </w:p>
          <w:p w14:paraId="1D66B1A2" w14:textId="77777777" w:rsidR="00FF32BA" w:rsidRDefault="00FF32BA" w:rsidP="00515E4E">
            <w:pPr>
              <w:rPr>
                <w:rFonts w:cs="Arial"/>
                <w:color w:val="000000" w:themeColor="text1"/>
                <w:szCs w:val="22"/>
              </w:rPr>
            </w:pPr>
          </w:p>
          <w:p w14:paraId="128F4E00" w14:textId="2A55CEAF" w:rsidR="002B4066" w:rsidRPr="00A15111" w:rsidRDefault="00305688" w:rsidP="00515E4E">
            <w:pPr>
              <w:rPr>
                <w:rFonts w:cs="Arial"/>
                <w:color w:val="000000" w:themeColor="text1"/>
                <w:szCs w:val="22"/>
              </w:rPr>
            </w:pPr>
            <w:r>
              <w:rPr>
                <w:rFonts w:cs="Arial"/>
                <w:color w:val="000000" w:themeColor="text1"/>
                <w:szCs w:val="22"/>
              </w:rPr>
              <w:t xml:space="preserve"> j</w:t>
            </w:r>
            <w:r w:rsidR="002B4066" w:rsidRPr="00A15111">
              <w:rPr>
                <w:rFonts w:cs="Arial"/>
                <w:color w:val="000000" w:themeColor="text1"/>
                <w:szCs w:val="22"/>
              </w:rPr>
              <w:t>ednobuněčné organismy – rostliny</w:t>
            </w:r>
            <w:r w:rsidR="002B4066" w:rsidRPr="00A15111">
              <w:rPr>
                <w:rFonts w:cs="Arial"/>
                <w:szCs w:val="22"/>
              </w:rPr>
              <w:t>, houby, živočichové</w:t>
            </w:r>
          </w:p>
        </w:tc>
      </w:tr>
      <w:tr w:rsidR="002B4066" w:rsidRPr="007B2CD4" w14:paraId="0581A86F" w14:textId="77777777" w:rsidTr="00170F44">
        <w:tblPrEx>
          <w:tblCellMar>
            <w:top w:w="18" w:type="dxa"/>
            <w:left w:w="0" w:type="dxa"/>
            <w:right w:w="26" w:type="dxa"/>
          </w:tblCellMar>
        </w:tblPrEx>
        <w:trPr>
          <w:gridAfter w:val="1"/>
          <w:wAfter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4F201C3" w14:textId="74653753" w:rsidR="002B4066" w:rsidRPr="00305688" w:rsidRDefault="00305688" w:rsidP="00305688">
            <w:pPr>
              <w:rPr>
                <w:rFonts w:cs="Arial"/>
              </w:rPr>
            </w:pPr>
            <w:r>
              <w:rPr>
                <w:rFonts w:cs="Arial"/>
              </w:rPr>
              <w:t xml:space="preserve"> U</w:t>
            </w:r>
            <w:r w:rsidR="002B4066" w:rsidRPr="00305688">
              <w:rPr>
                <w:rFonts w:cs="Arial"/>
              </w:rPr>
              <w:t>mí popsat jednotlivé časti hub</w:t>
            </w:r>
            <w:r>
              <w:rPr>
                <w:rFonts w:cs="Arial"/>
              </w:rPr>
              <w:t>.</w:t>
            </w:r>
          </w:p>
          <w:p w14:paraId="333A8AF4" w14:textId="4F450B36" w:rsidR="002B4066" w:rsidRPr="00305688" w:rsidRDefault="00305688" w:rsidP="00305688">
            <w:pPr>
              <w:rPr>
                <w:rFonts w:cs="Arial"/>
              </w:rPr>
            </w:pPr>
            <w:r>
              <w:rPr>
                <w:rFonts w:cs="Arial"/>
                <w:color w:val="000000" w:themeColor="text1"/>
              </w:rPr>
              <w:t xml:space="preserve"> R</w:t>
            </w:r>
            <w:r w:rsidR="002B4066" w:rsidRPr="00305688">
              <w:rPr>
                <w:rFonts w:cs="Arial"/>
                <w:color w:val="000000" w:themeColor="text1"/>
              </w:rPr>
              <w:t>ozlišuje pojmy parazitizmus a symbióza</w:t>
            </w:r>
            <w:r>
              <w:rPr>
                <w:rFonts w:cs="Arial"/>
                <w:color w:val="000000" w:themeColor="text1"/>
              </w:rPr>
              <w:t>.</w:t>
            </w:r>
          </w:p>
          <w:p w14:paraId="2C275A8E" w14:textId="77777777" w:rsidR="00305688" w:rsidRDefault="00305688" w:rsidP="00305688">
            <w:pPr>
              <w:rPr>
                <w:rFonts w:cs="Arial"/>
              </w:rPr>
            </w:pPr>
            <w:r>
              <w:rPr>
                <w:rFonts w:cs="Arial"/>
              </w:rPr>
              <w:t xml:space="preserve"> R</w:t>
            </w:r>
            <w:r w:rsidR="002B4066" w:rsidRPr="00305688">
              <w:rPr>
                <w:rFonts w:cs="Arial"/>
              </w:rPr>
              <w:t xml:space="preserve">ozpozná (i s pomocí atlasu) naše nejznámější jedlé a </w:t>
            </w:r>
          </w:p>
          <w:p w14:paraId="67F188CE" w14:textId="7CC9BF0B" w:rsidR="002B4066" w:rsidRPr="00305688" w:rsidRDefault="00305688" w:rsidP="00305688">
            <w:pPr>
              <w:rPr>
                <w:rFonts w:cs="Arial"/>
              </w:rPr>
            </w:pPr>
            <w:r>
              <w:rPr>
                <w:rFonts w:cs="Arial"/>
              </w:rPr>
              <w:t xml:space="preserve"> </w:t>
            </w:r>
            <w:r w:rsidR="002B4066" w:rsidRPr="00305688">
              <w:rPr>
                <w:rFonts w:cs="Arial"/>
              </w:rPr>
              <w:t>jedovaté</w:t>
            </w:r>
            <w:r>
              <w:rPr>
                <w:rFonts w:cs="Arial"/>
              </w:rPr>
              <w:t>.</w:t>
            </w:r>
          </w:p>
          <w:p w14:paraId="7237DBC1" w14:textId="77777777" w:rsidR="00305688" w:rsidRDefault="00305688" w:rsidP="00305688">
            <w:pPr>
              <w:rPr>
                <w:rFonts w:cs="Arial"/>
              </w:rPr>
            </w:pPr>
            <w:r>
              <w:rPr>
                <w:rFonts w:cs="Arial"/>
              </w:rPr>
              <w:t xml:space="preserve"> H</w:t>
            </w:r>
            <w:r w:rsidR="002B4066" w:rsidRPr="00305688">
              <w:rPr>
                <w:rFonts w:cs="Arial"/>
              </w:rPr>
              <w:t xml:space="preserve">ouby s plodnicemi a porovná je podle charakteristických </w:t>
            </w:r>
          </w:p>
          <w:p w14:paraId="627D63CE" w14:textId="63F68128" w:rsidR="002B4066" w:rsidRPr="00305688" w:rsidRDefault="00305688" w:rsidP="00305688">
            <w:pPr>
              <w:rPr>
                <w:rFonts w:cs="Arial"/>
              </w:rPr>
            </w:pPr>
            <w:r>
              <w:rPr>
                <w:rFonts w:cs="Arial"/>
              </w:rPr>
              <w:t xml:space="preserve"> </w:t>
            </w:r>
            <w:r w:rsidR="002B4066" w:rsidRPr="00305688">
              <w:rPr>
                <w:rFonts w:cs="Arial"/>
              </w:rPr>
              <w:t>znaků</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7F6AB810" w14:textId="4F612C49" w:rsidR="002B4066" w:rsidRPr="00A15111" w:rsidRDefault="00305688" w:rsidP="00515E4E">
            <w:pPr>
              <w:rPr>
                <w:rFonts w:cs="Arial"/>
                <w:color w:val="000000" w:themeColor="text1"/>
                <w:szCs w:val="22"/>
              </w:rPr>
            </w:pPr>
            <w:r>
              <w:rPr>
                <w:rFonts w:cs="Arial"/>
                <w:color w:val="000000" w:themeColor="text1"/>
                <w:szCs w:val="22"/>
              </w:rPr>
              <w:t xml:space="preserve"> m</w:t>
            </w:r>
            <w:r w:rsidR="002B4066" w:rsidRPr="00A15111">
              <w:rPr>
                <w:rFonts w:cs="Arial"/>
                <w:color w:val="000000" w:themeColor="text1"/>
                <w:szCs w:val="22"/>
              </w:rPr>
              <w:t>nohobuněčné organismy</w:t>
            </w:r>
          </w:p>
          <w:p w14:paraId="562C889C" w14:textId="5DECD891" w:rsidR="002B4066" w:rsidRPr="00A15111" w:rsidRDefault="00305688" w:rsidP="002B4066">
            <w:pPr>
              <w:rPr>
                <w:rFonts w:cs="Arial"/>
                <w:szCs w:val="22"/>
              </w:rPr>
            </w:pPr>
            <w:r>
              <w:rPr>
                <w:rFonts w:cs="Arial"/>
                <w:szCs w:val="22"/>
              </w:rPr>
              <w:t xml:space="preserve"> </w:t>
            </w:r>
            <w:r w:rsidR="002B4066" w:rsidRPr="00A15111">
              <w:rPr>
                <w:rFonts w:cs="Arial"/>
                <w:szCs w:val="22"/>
              </w:rPr>
              <w:t>nižší rostliny, houby, lišejníky</w:t>
            </w:r>
          </w:p>
        </w:tc>
      </w:tr>
      <w:tr w:rsidR="002B4066" w:rsidRPr="007B2CD4" w14:paraId="6CDF5211" w14:textId="77777777" w:rsidTr="0006095A">
        <w:tblPrEx>
          <w:tblCellMar>
            <w:top w:w="18" w:type="dxa"/>
            <w:left w:w="0" w:type="dxa"/>
            <w:right w:w="26" w:type="dxa"/>
          </w:tblCellMar>
        </w:tblPrEx>
        <w:trPr>
          <w:gridAfter w:val="1"/>
          <w:wAfter w:w="17" w:type="dxa"/>
          <w:trHeight w:val="3940"/>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11DC6765" w14:textId="77777777" w:rsidR="00305688" w:rsidRDefault="00305688" w:rsidP="00305688">
            <w:pPr>
              <w:rPr>
                <w:rFonts w:cs="Arial"/>
              </w:rPr>
            </w:pPr>
            <w:r>
              <w:rPr>
                <w:rFonts w:cs="Arial"/>
              </w:rPr>
              <w:lastRenderedPageBreak/>
              <w:t xml:space="preserve"> P</w:t>
            </w:r>
            <w:r w:rsidR="002B4066" w:rsidRPr="00305688">
              <w:rPr>
                <w:rFonts w:cs="Arial"/>
              </w:rPr>
              <w:t xml:space="preserve">opíše vnější a vnitřní stavbu </w:t>
            </w:r>
            <w:r w:rsidR="002B4066" w:rsidRPr="00305688">
              <w:rPr>
                <w:rFonts w:cs="Arial"/>
                <w:color w:val="000000" w:themeColor="text1"/>
              </w:rPr>
              <w:t>vybraných</w:t>
            </w:r>
            <w:r w:rsidR="002B4066" w:rsidRPr="00305688">
              <w:rPr>
                <w:rFonts w:cs="Arial"/>
              </w:rPr>
              <w:t xml:space="preserve"> živočichů a vysvětlí </w:t>
            </w:r>
          </w:p>
          <w:p w14:paraId="5A27630B" w14:textId="4F7753AC" w:rsidR="002B4066" w:rsidRPr="00305688" w:rsidRDefault="00305688" w:rsidP="00305688">
            <w:pPr>
              <w:rPr>
                <w:rFonts w:cs="Arial"/>
              </w:rPr>
            </w:pPr>
            <w:r>
              <w:rPr>
                <w:rFonts w:cs="Arial"/>
              </w:rPr>
              <w:t xml:space="preserve"> </w:t>
            </w:r>
            <w:r w:rsidR="002B4066" w:rsidRPr="00305688">
              <w:rPr>
                <w:rFonts w:cs="Arial"/>
              </w:rPr>
              <w:t>funkci jednotlivých orgánů</w:t>
            </w:r>
            <w:r>
              <w:rPr>
                <w:rFonts w:cs="Arial"/>
              </w:rPr>
              <w:t>.</w:t>
            </w:r>
          </w:p>
          <w:p w14:paraId="340F8A18" w14:textId="3077A6D6" w:rsidR="002B4066" w:rsidRPr="00305688" w:rsidRDefault="00305688" w:rsidP="00305688">
            <w:pPr>
              <w:rPr>
                <w:rFonts w:cs="Arial"/>
              </w:rPr>
            </w:pPr>
            <w:r>
              <w:rPr>
                <w:rFonts w:cs="Arial"/>
              </w:rPr>
              <w:t xml:space="preserve"> R</w:t>
            </w:r>
            <w:r w:rsidR="002B4066" w:rsidRPr="00305688">
              <w:rPr>
                <w:rFonts w:cs="Arial"/>
              </w:rPr>
              <w:t>ozlišuje a porovná jednotlivé skupiny živočichů</w:t>
            </w:r>
            <w:r>
              <w:rPr>
                <w:rFonts w:cs="Arial"/>
              </w:rPr>
              <w:t>.</w:t>
            </w:r>
          </w:p>
          <w:p w14:paraId="5EA06931" w14:textId="77777777" w:rsidR="00305688" w:rsidRDefault="00305688" w:rsidP="00305688">
            <w:pPr>
              <w:rPr>
                <w:rFonts w:cs="Arial"/>
              </w:rPr>
            </w:pPr>
            <w:r>
              <w:rPr>
                <w:rFonts w:cs="Arial"/>
              </w:rPr>
              <w:t xml:space="preserve"> U</w:t>
            </w:r>
            <w:r w:rsidR="002B4066" w:rsidRPr="00305688">
              <w:rPr>
                <w:rFonts w:cs="Arial"/>
              </w:rPr>
              <w:t xml:space="preserve">rčuje vybrané živočichy (i s pomocí atlasu) a zařazuje je do </w:t>
            </w:r>
          </w:p>
          <w:p w14:paraId="5331802D" w14:textId="04FE77CD" w:rsidR="002B4066" w:rsidRPr="00305688" w:rsidRDefault="00305688" w:rsidP="00305688">
            <w:pPr>
              <w:rPr>
                <w:rFonts w:cs="Arial"/>
              </w:rPr>
            </w:pPr>
            <w:r>
              <w:rPr>
                <w:rFonts w:cs="Arial"/>
              </w:rPr>
              <w:t xml:space="preserve"> </w:t>
            </w:r>
            <w:r w:rsidR="002B4066" w:rsidRPr="00305688">
              <w:rPr>
                <w:rFonts w:cs="Arial"/>
              </w:rPr>
              <w:t>hlavních taxonomických skupin</w:t>
            </w:r>
            <w:r>
              <w:rPr>
                <w:rFonts w:cs="Arial"/>
              </w:rPr>
              <w:t>.</w:t>
            </w:r>
          </w:p>
          <w:p w14:paraId="7C4CB4CD" w14:textId="77777777" w:rsidR="00305688" w:rsidRDefault="00305688" w:rsidP="00305688">
            <w:pPr>
              <w:rPr>
                <w:rFonts w:cs="Arial"/>
              </w:rPr>
            </w:pPr>
            <w:r>
              <w:rPr>
                <w:rFonts w:cs="Arial"/>
              </w:rPr>
              <w:t xml:space="preserve"> V</w:t>
            </w:r>
            <w:r w:rsidR="002B4066" w:rsidRPr="00305688">
              <w:rPr>
                <w:rFonts w:cs="Arial"/>
              </w:rPr>
              <w:t xml:space="preserve">ysvětlí význam a postavení nejdůležitějších živočichů </w:t>
            </w:r>
          </w:p>
          <w:p w14:paraId="2D0F26CD" w14:textId="25C105D3" w:rsidR="002B4066" w:rsidRPr="00305688" w:rsidRDefault="00305688" w:rsidP="00305688">
            <w:pPr>
              <w:rPr>
                <w:rFonts w:cs="Arial"/>
              </w:rPr>
            </w:pPr>
            <w:r>
              <w:rPr>
                <w:rFonts w:cs="Arial"/>
              </w:rPr>
              <w:t xml:space="preserve"> </w:t>
            </w:r>
            <w:r w:rsidR="002B4066" w:rsidRPr="00305688">
              <w:rPr>
                <w:rFonts w:cs="Arial"/>
              </w:rPr>
              <w:t>v</w:t>
            </w:r>
            <w:r>
              <w:rPr>
                <w:rFonts w:cs="Arial"/>
              </w:rPr>
              <w:t> </w:t>
            </w:r>
            <w:r w:rsidR="002B4066" w:rsidRPr="00305688">
              <w:rPr>
                <w:rFonts w:cs="Arial"/>
              </w:rPr>
              <w:t>přírodě</w:t>
            </w:r>
            <w:r>
              <w:rPr>
                <w:rFonts w:cs="Arial"/>
              </w:rPr>
              <w:t>.</w:t>
            </w:r>
          </w:p>
          <w:p w14:paraId="395041E4" w14:textId="3F09FEF6" w:rsidR="002B4066" w:rsidRPr="00305688" w:rsidRDefault="00305688" w:rsidP="00305688">
            <w:pPr>
              <w:rPr>
                <w:rFonts w:cs="Arial"/>
              </w:rPr>
            </w:pPr>
            <w:r>
              <w:rPr>
                <w:rFonts w:cs="Arial"/>
              </w:rPr>
              <w:t xml:space="preserve"> R</w:t>
            </w:r>
            <w:r w:rsidR="002B4066" w:rsidRPr="00305688">
              <w:rPr>
                <w:rFonts w:cs="Arial"/>
              </w:rPr>
              <w:t>ozlišuje vodní a suchozemské živočichy</w:t>
            </w:r>
            <w:r>
              <w:rPr>
                <w:rFonts w:cs="Arial"/>
              </w:rPr>
              <w:t>.</w:t>
            </w:r>
          </w:p>
          <w:p w14:paraId="56FCA33D" w14:textId="78E60AD4" w:rsidR="002B4066" w:rsidRPr="00305688" w:rsidRDefault="00305688" w:rsidP="00305688">
            <w:pPr>
              <w:rPr>
                <w:rFonts w:cs="Arial"/>
              </w:rPr>
            </w:pPr>
            <w:r>
              <w:rPr>
                <w:rFonts w:cs="Arial"/>
              </w:rPr>
              <w:t xml:space="preserve"> R</w:t>
            </w:r>
            <w:r w:rsidR="002B4066" w:rsidRPr="00305688">
              <w:rPr>
                <w:rFonts w:cs="Arial"/>
              </w:rPr>
              <w:t>ozlišuje vnější a vnitřní parazity</w:t>
            </w:r>
            <w:r>
              <w:rPr>
                <w:rFonts w:cs="Arial"/>
              </w:rPr>
              <w:t>.</w:t>
            </w:r>
          </w:p>
          <w:p w14:paraId="705E8E24" w14:textId="77777777" w:rsidR="00305688" w:rsidRDefault="00305688" w:rsidP="00305688">
            <w:pPr>
              <w:rPr>
                <w:rFonts w:cs="Arial"/>
              </w:rPr>
            </w:pPr>
            <w:r>
              <w:rPr>
                <w:rFonts w:cs="Arial"/>
              </w:rPr>
              <w:t xml:space="preserve"> D</w:t>
            </w:r>
            <w:r w:rsidR="002B4066" w:rsidRPr="00305688">
              <w:rPr>
                <w:rFonts w:cs="Arial"/>
              </w:rPr>
              <w:t xml:space="preserve">okáže vysvětlit pojmy: nedokonalá a dokonalá proměna, </w:t>
            </w:r>
          </w:p>
          <w:p w14:paraId="350F4C14" w14:textId="237971B4" w:rsidR="002B4066" w:rsidRPr="00305688" w:rsidRDefault="00305688" w:rsidP="00305688">
            <w:pPr>
              <w:rPr>
                <w:rFonts w:cs="Arial"/>
              </w:rPr>
            </w:pPr>
            <w:r>
              <w:rPr>
                <w:rFonts w:cs="Arial"/>
              </w:rPr>
              <w:t xml:space="preserve"> </w:t>
            </w:r>
            <w:r w:rsidR="002B4066" w:rsidRPr="00305688">
              <w:rPr>
                <w:rFonts w:cs="Arial"/>
              </w:rPr>
              <w:t>společenský hmyz</w:t>
            </w:r>
            <w:r>
              <w:rPr>
                <w:rFonts w:cs="Arial"/>
              </w:rPr>
              <w:t>.</w:t>
            </w:r>
          </w:p>
          <w:p w14:paraId="31F631D0" w14:textId="77777777" w:rsidR="00305688" w:rsidRDefault="00305688" w:rsidP="00305688">
            <w:pPr>
              <w:rPr>
                <w:rFonts w:cs="Arial"/>
              </w:rPr>
            </w:pPr>
            <w:r>
              <w:rPr>
                <w:rFonts w:cs="Arial"/>
              </w:rPr>
              <w:t xml:space="preserve"> Z</w:t>
            </w:r>
            <w:r w:rsidR="002B4066" w:rsidRPr="00305688">
              <w:rPr>
                <w:rFonts w:cs="Arial"/>
              </w:rPr>
              <w:t>hodnotí význam živočichů v přírodě i pro člověka</w:t>
            </w:r>
            <w:r>
              <w:rPr>
                <w:rFonts w:cs="Arial"/>
              </w:rPr>
              <w:t>.</w:t>
            </w:r>
          </w:p>
          <w:p w14:paraId="26E66AD7" w14:textId="7ECD2876" w:rsidR="002B4066" w:rsidRPr="00305688" w:rsidRDefault="00305688" w:rsidP="00305688">
            <w:pPr>
              <w:rPr>
                <w:rFonts w:cs="Arial"/>
              </w:rPr>
            </w:pPr>
            <w:r>
              <w:rPr>
                <w:rFonts w:cs="Arial"/>
              </w:rPr>
              <w:t xml:space="preserve"> U</w:t>
            </w:r>
            <w:r w:rsidR="002B4066" w:rsidRPr="00305688">
              <w:rPr>
                <w:rFonts w:cs="Arial"/>
              </w:rPr>
              <w:t>platňuje zásady bezpečného chování ve styku s</w:t>
            </w:r>
            <w:r>
              <w:rPr>
                <w:rFonts w:cs="Arial"/>
              </w:rPr>
              <w:t> </w:t>
            </w:r>
            <w:r w:rsidR="002B4066" w:rsidRPr="00305688">
              <w:rPr>
                <w:rFonts w:cs="Arial"/>
              </w:rPr>
              <w:t>živočichy</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709D9032" w14:textId="02C5DA17" w:rsidR="002B4066" w:rsidRPr="00A15111" w:rsidRDefault="00305688" w:rsidP="00FF32BA">
            <w:pPr>
              <w:rPr>
                <w:rFonts w:cs="Arial"/>
                <w:szCs w:val="22"/>
              </w:rPr>
            </w:pPr>
            <w:r>
              <w:rPr>
                <w:rFonts w:cs="Arial"/>
                <w:szCs w:val="22"/>
              </w:rPr>
              <w:t xml:space="preserve"> </w:t>
            </w:r>
            <w:r w:rsidR="002B4066" w:rsidRPr="00A15111">
              <w:rPr>
                <w:rFonts w:cs="Arial"/>
                <w:szCs w:val="22"/>
              </w:rPr>
              <w:t>nižší živočichové (bezobratlí)</w:t>
            </w:r>
          </w:p>
          <w:p w14:paraId="67B1C30D" w14:textId="7B4C4FD0" w:rsidR="002B4066" w:rsidRPr="00A15111" w:rsidRDefault="00305688" w:rsidP="00515E4E">
            <w:pPr>
              <w:rPr>
                <w:rFonts w:cs="Arial"/>
                <w:szCs w:val="22"/>
              </w:rPr>
            </w:pPr>
            <w:r>
              <w:rPr>
                <w:rFonts w:cs="Arial"/>
                <w:szCs w:val="22"/>
              </w:rPr>
              <w:t xml:space="preserve"> </w:t>
            </w:r>
            <w:r w:rsidR="002B4066" w:rsidRPr="00A15111">
              <w:rPr>
                <w:rFonts w:cs="Arial"/>
                <w:szCs w:val="22"/>
              </w:rPr>
              <w:t xml:space="preserve">žahavci, </w:t>
            </w:r>
            <w:r w:rsidR="00FF32BA" w:rsidRPr="00A15111">
              <w:rPr>
                <w:rFonts w:cs="Arial"/>
                <w:szCs w:val="22"/>
              </w:rPr>
              <w:t>ploštěnci, hlísti</w:t>
            </w:r>
          </w:p>
          <w:p w14:paraId="2994B15A" w14:textId="399EC5E4" w:rsidR="002B4066" w:rsidRPr="00A15111" w:rsidRDefault="00305688" w:rsidP="00515E4E">
            <w:pPr>
              <w:rPr>
                <w:rFonts w:cs="Arial"/>
                <w:szCs w:val="22"/>
              </w:rPr>
            </w:pPr>
            <w:r>
              <w:rPr>
                <w:rFonts w:cs="Arial"/>
                <w:szCs w:val="22"/>
              </w:rPr>
              <w:t xml:space="preserve"> </w:t>
            </w:r>
            <w:r w:rsidR="002B4066" w:rsidRPr="00A15111">
              <w:rPr>
                <w:rFonts w:cs="Arial"/>
                <w:szCs w:val="22"/>
              </w:rPr>
              <w:t xml:space="preserve">měkkýši – plži, mlži, hlavonožci </w:t>
            </w:r>
          </w:p>
          <w:p w14:paraId="48648530" w14:textId="1B1A98D1" w:rsidR="002B4066" w:rsidRPr="00A15111" w:rsidRDefault="00305688" w:rsidP="00515E4E">
            <w:pPr>
              <w:rPr>
                <w:rFonts w:cs="Arial"/>
                <w:szCs w:val="22"/>
              </w:rPr>
            </w:pPr>
            <w:r>
              <w:rPr>
                <w:rFonts w:cs="Arial"/>
                <w:szCs w:val="22"/>
              </w:rPr>
              <w:t xml:space="preserve"> </w:t>
            </w:r>
            <w:r w:rsidR="002B4066" w:rsidRPr="00A15111">
              <w:rPr>
                <w:rFonts w:cs="Arial"/>
                <w:szCs w:val="22"/>
              </w:rPr>
              <w:t>kroužkovci</w:t>
            </w:r>
          </w:p>
          <w:p w14:paraId="535664D1" w14:textId="66654D5C" w:rsidR="002B4066" w:rsidRPr="00A15111" w:rsidRDefault="00305688" w:rsidP="00515E4E">
            <w:pPr>
              <w:rPr>
                <w:rFonts w:cs="Arial"/>
                <w:szCs w:val="22"/>
              </w:rPr>
            </w:pPr>
            <w:r>
              <w:rPr>
                <w:rFonts w:cs="Arial"/>
                <w:szCs w:val="22"/>
              </w:rPr>
              <w:t xml:space="preserve"> </w:t>
            </w:r>
            <w:r w:rsidR="00FF32BA" w:rsidRPr="00A15111">
              <w:rPr>
                <w:rFonts w:cs="Arial"/>
                <w:szCs w:val="22"/>
              </w:rPr>
              <w:t>členovci – pavoukovci</w:t>
            </w:r>
            <w:r w:rsidR="002B4066" w:rsidRPr="00A15111">
              <w:rPr>
                <w:rFonts w:cs="Arial"/>
                <w:szCs w:val="22"/>
              </w:rPr>
              <w:t xml:space="preserve">, korýši, </w:t>
            </w:r>
          </w:p>
          <w:p w14:paraId="5E179327" w14:textId="5755AE8B" w:rsidR="002B4066" w:rsidRPr="00A15111" w:rsidRDefault="00305688" w:rsidP="00515E4E">
            <w:pPr>
              <w:rPr>
                <w:rFonts w:cs="Arial"/>
                <w:szCs w:val="22"/>
              </w:rPr>
            </w:pPr>
            <w:r>
              <w:rPr>
                <w:rFonts w:cs="Arial"/>
                <w:szCs w:val="22"/>
              </w:rPr>
              <w:t xml:space="preserve"> </w:t>
            </w:r>
            <w:r w:rsidR="00FF32BA" w:rsidRPr="00A15111">
              <w:rPr>
                <w:rFonts w:cs="Arial"/>
                <w:szCs w:val="22"/>
              </w:rPr>
              <w:t>hmyz – s</w:t>
            </w:r>
            <w:r w:rsidR="002B4066" w:rsidRPr="00A15111">
              <w:rPr>
                <w:rFonts w:cs="Arial"/>
                <w:szCs w:val="22"/>
              </w:rPr>
              <w:t xml:space="preserve"> proměnou </w:t>
            </w:r>
            <w:r w:rsidR="00FF32BA" w:rsidRPr="00A15111">
              <w:rPr>
                <w:rFonts w:cs="Arial"/>
                <w:szCs w:val="22"/>
              </w:rPr>
              <w:t>nedokonalou – s</w:t>
            </w:r>
            <w:r w:rsidR="002B4066" w:rsidRPr="00A15111">
              <w:rPr>
                <w:rFonts w:cs="Arial"/>
                <w:szCs w:val="22"/>
              </w:rPr>
              <w:t xml:space="preserve"> proměnou dokonalou </w:t>
            </w:r>
          </w:p>
          <w:p w14:paraId="30F61DBB" w14:textId="0D15E876" w:rsidR="002B4066" w:rsidRPr="00A15111" w:rsidRDefault="00305688" w:rsidP="00515E4E">
            <w:pPr>
              <w:rPr>
                <w:rFonts w:cs="Arial"/>
                <w:szCs w:val="22"/>
              </w:rPr>
            </w:pPr>
            <w:r>
              <w:rPr>
                <w:rFonts w:cs="Arial"/>
                <w:szCs w:val="22"/>
              </w:rPr>
              <w:t xml:space="preserve"> </w:t>
            </w:r>
            <w:r w:rsidR="002B4066" w:rsidRPr="00A15111">
              <w:rPr>
                <w:rFonts w:cs="Arial"/>
                <w:szCs w:val="22"/>
              </w:rPr>
              <w:t>ostnokožci</w:t>
            </w:r>
          </w:p>
        </w:tc>
      </w:tr>
      <w:tr w:rsidR="002B4066" w:rsidRPr="007B2CD4" w14:paraId="56CED393" w14:textId="77777777" w:rsidTr="00170F44">
        <w:tblPrEx>
          <w:tblCellMar>
            <w:top w:w="18" w:type="dxa"/>
            <w:left w:w="0" w:type="dxa"/>
            <w:right w:w="26" w:type="dxa"/>
          </w:tblCellMar>
        </w:tblPrEx>
        <w:trPr>
          <w:gridAfter w:val="1"/>
          <w:wAfter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F12A33D" w14:textId="77777777" w:rsidR="00305688" w:rsidRDefault="00305688" w:rsidP="00305688">
            <w:pPr>
              <w:rPr>
                <w:rFonts w:cs="Arial"/>
              </w:rPr>
            </w:pPr>
            <w:r>
              <w:rPr>
                <w:rFonts w:cs="Arial"/>
              </w:rPr>
              <w:t xml:space="preserve"> V</w:t>
            </w:r>
            <w:r w:rsidR="002B4066" w:rsidRPr="00305688">
              <w:rPr>
                <w:rFonts w:cs="Arial"/>
              </w:rPr>
              <w:t xml:space="preserve">ysvětlí postupný vývoj rostlin, dokáže rozlišit nižší a vyšší </w:t>
            </w:r>
          </w:p>
          <w:p w14:paraId="05CF7A45" w14:textId="37B2AA23" w:rsidR="00305688" w:rsidRDefault="00305688" w:rsidP="00305688">
            <w:pPr>
              <w:rPr>
                <w:rFonts w:cs="Arial"/>
              </w:rPr>
            </w:pPr>
            <w:r>
              <w:rPr>
                <w:rFonts w:cs="Arial"/>
              </w:rPr>
              <w:t xml:space="preserve"> rostlinu.</w:t>
            </w:r>
          </w:p>
          <w:p w14:paraId="45FAA98A" w14:textId="7DB56180" w:rsidR="002B4066" w:rsidRPr="00305688" w:rsidRDefault="00305688" w:rsidP="00305688">
            <w:pPr>
              <w:rPr>
                <w:rFonts w:cs="Arial"/>
              </w:rPr>
            </w:pPr>
            <w:r>
              <w:rPr>
                <w:rFonts w:cs="Arial"/>
              </w:rPr>
              <w:t xml:space="preserve"> V</w:t>
            </w:r>
            <w:r w:rsidR="002B4066" w:rsidRPr="00305688">
              <w:rPr>
                <w:rFonts w:cs="Arial"/>
              </w:rPr>
              <w:t>ysvětlí princip základních rostlinných fyziologických procesů</w:t>
            </w:r>
            <w:r>
              <w:rPr>
                <w:rFonts w:cs="Arial"/>
              </w:rPr>
              <w:t>.</w:t>
            </w:r>
          </w:p>
          <w:p w14:paraId="4A7DB93E" w14:textId="77777777" w:rsidR="00305688" w:rsidRDefault="00305688" w:rsidP="00305688">
            <w:pPr>
              <w:rPr>
                <w:rFonts w:cs="Arial"/>
              </w:rPr>
            </w:pPr>
            <w:r>
              <w:rPr>
                <w:rFonts w:cs="Arial"/>
              </w:rPr>
              <w:t xml:space="preserve"> Z</w:t>
            </w:r>
            <w:r w:rsidR="002B4066" w:rsidRPr="00305688">
              <w:rPr>
                <w:rFonts w:cs="Arial"/>
              </w:rPr>
              <w:t xml:space="preserve">ná příklady výtrusných rostlin, rozlišuje mechorosty a </w:t>
            </w:r>
          </w:p>
          <w:p w14:paraId="3C46E9E6" w14:textId="1218DEB1" w:rsidR="002B4066" w:rsidRPr="00305688" w:rsidRDefault="00305688" w:rsidP="00305688">
            <w:pPr>
              <w:rPr>
                <w:rFonts w:cs="Arial"/>
              </w:rPr>
            </w:pPr>
            <w:r>
              <w:rPr>
                <w:rFonts w:cs="Arial"/>
              </w:rPr>
              <w:t xml:space="preserve"> kapraďorosty.</w:t>
            </w:r>
          </w:p>
          <w:p w14:paraId="0788036F" w14:textId="10204CEE" w:rsidR="002B4066" w:rsidRPr="00305688" w:rsidRDefault="00305688" w:rsidP="00305688">
            <w:pPr>
              <w:rPr>
                <w:rFonts w:cs="Arial"/>
              </w:rPr>
            </w:pPr>
            <w:r>
              <w:rPr>
                <w:rFonts w:cs="Arial"/>
              </w:rPr>
              <w:t xml:space="preserve"> V</w:t>
            </w:r>
            <w:r w:rsidR="002B4066" w:rsidRPr="00305688">
              <w:rPr>
                <w:rFonts w:cs="Arial"/>
              </w:rPr>
              <w:t>ysvětlí rozdíl mezi výtrusnými a semennými rostlinami</w:t>
            </w:r>
            <w:r>
              <w:rPr>
                <w:rFonts w:cs="Arial"/>
              </w:rPr>
              <w:t>.</w:t>
            </w:r>
          </w:p>
          <w:p w14:paraId="1C1DE640" w14:textId="77777777" w:rsidR="00305688" w:rsidRDefault="00305688" w:rsidP="00305688">
            <w:pPr>
              <w:rPr>
                <w:rFonts w:cs="Arial"/>
              </w:rPr>
            </w:pPr>
            <w:r>
              <w:rPr>
                <w:rFonts w:cs="Arial"/>
              </w:rPr>
              <w:t xml:space="preserve"> P</w:t>
            </w:r>
            <w:r w:rsidR="002B4066" w:rsidRPr="00305688">
              <w:rPr>
                <w:rFonts w:cs="Arial"/>
              </w:rPr>
              <w:t xml:space="preserve">odle charakteristických znaků pozná hlavní zástupce </w:t>
            </w:r>
          </w:p>
          <w:p w14:paraId="237E937C" w14:textId="77777777" w:rsidR="00305688" w:rsidRDefault="00305688" w:rsidP="00305688">
            <w:pPr>
              <w:rPr>
                <w:rFonts w:cs="Arial"/>
              </w:rPr>
            </w:pPr>
            <w:r>
              <w:rPr>
                <w:rFonts w:cs="Arial"/>
              </w:rPr>
              <w:t xml:space="preserve"> </w:t>
            </w:r>
            <w:r w:rsidR="002B4066" w:rsidRPr="00305688">
              <w:rPr>
                <w:rFonts w:cs="Arial"/>
              </w:rPr>
              <w:t>nahosemenných rostlin</w:t>
            </w:r>
            <w:r>
              <w:rPr>
                <w:rFonts w:cs="Arial"/>
              </w:rPr>
              <w:t>.</w:t>
            </w:r>
          </w:p>
          <w:p w14:paraId="62B48C26" w14:textId="3D2AF9B3" w:rsidR="002B4066" w:rsidRPr="00305688" w:rsidRDefault="00305688" w:rsidP="00305688">
            <w:pPr>
              <w:rPr>
                <w:rFonts w:cs="Arial"/>
              </w:rPr>
            </w:pPr>
            <w:r>
              <w:rPr>
                <w:rFonts w:cs="Arial"/>
              </w:rPr>
              <w:t xml:space="preserve"> A</w:t>
            </w:r>
            <w:r w:rsidR="002B4066" w:rsidRPr="00305688">
              <w:rPr>
                <w:rFonts w:cs="Arial"/>
              </w:rPr>
              <w:t>plikuje praktické metody poznávání přírody</w:t>
            </w:r>
            <w:r>
              <w:rPr>
                <w:rFonts w:cs="Arial"/>
              </w:rPr>
              <w:t>.</w:t>
            </w:r>
          </w:p>
          <w:p w14:paraId="22F9AB69" w14:textId="77777777" w:rsidR="00305688" w:rsidRDefault="00305688" w:rsidP="00305688">
            <w:pPr>
              <w:rPr>
                <w:rFonts w:cs="Arial"/>
                <w:szCs w:val="22"/>
              </w:rPr>
            </w:pPr>
            <w:r>
              <w:rPr>
                <w:rFonts w:cs="Arial"/>
                <w:szCs w:val="22"/>
              </w:rPr>
              <w:t xml:space="preserve"> D</w:t>
            </w:r>
            <w:r w:rsidR="002B4066" w:rsidRPr="00A15111">
              <w:rPr>
                <w:rFonts w:cs="Arial"/>
                <w:szCs w:val="22"/>
              </w:rPr>
              <w:t xml:space="preserve">održuje základní pravidla bezpečnosti práce a chování při </w:t>
            </w:r>
          </w:p>
          <w:p w14:paraId="437176DB" w14:textId="0CAEEAA0" w:rsidR="002B4066" w:rsidRPr="00A15111" w:rsidRDefault="00305688" w:rsidP="00305688">
            <w:pPr>
              <w:rPr>
                <w:rFonts w:cs="Arial"/>
                <w:szCs w:val="22"/>
              </w:rPr>
            </w:pPr>
            <w:r>
              <w:rPr>
                <w:rFonts w:cs="Arial"/>
                <w:szCs w:val="22"/>
              </w:rPr>
              <w:t xml:space="preserve"> </w:t>
            </w:r>
            <w:r w:rsidR="002B4066" w:rsidRPr="00A15111">
              <w:rPr>
                <w:rFonts w:cs="Arial"/>
                <w:szCs w:val="22"/>
              </w:rPr>
              <w:t>pozorování živé a neživé přírody</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72E97C5B" w14:textId="6047453C" w:rsidR="002B4066" w:rsidRPr="00A15111" w:rsidRDefault="002B4066" w:rsidP="00515E4E">
            <w:pPr>
              <w:rPr>
                <w:rFonts w:cs="Arial"/>
                <w:szCs w:val="22"/>
              </w:rPr>
            </w:pPr>
            <w:r w:rsidRPr="00A15111">
              <w:rPr>
                <w:rFonts w:cs="Arial"/>
                <w:szCs w:val="22"/>
              </w:rPr>
              <w:t xml:space="preserve"> </w:t>
            </w:r>
            <w:r w:rsidR="00305688">
              <w:rPr>
                <w:rFonts w:cs="Arial"/>
                <w:szCs w:val="22"/>
              </w:rPr>
              <w:t>v</w:t>
            </w:r>
            <w:r w:rsidRPr="00A15111">
              <w:rPr>
                <w:rFonts w:cs="Arial"/>
                <w:szCs w:val="22"/>
              </w:rPr>
              <w:t>ývoj rostlin, přechod rostlin na souš</w:t>
            </w:r>
          </w:p>
          <w:p w14:paraId="0254B63C" w14:textId="61885F83" w:rsidR="002B4066" w:rsidRPr="00A15111" w:rsidRDefault="002B4066" w:rsidP="00515E4E">
            <w:pPr>
              <w:rPr>
                <w:rFonts w:cs="Arial"/>
                <w:szCs w:val="22"/>
              </w:rPr>
            </w:pPr>
            <w:r w:rsidRPr="00A15111">
              <w:rPr>
                <w:rFonts w:cs="Arial"/>
                <w:szCs w:val="22"/>
              </w:rPr>
              <w:t xml:space="preserve"> </w:t>
            </w:r>
            <w:r w:rsidR="00305688">
              <w:rPr>
                <w:rFonts w:cs="Arial"/>
                <w:szCs w:val="22"/>
              </w:rPr>
              <w:t>v</w:t>
            </w:r>
            <w:r w:rsidRPr="00A15111">
              <w:rPr>
                <w:rFonts w:cs="Arial"/>
                <w:szCs w:val="22"/>
              </w:rPr>
              <w:t>yšší rostliny</w:t>
            </w:r>
          </w:p>
          <w:p w14:paraId="06DFC2FD" w14:textId="705AFA57" w:rsidR="002B4066" w:rsidRPr="00A15111" w:rsidRDefault="002B4066" w:rsidP="00515E4E">
            <w:pPr>
              <w:rPr>
                <w:rFonts w:cs="Arial"/>
                <w:szCs w:val="22"/>
              </w:rPr>
            </w:pPr>
            <w:r w:rsidRPr="00A15111">
              <w:rPr>
                <w:rFonts w:cs="Arial"/>
                <w:szCs w:val="22"/>
              </w:rPr>
              <w:t xml:space="preserve"> </w:t>
            </w:r>
            <w:r w:rsidR="00305688">
              <w:rPr>
                <w:rFonts w:cs="Arial"/>
                <w:szCs w:val="22"/>
              </w:rPr>
              <w:t>m</w:t>
            </w:r>
            <w:r w:rsidRPr="00A15111">
              <w:rPr>
                <w:rFonts w:cs="Arial"/>
                <w:szCs w:val="22"/>
              </w:rPr>
              <w:t>echorosty</w:t>
            </w:r>
          </w:p>
          <w:p w14:paraId="51481750" w14:textId="3584ED93" w:rsidR="002B4066" w:rsidRPr="00A15111" w:rsidRDefault="002B4066" w:rsidP="00515E4E">
            <w:pPr>
              <w:rPr>
                <w:rFonts w:cs="Arial"/>
                <w:szCs w:val="22"/>
              </w:rPr>
            </w:pPr>
            <w:r w:rsidRPr="00A15111">
              <w:rPr>
                <w:rFonts w:cs="Arial"/>
                <w:szCs w:val="22"/>
              </w:rPr>
              <w:t xml:space="preserve"> </w:t>
            </w:r>
            <w:r w:rsidR="00305688">
              <w:rPr>
                <w:rFonts w:cs="Arial"/>
                <w:szCs w:val="22"/>
              </w:rPr>
              <w:t>k</w:t>
            </w:r>
            <w:r w:rsidRPr="00A15111">
              <w:rPr>
                <w:rFonts w:cs="Arial"/>
                <w:szCs w:val="22"/>
              </w:rPr>
              <w:t>apraďorosty – plavuně, přesličky, kapradiny</w:t>
            </w:r>
          </w:p>
          <w:p w14:paraId="55B339C2" w14:textId="1F50F044" w:rsidR="002B4066" w:rsidRPr="00A15111" w:rsidRDefault="002B4066" w:rsidP="00515E4E">
            <w:pPr>
              <w:rPr>
                <w:rFonts w:cs="Arial"/>
                <w:szCs w:val="22"/>
              </w:rPr>
            </w:pPr>
            <w:r w:rsidRPr="00A15111">
              <w:rPr>
                <w:rFonts w:cs="Arial"/>
                <w:szCs w:val="22"/>
              </w:rPr>
              <w:t xml:space="preserve"> </w:t>
            </w:r>
            <w:r w:rsidR="00305688">
              <w:rPr>
                <w:rFonts w:cs="Arial"/>
                <w:szCs w:val="22"/>
              </w:rPr>
              <w:t>n</w:t>
            </w:r>
            <w:r w:rsidRPr="00A15111">
              <w:rPr>
                <w:rFonts w:cs="Arial"/>
                <w:szCs w:val="22"/>
              </w:rPr>
              <w:t xml:space="preserve">ahosemenné rostliny </w:t>
            </w:r>
          </w:p>
          <w:p w14:paraId="57BBB2FF" w14:textId="77777777" w:rsidR="002B4066" w:rsidRPr="00A15111" w:rsidRDefault="002B4066" w:rsidP="00515E4E">
            <w:pPr>
              <w:rPr>
                <w:rFonts w:cs="Arial"/>
                <w:szCs w:val="22"/>
              </w:rPr>
            </w:pPr>
          </w:p>
        </w:tc>
      </w:tr>
      <w:tr w:rsidR="002B4066" w:rsidRPr="007B2CD4" w14:paraId="35563BCB" w14:textId="77777777" w:rsidTr="00170F44">
        <w:tblPrEx>
          <w:tblCellMar>
            <w:top w:w="55" w:type="dxa"/>
            <w:left w:w="73" w:type="dxa"/>
            <w:right w:w="115" w:type="dxa"/>
          </w:tblCellMar>
        </w:tblPrEx>
        <w:trPr>
          <w:gridAfter w:val="1"/>
          <w:wAfter w:w="17" w:type="dxa"/>
          <w:trHeight w:val="272"/>
          <w:jc w:val="center"/>
        </w:trPr>
        <w:tc>
          <w:tcPr>
            <w:tcW w:w="13740" w:type="dxa"/>
            <w:gridSpan w:val="4"/>
            <w:tcBorders>
              <w:top w:val="single" w:sz="8" w:space="0" w:color="808080"/>
              <w:left w:val="single" w:sz="8" w:space="0" w:color="808080"/>
              <w:bottom w:val="single" w:sz="8" w:space="0" w:color="808080"/>
              <w:right w:val="single" w:sz="8" w:space="0" w:color="808080"/>
            </w:tcBorders>
            <w:shd w:val="clear" w:color="auto" w:fill="DEEAF6"/>
          </w:tcPr>
          <w:p w14:paraId="02709D7B" w14:textId="1FD3A7BE" w:rsidR="002B4066" w:rsidRPr="00A15111" w:rsidRDefault="002B4066" w:rsidP="00515E4E">
            <w:pPr>
              <w:spacing w:line="259" w:lineRule="auto"/>
              <w:ind w:left="53"/>
              <w:jc w:val="center"/>
              <w:rPr>
                <w:rFonts w:cs="Arial"/>
                <w:szCs w:val="22"/>
              </w:rPr>
            </w:pPr>
            <w:r w:rsidRPr="00A15111">
              <w:rPr>
                <w:rFonts w:cs="Arial"/>
                <w:szCs w:val="22"/>
              </w:rPr>
              <w:t xml:space="preserve">   </w:t>
            </w:r>
            <w:r w:rsidRPr="00A15111">
              <w:rPr>
                <w:rFonts w:cs="Arial"/>
                <w:b/>
                <w:szCs w:val="22"/>
              </w:rPr>
              <w:t>Průřezová témata, přesahy, souvislosti</w:t>
            </w:r>
          </w:p>
        </w:tc>
      </w:tr>
      <w:tr w:rsidR="002B4066" w:rsidRPr="007B2CD4" w14:paraId="01E71951" w14:textId="77777777" w:rsidTr="00170F44">
        <w:tblPrEx>
          <w:tblCellMar>
            <w:top w:w="55" w:type="dxa"/>
            <w:left w:w="73" w:type="dxa"/>
            <w:right w:w="115" w:type="dxa"/>
          </w:tblCellMar>
        </w:tblPrEx>
        <w:trPr>
          <w:gridAfter w:val="1"/>
          <w:wAfter w:w="17" w:type="dxa"/>
          <w:trHeight w:val="297"/>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4840B8DC" w14:textId="52EB4803" w:rsidR="002B4066" w:rsidRPr="00A15111" w:rsidRDefault="002B4066" w:rsidP="00FF32BA">
            <w:pPr>
              <w:rPr>
                <w:rFonts w:cs="Arial"/>
                <w:szCs w:val="22"/>
              </w:rPr>
            </w:pPr>
            <w:r w:rsidRPr="00A15111">
              <w:rPr>
                <w:rFonts w:cs="Arial"/>
                <w:szCs w:val="22"/>
              </w:rPr>
              <w:t xml:space="preserve">Průřezová </w:t>
            </w:r>
            <w:r w:rsidR="00FF32BA" w:rsidRPr="00A15111">
              <w:rPr>
                <w:rFonts w:cs="Arial"/>
                <w:szCs w:val="22"/>
              </w:rPr>
              <w:t>témata:</w:t>
            </w:r>
          </w:p>
          <w:p w14:paraId="76009FCB" w14:textId="77777777" w:rsidR="002B4066" w:rsidRPr="00A15111" w:rsidRDefault="002B4066" w:rsidP="00FF32BA">
            <w:pPr>
              <w:rPr>
                <w:rFonts w:cs="Arial"/>
                <w:szCs w:val="22"/>
              </w:rPr>
            </w:pPr>
            <w:r w:rsidRPr="00A15111">
              <w:rPr>
                <w:rFonts w:cs="Arial"/>
                <w:szCs w:val="22"/>
              </w:rPr>
              <w:t>-OSV (sociální rozvoj, osobnostní rozvoj)</w:t>
            </w:r>
          </w:p>
          <w:p w14:paraId="10FF20B7" w14:textId="6DC0B0AF" w:rsidR="002B4066" w:rsidRPr="00A15111" w:rsidRDefault="002B4066" w:rsidP="00FF32BA">
            <w:pPr>
              <w:rPr>
                <w:rFonts w:cs="Arial"/>
                <w:szCs w:val="22"/>
              </w:rPr>
            </w:pPr>
            <w:r w:rsidRPr="00A15111">
              <w:rPr>
                <w:rFonts w:cs="Arial"/>
                <w:szCs w:val="22"/>
              </w:rPr>
              <w:t xml:space="preserve">-EGS </w:t>
            </w:r>
            <w:r w:rsidR="00FF32BA" w:rsidRPr="00A15111">
              <w:rPr>
                <w:rFonts w:cs="Arial"/>
                <w:szCs w:val="22"/>
              </w:rPr>
              <w:t>(Evropa</w:t>
            </w:r>
            <w:r w:rsidRPr="00A15111">
              <w:rPr>
                <w:rFonts w:cs="Arial"/>
                <w:szCs w:val="22"/>
              </w:rPr>
              <w:t xml:space="preserve"> a svět nás zajímá, objevujeme Evropu a svět, jsme Evropané)</w:t>
            </w:r>
          </w:p>
          <w:p w14:paraId="2696CA99" w14:textId="07995A60" w:rsidR="002B4066" w:rsidRPr="00A15111" w:rsidRDefault="002B4066" w:rsidP="00FF32BA">
            <w:pPr>
              <w:rPr>
                <w:rFonts w:cs="Arial"/>
                <w:szCs w:val="22"/>
              </w:rPr>
            </w:pPr>
            <w:r w:rsidRPr="00A15111">
              <w:rPr>
                <w:rFonts w:cs="Arial"/>
                <w:szCs w:val="22"/>
              </w:rPr>
              <w:t xml:space="preserve">-EV </w:t>
            </w:r>
            <w:r w:rsidR="00FF32BA" w:rsidRPr="00A15111">
              <w:rPr>
                <w:rFonts w:cs="Arial"/>
                <w:szCs w:val="22"/>
              </w:rPr>
              <w:t>(lidské</w:t>
            </w:r>
            <w:r w:rsidRPr="00A15111">
              <w:rPr>
                <w:rFonts w:cs="Arial"/>
                <w:szCs w:val="22"/>
              </w:rPr>
              <w:t xml:space="preserve"> aktivity a problémy životního prostředí, vztah člověka k prostředí)</w:t>
            </w:r>
          </w:p>
        </w:tc>
      </w:tr>
      <w:tr w:rsidR="002B4066" w:rsidRPr="007B2CD4" w14:paraId="6459E02E" w14:textId="77777777" w:rsidTr="00170F44">
        <w:tblPrEx>
          <w:tblCellMar>
            <w:top w:w="55" w:type="dxa"/>
            <w:left w:w="73" w:type="dxa"/>
            <w:right w:w="115" w:type="dxa"/>
          </w:tblCellMar>
        </w:tblPrEx>
        <w:trPr>
          <w:gridAfter w:val="1"/>
          <w:wAfter w:w="17" w:type="dxa"/>
          <w:trHeight w:val="297"/>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19C2E1B7" w14:textId="77777777" w:rsidR="002B4066" w:rsidRPr="00A15111" w:rsidRDefault="002B4066" w:rsidP="00FF32BA">
            <w:pPr>
              <w:rPr>
                <w:rFonts w:cs="Arial"/>
                <w:szCs w:val="22"/>
              </w:rPr>
            </w:pPr>
            <w:r w:rsidRPr="00A15111">
              <w:rPr>
                <w:rFonts w:cs="Arial"/>
                <w:szCs w:val="22"/>
              </w:rPr>
              <w:t>Che – význam kyslíku pro život, kvašení – výroba alkoholu, pasterizace</w:t>
            </w:r>
          </w:p>
        </w:tc>
      </w:tr>
      <w:tr w:rsidR="002B4066" w:rsidRPr="007B2CD4" w14:paraId="5840A0D5" w14:textId="77777777" w:rsidTr="00170F44">
        <w:tblPrEx>
          <w:tblCellMar>
            <w:top w:w="55" w:type="dxa"/>
            <w:left w:w="73" w:type="dxa"/>
            <w:right w:w="115" w:type="dxa"/>
          </w:tblCellMar>
        </w:tblPrEx>
        <w:trPr>
          <w:gridAfter w:val="1"/>
          <w:wAfter w:w="17" w:type="dxa"/>
          <w:trHeight w:val="548"/>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66FA261E" w14:textId="5DBD1D5D" w:rsidR="002B4066" w:rsidRPr="00A15111" w:rsidRDefault="00FF32BA" w:rsidP="00FF32BA">
            <w:pPr>
              <w:rPr>
                <w:rFonts w:cs="Arial"/>
                <w:szCs w:val="22"/>
              </w:rPr>
            </w:pPr>
            <w:r w:rsidRPr="00A15111">
              <w:rPr>
                <w:rFonts w:cs="Arial"/>
                <w:szCs w:val="22"/>
              </w:rPr>
              <w:lastRenderedPageBreak/>
              <w:t>EV – Výchova k</w:t>
            </w:r>
            <w:r w:rsidR="002B4066" w:rsidRPr="00A15111">
              <w:rPr>
                <w:rFonts w:cs="Arial"/>
                <w:szCs w:val="22"/>
              </w:rPr>
              <w:t xml:space="preserve"> ochraně životního </w:t>
            </w:r>
            <w:r w:rsidRPr="00A15111">
              <w:rPr>
                <w:rFonts w:cs="Arial"/>
                <w:szCs w:val="22"/>
              </w:rPr>
              <w:t>prostředí – snaha</w:t>
            </w:r>
            <w:r w:rsidR="002B4066" w:rsidRPr="00A15111">
              <w:rPr>
                <w:rFonts w:cs="Arial"/>
                <w:szCs w:val="22"/>
              </w:rPr>
              <w:t xml:space="preserve"> probudit u žáků citový vztah k </w:t>
            </w:r>
            <w:r w:rsidR="00344CA4" w:rsidRPr="00A15111">
              <w:rPr>
                <w:rFonts w:cs="Arial"/>
                <w:szCs w:val="22"/>
              </w:rPr>
              <w:t>přírodě – potravní</w:t>
            </w:r>
            <w:r w:rsidRPr="00A15111">
              <w:rPr>
                <w:rFonts w:cs="Arial"/>
                <w:szCs w:val="22"/>
              </w:rPr>
              <w:t xml:space="preserve"> řetězec</w:t>
            </w:r>
            <w:r w:rsidR="002B4066" w:rsidRPr="00A15111">
              <w:rPr>
                <w:rFonts w:cs="Arial"/>
                <w:szCs w:val="22"/>
              </w:rPr>
              <w:t xml:space="preserve"> – rovnováha v přírodě,</w:t>
            </w:r>
          </w:p>
          <w:p w14:paraId="66BF6989" w14:textId="06BC6E65" w:rsidR="002B4066" w:rsidRPr="00A15111" w:rsidRDefault="002B4066" w:rsidP="00011894">
            <w:pPr>
              <w:pStyle w:val="Odstavecseseznamem"/>
              <w:numPr>
                <w:ilvl w:val="0"/>
                <w:numId w:val="53"/>
              </w:numPr>
              <w:jc w:val="left"/>
              <w:rPr>
                <w:rFonts w:ascii="Arial" w:hAnsi="Arial" w:cs="Arial"/>
              </w:rPr>
            </w:pPr>
            <w:r w:rsidRPr="00A15111">
              <w:rPr>
                <w:rFonts w:ascii="Arial" w:hAnsi="Arial" w:cs="Arial"/>
              </w:rPr>
              <w:t xml:space="preserve"> lišejníky jako indikátory čistoty </w:t>
            </w:r>
            <w:r w:rsidR="00FF32BA" w:rsidRPr="00A15111">
              <w:rPr>
                <w:rFonts w:ascii="Arial" w:hAnsi="Arial" w:cs="Arial"/>
              </w:rPr>
              <w:t>ovzduší</w:t>
            </w:r>
            <w:r w:rsidR="00FF32BA">
              <w:rPr>
                <w:rFonts w:ascii="Arial" w:hAnsi="Arial" w:cs="Arial"/>
              </w:rPr>
              <w:t xml:space="preserve"> – Význam</w:t>
            </w:r>
            <w:r w:rsidRPr="00A15111">
              <w:rPr>
                <w:rFonts w:ascii="Arial" w:hAnsi="Arial" w:cs="Arial"/>
              </w:rPr>
              <w:t xml:space="preserve"> lesa a jejich ochrana</w:t>
            </w:r>
          </w:p>
        </w:tc>
      </w:tr>
      <w:tr w:rsidR="002B4066" w:rsidRPr="007B2CD4" w14:paraId="02882F18" w14:textId="77777777" w:rsidTr="00170F44">
        <w:tblPrEx>
          <w:tblCellMar>
            <w:top w:w="55" w:type="dxa"/>
            <w:left w:w="73" w:type="dxa"/>
            <w:right w:w="115" w:type="dxa"/>
          </w:tblCellMar>
        </w:tblPrEx>
        <w:trPr>
          <w:gridAfter w:val="1"/>
          <w:wAfter w:w="17" w:type="dxa"/>
          <w:trHeight w:val="289"/>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4266F314" w14:textId="10D42B82" w:rsidR="002B4066" w:rsidRPr="00A15111" w:rsidRDefault="00FF32BA" w:rsidP="00FF32BA">
            <w:pPr>
              <w:spacing w:line="259" w:lineRule="auto"/>
              <w:ind w:left="2"/>
              <w:rPr>
                <w:rFonts w:cs="Arial"/>
                <w:szCs w:val="22"/>
              </w:rPr>
            </w:pPr>
            <w:r w:rsidRPr="00A15111">
              <w:rPr>
                <w:rFonts w:cs="Arial"/>
                <w:szCs w:val="22"/>
              </w:rPr>
              <w:t>Fy – Vodní</w:t>
            </w:r>
            <w:r w:rsidR="002B4066" w:rsidRPr="00A15111">
              <w:rPr>
                <w:rFonts w:cs="Arial"/>
                <w:szCs w:val="22"/>
              </w:rPr>
              <w:t xml:space="preserve"> elektrárny, teplota tání, tuhnutí, skupenské přeměny, stavba atomu</w:t>
            </w:r>
          </w:p>
        </w:tc>
      </w:tr>
      <w:tr w:rsidR="002B4066" w:rsidRPr="007B2CD4" w14:paraId="74916B35" w14:textId="77777777" w:rsidTr="00170F44">
        <w:tblPrEx>
          <w:tblCellMar>
            <w:top w:w="55" w:type="dxa"/>
            <w:left w:w="73" w:type="dxa"/>
            <w:right w:w="115" w:type="dxa"/>
          </w:tblCellMar>
        </w:tblPrEx>
        <w:trPr>
          <w:gridAfter w:val="1"/>
          <w:wAfter w:w="17" w:type="dxa"/>
          <w:trHeight w:val="289"/>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3D83639E" w14:textId="77777777" w:rsidR="002B4066" w:rsidRPr="00A15111" w:rsidRDefault="002B4066" w:rsidP="00FF32BA">
            <w:pPr>
              <w:spacing w:line="259" w:lineRule="auto"/>
              <w:ind w:left="2"/>
              <w:rPr>
                <w:rFonts w:cs="Arial"/>
                <w:szCs w:val="22"/>
              </w:rPr>
            </w:pPr>
            <w:r w:rsidRPr="00A15111">
              <w:rPr>
                <w:rFonts w:cs="Arial"/>
                <w:szCs w:val="22"/>
              </w:rPr>
              <w:t>EGS – Planeta Země – pandemie, očkování, objev penicilínu, význam antibiotik, migrace živočichů, chráněné a ohrožené druhy živočichů</w:t>
            </w:r>
          </w:p>
        </w:tc>
      </w:tr>
      <w:tr w:rsidR="002B4066" w:rsidRPr="007B2CD4" w14:paraId="405C1BEA" w14:textId="77777777" w:rsidTr="00170F44">
        <w:tblPrEx>
          <w:tblCellMar>
            <w:top w:w="55" w:type="dxa"/>
            <w:left w:w="73" w:type="dxa"/>
            <w:right w:w="115" w:type="dxa"/>
          </w:tblCellMar>
        </w:tblPrEx>
        <w:trPr>
          <w:gridAfter w:val="1"/>
          <w:wAfter w:w="17" w:type="dxa"/>
          <w:trHeight w:val="289"/>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09CAB3B0" w14:textId="767F8B2A" w:rsidR="002B4066" w:rsidRPr="00A15111" w:rsidRDefault="00FF32BA" w:rsidP="00FF32BA">
            <w:pPr>
              <w:spacing w:line="259" w:lineRule="auto"/>
              <w:ind w:left="2"/>
              <w:rPr>
                <w:rFonts w:cs="Arial"/>
                <w:szCs w:val="22"/>
              </w:rPr>
            </w:pPr>
            <w:r w:rsidRPr="00A15111">
              <w:rPr>
                <w:rFonts w:cs="Arial"/>
                <w:szCs w:val="22"/>
              </w:rPr>
              <w:t>OSV – první</w:t>
            </w:r>
            <w:r w:rsidR="002B4066" w:rsidRPr="00A15111">
              <w:rPr>
                <w:rFonts w:cs="Arial"/>
                <w:szCs w:val="22"/>
              </w:rPr>
              <w:t xml:space="preserve"> pomoc při otravě </w:t>
            </w:r>
            <w:r w:rsidRPr="00A15111">
              <w:rPr>
                <w:rFonts w:cs="Arial"/>
                <w:szCs w:val="22"/>
              </w:rPr>
              <w:t>houbami,</w:t>
            </w:r>
            <w:r w:rsidR="002B4066" w:rsidRPr="00A15111">
              <w:rPr>
                <w:rFonts w:cs="Arial"/>
                <w:szCs w:val="22"/>
              </w:rPr>
              <w:t xml:space="preserve"> zásady při sběru hub</w:t>
            </w:r>
          </w:p>
        </w:tc>
      </w:tr>
      <w:tr w:rsidR="002B4066" w:rsidRPr="007B2CD4" w14:paraId="423BD1EA" w14:textId="77777777" w:rsidTr="00170F44">
        <w:tblPrEx>
          <w:tblCellMar>
            <w:top w:w="55" w:type="dxa"/>
            <w:left w:w="73" w:type="dxa"/>
            <w:right w:w="115" w:type="dxa"/>
          </w:tblCellMar>
        </w:tblPrEx>
        <w:trPr>
          <w:gridAfter w:val="1"/>
          <w:wAfter w:w="17" w:type="dxa"/>
          <w:trHeight w:val="289"/>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28A7A398" w14:textId="10878980" w:rsidR="002B4066" w:rsidRPr="007B2CD4" w:rsidRDefault="002B4066" w:rsidP="00FF32BA">
            <w:pPr>
              <w:spacing w:line="259" w:lineRule="auto"/>
              <w:ind w:left="2"/>
              <w:rPr>
                <w:rFonts w:cs="Arial"/>
              </w:rPr>
            </w:pPr>
            <w:r w:rsidRPr="007B2CD4">
              <w:rPr>
                <w:rFonts w:cs="Arial"/>
              </w:rPr>
              <w:t xml:space="preserve">Z – Země ve vesmíru, určování světových stran </w:t>
            </w:r>
            <w:r w:rsidR="00FF32BA" w:rsidRPr="007B2CD4">
              <w:rPr>
                <w:rFonts w:cs="Arial"/>
              </w:rPr>
              <w:t>pomocí výskytu</w:t>
            </w:r>
            <w:r w:rsidRPr="007B2CD4">
              <w:rPr>
                <w:rFonts w:cs="Arial"/>
              </w:rPr>
              <w:t xml:space="preserve"> lišejníků</w:t>
            </w:r>
          </w:p>
        </w:tc>
      </w:tr>
    </w:tbl>
    <w:p w14:paraId="0BF0D3BB" w14:textId="53580971" w:rsidR="002B4066" w:rsidRDefault="002B4066" w:rsidP="002B4066">
      <w:pPr>
        <w:spacing w:line="259" w:lineRule="auto"/>
        <w:rPr>
          <w:rFonts w:cs="Arial"/>
        </w:rPr>
      </w:pPr>
    </w:p>
    <w:p w14:paraId="736F0C77" w14:textId="77777777" w:rsidR="00170F44" w:rsidRPr="007B2CD4" w:rsidRDefault="00170F44" w:rsidP="002B4066">
      <w:pPr>
        <w:spacing w:line="259" w:lineRule="auto"/>
        <w:rPr>
          <w:rFonts w:cs="Arial"/>
        </w:rPr>
      </w:pPr>
    </w:p>
    <w:p w14:paraId="08468F06" w14:textId="77777777" w:rsidR="002B4066" w:rsidRPr="007B2CD4" w:rsidRDefault="002B4066" w:rsidP="002B4066">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2B4066" w:rsidRPr="007B2CD4" w14:paraId="19DE9091" w14:textId="77777777" w:rsidTr="002B406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0F7589E" w14:textId="77777777" w:rsidR="002B4066" w:rsidRPr="007B2CD4" w:rsidRDefault="002B4066" w:rsidP="00515E4E">
            <w:pPr>
              <w:spacing w:line="259" w:lineRule="auto"/>
              <w:ind w:left="6"/>
              <w:jc w:val="center"/>
              <w:rPr>
                <w:rFonts w:cs="Arial"/>
              </w:rPr>
            </w:pPr>
            <w:r w:rsidRPr="007B2CD4">
              <w:rPr>
                <w:rFonts w:cs="Arial"/>
                <w:b/>
              </w:rPr>
              <w:t>Přírodopis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1C0F7B45" w14:textId="77777777" w:rsidR="002B4066" w:rsidRPr="007B2CD4" w:rsidRDefault="002B4066" w:rsidP="00515E4E">
            <w:pPr>
              <w:spacing w:after="160" w:line="259" w:lineRule="auto"/>
              <w:rPr>
                <w:rFonts w:cs="Arial"/>
              </w:rPr>
            </w:pPr>
            <w:r w:rsidRPr="007B2CD4">
              <w:rPr>
                <w:rFonts w:cs="Arial"/>
              </w:rPr>
              <w:t>7</w:t>
            </w:r>
          </w:p>
        </w:tc>
        <w:tc>
          <w:tcPr>
            <w:tcW w:w="7280" w:type="dxa"/>
            <w:vMerge w:val="restart"/>
            <w:tcBorders>
              <w:top w:val="single" w:sz="8" w:space="0" w:color="808080"/>
              <w:left w:val="nil"/>
              <w:right w:val="single" w:sz="8" w:space="0" w:color="808080"/>
            </w:tcBorders>
            <w:shd w:val="clear" w:color="auto" w:fill="D9D9D9" w:themeFill="background1" w:themeFillShade="D9"/>
          </w:tcPr>
          <w:p w14:paraId="18F8BFB0" w14:textId="77777777" w:rsidR="002B4066" w:rsidRPr="007B2CD4" w:rsidRDefault="002B4066" w:rsidP="00515E4E">
            <w:pPr>
              <w:spacing w:after="160" w:line="259" w:lineRule="auto"/>
              <w:rPr>
                <w:rFonts w:cs="Arial"/>
              </w:rPr>
            </w:pPr>
            <w:r w:rsidRPr="007B2CD4">
              <w:rPr>
                <w:rFonts w:cs="Arial"/>
                <w:b/>
              </w:rPr>
              <w:t>. ročník</w:t>
            </w:r>
          </w:p>
        </w:tc>
      </w:tr>
      <w:tr w:rsidR="002B4066" w:rsidRPr="007B2CD4" w14:paraId="3C1D3D04" w14:textId="77777777" w:rsidTr="002B406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A5CC50C" w14:textId="77777777" w:rsidR="002B4066" w:rsidRPr="007B2CD4" w:rsidRDefault="002B4066"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40023F2" w14:textId="77777777" w:rsidR="002B4066" w:rsidRPr="007B2CD4" w:rsidRDefault="002B4066"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346FB270" w14:textId="77777777" w:rsidR="002B4066" w:rsidRPr="007B2CD4" w:rsidRDefault="002B4066" w:rsidP="00515E4E">
            <w:pPr>
              <w:spacing w:after="160" w:line="259" w:lineRule="auto"/>
              <w:rPr>
                <w:rFonts w:cs="Arial"/>
              </w:rPr>
            </w:pPr>
          </w:p>
        </w:tc>
      </w:tr>
      <w:tr w:rsidR="002B4066" w:rsidRPr="007B2CD4" w14:paraId="23195844" w14:textId="77777777" w:rsidTr="002B406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8BAA37C" w14:textId="77777777" w:rsidR="002B4066" w:rsidRPr="007B2CD4" w:rsidRDefault="002B4066"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B1EAE81" w14:textId="77777777" w:rsidR="002B4066" w:rsidRPr="007B2CD4" w:rsidRDefault="002B4066" w:rsidP="00515E4E">
            <w:pPr>
              <w:pStyle w:val="Bezmezer"/>
              <w:rPr>
                <w:rFonts w:cs="Arial"/>
              </w:rPr>
            </w:pPr>
            <w:r w:rsidRPr="007B2CD4">
              <w:rPr>
                <w:rFonts w:cs="Arial"/>
                <w:b/>
                <w:sz w:val="20"/>
              </w:rPr>
              <w:t>Učivo</w:t>
            </w:r>
          </w:p>
        </w:tc>
      </w:tr>
    </w:tbl>
    <w:p w14:paraId="1E5BF488" w14:textId="77777777" w:rsidR="002B4066" w:rsidRPr="007B2CD4" w:rsidRDefault="002B4066" w:rsidP="002B4066">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7422"/>
      </w:tblGrid>
      <w:tr w:rsidR="002B4066" w:rsidRPr="00FF32BA" w14:paraId="4C1548A4" w14:textId="77777777" w:rsidTr="002B406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8C0D85A" w14:textId="77777777" w:rsidR="002B4066" w:rsidRPr="00FF32BA" w:rsidRDefault="002B4066" w:rsidP="00FF32BA">
            <w:pPr>
              <w:pBdr>
                <w:top w:val="nil"/>
                <w:left w:val="nil"/>
                <w:bottom w:val="nil"/>
                <w:right w:val="nil"/>
                <w:between w:val="nil"/>
              </w:pBdr>
              <w:spacing w:before="20"/>
              <w:ind w:left="567" w:right="113"/>
              <w:rPr>
                <w:rFonts w:cs="Arial"/>
                <w:szCs w:val="22"/>
              </w:rPr>
            </w:pPr>
          </w:p>
          <w:p w14:paraId="7C6C0EFC" w14:textId="77777777" w:rsidR="0078585F" w:rsidRDefault="0078585F" w:rsidP="0078585F">
            <w:pPr>
              <w:rPr>
                <w:rFonts w:cs="Arial"/>
              </w:rPr>
            </w:pPr>
            <w:r>
              <w:rPr>
                <w:rFonts w:cs="Arial"/>
              </w:rPr>
              <w:t xml:space="preserve"> P</w:t>
            </w:r>
            <w:r w:rsidR="002B4066" w:rsidRPr="0078585F">
              <w:rPr>
                <w:rFonts w:cs="Arial"/>
              </w:rPr>
              <w:t xml:space="preserve">opíše vnější a vnitřní stavbu živočichů a vysvětlí funkci </w:t>
            </w:r>
          </w:p>
          <w:p w14:paraId="2938D175" w14:textId="6C2A09FB" w:rsidR="002B4066" w:rsidRPr="0078585F" w:rsidRDefault="0078585F" w:rsidP="0078585F">
            <w:pPr>
              <w:rPr>
                <w:rFonts w:cs="Arial"/>
              </w:rPr>
            </w:pPr>
            <w:r>
              <w:rPr>
                <w:rFonts w:cs="Arial"/>
              </w:rPr>
              <w:t xml:space="preserve"> </w:t>
            </w:r>
            <w:r w:rsidR="002B4066" w:rsidRPr="0078585F">
              <w:rPr>
                <w:rFonts w:cs="Arial"/>
              </w:rPr>
              <w:t>jednotlivých orgánů</w:t>
            </w:r>
            <w:r>
              <w:rPr>
                <w:rFonts w:cs="Arial"/>
              </w:rPr>
              <w:t>.</w:t>
            </w:r>
          </w:p>
          <w:p w14:paraId="03C84A67" w14:textId="7DBF33CD" w:rsidR="002B4066" w:rsidRPr="0078585F" w:rsidRDefault="0078585F" w:rsidP="0078585F">
            <w:pPr>
              <w:rPr>
                <w:rFonts w:cs="Arial"/>
              </w:rPr>
            </w:pPr>
            <w:r>
              <w:rPr>
                <w:rFonts w:cs="Arial"/>
              </w:rPr>
              <w:t xml:space="preserve"> R</w:t>
            </w:r>
            <w:r w:rsidR="002B4066" w:rsidRPr="0078585F">
              <w:rPr>
                <w:rFonts w:cs="Arial"/>
              </w:rPr>
              <w:t>ozlišuje a porovná jednotlivé skupiny živočichů</w:t>
            </w:r>
            <w:r>
              <w:rPr>
                <w:rFonts w:cs="Arial"/>
              </w:rPr>
              <w:t>.</w:t>
            </w:r>
          </w:p>
          <w:p w14:paraId="386997AC" w14:textId="77777777" w:rsidR="0078585F" w:rsidRDefault="0078585F" w:rsidP="0078585F">
            <w:pPr>
              <w:rPr>
                <w:rFonts w:cs="Arial"/>
              </w:rPr>
            </w:pPr>
            <w:r>
              <w:rPr>
                <w:rFonts w:cs="Arial"/>
              </w:rPr>
              <w:t xml:space="preserve"> U</w:t>
            </w:r>
            <w:r w:rsidR="002B4066" w:rsidRPr="0078585F">
              <w:rPr>
                <w:rFonts w:cs="Arial"/>
              </w:rPr>
              <w:t xml:space="preserve">rčuje vybrané živočichy </w:t>
            </w:r>
            <w:r w:rsidR="00FF32BA" w:rsidRPr="0078585F">
              <w:rPr>
                <w:rFonts w:cs="Arial"/>
              </w:rPr>
              <w:t>(i</w:t>
            </w:r>
            <w:r w:rsidR="002B4066" w:rsidRPr="0078585F">
              <w:rPr>
                <w:rFonts w:cs="Arial"/>
              </w:rPr>
              <w:t xml:space="preserve"> s pomocí atlasu) a zařazuje je do </w:t>
            </w:r>
          </w:p>
          <w:p w14:paraId="35DAFD2D" w14:textId="1D01A84B" w:rsidR="002B4066" w:rsidRPr="0078585F" w:rsidRDefault="0078585F" w:rsidP="0078585F">
            <w:pPr>
              <w:rPr>
                <w:rFonts w:cs="Arial"/>
              </w:rPr>
            </w:pPr>
            <w:r>
              <w:rPr>
                <w:rFonts w:cs="Arial"/>
              </w:rPr>
              <w:t xml:space="preserve"> </w:t>
            </w:r>
            <w:r w:rsidR="002B4066" w:rsidRPr="0078585F">
              <w:rPr>
                <w:rFonts w:cs="Arial"/>
              </w:rPr>
              <w:t>hlavních taxonomických skupin</w:t>
            </w:r>
            <w:r>
              <w:rPr>
                <w:rFonts w:cs="Arial"/>
              </w:rPr>
              <w:t>.</w:t>
            </w:r>
          </w:p>
          <w:p w14:paraId="2D2F842F" w14:textId="2D369B49" w:rsidR="002B4066" w:rsidRPr="0078585F" w:rsidRDefault="0078585F" w:rsidP="0078585F">
            <w:pPr>
              <w:rPr>
                <w:rFonts w:cs="Arial"/>
              </w:rPr>
            </w:pPr>
            <w:r>
              <w:rPr>
                <w:rFonts w:cs="Arial"/>
              </w:rPr>
              <w:t xml:space="preserve"> R</w:t>
            </w:r>
            <w:r w:rsidR="002B4066" w:rsidRPr="0078585F">
              <w:rPr>
                <w:rFonts w:cs="Arial"/>
              </w:rPr>
              <w:t>ozlišuje vodní a suchozemské živočichy</w:t>
            </w:r>
            <w:r>
              <w:rPr>
                <w:rFonts w:cs="Arial"/>
              </w:rPr>
              <w:t>.</w:t>
            </w:r>
          </w:p>
          <w:p w14:paraId="78617938" w14:textId="77777777" w:rsidR="0078585F" w:rsidRDefault="0078585F" w:rsidP="0078585F">
            <w:pPr>
              <w:rPr>
                <w:rFonts w:cs="Arial"/>
              </w:rPr>
            </w:pPr>
            <w:r>
              <w:rPr>
                <w:rFonts w:cs="Arial"/>
              </w:rPr>
              <w:t xml:space="preserve"> V</w:t>
            </w:r>
            <w:r w:rsidR="002B4066" w:rsidRPr="0078585F">
              <w:rPr>
                <w:rFonts w:cs="Arial"/>
              </w:rPr>
              <w:t xml:space="preserve">ysvětlí význam a postavení nejdůležitějších živočichů </w:t>
            </w:r>
          </w:p>
          <w:p w14:paraId="12EEDAF0" w14:textId="4E744BAF" w:rsidR="002B4066" w:rsidRPr="0078585F" w:rsidRDefault="0078585F" w:rsidP="0078585F">
            <w:pPr>
              <w:rPr>
                <w:rFonts w:cs="Arial"/>
              </w:rPr>
            </w:pPr>
            <w:r>
              <w:rPr>
                <w:rFonts w:cs="Arial"/>
              </w:rPr>
              <w:t xml:space="preserve"> </w:t>
            </w:r>
            <w:r w:rsidR="002B4066" w:rsidRPr="0078585F">
              <w:rPr>
                <w:rFonts w:cs="Arial"/>
              </w:rPr>
              <w:t>v</w:t>
            </w:r>
            <w:r>
              <w:rPr>
                <w:rFonts w:cs="Arial"/>
              </w:rPr>
              <w:t> </w:t>
            </w:r>
            <w:r w:rsidR="002B4066" w:rsidRPr="0078585F">
              <w:rPr>
                <w:rFonts w:cs="Arial"/>
              </w:rPr>
              <w:t>přírodě</w:t>
            </w:r>
            <w:r>
              <w:rPr>
                <w:rFonts w:cs="Arial"/>
              </w:rPr>
              <w:t>.</w:t>
            </w:r>
          </w:p>
          <w:p w14:paraId="7051F72F" w14:textId="070035AF" w:rsidR="002B4066" w:rsidRPr="0078585F" w:rsidRDefault="0078585F" w:rsidP="0078585F">
            <w:pPr>
              <w:rPr>
                <w:rFonts w:cs="Arial"/>
              </w:rPr>
            </w:pPr>
            <w:r>
              <w:rPr>
                <w:rFonts w:cs="Arial"/>
              </w:rPr>
              <w:t xml:space="preserve"> R</w:t>
            </w:r>
            <w:r w:rsidR="002B4066" w:rsidRPr="0078585F">
              <w:rPr>
                <w:rFonts w:cs="Arial"/>
              </w:rPr>
              <w:t>ozlišuje vnější a vnitřní parazity</w:t>
            </w:r>
            <w:r>
              <w:rPr>
                <w:rFonts w:cs="Arial"/>
              </w:rPr>
              <w:t>.</w:t>
            </w:r>
          </w:p>
          <w:p w14:paraId="160043E8" w14:textId="77777777" w:rsidR="0078585F" w:rsidRDefault="0078585F" w:rsidP="0078585F">
            <w:pPr>
              <w:rPr>
                <w:rFonts w:cs="Arial"/>
              </w:rPr>
            </w:pPr>
            <w:r>
              <w:rPr>
                <w:rFonts w:cs="Arial"/>
              </w:rPr>
              <w:t xml:space="preserve"> O</w:t>
            </w:r>
            <w:r w:rsidR="002B4066" w:rsidRPr="0078585F">
              <w:rPr>
                <w:rFonts w:cs="Arial"/>
              </w:rPr>
              <w:t xml:space="preserve">dvodí na základě pozorování základní projevy chování </w:t>
            </w:r>
          </w:p>
          <w:p w14:paraId="0B09EB20" w14:textId="77777777" w:rsidR="0078585F" w:rsidRDefault="0078585F" w:rsidP="0078585F">
            <w:pPr>
              <w:rPr>
                <w:rFonts w:cs="Arial"/>
              </w:rPr>
            </w:pPr>
            <w:r>
              <w:rPr>
                <w:rFonts w:cs="Arial"/>
              </w:rPr>
              <w:t xml:space="preserve"> </w:t>
            </w:r>
            <w:r w:rsidR="002B4066" w:rsidRPr="0078585F">
              <w:rPr>
                <w:rFonts w:cs="Arial"/>
              </w:rPr>
              <w:t xml:space="preserve">živočichů v přírodě, na příkladech objasní jejich způsob života a </w:t>
            </w:r>
          </w:p>
          <w:p w14:paraId="1384C9A7" w14:textId="5C51D452" w:rsidR="002B4066" w:rsidRPr="0078585F" w:rsidRDefault="0078585F" w:rsidP="0078585F">
            <w:pPr>
              <w:rPr>
                <w:rFonts w:cs="Arial"/>
              </w:rPr>
            </w:pPr>
            <w:r>
              <w:rPr>
                <w:rFonts w:cs="Arial"/>
              </w:rPr>
              <w:t xml:space="preserve"> </w:t>
            </w:r>
            <w:r w:rsidR="002B4066" w:rsidRPr="0078585F">
              <w:rPr>
                <w:rFonts w:cs="Arial"/>
              </w:rPr>
              <w:t>přizpůsobení danému prostředí</w:t>
            </w:r>
            <w:r>
              <w:rPr>
                <w:rFonts w:cs="Arial"/>
              </w:rPr>
              <w:t>.</w:t>
            </w:r>
          </w:p>
          <w:p w14:paraId="6838BDA5" w14:textId="25B9B5EC" w:rsidR="002B4066" w:rsidRPr="0078585F" w:rsidRDefault="0078585F" w:rsidP="0078585F">
            <w:pPr>
              <w:rPr>
                <w:rFonts w:cs="Arial"/>
              </w:rPr>
            </w:pPr>
            <w:r>
              <w:rPr>
                <w:rFonts w:cs="Arial"/>
              </w:rPr>
              <w:t xml:space="preserve"> Z</w:t>
            </w:r>
            <w:r w:rsidR="002B4066" w:rsidRPr="0078585F">
              <w:rPr>
                <w:rFonts w:cs="Arial"/>
              </w:rPr>
              <w:t>hodnotí význam živočichů v přírodě i pro člověka</w:t>
            </w:r>
            <w:r>
              <w:rPr>
                <w:rFonts w:cs="Arial"/>
              </w:rPr>
              <w:t>.</w:t>
            </w:r>
          </w:p>
          <w:p w14:paraId="479BAC1C" w14:textId="75B027B6" w:rsidR="002B4066" w:rsidRPr="0078585F" w:rsidRDefault="0078585F" w:rsidP="0078585F">
            <w:pPr>
              <w:rPr>
                <w:rFonts w:cs="Arial"/>
              </w:rPr>
            </w:pPr>
            <w:r>
              <w:rPr>
                <w:rFonts w:cs="Arial"/>
              </w:rPr>
              <w:t xml:space="preserve"> U</w:t>
            </w:r>
            <w:r w:rsidR="002B4066" w:rsidRPr="0078585F">
              <w:rPr>
                <w:rFonts w:cs="Arial"/>
              </w:rPr>
              <w:t>platňuje zásady bezpečného chování ve styku se živočichy</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3A269B45" w14:textId="6BA25802" w:rsidR="002B4066" w:rsidRPr="00FF32BA" w:rsidRDefault="002B4066" w:rsidP="00FF32BA">
            <w:pPr>
              <w:rPr>
                <w:rFonts w:cs="Arial"/>
                <w:szCs w:val="22"/>
              </w:rPr>
            </w:pPr>
            <w:r w:rsidRPr="00FF32BA">
              <w:rPr>
                <w:rFonts w:cs="Arial"/>
                <w:szCs w:val="22"/>
              </w:rPr>
              <w:t xml:space="preserve"> </w:t>
            </w:r>
            <w:r w:rsidR="0078585F">
              <w:rPr>
                <w:rFonts w:cs="Arial"/>
                <w:szCs w:val="22"/>
              </w:rPr>
              <w:t>s</w:t>
            </w:r>
            <w:r w:rsidRPr="00FF32BA">
              <w:rPr>
                <w:rFonts w:cs="Arial"/>
                <w:szCs w:val="22"/>
              </w:rPr>
              <w:t>trunatci – pláštěnci, bezlebeční</w:t>
            </w:r>
          </w:p>
          <w:p w14:paraId="761F6B86" w14:textId="77777777" w:rsidR="002B4066" w:rsidRPr="00FF32BA" w:rsidRDefault="002B4066" w:rsidP="00FF32BA">
            <w:pPr>
              <w:rPr>
                <w:rFonts w:cs="Arial"/>
                <w:szCs w:val="22"/>
              </w:rPr>
            </w:pPr>
            <w:r w:rsidRPr="00FF32BA">
              <w:rPr>
                <w:rFonts w:cs="Arial"/>
                <w:szCs w:val="22"/>
              </w:rPr>
              <w:t xml:space="preserve"> obratlovci</w:t>
            </w:r>
          </w:p>
          <w:p w14:paraId="2E6CDC22" w14:textId="5D85B9D7" w:rsidR="002B4066" w:rsidRPr="00FF32BA" w:rsidRDefault="002B4066" w:rsidP="00FF32BA">
            <w:pPr>
              <w:rPr>
                <w:rFonts w:cs="Arial"/>
                <w:szCs w:val="22"/>
              </w:rPr>
            </w:pPr>
            <w:r w:rsidRPr="00FF32BA">
              <w:rPr>
                <w:rFonts w:cs="Arial"/>
                <w:szCs w:val="22"/>
              </w:rPr>
              <w:t xml:space="preserve"> třídy – kruhoústí, paryby, ryby, obojživelníci, plazi, ptáci, savci</w:t>
            </w:r>
          </w:p>
          <w:p w14:paraId="2145BFEC" w14:textId="77777777" w:rsidR="002B4066" w:rsidRPr="00FF32BA" w:rsidRDefault="002B4066" w:rsidP="00FF32BA">
            <w:pPr>
              <w:rPr>
                <w:rFonts w:cs="Arial"/>
                <w:szCs w:val="22"/>
              </w:rPr>
            </w:pPr>
          </w:p>
          <w:p w14:paraId="0BE083B9" w14:textId="77777777" w:rsidR="002B4066" w:rsidRPr="00FF32BA" w:rsidRDefault="002B4066" w:rsidP="00FF32BA">
            <w:pPr>
              <w:rPr>
                <w:rFonts w:cs="Arial"/>
                <w:szCs w:val="22"/>
              </w:rPr>
            </w:pPr>
          </w:p>
          <w:p w14:paraId="3F2A1285" w14:textId="77777777" w:rsidR="002B4066" w:rsidRPr="00FF32BA" w:rsidRDefault="002B4066" w:rsidP="00FF32BA">
            <w:pPr>
              <w:rPr>
                <w:rFonts w:cs="Arial"/>
                <w:szCs w:val="22"/>
              </w:rPr>
            </w:pPr>
          </w:p>
        </w:tc>
      </w:tr>
      <w:tr w:rsidR="002B4066" w:rsidRPr="00FF32BA" w14:paraId="6C253A89" w14:textId="77777777" w:rsidTr="002B406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5239FA4" w14:textId="77777777" w:rsidR="0078585F" w:rsidRDefault="0078585F" w:rsidP="0078585F">
            <w:pPr>
              <w:rPr>
                <w:rFonts w:cs="Arial"/>
              </w:rPr>
            </w:pPr>
            <w:r>
              <w:rPr>
                <w:rFonts w:cs="Arial"/>
              </w:rPr>
              <w:lastRenderedPageBreak/>
              <w:t xml:space="preserve"> V</w:t>
            </w:r>
            <w:r w:rsidR="002B4066" w:rsidRPr="0078585F">
              <w:rPr>
                <w:rFonts w:cs="Arial"/>
              </w:rPr>
              <w:t xml:space="preserve">ysvětlí funkce jednotlivých částí rostlinného těla (kořen, </w:t>
            </w:r>
          </w:p>
          <w:p w14:paraId="67908AA0" w14:textId="571ACFF4" w:rsidR="002B4066" w:rsidRPr="0078585F" w:rsidRDefault="0078585F" w:rsidP="0078585F">
            <w:pPr>
              <w:rPr>
                <w:rFonts w:cs="Arial"/>
              </w:rPr>
            </w:pPr>
            <w:r>
              <w:rPr>
                <w:rFonts w:cs="Arial"/>
              </w:rPr>
              <w:t xml:space="preserve"> </w:t>
            </w:r>
            <w:r w:rsidR="002B4066" w:rsidRPr="0078585F">
              <w:rPr>
                <w:rFonts w:cs="Arial"/>
              </w:rPr>
              <w:t>stonek, list, květ)</w:t>
            </w:r>
            <w:r>
              <w:rPr>
                <w:rFonts w:cs="Arial"/>
              </w:rPr>
              <w:t>.</w:t>
            </w:r>
          </w:p>
          <w:p w14:paraId="20FFA17E" w14:textId="0492A65E" w:rsidR="002B4066" w:rsidRPr="0078585F" w:rsidRDefault="0078585F" w:rsidP="0078585F">
            <w:pPr>
              <w:rPr>
                <w:rFonts w:cs="Arial"/>
              </w:rPr>
            </w:pPr>
            <w:r>
              <w:rPr>
                <w:rFonts w:cs="Arial"/>
              </w:rPr>
              <w:t xml:space="preserve"> V</w:t>
            </w:r>
            <w:r w:rsidR="002B4066" w:rsidRPr="0078585F">
              <w:rPr>
                <w:rFonts w:cs="Arial"/>
              </w:rPr>
              <w:t>ysvětlí princip základních rostlinných fyziologických procesů</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09E332EC" w14:textId="7E553E42" w:rsidR="002B4066" w:rsidRPr="00FF32BA" w:rsidRDefault="002B4066" w:rsidP="00515E4E">
            <w:pPr>
              <w:rPr>
                <w:rFonts w:cs="Arial"/>
                <w:szCs w:val="22"/>
              </w:rPr>
            </w:pPr>
            <w:r w:rsidRPr="00FF32BA">
              <w:rPr>
                <w:rFonts w:cs="Arial"/>
                <w:szCs w:val="22"/>
              </w:rPr>
              <w:t xml:space="preserve"> </w:t>
            </w:r>
            <w:r w:rsidR="0078585F">
              <w:rPr>
                <w:rFonts w:cs="Arial"/>
                <w:szCs w:val="22"/>
              </w:rPr>
              <w:t>s</w:t>
            </w:r>
            <w:r w:rsidRPr="00FF32BA">
              <w:rPr>
                <w:rFonts w:cs="Arial"/>
                <w:szCs w:val="22"/>
              </w:rPr>
              <w:t>tavba rostlinného těla</w:t>
            </w:r>
          </w:p>
        </w:tc>
      </w:tr>
      <w:tr w:rsidR="002B4066" w:rsidRPr="00FF32BA" w14:paraId="3BD4EAC7" w14:textId="77777777" w:rsidTr="002B406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A5EA564" w14:textId="77777777" w:rsidR="0078585F" w:rsidRDefault="0078585F" w:rsidP="0078585F">
            <w:pPr>
              <w:rPr>
                <w:rFonts w:cs="Arial"/>
              </w:rPr>
            </w:pPr>
            <w:r>
              <w:rPr>
                <w:rFonts w:cs="Arial"/>
              </w:rPr>
              <w:t xml:space="preserve"> V</w:t>
            </w:r>
            <w:r w:rsidR="002B4066" w:rsidRPr="0078585F">
              <w:rPr>
                <w:rFonts w:cs="Arial"/>
              </w:rPr>
              <w:t xml:space="preserve">ysvětlí na příkladech rozdíl mezi nahosemennou a </w:t>
            </w:r>
            <w:r>
              <w:rPr>
                <w:rFonts w:cs="Arial"/>
              </w:rPr>
              <w:t xml:space="preserve"> </w:t>
            </w:r>
          </w:p>
          <w:p w14:paraId="6B437973" w14:textId="5182776B" w:rsidR="002B4066" w:rsidRPr="0078585F" w:rsidRDefault="0078585F" w:rsidP="0078585F">
            <w:pPr>
              <w:rPr>
                <w:rFonts w:cs="Arial"/>
              </w:rPr>
            </w:pPr>
            <w:r>
              <w:rPr>
                <w:rFonts w:cs="Arial"/>
              </w:rPr>
              <w:t xml:space="preserve"> </w:t>
            </w:r>
            <w:r w:rsidR="002B4066" w:rsidRPr="0078585F">
              <w:rPr>
                <w:rFonts w:cs="Arial"/>
              </w:rPr>
              <w:t>krytosemennou rostlinou</w:t>
            </w:r>
            <w:r>
              <w:rPr>
                <w:rFonts w:cs="Arial"/>
              </w:rPr>
              <w:t>.</w:t>
            </w:r>
          </w:p>
          <w:p w14:paraId="70DF9ABF" w14:textId="77777777" w:rsidR="0078585F" w:rsidRDefault="0078585F" w:rsidP="0078585F">
            <w:pPr>
              <w:rPr>
                <w:rFonts w:cs="Arial"/>
              </w:rPr>
            </w:pPr>
            <w:r>
              <w:rPr>
                <w:rFonts w:cs="Arial"/>
              </w:rPr>
              <w:t xml:space="preserve"> Z</w:t>
            </w:r>
            <w:r w:rsidR="002B4066" w:rsidRPr="0078585F">
              <w:rPr>
                <w:rFonts w:cs="Arial"/>
              </w:rPr>
              <w:t xml:space="preserve">ná významné zástupce </w:t>
            </w:r>
            <w:r w:rsidR="002B4066" w:rsidRPr="0078585F">
              <w:rPr>
                <w:rFonts w:cs="Arial"/>
                <w:color w:val="000000" w:themeColor="text1"/>
              </w:rPr>
              <w:t>vybraných</w:t>
            </w:r>
            <w:r w:rsidR="002B4066" w:rsidRPr="0078585F">
              <w:rPr>
                <w:rFonts w:cs="Arial"/>
                <w:color w:val="ACB9CA" w:themeColor="text2" w:themeTint="66"/>
              </w:rPr>
              <w:t xml:space="preserve"> </w:t>
            </w:r>
            <w:r w:rsidR="002B4066" w:rsidRPr="0078585F">
              <w:rPr>
                <w:rFonts w:cs="Arial"/>
              </w:rPr>
              <w:t xml:space="preserve">čeledí a rozpozná je i </w:t>
            </w:r>
          </w:p>
          <w:p w14:paraId="16972F56" w14:textId="3FCDCECF" w:rsidR="002B4066" w:rsidRPr="0078585F" w:rsidRDefault="0078585F" w:rsidP="0078585F">
            <w:pPr>
              <w:rPr>
                <w:rFonts w:cs="Arial"/>
              </w:rPr>
            </w:pPr>
            <w:r>
              <w:rPr>
                <w:rFonts w:cs="Arial"/>
              </w:rPr>
              <w:t xml:space="preserve"> </w:t>
            </w:r>
            <w:r w:rsidR="002B4066" w:rsidRPr="0078585F">
              <w:rPr>
                <w:rFonts w:cs="Arial"/>
              </w:rPr>
              <w:t>s pomocí atlasu</w:t>
            </w:r>
            <w:r>
              <w:rPr>
                <w:rFonts w:cs="Arial"/>
              </w:rPr>
              <w:t>.</w:t>
            </w:r>
          </w:p>
          <w:p w14:paraId="40FFA1C7" w14:textId="047FABE6" w:rsidR="002B4066" w:rsidRPr="0078585F" w:rsidRDefault="0078585F" w:rsidP="0078585F">
            <w:pPr>
              <w:rPr>
                <w:rFonts w:cs="Arial"/>
              </w:rPr>
            </w:pPr>
            <w:r>
              <w:rPr>
                <w:rFonts w:cs="Arial"/>
              </w:rPr>
              <w:t xml:space="preserve"> U</w:t>
            </w:r>
            <w:r w:rsidR="002B4066" w:rsidRPr="0078585F">
              <w:rPr>
                <w:rFonts w:cs="Arial"/>
              </w:rPr>
              <w:t>vede význam a využití vybraných druhů rostlin</w:t>
            </w:r>
            <w:r>
              <w:rPr>
                <w:rFonts w:cs="Arial"/>
              </w:rPr>
              <w:t>.</w:t>
            </w:r>
          </w:p>
          <w:p w14:paraId="29EE173A" w14:textId="627FF2DF" w:rsidR="002B4066" w:rsidRPr="0078585F" w:rsidRDefault="0078585F" w:rsidP="0078585F">
            <w:pPr>
              <w:rPr>
                <w:rFonts w:cs="Arial"/>
              </w:rPr>
            </w:pPr>
            <w:r>
              <w:rPr>
                <w:rFonts w:cs="Arial"/>
              </w:rPr>
              <w:t xml:space="preserve"> A</w:t>
            </w:r>
            <w:r w:rsidR="002B4066" w:rsidRPr="0078585F">
              <w:rPr>
                <w:rFonts w:cs="Arial"/>
              </w:rPr>
              <w:t>plikuje praktické metody poznávání přírody</w:t>
            </w:r>
            <w:r>
              <w:rPr>
                <w:rFonts w:cs="Arial"/>
              </w:rPr>
              <w:t>.</w:t>
            </w:r>
          </w:p>
          <w:p w14:paraId="305E8FE6" w14:textId="77777777" w:rsidR="0078585F" w:rsidRDefault="0078585F" w:rsidP="0078585F">
            <w:pPr>
              <w:rPr>
                <w:rFonts w:cs="Arial"/>
              </w:rPr>
            </w:pPr>
            <w:r>
              <w:rPr>
                <w:rFonts w:cs="Arial"/>
              </w:rPr>
              <w:t xml:space="preserve"> D</w:t>
            </w:r>
            <w:r w:rsidR="002B4066" w:rsidRPr="0078585F">
              <w:rPr>
                <w:rFonts w:cs="Arial"/>
              </w:rPr>
              <w:t xml:space="preserve">održuje základní pravidla bezpečnosti práce a chování při </w:t>
            </w:r>
          </w:p>
          <w:p w14:paraId="2DFDCDEF" w14:textId="7AF8C150" w:rsidR="002B4066" w:rsidRPr="0078585F" w:rsidRDefault="0078585F" w:rsidP="0078585F">
            <w:pPr>
              <w:rPr>
                <w:rFonts w:cs="Arial"/>
              </w:rPr>
            </w:pPr>
            <w:r>
              <w:rPr>
                <w:rFonts w:cs="Arial"/>
              </w:rPr>
              <w:t xml:space="preserve"> </w:t>
            </w:r>
            <w:r w:rsidR="002B4066" w:rsidRPr="0078585F">
              <w:rPr>
                <w:rFonts w:cs="Arial"/>
              </w:rPr>
              <w:t>pozorování živé a neživé přírody</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7CD216B2" w14:textId="24371D7D" w:rsidR="002B4066" w:rsidRPr="00FF32BA" w:rsidRDefault="002B4066" w:rsidP="00515E4E">
            <w:pPr>
              <w:rPr>
                <w:rFonts w:cs="Arial"/>
                <w:szCs w:val="22"/>
              </w:rPr>
            </w:pPr>
            <w:r w:rsidRPr="00FF32BA">
              <w:rPr>
                <w:rFonts w:cs="Arial"/>
                <w:szCs w:val="22"/>
              </w:rPr>
              <w:t xml:space="preserve"> </w:t>
            </w:r>
            <w:r w:rsidR="0078585F">
              <w:rPr>
                <w:rFonts w:cs="Arial"/>
                <w:szCs w:val="22"/>
              </w:rPr>
              <w:t>k</w:t>
            </w:r>
            <w:r w:rsidRPr="00FF32BA">
              <w:rPr>
                <w:rFonts w:cs="Arial"/>
                <w:szCs w:val="22"/>
              </w:rPr>
              <w:t>rytosemenné rostliny</w:t>
            </w:r>
          </w:p>
          <w:p w14:paraId="22BDB8CE" w14:textId="77777777" w:rsidR="002B4066" w:rsidRPr="00FF32BA" w:rsidRDefault="002B4066" w:rsidP="00515E4E">
            <w:pPr>
              <w:rPr>
                <w:rFonts w:cs="Arial"/>
                <w:szCs w:val="22"/>
              </w:rPr>
            </w:pPr>
            <w:r w:rsidRPr="00FF32BA">
              <w:rPr>
                <w:rFonts w:cs="Arial"/>
                <w:szCs w:val="22"/>
              </w:rPr>
              <w:t>- dvouděložné</w:t>
            </w:r>
          </w:p>
          <w:p w14:paraId="63678057" w14:textId="77777777" w:rsidR="002B4066" w:rsidRPr="00FF32BA" w:rsidRDefault="002B4066" w:rsidP="00515E4E">
            <w:pPr>
              <w:rPr>
                <w:rFonts w:cs="Arial"/>
                <w:szCs w:val="22"/>
              </w:rPr>
            </w:pPr>
            <w:r w:rsidRPr="00FF32BA">
              <w:rPr>
                <w:rFonts w:cs="Arial"/>
                <w:szCs w:val="22"/>
              </w:rPr>
              <w:t>- jednoděložné</w:t>
            </w:r>
          </w:p>
          <w:p w14:paraId="14B36AB7" w14:textId="77777777" w:rsidR="002B4066" w:rsidRPr="00FF32BA" w:rsidRDefault="002B4066" w:rsidP="00515E4E">
            <w:pPr>
              <w:rPr>
                <w:rFonts w:cs="Arial"/>
                <w:szCs w:val="22"/>
              </w:rPr>
            </w:pPr>
          </w:p>
          <w:p w14:paraId="4211B18B" w14:textId="77777777" w:rsidR="002B4066" w:rsidRPr="00FF32BA" w:rsidRDefault="002B4066" w:rsidP="00515E4E">
            <w:pPr>
              <w:rPr>
                <w:rFonts w:cs="Arial"/>
                <w:szCs w:val="22"/>
              </w:rPr>
            </w:pPr>
          </w:p>
        </w:tc>
      </w:tr>
    </w:tbl>
    <w:p w14:paraId="723FA07E" w14:textId="15D6DAE0" w:rsidR="002B4066" w:rsidRPr="00FF32BA" w:rsidRDefault="002B4066" w:rsidP="002B4066">
      <w:pPr>
        <w:spacing w:line="259" w:lineRule="auto"/>
        <w:rPr>
          <w:rFonts w:cs="Arial"/>
          <w:szCs w:val="22"/>
        </w:rPr>
      </w:pPr>
      <w:r w:rsidRPr="00FF32BA">
        <w:rPr>
          <w:rFonts w:cs="Arial"/>
          <w:szCs w:val="22"/>
        </w:rPr>
        <w:t xml:space="preserve">   </w:t>
      </w:r>
    </w:p>
    <w:p w14:paraId="6E97755A" w14:textId="069A4964" w:rsidR="000C431E" w:rsidRDefault="000C431E" w:rsidP="002B4066">
      <w:pPr>
        <w:spacing w:line="259" w:lineRule="auto"/>
        <w:rPr>
          <w:rFonts w:cs="Arial"/>
          <w:szCs w:val="22"/>
        </w:rPr>
      </w:pPr>
    </w:p>
    <w:p w14:paraId="4EA58A60" w14:textId="77777777" w:rsidR="000C431E" w:rsidRPr="00FF32BA" w:rsidRDefault="000C431E" w:rsidP="002B4066">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2B4066" w:rsidRPr="00FF32BA" w14:paraId="3CB21778" w14:textId="77777777" w:rsidTr="002B406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DFCF790" w14:textId="77777777" w:rsidR="002B4066" w:rsidRPr="00FF32BA" w:rsidRDefault="002B4066" w:rsidP="00515E4E">
            <w:pPr>
              <w:spacing w:line="259" w:lineRule="auto"/>
              <w:ind w:left="53"/>
              <w:jc w:val="center"/>
              <w:rPr>
                <w:rFonts w:cs="Arial"/>
                <w:szCs w:val="22"/>
              </w:rPr>
            </w:pPr>
            <w:r w:rsidRPr="00FF32BA">
              <w:rPr>
                <w:rFonts w:cs="Arial"/>
                <w:b/>
                <w:szCs w:val="22"/>
              </w:rPr>
              <w:t>Průřezová témata, přesahy, souvislosti</w:t>
            </w:r>
          </w:p>
        </w:tc>
      </w:tr>
      <w:tr w:rsidR="002B4066" w:rsidRPr="00FF32BA" w14:paraId="05C10432" w14:textId="77777777" w:rsidTr="002B406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73B2D5D" w14:textId="2D62CD51" w:rsidR="002B4066" w:rsidRPr="00FF32BA" w:rsidRDefault="002B4066" w:rsidP="00515E4E">
            <w:pPr>
              <w:rPr>
                <w:rFonts w:cs="Arial"/>
                <w:szCs w:val="22"/>
              </w:rPr>
            </w:pPr>
            <w:r w:rsidRPr="00FF32BA">
              <w:rPr>
                <w:rFonts w:cs="Arial"/>
                <w:szCs w:val="22"/>
              </w:rPr>
              <w:t>Průřezová témata:</w:t>
            </w:r>
          </w:p>
          <w:p w14:paraId="5448094C" w14:textId="420C9A10" w:rsidR="002B4066" w:rsidRPr="00FF32BA" w:rsidRDefault="002B4066" w:rsidP="00515E4E">
            <w:pPr>
              <w:rPr>
                <w:rFonts w:cs="Arial"/>
                <w:szCs w:val="22"/>
              </w:rPr>
            </w:pPr>
            <w:r w:rsidRPr="00FF32BA">
              <w:rPr>
                <w:rFonts w:cs="Arial"/>
                <w:szCs w:val="22"/>
              </w:rPr>
              <w:t>OSV (sociální rozvoj, osobnostní rozvoj)</w:t>
            </w:r>
          </w:p>
          <w:p w14:paraId="6A999182" w14:textId="0B6BCFB9" w:rsidR="002B4066" w:rsidRPr="00FF32BA" w:rsidRDefault="002B4066" w:rsidP="00515E4E">
            <w:pPr>
              <w:rPr>
                <w:rFonts w:cs="Arial"/>
                <w:szCs w:val="22"/>
              </w:rPr>
            </w:pPr>
            <w:r w:rsidRPr="00FF32BA">
              <w:rPr>
                <w:rFonts w:cs="Arial"/>
                <w:szCs w:val="22"/>
              </w:rPr>
              <w:t>EGS (Evropa a svět nás zajímá, objevujeme Evropu a svět, jsme Evropané)</w:t>
            </w:r>
          </w:p>
          <w:p w14:paraId="20700D75" w14:textId="3E778D12" w:rsidR="002B4066" w:rsidRPr="00FF32BA" w:rsidRDefault="002B4066" w:rsidP="00515E4E">
            <w:pPr>
              <w:rPr>
                <w:rFonts w:cs="Arial"/>
                <w:szCs w:val="22"/>
              </w:rPr>
            </w:pPr>
            <w:r w:rsidRPr="00FF32BA">
              <w:rPr>
                <w:rFonts w:cs="Arial"/>
                <w:szCs w:val="22"/>
              </w:rPr>
              <w:t>EV (lidské aktivity a problémy životního prostředí, vztah člověka k prostředí)</w:t>
            </w:r>
          </w:p>
        </w:tc>
      </w:tr>
      <w:tr w:rsidR="002B4066" w:rsidRPr="00FF32BA" w14:paraId="6F4D2CC0" w14:textId="77777777" w:rsidTr="002B406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8CA989A" w14:textId="15C0DB71" w:rsidR="002B4066" w:rsidRPr="00FF32BA" w:rsidRDefault="00FF32BA" w:rsidP="00515E4E">
            <w:pPr>
              <w:rPr>
                <w:rFonts w:cs="Arial"/>
                <w:szCs w:val="22"/>
              </w:rPr>
            </w:pPr>
            <w:r w:rsidRPr="00FF32BA">
              <w:rPr>
                <w:rFonts w:cs="Arial"/>
                <w:szCs w:val="22"/>
              </w:rPr>
              <w:t>EV – Výchova</w:t>
            </w:r>
            <w:r w:rsidR="002B4066" w:rsidRPr="00FF32BA">
              <w:rPr>
                <w:rFonts w:cs="Arial"/>
                <w:szCs w:val="22"/>
              </w:rPr>
              <w:t xml:space="preserve"> k ochraně životního </w:t>
            </w:r>
            <w:r w:rsidRPr="00FF32BA">
              <w:rPr>
                <w:rFonts w:cs="Arial"/>
                <w:szCs w:val="22"/>
              </w:rPr>
              <w:t>prostředí – chov</w:t>
            </w:r>
            <w:r w:rsidR="002B4066" w:rsidRPr="00FF32BA">
              <w:rPr>
                <w:rFonts w:cs="Arial"/>
                <w:szCs w:val="22"/>
              </w:rPr>
              <w:t xml:space="preserve"> ryb, tradice rybníkářství v ČR, chov domácího zvířectva, ekologické havárie a </w:t>
            </w:r>
            <w:r w:rsidRPr="00FF32BA">
              <w:rPr>
                <w:rFonts w:cs="Arial"/>
                <w:szCs w:val="22"/>
              </w:rPr>
              <w:t>jejich negativní</w:t>
            </w:r>
            <w:r w:rsidR="002B4066" w:rsidRPr="00FF32BA">
              <w:rPr>
                <w:rFonts w:cs="Arial"/>
                <w:szCs w:val="22"/>
              </w:rPr>
              <w:t xml:space="preserve"> význam pro budoucnost</w:t>
            </w:r>
          </w:p>
        </w:tc>
      </w:tr>
      <w:tr w:rsidR="002B4066" w:rsidRPr="00FF32BA" w14:paraId="54DB8DDF" w14:textId="77777777" w:rsidTr="002B406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EBAB5A9" w14:textId="5868B74E" w:rsidR="002B4066" w:rsidRPr="00FF32BA" w:rsidRDefault="002B4066" w:rsidP="00515E4E">
            <w:pPr>
              <w:rPr>
                <w:rFonts w:cs="Arial"/>
                <w:szCs w:val="22"/>
              </w:rPr>
            </w:pPr>
            <w:r w:rsidRPr="00FF32BA">
              <w:rPr>
                <w:rFonts w:cs="Arial"/>
                <w:szCs w:val="22"/>
              </w:rPr>
              <w:t>EGS – rozšíření živočichů, migrace, chráněné a ohrožené druhy živočichů</w:t>
            </w:r>
          </w:p>
          <w:p w14:paraId="5BD81498" w14:textId="77777777" w:rsidR="002B4066" w:rsidRPr="00FF32BA" w:rsidRDefault="002B4066" w:rsidP="00515E4E">
            <w:pPr>
              <w:rPr>
                <w:rFonts w:cs="Arial"/>
                <w:szCs w:val="22"/>
              </w:rPr>
            </w:pPr>
            <w:r w:rsidRPr="00FF32BA">
              <w:rPr>
                <w:rFonts w:cs="Arial"/>
                <w:szCs w:val="22"/>
              </w:rPr>
              <w:t xml:space="preserve">         -  význam zoologických zahrad a národních parků, přírodních rezervací</w:t>
            </w:r>
          </w:p>
          <w:p w14:paraId="0B9B0355" w14:textId="5E053064" w:rsidR="002B4066" w:rsidRPr="00FF32BA" w:rsidRDefault="002B4066" w:rsidP="00515E4E">
            <w:pPr>
              <w:rPr>
                <w:rFonts w:cs="Arial"/>
                <w:szCs w:val="22"/>
              </w:rPr>
            </w:pPr>
            <w:r w:rsidRPr="00FF32BA">
              <w:rPr>
                <w:rFonts w:cs="Arial"/>
                <w:szCs w:val="22"/>
              </w:rPr>
              <w:t xml:space="preserve"> - hospodářsky významné rostliny, náhradní potravinové zdroje, léčivé rostliny a jejich význam pro farmacii, chráněné a ohrožené druhy rostlin</w:t>
            </w:r>
          </w:p>
        </w:tc>
      </w:tr>
      <w:tr w:rsidR="002B4066" w:rsidRPr="00FF32BA" w14:paraId="46F2FED0" w14:textId="77777777" w:rsidTr="002B406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5DE947C" w14:textId="66F26194" w:rsidR="002B4066" w:rsidRPr="00FF32BA" w:rsidRDefault="002B4066" w:rsidP="00515E4E">
            <w:pPr>
              <w:rPr>
                <w:rFonts w:cs="Arial"/>
                <w:szCs w:val="22"/>
              </w:rPr>
            </w:pPr>
            <w:r w:rsidRPr="00FF32BA">
              <w:rPr>
                <w:rFonts w:cs="Arial"/>
                <w:szCs w:val="22"/>
              </w:rPr>
              <w:t>OSV – vztah dětí k domácí „mazlíčkům“, nebezpečí jedovatých rostlin</w:t>
            </w:r>
          </w:p>
        </w:tc>
      </w:tr>
    </w:tbl>
    <w:p w14:paraId="5999D542" w14:textId="063E17F6" w:rsidR="002B4066" w:rsidRDefault="002B4066" w:rsidP="002B4066">
      <w:pPr>
        <w:spacing w:line="259" w:lineRule="auto"/>
        <w:rPr>
          <w:rFonts w:cs="Arial"/>
        </w:rPr>
      </w:pPr>
    </w:p>
    <w:p w14:paraId="1729ED0B" w14:textId="77777777" w:rsidR="00170F44" w:rsidRPr="007B2CD4" w:rsidRDefault="00170F44" w:rsidP="002B4066">
      <w:pPr>
        <w:spacing w:line="259" w:lineRule="auto"/>
        <w:rPr>
          <w:rFonts w:cs="Arial"/>
        </w:rPr>
      </w:pPr>
    </w:p>
    <w:p w14:paraId="3DD3A79E" w14:textId="77777777" w:rsidR="002B4066" w:rsidRDefault="002B4066" w:rsidP="002B4066">
      <w:pPr>
        <w:spacing w:line="259" w:lineRule="auto"/>
        <w:rPr>
          <w:rFonts w:cs="Arial"/>
        </w:rPr>
      </w:pPr>
    </w:p>
    <w:p w14:paraId="56CC1001" w14:textId="77777777" w:rsidR="0006095A" w:rsidRDefault="0006095A" w:rsidP="002B4066">
      <w:pPr>
        <w:spacing w:line="259" w:lineRule="auto"/>
        <w:rPr>
          <w:rFonts w:cs="Arial"/>
        </w:rPr>
      </w:pPr>
    </w:p>
    <w:p w14:paraId="1A54D262" w14:textId="77777777" w:rsidR="0006095A" w:rsidRDefault="0006095A" w:rsidP="002B4066">
      <w:pPr>
        <w:spacing w:line="259" w:lineRule="auto"/>
        <w:rPr>
          <w:rFonts w:cs="Arial"/>
        </w:rPr>
      </w:pPr>
    </w:p>
    <w:p w14:paraId="67BDB37F" w14:textId="77777777" w:rsidR="0078585F" w:rsidRPr="007B2CD4" w:rsidRDefault="0078585F" w:rsidP="002B4066">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2B4066" w:rsidRPr="007B2CD4" w14:paraId="01713B25" w14:textId="77777777" w:rsidTr="002B406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BD230E3" w14:textId="77777777" w:rsidR="002B4066" w:rsidRPr="007B2CD4" w:rsidRDefault="002B4066" w:rsidP="00515E4E">
            <w:pPr>
              <w:spacing w:line="259" w:lineRule="auto"/>
              <w:ind w:left="6"/>
              <w:jc w:val="center"/>
              <w:rPr>
                <w:rFonts w:cs="Arial"/>
              </w:rPr>
            </w:pPr>
            <w:r w:rsidRPr="007B2CD4">
              <w:rPr>
                <w:rFonts w:cs="Arial"/>
                <w:b/>
              </w:rPr>
              <w:lastRenderedPageBreak/>
              <w:t>Přírodopis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49AA6229" w14:textId="77777777" w:rsidR="002B4066" w:rsidRPr="007B2CD4" w:rsidRDefault="002B4066"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288495BD" w14:textId="77777777" w:rsidR="002B4066" w:rsidRPr="007B2CD4" w:rsidRDefault="002B4066" w:rsidP="00515E4E">
            <w:pPr>
              <w:spacing w:after="160" w:line="259" w:lineRule="auto"/>
              <w:rPr>
                <w:rFonts w:cs="Arial"/>
              </w:rPr>
            </w:pPr>
            <w:r w:rsidRPr="007B2CD4">
              <w:rPr>
                <w:rFonts w:cs="Arial"/>
                <w:b/>
              </w:rPr>
              <w:t>8. ročník</w:t>
            </w:r>
          </w:p>
        </w:tc>
      </w:tr>
      <w:tr w:rsidR="002B4066" w:rsidRPr="007B2CD4" w14:paraId="7DCFA2E0" w14:textId="77777777" w:rsidTr="002B406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FF6B8DB" w14:textId="77777777" w:rsidR="002B4066" w:rsidRPr="007B2CD4" w:rsidRDefault="002B4066"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71E8F29" w14:textId="77777777" w:rsidR="002B4066" w:rsidRPr="007B2CD4" w:rsidRDefault="002B4066"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1A6708F7" w14:textId="77777777" w:rsidR="002B4066" w:rsidRPr="007B2CD4" w:rsidRDefault="002B4066" w:rsidP="00515E4E">
            <w:pPr>
              <w:spacing w:after="160" w:line="259" w:lineRule="auto"/>
              <w:rPr>
                <w:rFonts w:cs="Arial"/>
              </w:rPr>
            </w:pPr>
          </w:p>
        </w:tc>
      </w:tr>
      <w:tr w:rsidR="002B4066" w:rsidRPr="007B2CD4" w14:paraId="55E9F971" w14:textId="77777777" w:rsidTr="002B406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1A85F97" w14:textId="77777777" w:rsidR="002B4066" w:rsidRPr="007B2CD4" w:rsidRDefault="002B4066"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367F334" w14:textId="77777777" w:rsidR="002B4066" w:rsidRPr="007B2CD4" w:rsidRDefault="002B4066" w:rsidP="00515E4E">
            <w:pPr>
              <w:pStyle w:val="Bezmezer"/>
              <w:rPr>
                <w:rFonts w:cs="Arial"/>
              </w:rPr>
            </w:pPr>
            <w:r w:rsidRPr="007B2CD4">
              <w:rPr>
                <w:rFonts w:cs="Arial"/>
                <w:b/>
                <w:sz w:val="20"/>
              </w:rPr>
              <w:t>Učivo</w:t>
            </w:r>
          </w:p>
        </w:tc>
      </w:tr>
    </w:tbl>
    <w:p w14:paraId="0C133EF1" w14:textId="77777777" w:rsidR="002B4066" w:rsidRPr="007B2CD4" w:rsidRDefault="002B4066" w:rsidP="002B4066">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7422"/>
      </w:tblGrid>
      <w:tr w:rsidR="002B4066" w:rsidRPr="007B2CD4" w14:paraId="3B01F230" w14:textId="77777777" w:rsidTr="000C431E">
        <w:trPr>
          <w:trHeight w:val="1776"/>
          <w:jc w:val="center"/>
        </w:trPr>
        <w:tc>
          <w:tcPr>
            <w:tcW w:w="6365" w:type="dxa"/>
            <w:tcBorders>
              <w:top w:val="single" w:sz="8" w:space="0" w:color="808080"/>
              <w:left w:val="single" w:sz="8" w:space="0" w:color="808080"/>
              <w:bottom w:val="single" w:sz="8" w:space="0" w:color="808080"/>
              <w:right w:val="single" w:sz="4" w:space="0" w:color="auto"/>
            </w:tcBorders>
          </w:tcPr>
          <w:p w14:paraId="596263B0" w14:textId="77777777" w:rsidR="002B4066" w:rsidRPr="007B2CD4" w:rsidRDefault="002B4066" w:rsidP="00FF32BA">
            <w:pPr>
              <w:pBdr>
                <w:top w:val="nil"/>
                <w:left w:val="nil"/>
                <w:bottom w:val="nil"/>
                <w:right w:val="nil"/>
                <w:between w:val="nil"/>
              </w:pBdr>
              <w:spacing w:before="20"/>
              <w:ind w:left="567" w:right="113"/>
              <w:rPr>
                <w:rFonts w:cs="Arial"/>
              </w:rPr>
            </w:pPr>
          </w:p>
          <w:p w14:paraId="77D6DC64" w14:textId="77777777" w:rsidR="0078585F" w:rsidRDefault="0078585F" w:rsidP="0078585F">
            <w:pPr>
              <w:rPr>
                <w:rFonts w:cs="Arial"/>
              </w:rPr>
            </w:pPr>
            <w:r>
              <w:rPr>
                <w:rFonts w:cs="Arial"/>
              </w:rPr>
              <w:t xml:space="preserve"> O</w:t>
            </w:r>
            <w:r w:rsidR="002B4066" w:rsidRPr="0078585F">
              <w:rPr>
                <w:rFonts w:cs="Arial"/>
              </w:rPr>
              <w:t xml:space="preserve">rientuje se v základních vývojových stupních fylogeneze </w:t>
            </w:r>
          </w:p>
          <w:p w14:paraId="2E97435C" w14:textId="4D6E8654" w:rsidR="002B4066" w:rsidRPr="0078585F" w:rsidRDefault="0078585F" w:rsidP="0078585F">
            <w:pPr>
              <w:rPr>
                <w:rFonts w:cs="Arial"/>
              </w:rPr>
            </w:pPr>
            <w:r>
              <w:rPr>
                <w:rFonts w:cs="Arial"/>
              </w:rPr>
              <w:t xml:space="preserve"> člověka.</w:t>
            </w:r>
          </w:p>
          <w:p w14:paraId="7BFFF3E3" w14:textId="242414EA" w:rsidR="002B4066" w:rsidRPr="0078585F" w:rsidRDefault="0078585F" w:rsidP="0078585F">
            <w:pPr>
              <w:rPr>
                <w:rFonts w:cs="Arial"/>
              </w:rPr>
            </w:pPr>
            <w:r>
              <w:rPr>
                <w:rFonts w:cs="Arial"/>
              </w:rPr>
              <w:t xml:space="preserve"> Z</w:t>
            </w:r>
            <w:r w:rsidR="002B4066" w:rsidRPr="0078585F">
              <w:rPr>
                <w:rFonts w:cs="Arial"/>
              </w:rPr>
              <w:t>ná lidské rasy a jejich charakteristické znaky</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446C56D5" w14:textId="77777777" w:rsidR="00FF32BA" w:rsidRDefault="002B4066" w:rsidP="00515E4E">
            <w:pPr>
              <w:rPr>
                <w:rFonts w:cs="Arial"/>
                <w:szCs w:val="22"/>
              </w:rPr>
            </w:pPr>
            <w:r w:rsidRPr="00FF32BA">
              <w:rPr>
                <w:rFonts w:cs="Arial"/>
                <w:szCs w:val="22"/>
              </w:rPr>
              <w:t xml:space="preserve"> </w:t>
            </w:r>
          </w:p>
          <w:p w14:paraId="253C5902" w14:textId="6F2B2BF5" w:rsidR="002B4066" w:rsidRPr="00FF32BA" w:rsidRDefault="0078585F" w:rsidP="00515E4E">
            <w:pPr>
              <w:rPr>
                <w:rFonts w:cs="Arial"/>
                <w:szCs w:val="22"/>
              </w:rPr>
            </w:pPr>
            <w:r>
              <w:rPr>
                <w:rFonts w:cs="Arial"/>
                <w:szCs w:val="22"/>
              </w:rPr>
              <w:t xml:space="preserve"> p</w:t>
            </w:r>
            <w:r w:rsidR="002B4066" w:rsidRPr="00FF32BA">
              <w:rPr>
                <w:rFonts w:cs="Arial"/>
                <w:szCs w:val="22"/>
              </w:rPr>
              <w:t>ůvod a vývoj člověka</w:t>
            </w:r>
          </w:p>
          <w:p w14:paraId="172F59DA" w14:textId="77777777" w:rsidR="002B4066" w:rsidRPr="00FF32BA" w:rsidRDefault="002B4066" w:rsidP="00515E4E">
            <w:pPr>
              <w:rPr>
                <w:rFonts w:cs="Arial"/>
                <w:szCs w:val="22"/>
              </w:rPr>
            </w:pPr>
          </w:p>
          <w:p w14:paraId="0E96B58C" w14:textId="06D6731A" w:rsidR="002B4066" w:rsidRPr="00FF32BA" w:rsidRDefault="0078585F" w:rsidP="00515E4E">
            <w:pPr>
              <w:rPr>
                <w:rFonts w:cs="Arial"/>
                <w:szCs w:val="22"/>
              </w:rPr>
            </w:pPr>
            <w:r>
              <w:rPr>
                <w:rFonts w:cs="Arial"/>
                <w:szCs w:val="22"/>
              </w:rPr>
              <w:t xml:space="preserve"> l</w:t>
            </w:r>
            <w:r w:rsidR="002B4066" w:rsidRPr="00FF32BA">
              <w:rPr>
                <w:rFonts w:cs="Arial"/>
                <w:szCs w:val="22"/>
              </w:rPr>
              <w:t>idské rasy</w:t>
            </w:r>
          </w:p>
          <w:p w14:paraId="46BF7BEC" w14:textId="77777777" w:rsidR="002B4066" w:rsidRPr="00FF32BA" w:rsidRDefault="002B4066" w:rsidP="00515E4E">
            <w:pPr>
              <w:rPr>
                <w:rFonts w:cs="Arial"/>
                <w:szCs w:val="22"/>
              </w:rPr>
            </w:pPr>
          </w:p>
        </w:tc>
      </w:tr>
      <w:tr w:rsidR="002B4066" w:rsidRPr="007B2CD4" w14:paraId="00CBAAFC" w14:textId="77777777" w:rsidTr="000C431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1DA1BF4" w14:textId="77777777" w:rsidR="0078585F" w:rsidRDefault="0078585F" w:rsidP="0078585F">
            <w:pPr>
              <w:rPr>
                <w:rFonts w:cs="Arial"/>
              </w:rPr>
            </w:pPr>
            <w:r>
              <w:rPr>
                <w:rFonts w:cs="Arial"/>
              </w:rPr>
              <w:t xml:space="preserve"> Z</w:t>
            </w:r>
            <w:r w:rsidR="002B4066" w:rsidRPr="0078585F">
              <w:rPr>
                <w:rFonts w:cs="Arial"/>
              </w:rPr>
              <w:t xml:space="preserve">ná význam soustav tvořící oporu a tvar těla a umožňující </w:t>
            </w:r>
          </w:p>
          <w:p w14:paraId="54B4F307" w14:textId="76C0D544" w:rsidR="002B4066" w:rsidRPr="0078585F" w:rsidRDefault="0078585F" w:rsidP="0078585F">
            <w:pPr>
              <w:rPr>
                <w:rFonts w:cs="Arial"/>
              </w:rPr>
            </w:pPr>
            <w:r>
              <w:rPr>
                <w:rFonts w:cs="Arial"/>
              </w:rPr>
              <w:t xml:space="preserve"> pohyb.</w:t>
            </w:r>
          </w:p>
          <w:p w14:paraId="478EA0DA" w14:textId="77777777" w:rsidR="0078585F" w:rsidRDefault="0078585F" w:rsidP="0078585F">
            <w:pPr>
              <w:rPr>
                <w:rFonts w:cs="Arial"/>
              </w:rPr>
            </w:pPr>
            <w:r>
              <w:rPr>
                <w:rFonts w:cs="Arial"/>
              </w:rPr>
              <w:t xml:space="preserve"> U</w:t>
            </w:r>
            <w:r w:rsidR="002B4066" w:rsidRPr="0078585F">
              <w:rPr>
                <w:rFonts w:cs="Arial"/>
              </w:rPr>
              <w:t xml:space="preserve">rčí polohu a objasní stavbu a funkci orgánů a orgánových </w:t>
            </w:r>
          </w:p>
          <w:p w14:paraId="3CDC3A58" w14:textId="19D56066" w:rsidR="002B4066" w:rsidRPr="0078585F" w:rsidRDefault="0078585F" w:rsidP="0078585F">
            <w:pPr>
              <w:rPr>
                <w:rFonts w:cs="Arial"/>
              </w:rPr>
            </w:pPr>
            <w:r>
              <w:rPr>
                <w:rFonts w:cs="Arial"/>
              </w:rPr>
              <w:t xml:space="preserve"> </w:t>
            </w:r>
            <w:r w:rsidR="002B4066" w:rsidRPr="0078585F">
              <w:rPr>
                <w:rFonts w:cs="Arial"/>
              </w:rPr>
              <w:t>soustav lidského těla, vysvětlí jejich vztahy</w:t>
            </w:r>
            <w:r>
              <w:rPr>
                <w:rFonts w:cs="Arial"/>
              </w:rPr>
              <w:t>.</w:t>
            </w:r>
          </w:p>
          <w:p w14:paraId="6AE0CD8A" w14:textId="77777777" w:rsidR="0078585F" w:rsidRDefault="0078585F" w:rsidP="0078585F">
            <w:pPr>
              <w:rPr>
                <w:rFonts w:cs="Arial"/>
              </w:rPr>
            </w:pPr>
            <w:r>
              <w:rPr>
                <w:rFonts w:cs="Arial"/>
              </w:rPr>
              <w:t xml:space="preserve"> R</w:t>
            </w:r>
            <w:r w:rsidR="002B4066" w:rsidRPr="0078585F">
              <w:rPr>
                <w:rFonts w:cs="Arial"/>
              </w:rPr>
              <w:t xml:space="preserve">ozlišuje příčiny, případně příznaky běžných nemocí a </w:t>
            </w:r>
          </w:p>
          <w:p w14:paraId="67B723E6" w14:textId="4AB027CD" w:rsidR="002B4066" w:rsidRPr="0078585F" w:rsidRDefault="0078585F" w:rsidP="0078585F">
            <w:pPr>
              <w:rPr>
                <w:rFonts w:cs="Arial"/>
              </w:rPr>
            </w:pPr>
            <w:r>
              <w:rPr>
                <w:rFonts w:cs="Arial"/>
              </w:rPr>
              <w:t xml:space="preserve"> </w:t>
            </w:r>
            <w:r w:rsidR="002B4066" w:rsidRPr="0078585F">
              <w:rPr>
                <w:rFonts w:cs="Arial"/>
              </w:rPr>
              <w:t>uplatňuje zásady jejich prevence a léčby</w:t>
            </w:r>
            <w:r>
              <w:rPr>
                <w:rFonts w:cs="Arial"/>
              </w:rPr>
              <w:t>.</w:t>
            </w:r>
          </w:p>
          <w:p w14:paraId="77E917E7" w14:textId="2467A6D6" w:rsidR="002B4066" w:rsidRPr="0078585F" w:rsidRDefault="0078585F" w:rsidP="0078585F">
            <w:pPr>
              <w:rPr>
                <w:rFonts w:cs="Arial"/>
              </w:rPr>
            </w:pPr>
            <w:r>
              <w:rPr>
                <w:rFonts w:cs="Arial"/>
              </w:rPr>
              <w:t xml:space="preserve"> O</w:t>
            </w:r>
            <w:r w:rsidR="002B4066" w:rsidRPr="0078585F">
              <w:rPr>
                <w:rFonts w:cs="Arial"/>
              </w:rPr>
              <w:t>bjasní vznik a vývin nového jedince od početí až do stáří</w:t>
            </w:r>
            <w:r>
              <w:rPr>
                <w:rFonts w:cs="Arial"/>
              </w:rPr>
              <w:t>.</w:t>
            </w:r>
          </w:p>
          <w:p w14:paraId="4446E198" w14:textId="57FB82A2" w:rsidR="002B4066" w:rsidRPr="0078585F" w:rsidRDefault="0078585F" w:rsidP="0078585F">
            <w:pPr>
              <w:rPr>
                <w:rFonts w:cs="Arial"/>
              </w:rPr>
            </w:pPr>
            <w:r>
              <w:rPr>
                <w:rFonts w:cs="Arial"/>
                <w:color w:val="000000" w:themeColor="text1"/>
              </w:rPr>
              <w:t xml:space="preserve"> Z</w:t>
            </w:r>
            <w:r w:rsidR="002B4066" w:rsidRPr="0078585F">
              <w:rPr>
                <w:rFonts w:cs="Arial"/>
                <w:color w:val="000000" w:themeColor="text1"/>
              </w:rPr>
              <w:t>ná nebezpečí přenosu pohlavních chorob</w:t>
            </w:r>
            <w:r>
              <w:rPr>
                <w:rFonts w:cs="Arial"/>
                <w:color w:val="000000" w:themeColor="text1"/>
              </w:rPr>
              <w:t>.</w:t>
            </w:r>
          </w:p>
          <w:p w14:paraId="6E49549D" w14:textId="5BA1C72F" w:rsidR="002B4066" w:rsidRPr="0078585F" w:rsidRDefault="0078585F" w:rsidP="0078585F">
            <w:pPr>
              <w:rPr>
                <w:rFonts w:cs="Arial"/>
              </w:rPr>
            </w:pPr>
            <w:r>
              <w:rPr>
                <w:rFonts w:cs="Arial"/>
              </w:rPr>
              <w:t xml:space="preserve"> P</w:t>
            </w:r>
            <w:r w:rsidR="002B4066" w:rsidRPr="0078585F">
              <w:rPr>
                <w:rFonts w:cs="Arial"/>
              </w:rPr>
              <w:t>opíše jednotlivé etapy života</w:t>
            </w:r>
            <w:r>
              <w:rPr>
                <w:rFonts w:cs="Arial"/>
              </w:rPr>
              <w:t>.</w:t>
            </w:r>
          </w:p>
          <w:p w14:paraId="0E40076B" w14:textId="35C10BF1" w:rsidR="002B4066" w:rsidRPr="0078585F" w:rsidRDefault="0078585F" w:rsidP="0078585F">
            <w:pPr>
              <w:rPr>
                <w:rFonts w:cs="Arial"/>
              </w:rPr>
            </w:pPr>
            <w:r>
              <w:rPr>
                <w:rFonts w:cs="Arial"/>
              </w:rPr>
              <w:t xml:space="preserve"> V</w:t>
            </w:r>
            <w:r w:rsidR="002B4066" w:rsidRPr="0078585F">
              <w:rPr>
                <w:rFonts w:cs="Arial"/>
              </w:rPr>
              <w:t>ysvětlí význam dědičnosti a proměnlivosti organismu</w:t>
            </w:r>
            <w:r>
              <w:rPr>
                <w:rFonts w:cs="Arial"/>
              </w:rPr>
              <w:t>.</w:t>
            </w:r>
          </w:p>
          <w:p w14:paraId="49695B6D" w14:textId="77777777" w:rsidR="002B4066" w:rsidRPr="007B2CD4" w:rsidRDefault="002B4066" w:rsidP="00FF32BA">
            <w:pPr>
              <w:pStyle w:val="Odstavecseseznamem"/>
              <w:ind w:firstLine="0"/>
              <w:jc w:val="left"/>
              <w:rPr>
                <w:rFonts w:ascii="Arial" w:hAnsi="Arial" w:cs="Arial"/>
              </w:rPr>
            </w:pPr>
          </w:p>
        </w:tc>
        <w:tc>
          <w:tcPr>
            <w:tcW w:w="7422" w:type="dxa"/>
            <w:tcBorders>
              <w:top w:val="single" w:sz="8" w:space="0" w:color="808080"/>
              <w:left w:val="single" w:sz="4" w:space="0" w:color="auto"/>
              <w:bottom w:val="single" w:sz="8" w:space="0" w:color="808080"/>
              <w:right w:val="single" w:sz="8" w:space="0" w:color="808080"/>
            </w:tcBorders>
          </w:tcPr>
          <w:p w14:paraId="69E55058" w14:textId="41173B8B" w:rsidR="002B4066" w:rsidRPr="00FF32BA" w:rsidRDefault="002B4066" w:rsidP="00515E4E">
            <w:pPr>
              <w:rPr>
                <w:rFonts w:cs="Arial"/>
                <w:szCs w:val="22"/>
              </w:rPr>
            </w:pPr>
            <w:r w:rsidRPr="00FF32BA">
              <w:rPr>
                <w:rFonts w:cs="Arial"/>
                <w:szCs w:val="22"/>
              </w:rPr>
              <w:t xml:space="preserve"> </w:t>
            </w:r>
            <w:r w:rsidR="0078585F">
              <w:rPr>
                <w:rFonts w:cs="Arial"/>
                <w:szCs w:val="22"/>
              </w:rPr>
              <w:t>o</w:t>
            </w:r>
            <w:r w:rsidRPr="00FF32BA">
              <w:rPr>
                <w:rFonts w:cs="Arial"/>
                <w:szCs w:val="22"/>
              </w:rPr>
              <w:t>pěrná soustava</w:t>
            </w:r>
          </w:p>
          <w:p w14:paraId="1D482174" w14:textId="3A94D955" w:rsidR="002B4066" w:rsidRPr="00FF32BA" w:rsidRDefault="002B4066" w:rsidP="00515E4E">
            <w:pPr>
              <w:rPr>
                <w:rFonts w:cs="Arial"/>
                <w:szCs w:val="22"/>
              </w:rPr>
            </w:pPr>
            <w:r w:rsidRPr="00FF32BA">
              <w:rPr>
                <w:rFonts w:cs="Arial"/>
                <w:szCs w:val="22"/>
              </w:rPr>
              <w:t xml:space="preserve"> </w:t>
            </w:r>
            <w:r w:rsidR="0078585F">
              <w:rPr>
                <w:rFonts w:cs="Arial"/>
                <w:szCs w:val="22"/>
              </w:rPr>
              <w:t>p</w:t>
            </w:r>
            <w:r w:rsidRPr="00FF32BA">
              <w:rPr>
                <w:rFonts w:cs="Arial"/>
                <w:szCs w:val="22"/>
              </w:rPr>
              <w:t>ohybová soustava</w:t>
            </w:r>
          </w:p>
          <w:p w14:paraId="73381EAD" w14:textId="086C934C" w:rsidR="002B4066" w:rsidRPr="00FF32BA" w:rsidRDefault="002B4066" w:rsidP="00515E4E">
            <w:pPr>
              <w:rPr>
                <w:rFonts w:cs="Arial"/>
                <w:szCs w:val="22"/>
              </w:rPr>
            </w:pPr>
            <w:r w:rsidRPr="00FF32BA">
              <w:rPr>
                <w:rFonts w:cs="Arial"/>
                <w:szCs w:val="22"/>
              </w:rPr>
              <w:t xml:space="preserve"> </w:t>
            </w:r>
            <w:r w:rsidR="0078585F">
              <w:rPr>
                <w:rFonts w:cs="Arial"/>
                <w:szCs w:val="22"/>
              </w:rPr>
              <w:t>t</w:t>
            </w:r>
            <w:r w:rsidRPr="00FF32BA">
              <w:rPr>
                <w:rFonts w:cs="Arial"/>
                <w:szCs w:val="22"/>
              </w:rPr>
              <w:t xml:space="preserve">ělní </w:t>
            </w:r>
            <w:r w:rsidR="00FF32BA" w:rsidRPr="00FF32BA">
              <w:rPr>
                <w:rFonts w:cs="Arial"/>
                <w:szCs w:val="22"/>
              </w:rPr>
              <w:t>tekutiny – tkáňový</w:t>
            </w:r>
            <w:r w:rsidRPr="00FF32BA">
              <w:rPr>
                <w:rFonts w:cs="Arial"/>
                <w:szCs w:val="22"/>
              </w:rPr>
              <w:t xml:space="preserve"> mok, míza, krev</w:t>
            </w:r>
          </w:p>
          <w:p w14:paraId="4AFDD440" w14:textId="798ADD74" w:rsidR="002B4066" w:rsidRPr="00FF32BA" w:rsidRDefault="002B4066" w:rsidP="00515E4E">
            <w:pPr>
              <w:rPr>
                <w:rFonts w:cs="Arial"/>
                <w:szCs w:val="22"/>
              </w:rPr>
            </w:pPr>
            <w:r w:rsidRPr="00FF32BA">
              <w:rPr>
                <w:rFonts w:cs="Arial"/>
                <w:szCs w:val="22"/>
              </w:rPr>
              <w:t xml:space="preserve"> </w:t>
            </w:r>
            <w:r w:rsidR="0078585F">
              <w:rPr>
                <w:rFonts w:cs="Arial"/>
                <w:szCs w:val="22"/>
              </w:rPr>
              <w:t>o</w:t>
            </w:r>
            <w:r w:rsidRPr="00FF32BA">
              <w:rPr>
                <w:rFonts w:cs="Arial"/>
                <w:szCs w:val="22"/>
              </w:rPr>
              <w:t>běhová soustava</w:t>
            </w:r>
          </w:p>
          <w:p w14:paraId="06C46967" w14:textId="4CE8EBD6" w:rsidR="002B4066" w:rsidRPr="00FF32BA" w:rsidRDefault="002B4066" w:rsidP="00515E4E">
            <w:pPr>
              <w:rPr>
                <w:rFonts w:cs="Arial"/>
                <w:szCs w:val="22"/>
              </w:rPr>
            </w:pPr>
            <w:r w:rsidRPr="00FF32BA">
              <w:rPr>
                <w:rFonts w:cs="Arial"/>
                <w:szCs w:val="22"/>
              </w:rPr>
              <w:t xml:space="preserve"> </w:t>
            </w:r>
            <w:r w:rsidR="0078585F">
              <w:rPr>
                <w:rFonts w:cs="Arial"/>
                <w:szCs w:val="22"/>
              </w:rPr>
              <w:t>d</w:t>
            </w:r>
            <w:r w:rsidRPr="00FF32BA">
              <w:rPr>
                <w:rFonts w:cs="Arial"/>
                <w:szCs w:val="22"/>
              </w:rPr>
              <w:t>ýchací soustava</w:t>
            </w:r>
          </w:p>
          <w:p w14:paraId="380C5934" w14:textId="550ECCC5" w:rsidR="002B4066" w:rsidRPr="00FF32BA" w:rsidRDefault="002B4066" w:rsidP="00515E4E">
            <w:pPr>
              <w:rPr>
                <w:rFonts w:cs="Arial"/>
                <w:szCs w:val="22"/>
              </w:rPr>
            </w:pPr>
            <w:r w:rsidRPr="00FF32BA">
              <w:rPr>
                <w:rFonts w:cs="Arial"/>
                <w:szCs w:val="22"/>
              </w:rPr>
              <w:t xml:space="preserve"> </w:t>
            </w:r>
            <w:r w:rsidR="0078585F">
              <w:rPr>
                <w:rFonts w:cs="Arial"/>
                <w:szCs w:val="22"/>
              </w:rPr>
              <w:t>t</w:t>
            </w:r>
            <w:r w:rsidRPr="00FF32BA">
              <w:rPr>
                <w:rFonts w:cs="Arial"/>
                <w:szCs w:val="22"/>
              </w:rPr>
              <w:t>rávicí soustava</w:t>
            </w:r>
          </w:p>
          <w:p w14:paraId="4CC6EFFD" w14:textId="6B650C64" w:rsidR="002B4066" w:rsidRPr="00FF32BA" w:rsidRDefault="002B4066" w:rsidP="00515E4E">
            <w:pPr>
              <w:rPr>
                <w:rFonts w:cs="Arial"/>
                <w:szCs w:val="22"/>
              </w:rPr>
            </w:pPr>
            <w:r w:rsidRPr="00FF32BA">
              <w:rPr>
                <w:rFonts w:cs="Arial"/>
                <w:szCs w:val="22"/>
              </w:rPr>
              <w:t xml:space="preserve"> </w:t>
            </w:r>
            <w:r w:rsidR="0078585F">
              <w:rPr>
                <w:rFonts w:cs="Arial"/>
                <w:szCs w:val="22"/>
              </w:rPr>
              <w:t>p</w:t>
            </w:r>
            <w:r w:rsidRPr="00FF32BA">
              <w:rPr>
                <w:rFonts w:cs="Arial"/>
                <w:szCs w:val="22"/>
              </w:rPr>
              <w:t>řeměna látek a energií</w:t>
            </w:r>
          </w:p>
          <w:p w14:paraId="06F19D6C" w14:textId="78655380" w:rsidR="002B4066" w:rsidRPr="00FF32BA" w:rsidRDefault="00FF32BA" w:rsidP="00515E4E">
            <w:pPr>
              <w:rPr>
                <w:rFonts w:cs="Arial"/>
                <w:szCs w:val="22"/>
              </w:rPr>
            </w:pPr>
            <w:r>
              <w:rPr>
                <w:rFonts w:cs="Arial"/>
                <w:szCs w:val="22"/>
              </w:rPr>
              <w:t xml:space="preserve"> </w:t>
            </w:r>
            <w:r w:rsidR="0078585F">
              <w:rPr>
                <w:rFonts w:cs="Arial"/>
                <w:szCs w:val="22"/>
              </w:rPr>
              <w:t>v</w:t>
            </w:r>
            <w:r w:rsidR="002B4066" w:rsidRPr="00FF32BA">
              <w:rPr>
                <w:rFonts w:cs="Arial"/>
                <w:szCs w:val="22"/>
              </w:rPr>
              <w:t>ylučovací soustava</w:t>
            </w:r>
          </w:p>
          <w:p w14:paraId="7E30E9E9" w14:textId="7DB2E108" w:rsidR="002B4066" w:rsidRPr="00FF32BA" w:rsidRDefault="002B4066" w:rsidP="00515E4E">
            <w:pPr>
              <w:rPr>
                <w:rFonts w:cs="Arial"/>
                <w:szCs w:val="22"/>
              </w:rPr>
            </w:pPr>
            <w:r w:rsidRPr="00FF32BA">
              <w:rPr>
                <w:rFonts w:cs="Arial"/>
                <w:szCs w:val="22"/>
              </w:rPr>
              <w:t xml:space="preserve"> </w:t>
            </w:r>
            <w:r w:rsidR="0078585F">
              <w:rPr>
                <w:rFonts w:cs="Arial"/>
                <w:szCs w:val="22"/>
              </w:rPr>
              <w:t>k</w:t>
            </w:r>
            <w:r w:rsidRPr="00FF32BA">
              <w:rPr>
                <w:rFonts w:cs="Arial"/>
                <w:szCs w:val="22"/>
              </w:rPr>
              <w:t>ůže</w:t>
            </w:r>
          </w:p>
          <w:p w14:paraId="358A79E5" w14:textId="2952EB67" w:rsidR="002B4066" w:rsidRPr="00FF32BA" w:rsidRDefault="002B4066" w:rsidP="00515E4E">
            <w:pPr>
              <w:rPr>
                <w:rFonts w:cs="Arial"/>
                <w:szCs w:val="22"/>
              </w:rPr>
            </w:pPr>
            <w:r w:rsidRPr="00FF32BA">
              <w:rPr>
                <w:rFonts w:cs="Arial"/>
                <w:szCs w:val="22"/>
              </w:rPr>
              <w:t xml:space="preserve"> </w:t>
            </w:r>
            <w:r w:rsidR="0078585F">
              <w:rPr>
                <w:rFonts w:cs="Arial"/>
                <w:szCs w:val="22"/>
              </w:rPr>
              <w:t>n</w:t>
            </w:r>
            <w:r w:rsidRPr="00FF32BA">
              <w:rPr>
                <w:rFonts w:cs="Arial"/>
                <w:szCs w:val="22"/>
              </w:rPr>
              <w:t>ervová soustava</w:t>
            </w:r>
          </w:p>
          <w:p w14:paraId="1C730F8C" w14:textId="249EEB3B" w:rsidR="002B4066" w:rsidRPr="00FF32BA" w:rsidRDefault="002B4066" w:rsidP="00515E4E">
            <w:pPr>
              <w:rPr>
                <w:rFonts w:cs="Arial"/>
                <w:szCs w:val="22"/>
              </w:rPr>
            </w:pPr>
            <w:r w:rsidRPr="00FF32BA">
              <w:rPr>
                <w:rFonts w:cs="Arial"/>
                <w:szCs w:val="22"/>
              </w:rPr>
              <w:t xml:space="preserve"> </w:t>
            </w:r>
            <w:r w:rsidR="0078585F">
              <w:rPr>
                <w:rFonts w:cs="Arial"/>
                <w:szCs w:val="22"/>
              </w:rPr>
              <w:t>ž</w:t>
            </w:r>
            <w:r w:rsidRPr="00FF32BA">
              <w:rPr>
                <w:rFonts w:cs="Arial"/>
                <w:szCs w:val="22"/>
              </w:rPr>
              <w:t>lázy s vnitřním vyměšováním</w:t>
            </w:r>
          </w:p>
          <w:p w14:paraId="05284109" w14:textId="0F510F79" w:rsidR="002B4066" w:rsidRPr="00FF32BA" w:rsidRDefault="002B4066" w:rsidP="00515E4E">
            <w:pPr>
              <w:rPr>
                <w:rFonts w:cs="Arial"/>
                <w:szCs w:val="22"/>
              </w:rPr>
            </w:pPr>
            <w:r w:rsidRPr="00FF32BA">
              <w:rPr>
                <w:rFonts w:cs="Arial"/>
                <w:szCs w:val="22"/>
              </w:rPr>
              <w:t xml:space="preserve"> </w:t>
            </w:r>
            <w:r w:rsidR="0078585F">
              <w:rPr>
                <w:rFonts w:cs="Arial"/>
                <w:szCs w:val="22"/>
              </w:rPr>
              <w:t>s</w:t>
            </w:r>
            <w:r w:rsidRPr="00FF32BA">
              <w:rPr>
                <w:rFonts w:cs="Arial"/>
                <w:szCs w:val="22"/>
              </w:rPr>
              <w:t>myslové orgány</w:t>
            </w:r>
          </w:p>
          <w:p w14:paraId="74539B35" w14:textId="19981123" w:rsidR="002B4066" w:rsidRPr="00FF32BA" w:rsidRDefault="002B4066" w:rsidP="00515E4E">
            <w:pPr>
              <w:rPr>
                <w:rFonts w:cs="Arial"/>
                <w:szCs w:val="22"/>
              </w:rPr>
            </w:pPr>
            <w:r w:rsidRPr="00FF32BA">
              <w:rPr>
                <w:rFonts w:cs="Arial"/>
                <w:szCs w:val="22"/>
              </w:rPr>
              <w:t xml:space="preserve"> </w:t>
            </w:r>
            <w:r w:rsidR="0078585F">
              <w:rPr>
                <w:rFonts w:cs="Arial"/>
                <w:szCs w:val="22"/>
              </w:rPr>
              <w:t>r</w:t>
            </w:r>
            <w:r w:rsidRPr="00FF32BA">
              <w:rPr>
                <w:rFonts w:cs="Arial"/>
                <w:szCs w:val="22"/>
              </w:rPr>
              <w:t>ozmnožování</w:t>
            </w:r>
          </w:p>
          <w:p w14:paraId="46762F26" w14:textId="2643AECD" w:rsidR="002B4066" w:rsidRPr="00FF32BA" w:rsidRDefault="002B4066" w:rsidP="00515E4E">
            <w:pPr>
              <w:rPr>
                <w:rFonts w:cs="Arial"/>
                <w:szCs w:val="22"/>
              </w:rPr>
            </w:pPr>
            <w:r w:rsidRPr="00FF32BA">
              <w:rPr>
                <w:rFonts w:cs="Arial"/>
                <w:szCs w:val="22"/>
              </w:rPr>
              <w:t xml:space="preserve"> </w:t>
            </w:r>
            <w:r w:rsidR="0078585F">
              <w:rPr>
                <w:rFonts w:cs="Arial"/>
                <w:szCs w:val="22"/>
              </w:rPr>
              <w:t>p</w:t>
            </w:r>
            <w:r w:rsidRPr="00FF32BA">
              <w:rPr>
                <w:rFonts w:cs="Arial"/>
                <w:szCs w:val="22"/>
              </w:rPr>
              <w:t>ohlavní soustava</w:t>
            </w:r>
          </w:p>
          <w:p w14:paraId="3EFB980D" w14:textId="45BF7BE8" w:rsidR="002B4066" w:rsidRPr="00FF32BA" w:rsidRDefault="002B4066" w:rsidP="00515E4E">
            <w:pPr>
              <w:rPr>
                <w:rFonts w:cs="Arial"/>
                <w:szCs w:val="22"/>
              </w:rPr>
            </w:pPr>
            <w:r w:rsidRPr="00FF32BA">
              <w:rPr>
                <w:rFonts w:cs="Arial"/>
                <w:szCs w:val="22"/>
              </w:rPr>
              <w:t xml:space="preserve"> </w:t>
            </w:r>
            <w:r w:rsidR="0078585F">
              <w:rPr>
                <w:rFonts w:cs="Arial"/>
                <w:szCs w:val="22"/>
              </w:rPr>
              <w:t>v</w:t>
            </w:r>
            <w:r w:rsidRPr="00FF32BA">
              <w:rPr>
                <w:rFonts w:cs="Arial"/>
                <w:szCs w:val="22"/>
              </w:rPr>
              <w:t>ývin jedince</w:t>
            </w:r>
          </w:p>
          <w:p w14:paraId="3B6A870C" w14:textId="749C1D0D" w:rsidR="002B4066" w:rsidRPr="00FF32BA" w:rsidRDefault="002B4066" w:rsidP="00515E4E">
            <w:pPr>
              <w:rPr>
                <w:rFonts w:cs="Arial"/>
                <w:szCs w:val="22"/>
              </w:rPr>
            </w:pPr>
            <w:r w:rsidRPr="00FF32BA">
              <w:rPr>
                <w:rFonts w:cs="Arial"/>
                <w:szCs w:val="22"/>
              </w:rPr>
              <w:t xml:space="preserve"> </w:t>
            </w:r>
            <w:r w:rsidR="0078585F">
              <w:rPr>
                <w:rFonts w:cs="Arial"/>
                <w:szCs w:val="22"/>
              </w:rPr>
              <w:t>z</w:t>
            </w:r>
            <w:r w:rsidRPr="00FF32BA">
              <w:rPr>
                <w:rFonts w:cs="Arial"/>
                <w:szCs w:val="22"/>
              </w:rPr>
              <w:t>áklady dědičnosti</w:t>
            </w:r>
          </w:p>
        </w:tc>
      </w:tr>
    </w:tbl>
    <w:p w14:paraId="206B2DEF" w14:textId="767AD167" w:rsidR="002B4066" w:rsidRDefault="002B4066" w:rsidP="002B4066">
      <w:pPr>
        <w:spacing w:line="259" w:lineRule="auto"/>
        <w:rPr>
          <w:rFonts w:cs="Arial"/>
        </w:rPr>
      </w:pPr>
      <w:r w:rsidRPr="007B2CD4">
        <w:rPr>
          <w:rFonts w:cs="Arial"/>
        </w:rPr>
        <w:t xml:space="preserve">   </w:t>
      </w:r>
    </w:p>
    <w:p w14:paraId="60C063A9" w14:textId="4FBC455A" w:rsidR="00FF32BA" w:rsidRDefault="00FF32BA" w:rsidP="002B4066">
      <w:pPr>
        <w:spacing w:line="259" w:lineRule="auto"/>
        <w:rPr>
          <w:rFonts w:cs="Arial"/>
        </w:rPr>
      </w:pPr>
    </w:p>
    <w:p w14:paraId="04BD6A50" w14:textId="71A41FA7" w:rsidR="00FF32BA" w:rsidRDefault="00FF32BA" w:rsidP="002B4066">
      <w:pPr>
        <w:spacing w:line="259" w:lineRule="auto"/>
        <w:rPr>
          <w:rFonts w:cs="Arial"/>
        </w:rPr>
      </w:pPr>
    </w:p>
    <w:p w14:paraId="405F4A65" w14:textId="22B5E0EE" w:rsidR="00FF32BA" w:rsidRDefault="00FF32BA" w:rsidP="002B4066">
      <w:pPr>
        <w:spacing w:line="259" w:lineRule="auto"/>
        <w:rPr>
          <w:rFonts w:cs="Arial"/>
        </w:rPr>
      </w:pPr>
    </w:p>
    <w:p w14:paraId="3682D4F1" w14:textId="542FEA28" w:rsidR="00FF32BA" w:rsidRDefault="00FF32BA" w:rsidP="002B4066">
      <w:pPr>
        <w:spacing w:line="259" w:lineRule="auto"/>
        <w:rPr>
          <w:rFonts w:cs="Arial"/>
        </w:rPr>
      </w:pPr>
    </w:p>
    <w:p w14:paraId="4D36DABF" w14:textId="77777777" w:rsidR="00FF32BA" w:rsidRPr="007B2CD4" w:rsidRDefault="00FF32BA" w:rsidP="002B4066">
      <w:pPr>
        <w:spacing w:line="259" w:lineRule="auto"/>
        <w:rPr>
          <w:rFonts w:cs="Arial"/>
        </w:rPr>
      </w:pPr>
    </w:p>
    <w:p w14:paraId="4ACDFFFE" w14:textId="77777777" w:rsidR="002B4066" w:rsidRPr="007B2CD4" w:rsidRDefault="002B4066" w:rsidP="002B4066">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2B4066" w:rsidRPr="00AB05F5" w14:paraId="1E5EE6E5" w14:textId="77777777" w:rsidTr="00FF32B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BE29444" w14:textId="77777777" w:rsidR="002B4066" w:rsidRPr="00AB05F5" w:rsidRDefault="002B4066" w:rsidP="00515E4E">
            <w:pPr>
              <w:spacing w:line="259" w:lineRule="auto"/>
              <w:ind w:left="53"/>
              <w:jc w:val="center"/>
              <w:rPr>
                <w:rFonts w:cs="Arial"/>
                <w:szCs w:val="22"/>
              </w:rPr>
            </w:pPr>
            <w:r w:rsidRPr="00AB05F5">
              <w:rPr>
                <w:rFonts w:cs="Arial"/>
                <w:b/>
                <w:szCs w:val="22"/>
              </w:rPr>
              <w:t>Průřezová témata, přesahy, souvislosti</w:t>
            </w:r>
          </w:p>
        </w:tc>
      </w:tr>
      <w:tr w:rsidR="002B4066" w:rsidRPr="00AB05F5" w14:paraId="321F103A" w14:textId="77777777" w:rsidTr="00FF32B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9CCB223" w14:textId="5AD1A8D3" w:rsidR="002B4066" w:rsidRPr="00AB05F5" w:rsidRDefault="002B4066" w:rsidP="00515E4E">
            <w:pPr>
              <w:rPr>
                <w:rFonts w:cs="Arial"/>
                <w:szCs w:val="22"/>
              </w:rPr>
            </w:pPr>
            <w:r w:rsidRPr="00AB05F5">
              <w:rPr>
                <w:rFonts w:cs="Arial"/>
                <w:szCs w:val="22"/>
              </w:rPr>
              <w:t xml:space="preserve">Průřezová </w:t>
            </w:r>
            <w:r w:rsidR="00FF32BA" w:rsidRPr="00AB05F5">
              <w:rPr>
                <w:rFonts w:cs="Arial"/>
                <w:szCs w:val="22"/>
              </w:rPr>
              <w:t>témata:</w:t>
            </w:r>
          </w:p>
          <w:p w14:paraId="7CDAC579" w14:textId="77777777" w:rsidR="002B4066" w:rsidRPr="00AB05F5" w:rsidRDefault="002B4066" w:rsidP="00515E4E">
            <w:pPr>
              <w:rPr>
                <w:rFonts w:cs="Arial"/>
                <w:szCs w:val="22"/>
              </w:rPr>
            </w:pPr>
            <w:r w:rsidRPr="00AB05F5">
              <w:rPr>
                <w:rFonts w:cs="Arial"/>
                <w:szCs w:val="22"/>
              </w:rPr>
              <w:t>-OSV (sociální rozvoj, osobnostní rozvoj)</w:t>
            </w:r>
          </w:p>
          <w:p w14:paraId="6FD6AE36" w14:textId="052C22E5" w:rsidR="002B4066" w:rsidRPr="00AB05F5" w:rsidRDefault="002B4066" w:rsidP="00515E4E">
            <w:pPr>
              <w:rPr>
                <w:rFonts w:cs="Arial"/>
                <w:szCs w:val="22"/>
              </w:rPr>
            </w:pPr>
            <w:r w:rsidRPr="00AB05F5">
              <w:rPr>
                <w:rFonts w:cs="Arial"/>
                <w:szCs w:val="22"/>
              </w:rPr>
              <w:t xml:space="preserve">-EGS </w:t>
            </w:r>
            <w:r w:rsidR="00FF32BA" w:rsidRPr="00AB05F5">
              <w:rPr>
                <w:rFonts w:cs="Arial"/>
                <w:szCs w:val="22"/>
              </w:rPr>
              <w:t>(Evropa</w:t>
            </w:r>
            <w:r w:rsidRPr="00AB05F5">
              <w:rPr>
                <w:rFonts w:cs="Arial"/>
                <w:szCs w:val="22"/>
              </w:rPr>
              <w:t xml:space="preserve"> a svět nás zajímá, objevujeme Evropu a svět, jsme Evropané)</w:t>
            </w:r>
          </w:p>
          <w:p w14:paraId="19E6462E" w14:textId="79F24803" w:rsidR="002B4066" w:rsidRPr="00AB05F5" w:rsidRDefault="002B4066" w:rsidP="00515E4E">
            <w:pPr>
              <w:rPr>
                <w:rFonts w:cs="Arial"/>
                <w:szCs w:val="22"/>
              </w:rPr>
            </w:pPr>
            <w:r w:rsidRPr="00AB05F5">
              <w:rPr>
                <w:rFonts w:cs="Arial"/>
                <w:szCs w:val="22"/>
              </w:rPr>
              <w:t xml:space="preserve">-EV </w:t>
            </w:r>
            <w:r w:rsidR="00FF32BA" w:rsidRPr="00AB05F5">
              <w:rPr>
                <w:rFonts w:cs="Arial"/>
                <w:szCs w:val="22"/>
              </w:rPr>
              <w:t>(lidské</w:t>
            </w:r>
            <w:r w:rsidRPr="00AB05F5">
              <w:rPr>
                <w:rFonts w:cs="Arial"/>
                <w:szCs w:val="22"/>
              </w:rPr>
              <w:t xml:space="preserve"> aktivity a problémy životního prostředí, vztah člověka k prostředí)</w:t>
            </w:r>
          </w:p>
        </w:tc>
      </w:tr>
      <w:tr w:rsidR="002B4066" w:rsidRPr="00AB05F5" w14:paraId="5E6D45E9"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CBE5FC7" w14:textId="77777777" w:rsidR="002B4066" w:rsidRPr="00AB05F5" w:rsidRDefault="002B4066" w:rsidP="00515E4E">
            <w:pPr>
              <w:rPr>
                <w:rFonts w:cs="Arial"/>
                <w:szCs w:val="22"/>
              </w:rPr>
            </w:pPr>
            <w:r w:rsidRPr="00AB05F5">
              <w:rPr>
                <w:rFonts w:cs="Arial"/>
                <w:szCs w:val="22"/>
              </w:rPr>
              <w:t>EV – znečištění ovzduší, exhalace</w:t>
            </w:r>
          </w:p>
        </w:tc>
      </w:tr>
      <w:tr w:rsidR="002B4066" w:rsidRPr="00AB05F5" w14:paraId="5D594733"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11FD5C9" w14:textId="43C2E5C1" w:rsidR="002B4066" w:rsidRPr="00AB05F5" w:rsidRDefault="00FF32BA" w:rsidP="00515E4E">
            <w:pPr>
              <w:rPr>
                <w:rFonts w:cs="Arial"/>
                <w:szCs w:val="22"/>
              </w:rPr>
            </w:pPr>
            <w:r w:rsidRPr="00AB05F5">
              <w:rPr>
                <w:rFonts w:cs="Arial"/>
                <w:szCs w:val="22"/>
              </w:rPr>
              <w:t>EGS – hladomor</w:t>
            </w:r>
            <w:r w:rsidR="002B4066" w:rsidRPr="00AB05F5">
              <w:rPr>
                <w:rFonts w:cs="Arial"/>
                <w:szCs w:val="22"/>
              </w:rPr>
              <w:t>, problémy zemí třetího světa, přístup k pitné vodě, první pomoc hygiena, dárcovství krve</w:t>
            </w:r>
          </w:p>
        </w:tc>
      </w:tr>
      <w:tr w:rsidR="002B4066" w:rsidRPr="00AB05F5" w14:paraId="2CFA87D6"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50D5ECC" w14:textId="6AA92845" w:rsidR="002B4066" w:rsidRPr="00AB05F5" w:rsidRDefault="00FF32BA" w:rsidP="00515E4E">
            <w:pPr>
              <w:rPr>
                <w:rFonts w:cs="Arial"/>
                <w:szCs w:val="22"/>
              </w:rPr>
            </w:pPr>
            <w:r w:rsidRPr="00AB05F5">
              <w:rPr>
                <w:rFonts w:cs="Arial"/>
                <w:szCs w:val="22"/>
              </w:rPr>
              <w:t>VDO – tolerance</w:t>
            </w:r>
            <w:r w:rsidR="002B4066" w:rsidRPr="00AB05F5">
              <w:rPr>
                <w:rFonts w:cs="Arial"/>
                <w:szCs w:val="22"/>
              </w:rPr>
              <w:t xml:space="preserve"> k odlišnostem, původ </w:t>
            </w:r>
            <w:r w:rsidRPr="00AB05F5">
              <w:rPr>
                <w:rFonts w:cs="Arial"/>
                <w:szCs w:val="22"/>
              </w:rPr>
              <w:t>a vývoj</w:t>
            </w:r>
            <w:r w:rsidR="002B4066" w:rsidRPr="00AB05F5">
              <w:rPr>
                <w:rFonts w:cs="Arial"/>
                <w:szCs w:val="22"/>
              </w:rPr>
              <w:t xml:space="preserve"> člověka</w:t>
            </w:r>
          </w:p>
        </w:tc>
      </w:tr>
      <w:tr w:rsidR="002B4066" w:rsidRPr="00AB05F5" w14:paraId="207CB46E"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239DA69" w14:textId="1C7C79CB" w:rsidR="002B4066" w:rsidRPr="00AB05F5" w:rsidRDefault="00FF32BA" w:rsidP="00515E4E">
            <w:pPr>
              <w:rPr>
                <w:rFonts w:cs="Arial"/>
                <w:szCs w:val="22"/>
              </w:rPr>
            </w:pPr>
            <w:r w:rsidRPr="00AB05F5">
              <w:rPr>
                <w:rFonts w:cs="Arial"/>
                <w:szCs w:val="22"/>
              </w:rPr>
              <w:t>Ch – aerobní</w:t>
            </w:r>
            <w:r w:rsidR="002B4066" w:rsidRPr="00AB05F5">
              <w:rPr>
                <w:rFonts w:cs="Arial"/>
                <w:szCs w:val="22"/>
              </w:rPr>
              <w:t xml:space="preserve"> procesy, oxidace, cukry, tuky, bílkoviny, </w:t>
            </w:r>
          </w:p>
        </w:tc>
      </w:tr>
      <w:tr w:rsidR="002B4066" w:rsidRPr="00AB05F5" w14:paraId="2AACA846"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B22A1F8" w14:textId="77777777" w:rsidR="002B4066" w:rsidRPr="00AB05F5" w:rsidRDefault="002B4066" w:rsidP="00515E4E">
            <w:pPr>
              <w:rPr>
                <w:rFonts w:cs="Arial"/>
                <w:szCs w:val="22"/>
              </w:rPr>
            </w:pPr>
            <w:r w:rsidRPr="00AB05F5">
              <w:rPr>
                <w:rFonts w:cs="Arial"/>
                <w:szCs w:val="22"/>
              </w:rPr>
              <w:t>MKV – rasy, národnostní menšiny, sexualita, pohlavně přenosné choroby, antikoncepce</w:t>
            </w:r>
          </w:p>
        </w:tc>
      </w:tr>
      <w:tr w:rsidR="002B4066" w:rsidRPr="00AB05F5" w14:paraId="362E6420"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CC03E9A" w14:textId="77777777" w:rsidR="002B4066" w:rsidRPr="00AB05F5" w:rsidRDefault="002B4066" w:rsidP="00515E4E">
            <w:pPr>
              <w:rPr>
                <w:rFonts w:cs="Arial"/>
                <w:szCs w:val="22"/>
              </w:rPr>
            </w:pPr>
            <w:r w:rsidRPr="00AB05F5">
              <w:rPr>
                <w:rFonts w:cs="Arial"/>
                <w:szCs w:val="22"/>
              </w:rPr>
              <w:t>Tv – význam posilování a udržování kondice</w:t>
            </w:r>
          </w:p>
        </w:tc>
      </w:tr>
    </w:tbl>
    <w:p w14:paraId="2CC3F2B9" w14:textId="5B9D4C7B" w:rsidR="002B4066" w:rsidRDefault="002B4066" w:rsidP="002B4066">
      <w:pPr>
        <w:spacing w:line="259" w:lineRule="auto"/>
        <w:rPr>
          <w:rFonts w:cs="Arial"/>
        </w:rPr>
      </w:pPr>
    </w:p>
    <w:p w14:paraId="7443678A" w14:textId="77777777" w:rsidR="002B4066" w:rsidRPr="007B2CD4" w:rsidRDefault="002B4066" w:rsidP="002B4066">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2B4066" w:rsidRPr="007B2CD4" w14:paraId="7A32307B" w14:textId="77777777" w:rsidTr="00515E4E">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8E80C26" w14:textId="77777777" w:rsidR="002B4066" w:rsidRPr="007B2CD4" w:rsidRDefault="002B4066" w:rsidP="00515E4E">
            <w:pPr>
              <w:spacing w:line="259" w:lineRule="auto"/>
              <w:ind w:left="6"/>
              <w:jc w:val="center"/>
              <w:rPr>
                <w:rFonts w:cs="Arial"/>
              </w:rPr>
            </w:pPr>
            <w:r w:rsidRPr="007B2CD4">
              <w:rPr>
                <w:rFonts w:cs="Arial"/>
                <w:b/>
              </w:rPr>
              <w:t>Přírodopis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5926E0C0" w14:textId="77777777" w:rsidR="002B4066" w:rsidRPr="007B2CD4" w:rsidRDefault="002B4066"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3890283" w14:textId="77777777" w:rsidR="002B4066" w:rsidRPr="007B2CD4" w:rsidRDefault="002B4066" w:rsidP="00515E4E">
            <w:pPr>
              <w:spacing w:after="160" w:line="259" w:lineRule="auto"/>
              <w:rPr>
                <w:rFonts w:cs="Arial"/>
              </w:rPr>
            </w:pPr>
            <w:r w:rsidRPr="007B2CD4">
              <w:rPr>
                <w:rFonts w:cs="Arial"/>
                <w:b/>
              </w:rPr>
              <w:t>9. ročník</w:t>
            </w:r>
          </w:p>
        </w:tc>
      </w:tr>
      <w:tr w:rsidR="002B4066" w:rsidRPr="007B2CD4" w14:paraId="161C8919" w14:textId="77777777" w:rsidTr="00515E4E">
        <w:trPr>
          <w:trHeight w:val="135"/>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27AD72A" w14:textId="77777777" w:rsidR="002B4066" w:rsidRPr="007B2CD4" w:rsidRDefault="002B4066"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D9D6974" w14:textId="77777777" w:rsidR="002B4066" w:rsidRPr="007B2CD4" w:rsidRDefault="002B4066"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4AE38971" w14:textId="77777777" w:rsidR="002B4066" w:rsidRPr="007B2CD4" w:rsidRDefault="002B4066" w:rsidP="00515E4E">
            <w:pPr>
              <w:spacing w:after="160" w:line="259" w:lineRule="auto"/>
              <w:rPr>
                <w:rFonts w:cs="Arial"/>
              </w:rPr>
            </w:pPr>
          </w:p>
        </w:tc>
      </w:tr>
      <w:tr w:rsidR="002B4066" w:rsidRPr="007B2CD4" w14:paraId="636E1413"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FC43DC6" w14:textId="77777777" w:rsidR="002B4066" w:rsidRPr="007B2CD4" w:rsidRDefault="002B4066"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682CFE4" w14:textId="77777777" w:rsidR="002B4066" w:rsidRPr="007B2CD4" w:rsidRDefault="002B4066" w:rsidP="00515E4E">
            <w:pPr>
              <w:pStyle w:val="Bezmezer"/>
              <w:rPr>
                <w:rFonts w:cs="Arial"/>
              </w:rPr>
            </w:pPr>
            <w:r w:rsidRPr="007B2CD4">
              <w:rPr>
                <w:rFonts w:cs="Arial"/>
                <w:b/>
                <w:sz w:val="20"/>
              </w:rPr>
              <w:t>Učivo</w:t>
            </w:r>
          </w:p>
        </w:tc>
      </w:tr>
    </w:tbl>
    <w:p w14:paraId="11050A3A" w14:textId="77777777" w:rsidR="002B4066" w:rsidRPr="007B2CD4" w:rsidRDefault="002B4066" w:rsidP="002B4066">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7422"/>
      </w:tblGrid>
      <w:tr w:rsidR="002B4066" w:rsidRPr="00AB05F5" w14:paraId="7792A8F5" w14:textId="77777777" w:rsidTr="00515E4E">
        <w:trPr>
          <w:trHeight w:val="1176"/>
        </w:trPr>
        <w:tc>
          <w:tcPr>
            <w:tcW w:w="6365" w:type="dxa"/>
            <w:tcBorders>
              <w:top w:val="single" w:sz="8" w:space="0" w:color="808080"/>
              <w:left w:val="single" w:sz="8" w:space="0" w:color="808080"/>
              <w:bottom w:val="single" w:sz="8" w:space="0" w:color="808080"/>
              <w:right w:val="single" w:sz="4" w:space="0" w:color="auto"/>
            </w:tcBorders>
          </w:tcPr>
          <w:p w14:paraId="2A2A19A1" w14:textId="1237AE4F" w:rsidR="002B4066" w:rsidRPr="0078585F" w:rsidRDefault="0078585F" w:rsidP="0078585F">
            <w:pPr>
              <w:rPr>
                <w:rFonts w:cs="Arial"/>
              </w:rPr>
            </w:pPr>
            <w:r>
              <w:rPr>
                <w:rFonts w:cs="Arial"/>
                <w:szCs w:val="22"/>
              </w:rPr>
              <w:t xml:space="preserve"> V</w:t>
            </w:r>
            <w:r w:rsidR="002B4066" w:rsidRPr="0078585F">
              <w:rPr>
                <w:rFonts w:cs="Arial"/>
              </w:rPr>
              <w:t>ysvětlí teorii vzniku Země</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2C25F208" w14:textId="6F19C764" w:rsidR="002B4066" w:rsidRPr="00AB05F5" w:rsidRDefault="0078585F" w:rsidP="00AB05F5">
            <w:pPr>
              <w:rPr>
                <w:rFonts w:cs="Arial"/>
                <w:szCs w:val="22"/>
              </w:rPr>
            </w:pPr>
            <w:r>
              <w:rPr>
                <w:rFonts w:cs="Arial"/>
                <w:szCs w:val="22"/>
              </w:rPr>
              <w:t xml:space="preserve"> s</w:t>
            </w:r>
            <w:r w:rsidR="002B4066" w:rsidRPr="00AB05F5">
              <w:rPr>
                <w:rFonts w:cs="Arial"/>
                <w:szCs w:val="22"/>
              </w:rPr>
              <w:t>tavba a vznik Země</w:t>
            </w:r>
          </w:p>
          <w:p w14:paraId="46C2EDC1" w14:textId="77777777" w:rsidR="002B4066" w:rsidRPr="00AB05F5" w:rsidRDefault="002B4066" w:rsidP="00AB05F5">
            <w:pPr>
              <w:rPr>
                <w:rFonts w:cs="Arial"/>
                <w:szCs w:val="22"/>
              </w:rPr>
            </w:pPr>
          </w:p>
          <w:p w14:paraId="3F27DE94" w14:textId="77777777" w:rsidR="002B4066" w:rsidRPr="00AB05F5" w:rsidRDefault="002B4066" w:rsidP="00AB05F5">
            <w:pPr>
              <w:rPr>
                <w:rFonts w:cs="Arial"/>
                <w:szCs w:val="22"/>
              </w:rPr>
            </w:pPr>
          </w:p>
        </w:tc>
      </w:tr>
      <w:tr w:rsidR="002B4066" w:rsidRPr="00AB05F5" w14:paraId="50A6D3A7"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5068ACFF" w14:textId="5D479EE3" w:rsidR="002B4066" w:rsidRPr="0078585F" w:rsidRDefault="0078585F" w:rsidP="0078585F">
            <w:pPr>
              <w:rPr>
                <w:rFonts w:cs="Arial"/>
              </w:rPr>
            </w:pPr>
            <w:r>
              <w:rPr>
                <w:rFonts w:cs="Arial"/>
              </w:rPr>
              <w:t xml:space="preserve"> V</w:t>
            </w:r>
            <w:r w:rsidR="002B4066" w:rsidRPr="0078585F">
              <w:rPr>
                <w:rFonts w:cs="Arial"/>
              </w:rPr>
              <w:t>yjmenuje krystalové soustavy</w:t>
            </w:r>
            <w:r>
              <w:rPr>
                <w:rFonts w:cs="Arial"/>
              </w:rPr>
              <w:t>.</w:t>
            </w:r>
          </w:p>
          <w:p w14:paraId="5AC1A55A" w14:textId="095E8BF1" w:rsidR="002B4066" w:rsidRPr="0078585F" w:rsidRDefault="0078585F" w:rsidP="0078585F">
            <w:pPr>
              <w:rPr>
                <w:rFonts w:cs="Arial"/>
              </w:rPr>
            </w:pPr>
            <w:r>
              <w:rPr>
                <w:rFonts w:cs="Arial"/>
              </w:rPr>
              <w:t xml:space="preserve"> R</w:t>
            </w:r>
            <w:r w:rsidR="002B4066" w:rsidRPr="0078585F">
              <w:rPr>
                <w:rFonts w:cs="Arial"/>
              </w:rPr>
              <w:t>ozlišuje základní vlastnosti nerostu</w:t>
            </w:r>
            <w:r>
              <w:rPr>
                <w:rFonts w:cs="Arial"/>
              </w:rPr>
              <w:t>.</w:t>
            </w:r>
          </w:p>
          <w:p w14:paraId="63C9F0A6" w14:textId="77777777" w:rsidR="0078585F" w:rsidRDefault="0078585F" w:rsidP="0078585F">
            <w:pPr>
              <w:rPr>
                <w:rFonts w:cs="Arial"/>
              </w:rPr>
            </w:pPr>
            <w:r>
              <w:rPr>
                <w:rFonts w:cs="Arial"/>
              </w:rPr>
              <w:t xml:space="preserve"> P</w:t>
            </w:r>
            <w:r w:rsidR="002B4066" w:rsidRPr="0078585F">
              <w:rPr>
                <w:rFonts w:cs="Arial"/>
              </w:rPr>
              <w:t xml:space="preserve">odle charakteristických vlastností rozpozná vybrané nerosty a </w:t>
            </w:r>
          </w:p>
          <w:p w14:paraId="51F14B0E" w14:textId="4E0FEFF3" w:rsidR="002B4066" w:rsidRPr="0078585F" w:rsidRDefault="0078585F" w:rsidP="0078585F">
            <w:pPr>
              <w:rPr>
                <w:rFonts w:cs="Arial"/>
              </w:rPr>
            </w:pPr>
            <w:r>
              <w:rPr>
                <w:rFonts w:cs="Arial"/>
              </w:rPr>
              <w:t xml:space="preserve"> horniny.</w:t>
            </w:r>
          </w:p>
          <w:p w14:paraId="30D93E5D" w14:textId="3641E7A0" w:rsidR="002B4066" w:rsidRPr="002C62F7" w:rsidRDefault="002C62F7" w:rsidP="002C62F7">
            <w:pPr>
              <w:rPr>
                <w:rFonts w:cs="Arial"/>
              </w:rPr>
            </w:pPr>
            <w:r>
              <w:rPr>
                <w:rFonts w:cs="Arial"/>
              </w:rPr>
              <w:t xml:space="preserve"> Z</w:t>
            </w:r>
            <w:r w:rsidR="002B4066" w:rsidRPr="002C62F7">
              <w:rPr>
                <w:rFonts w:cs="Arial"/>
              </w:rPr>
              <w:t>ná význam některých důležitých nerostů (rudy)</w:t>
            </w:r>
            <w:r>
              <w:rPr>
                <w:rFonts w:cs="Arial"/>
              </w:rPr>
              <w:t>.</w:t>
            </w:r>
          </w:p>
          <w:p w14:paraId="38E9DDD2" w14:textId="77777777" w:rsidR="002C62F7" w:rsidRDefault="002C62F7" w:rsidP="002C62F7">
            <w:pPr>
              <w:rPr>
                <w:rFonts w:cs="Arial"/>
              </w:rPr>
            </w:pPr>
            <w:r>
              <w:rPr>
                <w:rFonts w:cs="Arial"/>
              </w:rPr>
              <w:lastRenderedPageBreak/>
              <w:t xml:space="preserve"> R</w:t>
            </w:r>
            <w:r w:rsidR="002B4066" w:rsidRPr="002C62F7">
              <w:rPr>
                <w:rFonts w:cs="Arial"/>
              </w:rPr>
              <w:t xml:space="preserve">ozlišuje horniny vyvřelé, usazené a přeměněné a popíše </w:t>
            </w:r>
          </w:p>
          <w:p w14:paraId="193A4D4E" w14:textId="4713EA33" w:rsidR="002B4066" w:rsidRPr="002C62F7" w:rsidRDefault="002C62F7" w:rsidP="002C62F7">
            <w:pPr>
              <w:rPr>
                <w:rFonts w:cs="Arial"/>
              </w:rPr>
            </w:pPr>
            <w:r>
              <w:rPr>
                <w:rFonts w:cs="Arial"/>
              </w:rPr>
              <w:t xml:space="preserve"> </w:t>
            </w:r>
            <w:r w:rsidR="002B4066" w:rsidRPr="002C62F7">
              <w:rPr>
                <w:rFonts w:cs="Arial"/>
              </w:rPr>
              <w:t>způsob jejich vzniku</w:t>
            </w:r>
            <w:r>
              <w:rPr>
                <w:rFonts w:cs="Arial"/>
              </w:rPr>
              <w:t>.</w:t>
            </w:r>
          </w:p>
          <w:p w14:paraId="6CB462CE" w14:textId="3140F741" w:rsidR="002B4066" w:rsidRPr="002C62F7" w:rsidRDefault="002C62F7" w:rsidP="002C62F7">
            <w:pPr>
              <w:rPr>
                <w:rFonts w:cs="Arial"/>
              </w:rPr>
            </w:pPr>
            <w:r>
              <w:rPr>
                <w:rFonts w:cs="Arial"/>
              </w:rPr>
              <w:t xml:space="preserve"> Z</w:t>
            </w:r>
            <w:r w:rsidR="002B4066" w:rsidRPr="002C62F7">
              <w:rPr>
                <w:rFonts w:cs="Arial"/>
              </w:rPr>
              <w:t>ná význam a použití důležitých hornin (žula, vápenec, břidlice)</w:t>
            </w:r>
            <w:r>
              <w:rPr>
                <w:rFonts w:cs="Arial"/>
              </w:rPr>
              <w:t>.</w:t>
            </w:r>
          </w:p>
          <w:p w14:paraId="5F3F5EE3" w14:textId="77777777" w:rsidR="002B4066" w:rsidRPr="00AB05F5" w:rsidRDefault="002B4066" w:rsidP="00AB05F5">
            <w:pPr>
              <w:pBdr>
                <w:top w:val="nil"/>
                <w:left w:val="nil"/>
                <w:bottom w:val="nil"/>
                <w:right w:val="nil"/>
                <w:between w:val="nil"/>
              </w:pBdr>
              <w:spacing w:before="20"/>
              <w:ind w:left="567" w:right="113"/>
              <w:rPr>
                <w:rFonts w:cs="Arial"/>
                <w:szCs w:val="22"/>
              </w:rPr>
            </w:pPr>
          </w:p>
        </w:tc>
        <w:tc>
          <w:tcPr>
            <w:tcW w:w="7422" w:type="dxa"/>
            <w:tcBorders>
              <w:top w:val="single" w:sz="8" w:space="0" w:color="808080"/>
              <w:left w:val="single" w:sz="4" w:space="0" w:color="auto"/>
              <w:bottom w:val="single" w:sz="8" w:space="0" w:color="808080"/>
              <w:right w:val="single" w:sz="8" w:space="0" w:color="808080"/>
            </w:tcBorders>
          </w:tcPr>
          <w:p w14:paraId="1D281397" w14:textId="4A62B16C" w:rsidR="002B4066" w:rsidRPr="00AB05F5" w:rsidRDefault="0078585F" w:rsidP="00AB05F5">
            <w:pPr>
              <w:rPr>
                <w:rFonts w:cs="Arial"/>
                <w:szCs w:val="22"/>
              </w:rPr>
            </w:pPr>
            <w:r>
              <w:rPr>
                <w:rFonts w:cs="Arial"/>
                <w:szCs w:val="22"/>
              </w:rPr>
              <w:lastRenderedPageBreak/>
              <w:t xml:space="preserve"> m</w:t>
            </w:r>
            <w:r w:rsidR="00337C17" w:rsidRPr="00AB05F5">
              <w:rPr>
                <w:rFonts w:cs="Arial"/>
                <w:szCs w:val="22"/>
              </w:rPr>
              <w:t>ineralogie – nerost</w:t>
            </w:r>
            <w:r w:rsidR="002B4066" w:rsidRPr="00AB05F5">
              <w:rPr>
                <w:rFonts w:cs="Arial"/>
                <w:szCs w:val="22"/>
              </w:rPr>
              <w:t>, hornina, krystal</w:t>
            </w:r>
          </w:p>
          <w:p w14:paraId="25845BA1" w14:textId="0D09AC48" w:rsidR="002B4066" w:rsidRPr="00AB05F5" w:rsidRDefault="0078585F" w:rsidP="00AB05F5">
            <w:pPr>
              <w:rPr>
                <w:rFonts w:cs="Arial"/>
                <w:szCs w:val="22"/>
              </w:rPr>
            </w:pPr>
            <w:r>
              <w:rPr>
                <w:rFonts w:cs="Arial"/>
                <w:szCs w:val="22"/>
              </w:rPr>
              <w:t xml:space="preserve"> t</w:t>
            </w:r>
            <w:r w:rsidR="002B4066" w:rsidRPr="00AB05F5">
              <w:rPr>
                <w:rFonts w:cs="Arial"/>
                <w:szCs w:val="22"/>
              </w:rPr>
              <w:t>řídění nerostů</w:t>
            </w:r>
          </w:p>
          <w:p w14:paraId="61BBE5CF" w14:textId="31749B72" w:rsidR="002B4066" w:rsidRPr="00AB05F5" w:rsidRDefault="0078585F" w:rsidP="00AB05F5">
            <w:pPr>
              <w:rPr>
                <w:rFonts w:cs="Arial"/>
                <w:szCs w:val="22"/>
              </w:rPr>
            </w:pPr>
            <w:r>
              <w:rPr>
                <w:rFonts w:cs="Arial"/>
                <w:szCs w:val="22"/>
              </w:rPr>
              <w:t xml:space="preserve"> p</w:t>
            </w:r>
            <w:r w:rsidR="00337C17" w:rsidRPr="00AB05F5">
              <w:rPr>
                <w:rFonts w:cs="Arial"/>
                <w:szCs w:val="22"/>
              </w:rPr>
              <w:t>etrologie – horniny</w:t>
            </w:r>
          </w:p>
          <w:p w14:paraId="006C2A7E" w14:textId="77777777" w:rsidR="002B4066" w:rsidRPr="00AB05F5" w:rsidRDefault="002B4066" w:rsidP="00AB05F5">
            <w:pPr>
              <w:rPr>
                <w:rFonts w:cs="Arial"/>
                <w:szCs w:val="22"/>
              </w:rPr>
            </w:pPr>
          </w:p>
        </w:tc>
      </w:tr>
      <w:tr w:rsidR="002B4066" w:rsidRPr="00AB05F5" w14:paraId="71373C8B" w14:textId="77777777" w:rsidTr="00515E4E">
        <w:trPr>
          <w:trHeight w:val="1667"/>
        </w:trPr>
        <w:tc>
          <w:tcPr>
            <w:tcW w:w="6365" w:type="dxa"/>
            <w:tcBorders>
              <w:top w:val="single" w:sz="8" w:space="0" w:color="808080"/>
              <w:left w:val="single" w:sz="8" w:space="0" w:color="808080"/>
              <w:bottom w:val="single" w:sz="8" w:space="0" w:color="808080"/>
              <w:right w:val="single" w:sz="4" w:space="0" w:color="auto"/>
            </w:tcBorders>
          </w:tcPr>
          <w:p w14:paraId="03FC729E" w14:textId="77777777" w:rsidR="002C62F7" w:rsidRDefault="002C62F7" w:rsidP="002C62F7">
            <w:pPr>
              <w:rPr>
                <w:rFonts w:cs="Arial"/>
              </w:rPr>
            </w:pPr>
            <w:r>
              <w:rPr>
                <w:rFonts w:cs="Arial"/>
              </w:rPr>
              <w:t xml:space="preserve"> R</w:t>
            </w:r>
            <w:r w:rsidR="002B4066" w:rsidRPr="002C62F7">
              <w:rPr>
                <w:rFonts w:cs="Arial"/>
              </w:rPr>
              <w:t xml:space="preserve">ozlišuje důsledky vnitřních a vnějších geologických dějů, </w:t>
            </w:r>
          </w:p>
          <w:p w14:paraId="2B128A22" w14:textId="6B3EA4FA" w:rsidR="002B4066" w:rsidRPr="002C62F7" w:rsidRDefault="002C62F7" w:rsidP="002C62F7">
            <w:pPr>
              <w:rPr>
                <w:rFonts w:cs="Arial"/>
              </w:rPr>
            </w:pPr>
            <w:r>
              <w:rPr>
                <w:rFonts w:cs="Arial"/>
              </w:rPr>
              <w:t xml:space="preserve"> </w:t>
            </w:r>
            <w:r w:rsidR="002B4066" w:rsidRPr="002C62F7">
              <w:rPr>
                <w:rFonts w:cs="Arial"/>
              </w:rPr>
              <w:t>včetně geologického oběhu hornin</w:t>
            </w:r>
            <w:r>
              <w:rPr>
                <w:rFonts w:cs="Arial"/>
              </w:rPr>
              <w:t>.</w:t>
            </w:r>
          </w:p>
          <w:p w14:paraId="0149FED7" w14:textId="6C2A352D" w:rsidR="002B4066" w:rsidRPr="002C62F7" w:rsidRDefault="002C62F7" w:rsidP="002C62F7">
            <w:pPr>
              <w:rPr>
                <w:rFonts w:cs="Arial"/>
              </w:rPr>
            </w:pPr>
            <w:r>
              <w:rPr>
                <w:rFonts w:cs="Arial"/>
              </w:rPr>
              <w:t xml:space="preserve"> U</w:t>
            </w:r>
            <w:r w:rsidR="002B4066" w:rsidRPr="002C62F7">
              <w:rPr>
                <w:rFonts w:cs="Arial"/>
              </w:rPr>
              <w:t>vede konkrétní příklad vnitřních a vnějších geol</w:t>
            </w:r>
            <w:r>
              <w:rPr>
                <w:rFonts w:cs="Arial"/>
              </w:rPr>
              <w:t>ogických</w:t>
            </w:r>
            <w:r w:rsidR="002B4066" w:rsidRPr="002C62F7">
              <w:rPr>
                <w:rFonts w:cs="Arial"/>
              </w:rPr>
              <w:t xml:space="preserve"> dějů</w:t>
            </w:r>
            <w:r>
              <w:rPr>
                <w:rFonts w:cs="Arial"/>
              </w:rPr>
              <w:t>.</w:t>
            </w:r>
          </w:p>
          <w:p w14:paraId="0EC23255" w14:textId="38F6B39B" w:rsidR="002B4066" w:rsidRPr="002C62F7" w:rsidRDefault="002C62F7" w:rsidP="002C62F7">
            <w:pPr>
              <w:rPr>
                <w:rFonts w:cs="Arial"/>
              </w:rPr>
            </w:pPr>
            <w:r>
              <w:rPr>
                <w:rFonts w:cs="Arial"/>
              </w:rPr>
              <w:t xml:space="preserve"> P</w:t>
            </w:r>
            <w:r w:rsidR="002B4066" w:rsidRPr="002C62F7">
              <w:rPr>
                <w:rFonts w:cs="Arial"/>
              </w:rPr>
              <w:t>opíše druhy zvětrávání</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4B11B182" w14:textId="69E4840F" w:rsidR="002B4066" w:rsidRPr="00AB05F5" w:rsidRDefault="002C62F7" w:rsidP="00AB05F5">
            <w:pPr>
              <w:rPr>
                <w:rFonts w:cs="Arial"/>
                <w:szCs w:val="22"/>
              </w:rPr>
            </w:pPr>
            <w:r>
              <w:rPr>
                <w:rFonts w:cs="Arial"/>
                <w:szCs w:val="22"/>
              </w:rPr>
              <w:t xml:space="preserve"> g</w:t>
            </w:r>
            <w:r w:rsidR="002B4066" w:rsidRPr="00AB05F5">
              <w:rPr>
                <w:rFonts w:cs="Arial"/>
                <w:szCs w:val="22"/>
              </w:rPr>
              <w:t>eologické děje vnitřní</w:t>
            </w:r>
          </w:p>
          <w:p w14:paraId="00D3AA46" w14:textId="77777777" w:rsidR="002B4066" w:rsidRPr="00AB05F5" w:rsidRDefault="002B4066" w:rsidP="00AB05F5">
            <w:pPr>
              <w:rPr>
                <w:rFonts w:cs="Arial"/>
                <w:szCs w:val="22"/>
              </w:rPr>
            </w:pPr>
          </w:p>
          <w:p w14:paraId="25741430" w14:textId="0FF937A4" w:rsidR="002B4066" w:rsidRPr="00AB05F5" w:rsidRDefault="002C62F7" w:rsidP="00AB05F5">
            <w:pPr>
              <w:rPr>
                <w:rFonts w:cs="Arial"/>
                <w:szCs w:val="22"/>
              </w:rPr>
            </w:pPr>
            <w:r>
              <w:rPr>
                <w:rFonts w:cs="Arial"/>
                <w:szCs w:val="22"/>
              </w:rPr>
              <w:t xml:space="preserve"> g</w:t>
            </w:r>
            <w:r w:rsidR="002B4066" w:rsidRPr="00AB05F5">
              <w:rPr>
                <w:rFonts w:cs="Arial"/>
                <w:szCs w:val="22"/>
              </w:rPr>
              <w:t>eologické děje vnější</w:t>
            </w:r>
          </w:p>
        </w:tc>
      </w:tr>
      <w:tr w:rsidR="002B4066" w:rsidRPr="00AB05F5" w14:paraId="0AB2264A"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6F1A88CB" w14:textId="4556CB84" w:rsidR="002B4066" w:rsidRPr="002C62F7" w:rsidRDefault="002C62F7" w:rsidP="002C62F7">
            <w:pPr>
              <w:rPr>
                <w:rFonts w:cs="Arial"/>
                <w:color w:val="000000" w:themeColor="text1"/>
              </w:rPr>
            </w:pPr>
            <w:r>
              <w:rPr>
                <w:rFonts w:cs="Arial"/>
                <w:color w:val="000000" w:themeColor="text1"/>
              </w:rPr>
              <w:t xml:space="preserve"> O</w:t>
            </w:r>
            <w:r w:rsidR="002B4066" w:rsidRPr="002C62F7">
              <w:rPr>
                <w:rFonts w:cs="Arial"/>
                <w:color w:val="000000" w:themeColor="text1"/>
              </w:rPr>
              <w:t>rientuje se v otázce vzniku života a jeho vývoje</w:t>
            </w:r>
            <w:r>
              <w:rPr>
                <w:rFonts w:cs="Arial"/>
                <w:color w:val="000000" w:themeColor="text1"/>
              </w:rPr>
              <w:t>.</w:t>
            </w:r>
          </w:p>
        </w:tc>
        <w:tc>
          <w:tcPr>
            <w:tcW w:w="7422" w:type="dxa"/>
            <w:tcBorders>
              <w:top w:val="single" w:sz="8" w:space="0" w:color="808080"/>
              <w:left w:val="single" w:sz="4" w:space="0" w:color="auto"/>
              <w:bottom w:val="single" w:sz="8" w:space="0" w:color="808080"/>
              <w:right w:val="single" w:sz="8" w:space="0" w:color="808080"/>
            </w:tcBorders>
          </w:tcPr>
          <w:p w14:paraId="352FED5F" w14:textId="486DA01E" w:rsidR="002B4066" w:rsidRPr="00AB05F5" w:rsidRDefault="002C62F7" w:rsidP="00AB05F5">
            <w:pPr>
              <w:rPr>
                <w:rFonts w:cs="Arial"/>
                <w:color w:val="8496B0" w:themeColor="text2" w:themeTint="99"/>
                <w:szCs w:val="22"/>
              </w:rPr>
            </w:pPr>
            <w:r>
              <w:rPr>
                <w:rFonts w:cs="Arial"/>
                <w:color w:val="000000" w:themeColor="text1"/>
                <w:szCs w:val="22"/>
              </w:rPr>
              <w:t xml:space="preserve"> v</w:t>
            </w:r>
            <w:r w:rsidR="002B4066" w:rsidRPr="00AB05F5">
              <w:rPr>
                <w:rFonts w:cs="Arial"/>
                <w:color w:val="000000" w:themeColor="text1"/>
                <w:szCs w:val="22"/>
              </w:rPr>
              <w:t>ývoj zemské kůry a organismů na Zemi</w:t>
            </w:r>
          </w:p>
        </w:tc>
      </w:tr>
      <w:tr w:rsidR="002B4066" w:rsidRPr="00AB05F5" w14:paraId="3051CDD2"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41C49BD2" w14:textId="77777777" w:rsidR="002C62F7" w:rsidRDefault="002C62F7" w:rsidP="002C62F7">
            <w:pPr>
              <w:rPr>
                <w:rFonts w:cs="Arial"/>
                <w:color w:val="000000" w:themeColor="text1"/>
              </w:rPr>
            </w:pPr>
            <w:r>
              <w:rPr>
                <w:rFonts w:cs="Arial"/>
                <w:color w:val="000000" w:themeColor="text1"/>
              </w:rPr>
              <w:t xml:space="preserve"> U</w:t>
            </w:r>
            <w:r w:rsidR="002B4066" w:rsidRPr="002C62F7">
              <w:rPr>
                <w:rFonts w:cs="Arial"/>
                <w:color w:val="000000" w:themeColor="text1"/>
              </w:rPr>
              <w:t xml:space="preserve">vede příklady výskytu organismů v určitém prostředí a vztahy </w:t>
            </w:r>
          </w:p>
          <w:p w14:paraId="6F739103" w14:textId="7B91D2C3" w:rsidR="002B4066" w:rsidRPr="002C62F7" w:rsidRDefault="002C62F7" w:rsidP="002C62F7">
            <w:pPr>
              <w:rPr>
                <w:rFonts w:cs="Arial"/>
                <w:color w:val="000000" w:themeColor="text1"/>
              </w:rPr>
            </w:pPr>
            <w:r>
              <w:rPr>
                <w:rFonts w:cs="Arial"/>
                <w:color w:val="000000" w:themeColor="text1"/>
              </w:rPr>
              <w:t xml:space="preserve"> </w:t>
            </w:r>
            <w:r w:rsidR="002B4066" w:rsidRPr="002C62F7">
              <w:rPr>
                <w:rFonts w:cs="Arial"/>
                <w:color w:val="000000" w:themeColor="text1"/>
              </w:rPr>
              <w:t>mezi nimi</w:t>
            </w:r>
            <w:r>
              <w:rPr>
                <w:rFonts w:cs="Arial"/>
                <w:color w:val="000000" w:themeColor="text1"/>
              </w:rPr>
              <w:t>.</w:t>
            </w:r>
          </w:p>
          <w:p w14:paraId="3F8F1FC5" w14:textId="5E94B46F" w:rsidR="002B4066" w:rsidRPr="002C62F7" w:rsidRDefault="002C62F7" w:rsidP="002C62F7">
            <w:pPr>
              <w:rPr>
                <w:rFonts w:cs="Arial"/>
                <w:color w:val="000000" w:themeColor="text1"/>
              </w:rPr>
            </w:pPr>
            <w:r>
              <w:rPr>
                <w:rFonts w:cs="Arial"/>
                <w:color w:val="000000" w:themeColor="text1"/>
              </w:rPr>
              <w:t xml:space="preserve"> R</w:t>
            </w:r>
            <w:r w:rsidR="002B4066" w:rsidRPr="002C62F7">
              <w:rPr>
                <w:rFonts w:cs="Arial"/>
                <w:color w:val="000000" w:themeColor="text1"/>
              </w:rPr>
              <w:t>ozlišuje živé a neživé složky životního prostředí</w:t>
            </w:r>
            <w:r>
              <w:rPr>
                <w:rFonts w:cs="Arial"/>
                <w:color w:val="000000" w:themeColor="text1"/>
              </w:rPr>
              <w:t>.</w:t>
            </w:r>
          </w:p>
          <w:p w14:paraId="7D3EA58B" w14:textId="77777777" w:rsidR="002C62F7" w:rsidRDefault="002C62F7" w:rsidP="002C62F7">
            <w:pPr>
              <w:rPr>
                <w:rFonts w:cs="Arial"/>
                <w:color w:val="000000" w:themeColor="text1"/>
              </w:rPr>
            </w:pPr>
            <w:r>
              <w:rPr>
                <w:rFonts w:cs="Arial"/>
                <w:color w:val="000000" w:themeColor="text1"/>
              </w:rPr>
              <w:t xml:space="preserve"> U</w:t>
            </w:r>
            <w:r w:rsidR="002B4066" w:rsidRPr="002C62F7">
              <w:rPr>
                <w:rFonts w:cs="Arial"/>
                <w:color w:val="000000" w:themeColor="text1"/>
              </w:rPr>
              <w:t xml:space="preserve">vede konkrétní příklad potravního řetězce a vysvětlí důsledky </w:t>
            </w:r>
          </w:p>
          <w:p w14:paraId="73146186" w14:textId="2E996260" w:rsidR="002B4066" w:rsidRPr="002C62F7" w:rsidRDefault="002C62F7" w:rsidP="002C62F7">
            <w:pPr>
              <w:rPr>
                <w:rFonts w:cs="Arial"/>
                <w:color w:val="000000" w:themeColor="text1"/>
              </w:rPr>
            </w:pPr>
            <w:r>
              <w:rPr>
                <w:rFonts w:cs="Arial"/>
                <w:color w:val="000000" w:themeColor="text1"/>
              </w:rPr>
              <w:t xml:space="preserve"> </w:t>
            </w:r>
            <w:r w:rsidR="002B4066" w:rsidRPr="002C62F7">
              <w:rPr>
                <w:rFonts w:cs="Arial"/>
                <w:color w:val="000000" w:themeColor="text1"/>
              </w:rPr>
              <w:t>oslabení jednoho článku řetězce</w:t>
            </w:r>
            <w:r>
              <w:rPr>
                <w:rFonts w:cs="Arial"/>
                <w:color w:val="000000" w:themeColor="text1"/>
              </w:rPr>
              <w:t>.</w:t>
            </w:r>
          </w:p>
        </w:tc>
        <w:tc>
          <w:tcPr>
            <w:tcW w:w="7422" w:type="dxa"/>
            <w:tcBorders>
              <w:top w:val="single" w:sz="8" w:space="0" w:color="808080"/>
              <w:left w:val="single" w:sz="4" w:space="0" w:color="auto"/>
              <w:bottom w:val="single" w:sz="8" w:space="0" w:color="808080"/>
              <w:right w:val="single" w:sz="8" w:space="0" w:color="808080"/>
            </w:tcBorders>
          </w:tcPr>
          <w:p w14:paraId="6FEE43CB" w14:textId="3224FAB1" w:rsidR="002B4066" w:rsidRPr="00AB05F5" w:rsidRDefault="002C62F7" w:rsidP="00AB05F5">
            <w:pPr>
              <w:rPr>
                <w:rFonts w:cs="Arial"/>
                <w:color w:val="000000" w:themeColor="text1"/>
                <w:szCs w:val="22"/>
              </w:rPr>
            </w:pPr>
            <w:r>
              <w:rPr>
                <w:rFonts w:cs="Arial"/>
                <w:color w:val="000000" w:themeColor="text1"/>
                <w:szCs w:val="22"/>
              </w:rPr>
              <w:t xml:space="preserve"> o</w:t>
            </w:r>
            <w:r w:rsidR="002B4066" w:rsidRPr="00AB05F5">
              <w:rPr>
                <w:rFonts w:cs="Arial"/>
                <w:color w:val="000000" w:themeColor="text1"/>
                <w:szCs w:val="22"/>
              </w:rPr>
              <w:t>rganismy a prostředí</w:t>
            </w:r>
          </w:p>
          <w:p w14:paraId="22ABB52A" w14:textId="77777777" w:rsidR="002B4066" w:rsidRPr="00AB05F5" w:rsidRDefault="002B4066" w:rsidP="00AB05F5">
            <w:pPr>
              <w:rPr>
                <w:rFonts w:cs="Arial"/>
                <w:szCs w:val="22"/>
              </w:rPr>
            </w:pPr>
          </w:p>
        </w:tc>
      </w:tr>
      <w:tr w:rsidR="002B4066" w:rsidRPr="00AB05F5" w14:paraId="1BCFBBA7"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68DFCE67" w14:textId="77777777" w:rsidR="002C62F7" w:rsidRDefault="002C62F7" w:rsidP="002C62F7">
            <w:pPr>
              <w:rPr>
                <w:rFonts w:cs="Arial"/>
                <w:color w:val="000000" w:themeColor="text1"/>
              </w:rPr>
            </w:pPr>
            <w:r>
              <w:rPr>
                <w:rFonts w:cs="Arial"/>
                <w:color w:val="000000" w:themeColor="text1"/>
              </w:rPr>
              <w:t xml:space="preserve"> U</w:t>
            </w:r>
            <w:r w:rsidR="002B4066" w:rsidRPr="002C62F7">
              <w:rPr>
                <w:rFonts w:cs="Arial"/>
                <w:color w:val="000000" w:themeColor="text1"/>
              </w:rPr>
              <w:t xml:space="preserve">vede význam vlivu podnebí a počasí na rozvoj různých </w:t>
            </w:r>
          </w:p>
          <w:p w14:paraId="4D51C8A8" w14:textId="0D6F765C" w:rsidR="002B4066" w:rsidRPr="002C62F7" w:rsidRDefault="002C62F7" w:rsidP="002C62F7">
            <w:pPr>
              <w:rPr>
                <w:rFonts w:cs="Arial"/>
                <w:color w:val="000000" w:themeColor="text1"/>
              </w:rPr>
            </w:pPr>
            <w:r>
              <w:rPr>
                <w:rFonts w:cs="Arial"/>
                <w:color w:val="000000" w:themeColor="text1"/>
              </w:rPr>
              <w:t xml:space="preserve"> ekosystémů.</w:t>
            </w:r>
            <w:r w:rsidR="002B4066" w:rsidRPr="002C62F7">
              <w:rPr>
                <w:rFonts w:cs="Arial"/>
                <w:color w:val="000000" w:themeColor="text1"/>
              </w:rPr>
              <w:t xml:space="preserve">  </w:t>
            </w:r>
          </w:p>
          <w:p w14:paraId="27A67C8A" w14:textId="77777777" w:rsidR="002C62F7" w:rsidRDefault="002C62F7" w:rsidP="002C62F7">
            <w:pPr>
              <w:rPr>
                <w:rFonts w:cs="Arial"/>
                <w:color w:val="000000" w:themeColor="text1"/>
              </w:rPr>
            </w:pPr>
            <w:r>
              <w:rPr>
                <w:rFonts w:cs="Arial"/>
                <w:color w:val="000000" w:themeColor="text1"/>
              </w:rPr>
              <w:t xml:space="preserve"> C</w:t>
            </w:r>
            <w:r w:rsidR="002B4066" w:rsidRPr="002C62F7">
              <w:rPr>
                <w:rFonts w:cs="Arial"/>
                <w:color w:val="000000" w:themeColor="text1"/>
              </w:rPr>
              <w:t xml:space="preserve">harakterizuje mimořádné události způsobené výkyvy počasí a </w:t>
            </w:r>
          </w:p>
          <w:p w14:paraId="6AD02FA0" w14:textId="77777777" w:rsidR="002C62F7" w:rsidRDefault="002C62F7" w:rsidP="002C62F7">
            <w:pPr>
              <w:rPr>
                <w:rFonts w:cs="Arial"/>
                <w:color w:val="000000" w:themeColor="text1"/>
              </w:rPr>
            </w:pPr>
            <w:r>
              <w:rPr>
                <w:rFonts w:cs="Arial"/>
                <w:color w:val="000000" w:themeColor="text1"/>
              </w:rPr>
              <w:t xml:space="preserve"> </w:t>
            </w:r>
            <w:r w:rsidR="002B4066" w:rsidRPr="002C62F7">
              <w:rPr>
                <w:rFonts w:cs="Arial"/>
                <w:color w:val="000000" w:themeColor="text1"/>
              </w:rPr>
              <w:t xml:space="preserve">dalšími jevy, jejich doprovodné jevy a možné dopady i ochranu </w:t>
            </w:r>
          </w:p>
          <w:p w14:paraId="558BA6ED" w14:textId="119ED160" w:rsidR="002B4066" w:rsidRPr="002C62F7" w:rsidRDefault="002C62F7" w:rsidP="002C62F7">
            <w:pPr>
              <w:rPr>
                <w:rFonts w:cs="Arial"/>
                <w:color w:val="000000" w:themeColor="text1"/>
              </w:rPr>
            </w:pPr>
            <w:r>
              <w:rPr>
                <w:rFonts w:cs="Arial"/>
                <w:color w:val="000000" w:themeColor="text1"/>
              </w:rPr>
              <w:t xml:space="preserve"> </w:t>
            </w:r>
            <w:r w:rsidR="002B4066" w:rsidRPr="002C62F7">
              <w:rPr>
                <w:rFonts w:cs="Arial"/>
                <w:color w:val="000000" w:themeColor="text1"/>
              </w:rPr>
              <w:t>před nimi</w:t>
            </w:r>
            <w:r>
              <w:rPr>
                <w:rFonts w:cs="Arial"/>
                <w:color w:val="000000" w:themeColor="text1"/>
              </w:rPr>
              <w:t>.</w:t>
            </w:r>
          </w:p>
          <w:p w14:paraId="698FC064" w14:textId="77777777" w:rsidR="002B4066" w:rsidRPr="00AB05F5" w:rsidRDefault="002B4066" w:rsidP="00AB05F5">
            <w:pPr>
              <w:pBdr>
                <w:top w:val="nil"/>
                <w:left w:val="nil"/>
                <w:bottom w:val="nil"/>
                <w:right w:val="nil"/>
                <w:between w:val="nil"/>
              </w:pBdr>
              <w:spacing w:before="20"/>
              <w:ind w:right="113"/>
              <w:rPr>
                <w:rFonts w:cs="Arial"/>
                <w:szCs w:val="22"/>
              </w:rPr>
            </w:pPr>
          </w:p>
        </w:tc>
        <w:tc>
          <w:tcPr>
            <w:tcW w:w="7422" w:type="dxa"/>
            <w:tcBorders>
              <w:top w:val="single" w:sz="8" w:space="0" w:color="808080"/>
              <w:left w:val="single" w:sz="4" w:space="0" w:color="auto"/>
              <w:bottom w:val="single" w:sz="8" w:space="0" w:color="808080"/>
              <w:right w:val="single" w:sz="8" w:space="0" w:color="808080"/>
            </w:tcBorders>
          </w:tcPr>
          <w:p w14:paraId="4AD4A48E" w14:textId="281FDC35" w:rsidR="002B4066" w:rsidRPr="00AB05F5" w:rsidRDefault="002C62F7" w:rsidP="00AB05F5">
            <w:pPr>
              <w:rPr>
                <w:rFonts w:cs="Arial"/>
                <w:color w:val="000000" w:themeColor="text1"/>
                <w:szCs w:val="22"/>
              </w:rPr>
            </w:pPr>
            <w:r>
              <w:rPr>
                <w:rFonts w:cs="Arial"/>
                <w:color w:val="000000" w:themeColor="text1"/>
                <w:szCs w:val="22"/>
              </w:rPr>
              <w:t xml:space="preserve"> p</w:t>
            </w:r>
            <w:r w:rsidR="002B4066" w:rsidRPr="00AB05F5">
              <w:rPr>
                <w:rFonts w:cs="Arial"/>
                <w:color w:val="000000" w:themeColor="text1"/>
                <w:szCs w:val="22"/>
              </w:rPr>
              <w:t>odnebí a počasí ve vztahu k životu</w:t>
            </w:r>
          </w:p>
          <w:p w14:paraId="2452E960" w14:textId="0290F2FB" w:rsidR="002B4066" w:rsidRPr="00AB05F5" w:rsidRDefault="002C62F7" w:rsidP="00AB05F5">
            <w:pPr>
              <w:rPr>
                <w:rFonts w:cs="Arial"/>
                <w:color w:val="000000" w:themeColor="text1"/>
                <w:szCs w:val="22"/>
              </w:rPr>
            </w:pPr>
            <w:r>
              <w:rPr>
                <w:rFonts w:cs="Arial"/>
                <w:color w:val="000000" w:themeColor="text1"/>
                <w:szCs w:val="22"/>
              </w:rPr>
              <w:t xml:space="preserve"> m</w:t>
            </w:r>
            <w:r w:rsidR="002B4066" w:rsidRPr="00AB05F5">
              <w:rPr>
                <w:rFonts w:cs="Arial"/>
                <w:color w:val="000000" w:themeColor="text1"/>
                <w:szCs w:val="22"/>
              </w:rPr>
              <w:t>imořádné události způsobené přírodními vlivy</w:t>
            </w:r>
          </w:p>
        </w:tc>
      </w:tr>
      <w:tr w:rsidR="002B4066" w:rsidRPr="00AB05F5" w14:paraId="1B83FF17"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B5EBCDA" w14:textId="08C694E4" w:rsidR="002B4066" w:rsidRPr="002C62F7" w:rsidRDefault="002C62F7" w:rsidP="002C62F7">
            <w:pPr>
              <w:rPr>
                <w:rFonts w:cs="Arial"/>
                <w:color w:val="000000" w:themeColor="text1"/>
              </w:rPr>
            </w:pPr>
            <w:r>
              <w:rPr>
                <w:rFonts w:cs="Arial"/>
                <w:color w:val="000000" w:themeColor="text1"/>
              </w:rPr>
              <w:t xml:space="preserve"> S</w:t>
            </w:r>
            <w:r w:rsidR="002B4066" w:rsidRPr="002C62F7">
              <w:rPr>
                <w:rFonts w:cs="Arial"/>
                <w:color w:val="000000" w:themeColor="text1"/>
              </w:rPr>
              <w:t>eznámí se s vlivem člověka na životní prostředí</w:t>
            </w:r>
            <w:r>
              <w:rPr>
                <w:rFonts w:cs="Arial"/>
                <w:color w:val="000000" w:themeColor="text1"/>
              </w:rPr>
              <w:t>.</w:t>
            </w:r>
          </w:p>
          <w:p w14:paraId="36F65A2B" w14:textId="77777777" w:rsidR="002C62F7" w:rsidRDefault="002C62F7" w:rsidP="002C62F7">
            <w:pPr>
              <w:rPr>
                <w:rFonts w:cs="Arial"/>
                <w:color w:val="000000" w:themeColor="text1"/>
              </w:rPr>
            </w:pPr>
            <w:r>
              <w:rPr>
                <w:rFonts w:cs="Arial"/>
                <w:color w:val="000000" w:themeColor="text1"/>
              </w:rPr>
              <w:t xml:space="preserve"> U</w:t>
            </w:r>
            <w:r w:rsidR="002B4066" w:rsidRPr="002C62F7">
              <w:rPr>
                <w:rFonts w:cs="Arial"/>
                <w:color w:val="000000" w:themeColor="text1"/>
              </w:rPr>
              <w:t>vede příklady kladných a záporných vlivů člověka na životní</w:t>
            </w:r>
          </w:p>
          <w:p w14:paraId="4C7FC01A" w14:textId="785E74DC" w:rsidR="002B4066" w:rsidRPr="002C62F7" w:rsidRDefault="002C62F7" w:rsidP="002C62F7">
            <w:pPr>
              <w:rPr>
                <w:rFonts w:cs="Arial"/>
                <w:color w:val="000000" w:themeColor="text1"/>
              </w:rPr>
            </w:pPr>
            <w:r>
              <w:rPr>
                <w:rFonts w:cs="Arial"/>
                <w:color w:val="000000" w:themeColor="text1"/>
              </w:rPr>
              <w:t xml:space="preserve"> </w:t>
            </w:r>
            <w:r w:rsidR="002B4066" w:rsidRPr="002C62F7">
              <w:rPr>
                <w:rFonts w:cs="Arial"/>
                <w:color w:val="000000" w:themeColor="text1"/>
              </w:rPr>
              <w:t>prostředí a příklady narušení rovnováhy ekosystému</w:t>
            </w:r>
            <w:r>
              <w:rPr>
                <w:rFonts w:cs="Arial"/>
                <w:color w:val="000000" w:themeColor="text1"/>
              </w:rPr>
              <w:t>.</w:t>
            </w:r>
          </w:p>
          <w:p w14:paraId="5BF9752B" w14:textId="3969B1B9" w:rsidR="002B4066" w:rsidRPr="002C62F7" w:rsidRDefault="002C62F7" w:rsidP="002C62F7">
            <w:pPr>
              <w:rPr>
                <w:rFonts w:cs="Arial"/>
                <w:color w:val="000000" w:themeColor="text1"/>
              </w:rPr>
            </w:pPr>
            <w:r>
              <w:rPr>
                <w:rFonts w:cs="Arial"/>
                <w:color w:val="000000" w:themeColor="text1"/>
              </w:rPr>
              <w:t xml:space="preserve"> U</w:t>
            </w:r>
            <w:r w:rsidR="002B4066" w:rsidRPr="002C62F7">
              <w:rPr>
                <w:rFonts w:cs="Arial"/>
                <w:color w:val="000000" w:themeColor="text1"/>
              </w:rPr>
              <w:t>vědomí si globální problémy ŽP</w:t>
            </w:r>
            <w:r>
              <w:rPr>
                <w:rFonts w:cs="Arial"/>
                <w:color w:val="000000" w:themeColor="text1"/>
              </w:rPr>
              <w:t>.</w:t>
            </w:r>
          </w:p>
          <w:p w14:paraId="0C10D6A7" w14:textId="77A341B2" w:rsidR="002B4066" w:rsidRPr="002C62F7" w:rsidRDefault="002C62F7" w:rsidP="002C62F7">
            <w:pPr>
              <w:rPr>
                <w:rFonts w:cs="Arial"/>
                <w:color w:val="000000" w:themeColor="text1"/>
              </w:rPr>
            </w:pPr>
            <w:r>
              <w:rPr>
                <w:rFonts w:cs="Arial"/>
                <w:color w:val="000000" w:themeColor="text1"/>
              </w:rPr>
              <w:t xml:space="preserve"> P</w:t>
            </w:r>
            <w:r w:rsidR="002B4066" w:rsidRPr="002C62F7">
              <w:rPr>
                <w:rFonts w:cs="Arial"/>
                <w:color w:val="000000" w:themeColor="text1"/>
              </w:rPr>
              <w:t>okusí se navrhnout jejich řešení</w:t>
            </w:r>
            <w:r>
              <w:rPr>
                <w:rFonts w:cs="Arial"/>
                <w:color w:val="000000" w:themeColor="text1"/>
              </w:rPr>
              <w:t>.</w:t>
            </w:r>
          </w:p>
          <w:p w14:paraId="256A74A8" w14:textId="2E892215" w:rsidR="002B4066" w:rsidRPr="002C62F7" w:rsidRDefault="002C62F7" w:rsidP="002C62F7">
            <w:pPr>
              <w:rPr>
                <w:rFonts w:cs="Arial"/>
                <w:color w:val="000000" w:themeColor="text1"/>
              </w:rPr>
            </w:pPr>
            <w:r>
              <w:rPr>
                <w:rFonts w:cs="Arial"/>
                <w:color w:val="000000" w:themeColor="text1"/>
              </w:rPr>
              <w:t xml:space="preserve"> O</w:t>
            </w:r>
            <w:r w:rsidR="002B4066" w:rsidRPr="002C62F7">
              <w:rPr>
                <w:rFonts w:cs="Arial"/>
                <w:color w:val="000000" w:themeColor="text1"/>
              </w:rPr>
              <w:t>rientuje se v problematice ochrany přírody</w:t>
            </w:r>
            <w:r>
              <w:rPr>
                <w:rFonts w:cs="Arial"/>
                <w:color w:val="000000" w:themeColor="text1"/>
              </w:rPr>
              <w:t>.</w:t>
            </w:r>
          </w:p>
        </w:tc>
        <w:tc>
          <w:tcPr>
            <w:tcW w:w="7422" w:type="dxa"/>
            <w:tcBorders>
              <w:top w:val="single" w:sz="8" w:space="0" w:color="808080"/>
              <w:left w:val="single" w:sz="4" w:space="0" w:color="auto"/>
              <w:bottom w:val="single" w:sz="8" w:space="0" w:color="808080"/>
              <w:right w:val="single" w:sz="8" w:space="0" w:color="808080"/>
            </w:tcBorders>
          </w:tcPr>
          <w:p w14:paraId="000A058F" w14:textId="363887DA" w:rsidR="002B4066" w:rsidRPr="00AB05F5" w:rsidRDefault="002C62F7" w:rsidP="00AB05F5">
            <w:pPr>
              <w:rPr>
                <w:rFonts w:cs="Arial"/>
                <w:szCs w:val="22"/>
              </w:rPr>
            </w:pPr>
            <w:r>
              <w:rPr>
                <w:rFonts w:cs="Arial"/>
                <w:szCs w:val="22"/>
              </w:rPr>
              <w:t xml:space="preserve"> o</w:t>
            </w:r>
            <w:r w:rsidR="002B4066" w:rsidRPr="00AB05F5">
              <w:rPr>
                <w:rFonts w:cs="Arial"/>
                <w:szCs w:val="22"/>
              </w:rPr>
              <w:t>chrana přírody</w:t>
            </w:r>
          </w:p>
        </w:tc>
      </w:tr>
    </w:tbl>
    <w:p w14:paraId="31DDDB6A" w14:textId="77777777" w:rsidR="002B4066" w:rsidRPr="007B2CD4" w:rsidRDefault="002B4066" w:rsidP="002B4066">
      <w:pPr>
        <w:spacing w:line="259" w:lineRule="auto"/>
        <w:rPr>
          <w:rFonts w:cs="Arial"/>
        </w:rPr>
      </w:pPr>
      <w:r w:rsidRPr="007B2CD4">
        <w:rPr>
          <w:rFonts w:cs="Arial"/>
        </w:rPr>
        <w:t xml:space="preserve">   </w:t>
      </w:r>
    </w:p>
    <w:p w14:paraId="2FF48A26" w14:textId="77777777" w:rsidR="002B4066" w:rsidRDefault="002B4066" w:rsidP="002B4066">
      <w:pPr>
        <w:spacing w:line="259" w:lineRule="auto"/>
        <w:rPr>
          <w:rFonts w:cs="Arial"/>
        </w:rPr>
      </w:pPr>
    </w:p>
    <w:p w14:paraId="2C237290" w14:textId="77777777" w:rsidR="0006095A" w:rsidRDefault="0006095A" w:rsidP="002B4066">
      <w:pPr>
        <w:spacing w:line="259" w:lineRule="auto"/>
        <w:rPr>
          <w:rFonts w:cs="Arial"/>
        </w:rPr>
      </w:pPr>
    </w:p>
    <w:p w14:paraId="70FEA355" w14:textId="77777777" w:rsidR="0006095A" w:rsidRDefault="0006095A" w:rsidP="002B4066">
      <w:pPr>
        <w:spacing w:line="259" w:lineRule="auto"/>
        <w:rPr>
          <w:rFonts w:cs="Arial"/>
        </w:rPr>
      </w:pPr>
    </w:p>
    <w:p w14:paraId="17A5C7FF" w14:textId="77777777" w:rsidR="0006095A" w:rsidRPr="007B2CD4" w:rsidRDefault="0006095A" w:rsidP="002B4066">
      <w:pPr>
        <w:spacing w:line="259" w:lineRule="auto"/>
        <w:rPr>
          <w:rFonts w:cs="Arial"/>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2B4066" w:rsidRPr="00AB05F5" w14:paraId="565B3C26"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364A002" w14:textId="77777777" w:rsidR="002B4066" w:rsidRPr="00AB05F5" w:rsidRDefault="002B4066" w:rsidP="00515E4E">
            <w:pPr>
              <w:spacing w:line="259" w:lineRule="auto"/>
              <w:ind w:left="53"/>
              <w:jc w:val="center"/>
              <w:rPr>
                <w:rFonts w:cs="Arial"/>
                <w:szCs w:val="22"/>
              </w:rPr>
            </w:pPr>
            <w:r w:rsidRPr="00AB05F5">
              <w:rPr>
                <w:rFonts w:cs="Arial"/>
                <w:b/>
                <w:szCs w:val="22"/>
              </w:rPr>
              <w:lastRenderedPageBreak/>
              <w:t>Průřezová témata, přesahy, souvislosti</w:t>
            </w:r>
          </w:p>
        </w:tc>
      </w:tr>
      <w:tr w:rsidR="002B4066" w:rsidRPr="00AB05F5" w14:paraId="218B82EC"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051F6C54" w14:textId="2DF012A8" w:rsidR="002B4066" w:rsidRPr="00AB05F5" w:rsidRDefault="00337C17" w:rsidP="00515E4E">
            <w:pPr>
              <w:rPr>
                <w:rFonts w:cs="Arial"/>
                <w:szCs w:val="22"/>
              </w:rPr>
            </w:pPr>
            <w:r w:rsidRPr="00AB05F5">
              <w:rPr>
                <w:rFonts w:cs="Arial"/>
                <w:szCs w:val="22"/>
              </w:rPr>
              <w:t>Z – Stavba</w:t>
            </w:r>
            <w:r w:rsidR="002B4066" w:rsidRPr="00AB05F5">
              <w:rPr>
                <w:rFonts w:cs="Arial"/>
                <w:szCs w:val="22"/>
              </w:rPr>
              <w:t xml:space="preserve"> planety Země, vznik pohoří v ČR, největší světová pohoří</w:t>
            </w:r>
          </w:p>
        </w:tc>
      </w:tr>
      <w:tr w:rsidR="002B4066" w:rsidRPr="00AB05F5" w14:paraId="4FB67140"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002A5840" w14:textId="77777777" w:rsidR="002B4066" w:rsidRPr="00AB05F5" w:rsidRDefault="002B4066" w:rsidP="00515E4E">
            <w:pPr>
              <w:rPr>
                <w:rFonts w:cs="Arial"/>
                <w:szCs w:val="22"/>
              </w:rPr>
            </w:pPr>
            <w:r w:rsidRPr="00AB05F5">
              <w:rPr>
                <w:rFonts w:cs="Arial"/>
                <w:szCs w:val="22"/>
              </w:rPr>
              <w:t>Che – chemické vlastnosti nerostů (rozpustnost nerostů), oxidy, halogenidy, uhličitany, sírany, dusičnany, sulfidy</w:t>
            </w:r>
          </w:p>
          <w:p w14:paraId="738851C9" w14:textId="77777777" w:rsidR="002B4066" w:rsidRPr="00AB05F5" w:rsidRDefault="002B4066" w:rsidP="00011894">
            <w:pPr>
              <w:pStyle w:val="Odstavecseseznamem"/>
              <w:numPr>
                <w:ilvl w:val="0"/>
                <w:numId w:val="53"/>
              </w:numPr>
              <w:spacing w:after="0"/>
              <w:rPr>
                <w:rFonts w:ascii="Arial" w:hAnsi="Arial" w:cs="Arial"/>
              </w:rPr>
            </w:pPr>
            <w:r w:rsidRPr="00AB05F5">
              <w:rPr>
                <w:rFonts w:ascii="Arial" w:hAnsi="Arial" w:cs="Arial"/>
              </w:rPr>
              <w:t>působení vody na nerosty a horniny</w:t>
            </w:r>
          </w:p>
        </w:tc>
      </w:tr>
      <w:tr w:rsidR="002B4066" w:rsidRPr="00AB05F5" w14:paraId="5C5B9907"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25237566" w14:textId="6B80A3D9" w:rsidR="002B4066" w:rsidRPr="00AB05F5" w:rsidRDefault="00337C17" w:rsidP="00515E4E">
            <w:pPr>
              <w:rPr>
                <w:rFonts w:cs="Arial"/>
                <w:szCs w:val="22"/>
              </w:rPr>
            </w:pPr>
            <w:r w:rsidRPr="00AB05F5">
              <w:rPr>
                <w:rFonts w:cs="Arial"/>
                <w:szCs w:val="22"/>
              </w:rPr>
              <w:t>Fy – fyzikální</w:t>
            </w:r>
            <w:r w:rsidR="002B4066" w:rsidRPr="00AB05F5">
              <w:rPr>
                <w:rFonts w:cs="Arial"/>
                <w:szCs w:val="22"/>
              </w:rPr>
              <w:t xml:space="preserve"> vlastnosti </w:t>
            </w:r>
            <w:r w:rsidRPr="00AB05F5">
              <w:rPr>
                <w:rFonts w:cs="Arial"/>
                <w:szCs w:val="22"/>
              </w:rPr>
              <w:t>nerostů (</w:t>
            </w:r>
            <w:r w:rsidR="002B4066" w:rsidRPr="00AB05F5">
              <w:rPr>
                <w:rFonts w:cs="Arial"/>
                <w:szCs w:val="22"/>
              </w:rPr>
              <w:t>lom, lesk)</w:t>
            </w:r>
          </w:p>
        </w:tc>
      </w:tr>
    </w:tbl>
    <w:p w14:paraId="410A8C9E" w14:textId="77777777" w:rsidR="002B4066" w:rsidRPr="007B2CD4" w:rsidRDefault="002B4066" w:rsidP="002B4066">
      <w:pPr>
        <w:spacing w:line="259" w:lineRule="auto"/>
        <w:rPr>
          <w:rFonts w:cs="Arial"/>
        </w:rPr>
      </w:pPr>
    </w:p>
    <w:p w14:paraId="6DB1FBBD" w14:textId="0026209E" w:rsidR="00063986" w:rsidRPr="00DF78D9" w:rsidRDefault="00063986" w:rsidP="00063986">
      <w:pPr>
        <w:pStyle w:val="Nadpis2"/>
        <w:rPr>
          <w:rFonts w:ascii="Arial" w:hAnsi="Arial"/>
        </w:rPr>
      </w:pPr>
      <w:bookmarkStart w:id="180" w:name="_Toc131419763"/>
      <w:bookmarkStart w:id="181" w:name="_Toc177038741"/>
      <w:r w:rsidRPr="00DF78D9">
        <w:rPr>
          <w:rFonts w:ascii="Arial" w:hAnsi="Arial"/>
        </w:rPr>
        <w:t>Zeměpis</w:t>
      </w:r>
      <w:bookmarkEnd w:id="180"/>
      <w:bookmarkEnd w:id="181"/>
    </w:p>
    <w:p w14:paraId="51BE0B10" w14:textId="77777777" w:rsidR="00063986" w:rsidRPr="00DF78D9" w:rsidRDefault="00063986" w:rsidP="00063986">
      <w:pPr>
        <w:rPr>
          <w:rFonts w:cs="Arial"/>
          <w:b/>
          <w:bCs/>
          <w:szCs w:val="22"/>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063986" w:rsidRPr="00DF78D9" w14:paraId="7AE523D3" w14:textId="77777777" w:rsidTr="00063986">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60137C17" w14:textId="77777777" w:rsidR="00063986" w:rsidRPr="00DF78D9" w:rsidRDefault="00063986" w:rsidP="00EC2F2F">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668C7710" w14:textId="77777777" w:rsidR="00063986" w:rsidRPr="00DF78D9" w:rsidRDefault="00063986" w:rsidP="00EC2F2F">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35C0928E" w14:textId="77777777" w:rsidR="00063986" w:rsidRPr="00DF78D9" w:rsidRDefault="00063986" w:rsidP="00EC2F2F">
            <w:pPr>
              <w:spacing w:after="160" w:line="259" w:lineRule="auto"/>
              <w:rPr>
                <w:rFonts w:cs="Arial"/>
                <w:szCs w:val="22"/>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37C32116" w14:textId="77777777" w:rsidR="00063986" w:rsidRPr="00DF78D9" w:rsidRDefault="00063986" w:rsidP="00EC2F2F">
            <w:pPr>
              <w:spacing w:line="259" w:lineRule="auto"/>
              <w:ind w:right="-54"/>
              <w:jc w:val="center"/>
              <w:rPr>
                <w:rFonts w:cs="Arial"/>
                <w:szCs w:val="22"/>
              </w:rPr>
            </w:pPr>
            <w:r w:rsidRPr="00DF78D9">
              <w:rPr>
                <w:rFonts w:cs="Arial"/>
                <w:b/>
                <w:szCs w:val="22"/>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53D9181E" w14:textId="77777777" w:rsidR="00063986" w:rsidRPr="00DF78D9" w:rsidRDefault="00063986" w:rsidP="00EC2F2F">
            <w:pPr>
              <w:spacing w:after="160" w:line="259" w:lineRule="auto"/>
              <w:jc w:val="center"/>
              <w:rPr>
                <w:rFonts w:cs="Arial"/>
                <w:szCs w:val="22"/>
              </w:rPr>
            </w:pPr>
          </w:p>
        </w:tc>
        <w:tc>
          <w:tcPr>
            <w:tcW w:w="1474" w:type="dxa"/>
            <w:tcBorders>
              <w:top w:val="single" w:sz="8" w:space="0" w:color="808080"/>
              <w:left w:val="nil"/>
              <w:bottom w:val="single" w:sz="8" w:space="0" w:color="808080"/>
              <w:right w:val="nil"/>
            </w:tcBorders>
            <w:shd w:val="clear" w:color="auto" w:fill="C5E0B3" w:themeFill="accent6" w:themeFillTint="66"/>
          </w:tcPr>
          <w:p w14:paraId="4A7F098B" w14:textId="77777777" w:rsidR="00063986" w:rsidRPr="00DF78D9" w:rsidRDefault="00063986" w:rsidP="00EC2F2F">
            <w:pPr>
              <w:spacing w:after="160" w:line="259" w:lineRule="auto"/>
              <w:rPr>
                <w:rFonts w:cs="Arial"/>
                <w:szCs w:val="22"/>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069E00C0" w14:textId="77777777" w:rsidR="00063986" w:rsidRPr="00DF78D9" w:rsidRDefault="00063986" w:rsidP="00EC2F2F">
            <w:pPr>
              <w:spacing w:after="160" w:line="259" w:lineRule="auto"/>
              <w:rPr>
                <w:rFonts w:cs="Arial"/>
                <w:szCs w:val="22"/>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768F84C3" w14:textId="77777777" w:rsidR="00063986" w:rsidRPr="00DF78D9" w:rsidRDefault="00063986" w:rsidP="00EC2F2F">
            <w:pPr>
              <w:spacing w:line="259" w:lineRule="auto"/>
              <w:ind w:right="112"/>
              <w:jc w:val="center"/>
              <w:rPr>
                <w:rFonts w:cs="Arial"/>
                <w:szCs w:val="22"/>
              </w:rPr>
            </w:pPr>
            <w:r w:rsidRPr="00DF78D9">
              <w:rPr>
                <w:rFonts w:cs="Arial"/>
                <w:b/>
                <w:szCs w:val="22"/>
              </w:rPr>
              <w:t>Celkem</w:t>
            </w:r>
          </w:p>
        </w:tc>
      </w:tr>
      <w:tr w:rsidR="00063986" w:rsidRPr="00DF78D9" w14:paraId="31C711E0" w14:textId="77777777" w:rsidTr="00063986">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39C4093" w14:textId="77777777" w:rsidR="00063986" w:rsidRPr="00DF78D9" w:rsidRDefault="00063986" w:rsidP="00EC2F2F">
            <w:pPr>
              <w:spacing w:line="259" w:lineRule="auto"/>
              <w:ind w:left="1"/>
              <w:rPr>
                <w:rFonts w:cs="Arial"/>
                <w:szCs w:val="22"/>
              </w:rPr>
            </w:pPr>
            <w:r w:rsidRPr="00DF78D9">
              <w:rPr>
                <w:rFonts w:cs="Arial"/>
                <w:szCs w:val="22"/>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C662908" w14:textId="77777777" w:rsidR="00063986" w:rsidRPr="00DF78D9" w:rsidRDefault="00063986" w:rsidP="00EC2F2F">
            <w:pPr>
              <w:spacing w:line="259" w:lineRule="auto"/>
              <w:rPr>
                <w:rFonts w:cs="Arial"/>
                <w:szCs w:val="22"/>
              </w:rPr>
            </w:pPr>
            <w:r w:rsidRPr="00DF78D9">
              <w:rPr>
                <w:rFonts w:cs="Arial"/>
                <w:szCs w:val="22"/>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6410BBF" w14:textId="77777777" w:rsidR="00063986" w:rsidRPr="00DF78D9" w:rsidRDefault="00063986" w:rsidP="00EC2F2F">
            <w:pPr>
              <w:spacing w:line="259" w:lineRule="auto"/>
              <w:rPr>
                <w:rFonts w:cs="Arial"/>
                <w:szCs w:val="22"/>
              </w:rPr>
            </w:pPr>
            <w:r w:rsidRPr="00DF78D9">
              <w:rPr>
                <w:rFonts w:cs="Arial"/>
                <w:szCs w:val="22"/>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86C712F" w14:textId="77777777" w:rsidR="00063986" w:rsidRPr="00DF78D9" w:rsidRDefault="00063986" w:rsidP="00EC2F2F">
            <w:pPr>
              <w:spacing w:line="259" w:lineRule="auto"/>
              <w:ind w:right="110"/>
              <w:jc w:val="center"/>
              <w:rPr>
                <w:rFonts w:cs="Arial"/>
                <w:szCs w:val="22"/>
              </w:rPr>
            </w:pPr>
            <w:r w:rsidRPr="00DF78D9">
              <w:rPr>
                <w:rFonts w:cs="Arial"/>
                <w:szCs w:val="22"/>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33EE6E7" w14:textId="77777777" w:rsidR="00063986" w:rsidRPr="00DF78D9" w:rsidRDefault="00063986" w:rsidP="00EC2F2F">
            <w:pPr>
              <w:spacing w:line="259" w:lineRule="auto"/>
              <w:ind w:right="110"/>
              <w:jc w:val="center"/>
              <w:rPr>
                <w:rFonts w:cs="Arial"/>
                <w:szCs w:val="22"/>
              </w:rPr>
            </w:pPr>
            <w:r w:rsidRPr="00DF78D9">
              <w:rPr>
                <w:rFonts w:cs="Arial"/>
                <w:szCs w:val="22"/>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F2CE2B0" w14:textId="77777777" w:rsidR="00063986" w:rsidRPr="00DF78D9" w:rsidRDefault="00063986" w:rsidP="00EC2F2F">
            <w:pPr>
              <w:spacing w:line="259" w:lineRule="auto"/>
              <w:ind w:right="110"/>
              <w:jc w:val="center"/>
              <w:rPr>
                <w:rFonts w:cs="Arial"/>
                <w:szCs w:val="22"/>
              </w:rPr>
            </w:pPr>
            <w:r w:rsidRPr="00DF78D9">
              <w:rPr>
                <w:rFonts w:cs="Arial"/>
                <w:szCs w:val="22"/>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80171AD" w14:textId="77777777" w:rsidR="00063986" w:rsidRPr="00DF78D9" w:rsidRDefault="00063986" w:rsidP="00EC2F2F">
            <w:pPr>
              <w:spacing w:line="259" w:lineRule="auto"/>
              <w:ind w:right="110"/>
              <w:jc w:val="center"/>
              <w:rPr>
                <w:rFonts w:cs="Arial"/>
                <w:szCs w:val="22"/>
              </w:rPr>
            </w:pPr>
            <w:r w:rsidRPr="00DF78D9">
              <w:rPr>
                <w:rFonts w:cs="Arial"/>
                <w:szCs w:val="22"/>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A72B783" w14:textId="77777777" w:rsidR="00063986" w:rsidRPr="00DF78D9" w:rsidRDefault="00063986" w:rsidP="00EC2F2F">
            <w:pPr>
              <w:spacing w:line="259" w:lineRule="auto"/>
              <w:ind w:right="110"/>
              <w:jc w:val="center"/>
              <w:rPr>
                <w:rFonts w:cs="Arial"/>
                <w:szCs w:val="22"/>
              </w:rPr>
            </w:pPr>
            <w:r w:rsidRPr="00DF78D9">
              <w:rPr>
                <w:rFonts w:cs="Arial"/>
                <w:szCs w:val="22"/>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DF7093B" w14:textId="77777777" w:rsidR="00063986" w:rsidRPr="00DF78D9" w:rsidRDefault="00063986" w:rsidP="00EC2F2F">
            <w:pPr>
              <w:spacing w:line="259" w:lineRule="auto"/>
              <w:ind w:right="110"/>
              <w:jc w:val="center"/>
              <w:rPr>
                <w:rFonts w:cs="Arial"/>
                <w:szCs w:val="22"/>
              </w:rPr>
            </w:pPr>
            <w:r w:rsidRPr="00DF78D9">
              <w:rPr>
                <w:rFonts w:cs="Arial"/>
                <w:szCs w:val="22"/>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92A2B2D" w14:textId="77777777" w:rsidR="00063986" w:rsidRPr="00DF78D9" w:rsidRDefault="00063986" w:rsidP="00EC2F2F">
            <w:pPr>
              <w:spacing w:after="160" w:line="259" w:lineRule="auto"/>
              <w:rPr>
                <w:rFonts w:cs="Arial"/>
                <w:szCs w:val="22"/>
              </w:rPr>
            </w:pPr>
          </w:p>
        </w:tc>
      </w:tr>
      <w:tr w:rsidR="00063986" w:rsidRPr="00DF78D9" w14:paraId="5F46AD5D" w14:textId="77777777" w:rsidTr="00063986">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3D057E84" w14:textId="77777777" w:rsidR="00063986" w:rsidRPr="00DF78D9" w:rsidRDefault="00063986" w:rsidP="00EC2F2F">
            <w:pPr>
              <w:spacing w:line="259" w:lineRule="auto"/>
              <w:ind w:right="108"/>
              <w:jc w:val="center"/>
              <w:rPr>
                <w:rFonts w:cs="Arial"/>
                <w:szCs w:val="22"/>
              </w:rPr>
            </w:pPr>
            <w:r w:rsidRPr="00DF78D9">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16D35404" w14:textId="77777777" w:rsidR="00063986" w:rsidRPr="00DF78D9" w:rsidRDefault="00063986" w:rsidP="00EC2F2F">
            <w:pPr>
              <w:spacing w:line="259" w:lineRule="auto"/>
              <w:ind w:right="109"/>
              <w:jc w:val="center"/>
              <w:rPr>
                <w:rFonts w:cs="Arial"/>
                <w:szCs w:val="22"/>
              </w:rPr>
            </w:pPr>
            <w:r w:rsidRPr="00DF78D9">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444ACA8F" w14:textId="77777777" w:rsidR="00063986" w:rsidRPr="00DF78D9" w:rsidRDefault="00063986" w:rsidP="00EC2F2F">
            <w:pPr>
              <w:spacing w:line="259" w:lineRule="auto"/>
              <w:ind w:right="109"/>
              <w:jc w:val="center"/>
              <w:rPr>
                <w:rFonts w:cs="Arial"/>
                <w:szCs w:val="22"/>
              </w:rPr>
            </w:pPr>
            <w:r w:rsidRPr="00DF78D9">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0449B721" w14:textId="77777777" w:rsidR="00063986" w:rsidRPr="00DF78D9" w:rsidRDefault="00063986" w:rsidP="00EC2F2F">
            <w:pPr>
              <w:spacing w:line="259" w:lineRule="auto"/>
              <w:ind w:right="109"/>
              <w:jc w:val="center"/>
              <w:rPr>
                <w:rFonts w:cs="Arial"/>
                <w:szCs w:val="22"/>
              </w:rPr>
            </w:pPr>
            <w:r w:rsidRPr="00DF78D9">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1B03250A" w14:textId="77777777" w:rsidR="00063986" w:rsidRPr="00DF78D9" w:rsidRDefault="00063986" w:rsidP="00EC2F2F">
            <w:pPr>
              <w:spacing w:line="259" w:lineRule="auto"/>
              <w:ind w:right="109"/>
              <w:jc w:val="center"/>
              <w:rPr>
                <w:rFonts w:cs="Arial"/>
                <w:szCs w:val="22"/>
              </w:rPr>
            </w:pPr>
            <w:r w:rsidRPr="00DF78D9">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62B09F03" w14:textId="77777777" w:rsidR="00063986" w:rsidRPr="00DF78D9" w:rsidRDefault="00063986" w:rsidP="00EC2F2F">
            <w:pPr>
              <w:spacing w:line="259" w:lineRule="auto"/>
              <w:ind w:right="109"/>
              <w:jc w:val="center"/>
              <w:rPr>
                <w:rFonts w:cs="Arial"/>
                <w:szCs w:val="22"/>
              </w:rPr>
            </w:pPr>
            <w:r w:rsidRPr="00DF78D9">
              <w:rPr>
                <w:rFonts w:cs="Arial"/>
                <w:szCs w:val="22"/>
              </w:rPr>
              <w:t>2</w:t>
            </w:r>
          </w:p>
        </w:tc>
        <w:tc>
          <w:tcPr>
            <w:tcW w:w="1474" w:type="dxa"/>
            <w:tcBorders>
              <w:top w:val="single" w:sz="8" w:space="0" w:color="808080"/>
              <w:left w:val="single" w:sz="8" w:space="0" w:color="808080"/>
              <w:bottom w:val="single" w:sz="8" w:space="0" w:color="808080"/>
              <w:right w:val="single" w:sz="8" w:space="0" w:color="808080"/>
            </w:tcBorders>
          </w:tcPr>
          <w:p w14:paraId="2CD120A4" w14:textId="77777777" w:rsidR="00063986" w:rsidRPr="00DF78D9" w:rsidRDefault="00063986" w:rsidP="00EC2F2F">
            <w:pPr>
              <w:spacing w:line="259" w:lineRule="auto"/>
              <w:ind w:right="109"/>
              <w:jc w:val="center"/>
              <w:rPr>
                <w:rFonts w:cs="Arial"/>
                <w:szCs w:val="22"/>
              </w:rPr>
            </w:pPr>
            <w:r w:rsidRPr="00DF78D9">
              <w:rPr>
                <w:rFonts w:cs="Arial"/>
                <w:szCs w:val="22"/>
              </w:rPr>
              <w:t>2</w:t>
            </w:r>
          </w:p>
        </w:tc>
        <w:tc>
          <w:tcPr>
            <w:tcW w:w="1474" w:type="dxa"/>
            <w:tcBorders>
              <w:top w:val="single" w:sz="8" w:space="0" w:color="808080"/>
              <w:left w:val="single" w:sz="8" w:space="0" w:color="808080"/>
              <w:bottom w:val="single" w:sz="8" w:space="0" w:color="808080"/>
              <w:right w:val="single" w:sz="8" w:space="0" w:color="808080"/>
            </w:tcBorders>
          </w:tcPr>
          <w:p w14:paraId="6DDDF24A" w14:textId="77777777" w:rsidR="00063986" w:rsidRPr="00DF78D9" w:rsidRDefault="00063986" w:rsidP="00EC2F2F">
            <w:pPr>
              <w:spacing w:line="259" w:lineRule="auto"/>
              <w:ind w:right="109"/>
              <w:jc w:val="center"/>
              <w:rPr>
                <w:rFonts w:cs="Arial"/>
                <w:szCs w:val="22"/>
              </w:rPr>
            </w:pPr>
            <w:r w:rsidRPr="00DF78D9">
              <w:rPr>
                <w:rFonts w:cs="Arial"/>
                <w:szCs w:val="22"/>
              </w:rPr>
              <w:t>2</w:t>
            </w:r>
          </w:p>
        </w:tc>
        <w:tc>
          <w:tcPr>
            <w:tcW w:w="1474" w:type="dxa"/>
            <w:tcBorders>
              <w:top w:val="single" w:sz="8" w:space="0" w:color="808080"/>
              <w:left w:val="single" w:sz="8" w:space="0" w:color="808080"/>
              <w:bottom w:val="single" w:sz="8" w:space="0" w:color="808080"/>
              <w:right w:val="single" w:sz="8" w:space="0" w:color="808080"/>
            </w:tcBorders>
          </w:tcPr>
          <w:p w14:paraId="76A5025B" w14:textId="77777777" w:rsidR="00063986" w:rsidRPr="00DF78D9" w:rsidRDefault="00063986" w:rsidP="00EC2F2F">
            <w:pPr>
              <w:spacing w:line="259" w:lineRule="auto"/>
              <w:ind w:right="109"/>
              <w:jc w:val="center"/>
              <w:rPr>
                <w:rFonts w:cs="Arial"/>
                <w:szCs w:val="22"/>
              </w:rPr>
            </w:pPr>
            <w:r w:rsidRPr="00DF78D9">
              <w:rPr>
                <w:rFonts w:cs="Arial"/>
                <w:szCs w:val="22"/>
              </w:rPr>
              <w:t>1</w:t>
            </w:r>
          </w:p>
        </w:tc>
        <w:tc>
          <w:tcPr>
            <w:tcW w:w="1409" w:type="dxa"/>
            <w:tcBorders>
              <w:top w:val="single" w:sz="8" w:space="0" w:color="808080"/>
              <w:left w:val="single" w:sz="8" w:space="0" w:color="808080"/>
              <w:bottom w:val="single" w:sz="8" w:space="0" w:color="808080"/>
              <w:right w:val="single" w:sz="8" w:space="0" w:color="808080"/>
            </w:tcBorders>
          </w:tcPr>
          <w:p w14:paraId="33585877" w14:textId="77777777" w:rsidR="00063986" w:rsidRPr="00DF78D9" w:rsidRDefault="00063986" w:rsidP="00EC2F2F">
            <w:pPr>
              <w:spacing w:line="259" w:lineRule="auto"/>
              <w:ind w:right="111"/>
              <w:jc w:val="center"/>
              <w:rPr>
                <w:rFonts w:cs="Arial"/>
                <w:b/>
                <w:bCs/>
                <w:szCs w:val="22"/>
              </w:rPr>
            </w:pPr>
            <w:r w:rsidRPr="00DF78D9">
              <w:rPr>
                <w:rFonts w:cs="Arial"/>
                <w:b/>
                <w:bCs/>
                <w:szCs w:val="22"/>
              </w:rPr>
              <w:t>7</w:t>
            </w:r>
          </w:p>
        </w:tc>
      </w:tr>
      <w:tr w:rsidR="00063986" w:rsidRPr="00DF78D9" w14:paraId="67DDDD9A" w14:textId="77777777" w:rsidTr="00063986">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3575A459" w14:textId="77777777" w:rsidR="00063986" w:rsidRPr="00DF78D9" w:rsidRDefault="00063986" w:rsidP="00EC2F2F">
            <w:pPr>
              <w:spacing w:after="160" w:line="259" w:lineRule="auto"/>
              <w:jc w:val="center"/>
              <w:rPr>
                <w:rFonts w:cs="Arial"/>
                <w:szCs w:val="22"/>
              </w:rPr>
            </w:pPr>
            <w:r w:rsidRPr="00DF78D9">
              <w:rPr>
                <w:rFonts w:cs="Arial"/>
                <w:szCs w:val="22"/>
              </w:rPr>
              <w:t>-</w:t>
            </w:r>
          </w:p>
        </w:tc>
        <w:tc>
          <w:tcPr>
            <w:tcW w:w="1159" w:type="dxa"/>
            <w:tcBorders>
              <w:top w:val="single" w:sz="8" w:space="0" w:color="808080"/>
              <w:left w:val="single" w:sz="8" w:space="0" w:color="808080"/>
              <w:bottom w:val="single" w:sz="8" w:space="0" w:color="808080"/>
              <w:right w:val="single" w:sz="8" w:space="0" w:color="808080"/>
            </w:tcBorders>
          </w:tcPr>
          <w:p w14:paraId="7D2EC2D2" w14:textId="77777777" w:rsidR="00063986" w:rsidRPr="00DF78D9" w:rsidRDefault="00063986" w:rsidP="00EC2F2F">
            <w:pPr>
              <w:spacing w:line="259" w:lineRule="auto"/>
              <w:ind w:right="109"/>
              <w:jc w:val="center"/>
              <w:rPr>
                <w:rFonts w:cs="Arial"/>
                <w:szCs w:val="22"/>
              </w:rPr>
            </w:pPr>
            <w:r w:rsidRPr="00DF78D9">
              <w:rPr>
                <w:rFonts w:cs="Arial"/>
                <w:szCs w:val="22"/>
              </w:rPr>
              <w:t>-</w:t>
            </w:r>
          </w:p>
        </w:tc>
        <w:tc>
          <w:tcPr>
            <w:tcW w:w="1159" w:type="dxa"/>
            <w:tcBorders>
              <w:top w:val="single" w:sz="8" w:space="0" w:color="808080"/>
              <w:left w:val="single" w:sz="8" w:space="0" w:color="808080"/>
              <w:bottom w:val="single" w:sz="8" w:space="0" w:color="808080"/>
              <w:right w:val="single" w:sz="8" w:space="0" w:color="808080"/>
            </w:tcBorders>
          </w:tcPr>
          <w:p w14:paraId="05F4DFFD" w14:textId="77777777" w:rsidR="00063986" w:rsidRPr="00DF78D9" w:rsidRDefault="00063986" w:rsidP="00EC2F2F">
            <w:pPr>
              <w:spacing w:after="160" w:line="259" w:lineRule="auto"/>
              <w:jc w:val="center"/>
              <w:rPr>
                <w:rFonts w:cs="Arial"/>
                <w:szCs w:val="22"/>
              </w:rPr>
            </w:pPr>
            <w:r w:rsidRPr="00DF78D9">
              <w:rPr>
                <w:rFonts w:cs="Arial"/>
                <w:szCs w:val="22"/>
              </w:rPr>
              <w:t>-</w:t>
            </w:r>
          </w:p>
        </w:tc>
        <w:tc>
          <w:tcPr>
            <w:tcW w:w="1474" w:type="dxa"/>
            <w:tcBorders>
              <w:top w:val="single" w:sz="8" w:space="0" w:color="808080"/>
              <w:left w:val="single" w:sz="8" w:space="0" w:color="808080"/>
              <w:bottom w:val="single" w:sz="8" w:space="0" w:color="808080"/>
              <w:right w:val="single" w:sz="8" w:space="0" w:color="808080"/>
            </w:tcBorders>
          </w:tcPr>
          <w:p w14:paraId="1E419D64" w14:textId="77777777" w:rsidR="00063986" w:rsidRPr="00DF78D9" w:rsidRDefault="00063986" w:rsidP="00EC2F2F">
            <w:pPr>
              <w:spacing w:line="259" w:lineRule="auto"/>
              <w:ind w:right="110"/>
              <w:jc w:val="center"/>
              <w:rPr>
                <w:rFonts w:cs="Arial"/>
                <w:szCs w:val="22"/>
              </w:rPr>
            </w:pPr>
            <w:r w:rsidRPr="00DF78D9">
              <w:rPr>
                <w:rFonts w:cs="Arial"/>
                <w:szCs w:val="22"/>
              </w:rPr>
              <w:t>-</w:t>
            </w:r>
          </w:p>
        </w:tc>
        <w:tc>
          <w:tcPr>
            <w:tcW w:w="1474" w:type="dxa"/>
            <w:tcBorders>
              <w:top w:val="single" w:sz="8" w:space="0" w:color="808080"/>
              <w:left w:val="single" w:sz="8" w:space="0" w:color="808080"/>
              <w:bottom w:val="single" w:sz="8" w:space="0" w:color="808080"/>
              <w:right w:val="single" w:sz="8" w:space="0" w:color="808080"/>
            </w:tcBorders>
          </w:tcPr>
          <w:p w14:paraId="563FCCCF" w14:textId="77777777" w:rsidR="00063986" w:rsidRPr="00DF78D9" w:rsidRDefault="00063986" w:rsidP="00EC2F2F">
            <w:pPr>
              <w:spacing w:line="259" w:lineRule="auto"/>
              <w:ind w:right="110"/>
              <w:jc w:val="center"/>
              <w:rPr>
                <w:rFonts w:cs="Arial"/>
                <w:szCs w:val="22"/>
              </w:rPr>
            </w:pPr>
            <w:r w:rsidRPr="00DF78D9">
              <w:rPr>
                <w:rFonts w:cs="Arial"/>
                <w:szCs w:val="22"/>
              </w:rPr>
              <w:t>-</w:t>
            </w:r>
          </w:p>
        </w:tc>
        <w:tc>
          <w:tcPr>
            <w:tcW w:w="1474" w:type="dxa"/>
            <w:tcBorders>
              <w:top w:val="single" w:sz="8" w:space="0" w:color="808080"/>
              <w:left w:val="single" w:sz="8" w:space="0" w:color="808080"/>
              <w:bottom w:val="single" w:sz="8" w:space="0" w:color="808080"/>
              <w:right w:val="single" w:sz="8" w:space="0" w:color="808080"/>
            </w:tcBorders>
          </w:tcPr>
          <w:p w14:paraId="68A105FA" w14:textId="77777777" w:rsidR="00063986" w:rsidRPr="00DF78D9" w:rsidRDefault="00063986" w:rsidP="00EC2F2F">
            <w:pPr>
              <w:spacing w:line="259" w:lineRule="auto"/>
              <w:ind w:right="110"/>
              <w:jc w:val="center"/>
              <w:rPr>
                <w:rFonts w:cs="Arial"/>
                <w:szCs w:val="22"/>
              </w:rPr>
            </w:pPr>
            <w:r w:rsidRPr="00DF78D9">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046F2D6D" w14:textId="77777777" w:rsidR="00063986" w:rsidRPr="00DF78D9" w:rsidRDefault="00063986" w:rsidP="00EC2F2F">
            <w:pPr>
              <w:spacing w:line="259" w:lineRule="auto"/>
              <w:ind w:right="110"/>
              <w:jc w:val="center"/>
              <w:rPr>
                <w:rFonts w:cs="Arial"/>
                <w:szCs w:val="22"/>
              </w:rPr>
            </w:pPr>
            <w:r w:rsidRPr="00DF78D9">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382E6DC3" w14:textId="77777777" w:rsidR="00063986" w:rsidRPr="00DF78D9" w:rsidRDefault="00063986" w:rsidP="00EC2F2F">
            <w:pPr>
              <w:spacing w:line="259" w:lineRule="auto"/>
              <w:ind w:right="110"/>
              <w:jc w:val="center"/>
              <w:rPr>
                <w:rFonts w:cs="Arial"/>
                <w:szCs w:val="22"/>
              </w:rPr>
            </w:pPr>
            <w:r w:rsidRPr="00DF78D9">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6835B066" w14:textId="77777777" w:rsidR="00063986" w:rsidRPr="00DF78D9" w:rsidRDefault="00063986" w:rsidP="00EC2F2F">
            <w:pPr>
              <w:spacing w:line="259" w:lineRule="auto"/>
              <w:ind w:right="110"/>
              <w:jc w:val="center"/>
              <w:rPr>
                <w:rFonts w:cs="Arial"/>
                <w:szCs w:val="22"/>
              </w:rPr>
            </w:pPr>
            <w:r w:rsidRPr="00DF78D9">
              <w:rPr>
                <w:rFonts w:cs="Arial"/>
                <w:szCs w:val="22"/>
              </w:rPr>
              <w:t>Povinný</w:t>
            </w:r>
          </w:p>
        </w:tc>
        <w:tc>
          <w:tcPr>
            <w:tcW w:w="1409" w:type="dxa"/>
            <w:tcBorders>
              <w:top w:val="single" w:sz="8" w:space="0" w:color="808080"/>
              <w:left w:val="single" w:sz="8" w:space="0" w:color="808080"/>
              <w:bottom w:val="single" w:sz="8" w:space="0" w:color="808080"/>
              <w:right w:val="single" w:sz="8" w:space="0" w:color="808080"/>
            </w:tcBorders>
          </w:tcPr>
          <w:p w14:paraId="6EBD1BBC" w14:textId="77777777" w:rsidR="00063986" w:rsidRPr="00DF78D9" w:rsidRDefault="00063986" w:rsidP="00EC2F2F">
            <w:pPr>
              <w:spacing w:after="160" w:line="259" w:lineRule="auto"/>
              <w:jc w:val="center"/>
              <w:rPr>
                <w:rFonts w:cs="Arial"/>
                <w:szCs w:val="22"/>
              </w:rPr>
            </w:pPr>
          </w:p>
        </w:tc>
      </w:tr>
    </w:tbl>
    <w:p w14:paraId="458B42C6" w14:textId="77777777" w:rsidR="00063986" w:rsidRPr="00DF78D9" w:rsidRDefault="00063986" w:rsidP="00063986">
      <w:pPr>
        <w:spacing w:line="259" w:lineRule="auto"/>
        <w:jc w:val="center"/>
        <w:rPr>
          <w:rFonts w:cs="Arial"/>
          <w:szCs w:val="22"/>
        </w:rPr>
      </w:pP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063986" w:rsidRPr="00DF78D9" w14:paraId="180F75F9" w14:textId="77777777" w:rsidTr="00063986">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A8D7A01" w14:textId="77777777" w:rsidR="00063986" w:rsidRPr="00DF78D9" w:rsidRDefault="00063986" w:rsidP="00EC2F2F">
            <w:pPr>
              <w:spacing w:line="259" w:lineRule="auto"/>
              <w:ind w:left="2"/>
              <w:rPr>
                <w:rFonts w:cs="Arial"/>
                <w:szCs w:val="22"/>
              </w:rPr>
            </w:pPr>
            <w:r w:rsidRPr="00DF78D9">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708E2432" w14:textId="77777777" w:rsidR="00063986" w:rsidRPr="00DF78D9" w:rsidRDefault="00063986" w:rsidP="00EC2F2F">
            <w:pPr>
              <w:spacing w:line="259" w:lineRule="auto"/>
              <w:ind w:right="12"/>
              <w:jc w:val="center"/>
              <w:rPr>
                <w:rFonts w:cs="Arial"/>
                <w:szCs w:val="22"/>
              </w:rPr>
            </w:pPr>
            <w:r w:rsidRPr="00DF78D9">
              <w:rPr>
                <w:rFonts w:cs="Arial"/>
                <w:szCs w:val="22"/>
              </w:rPr>
              <w:t>Zeměpis</w:t>
            </w:r>
          </w:p>
        </w:tc>
      </w:tr>
      <w:tr w:rsidR="00063986" w:rsidRPr="00DF78D9" w14:paraId="2253CA97" w14:textId="77777777" w:rsidTr="00063986">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42D82D6" w14:textId="77777777" w:rsidR="00063986" w:rsidRPr="00DF78D9" w:rsidRDefault="00063986" w:rsidP="00EC2F2F">
            <w:pPr>
              <w:spacing w:line="259" w:lineRule="auto"/>
              <w:ind w:left="2"/>
              <w:rPr>
                <w:rFonts w:cs="Arial"/>
                <w:szCs w:val="22"/>
              </w:rPr>
            </w:pPr>
            <w:r w:rsidRPr="00DF78D9">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1011A1F" w14:textId="77777777" w:rsidR="00063986" w:rsidRPr="00DF78D9" w:rsidRDefault="00063986" w:rsidP="00EC2F2F">
            <w:pPr>
              <w:spacing w:line="259" w:lineRule="auto"/>
              <w:jc w:val="center"/>
              <w:rPr>
                <w:rFonts w:cs="Arial"/>
                <w:szCs w:val="22"/>
              </w:rPr>
            </w:pPr>
            <w:r w:rsidRPr="00DF78D9">
              <w:rPr>
                <w:rFonts w:cs="Arial"/>
                <w:szCs w:val="22"/>
              </w:rPr>
              <w:t>Člověk a příroda</w:t>
            </w:r>
          </w:p>
        </w:tc>
      </w:tr>
      <w:tr w:rsidR="00063986" w:rsidRPr="00DF78D9" w14:paraId="2EDA13CC" w14:textId="77777777" w:rsidTr="00063986">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038FC699" w14:textId="77777777" w:rsidR="00063986" w:rsidRPr="00DF78D9" w:rsidRDefault="00063986" w:rsidP="00EC2F2F">
            <w:pPr>
              <w:spacing w:line="259" w:lineRule="auto"/>
              <w:ind w:left="2"/>
              <w:rPr>
                <w:rFonts w:cs="Arial"/>
                <w:szCs w:val="22"/>
              </w:rPr>
            </w:pPr>
            <w:r w:rsidRPr="00DF78D9">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3DC27BFD" w14:textId="77777777" w:rsidR="00063986" w:rsidRPr="00DF78D9" w:rsidRDefault="00063986" w:rsidP="00EC2F2F">
            <w:pPr>
              <w:rPr>
                <w:rFonts w:cs="Arial"/>
                <w:szCs w:val="22"/>
              </w:rPr>
            </w:pPr>
            <w:r w:rsidRPr="00DF78D9">
              <w:rPr>
                <w:rFonts w:cs="Arial"/>
                <w:b/>
                <w:bCs/>
                <w:szCs w:val="22"/>
              </w:rPr>
              <w:t>Vzdělávání v předmětu zeměpis směřuje k</w:t>
            </w:r>
            <w:r w:rsidRPr="00DF78D9">
              <w:rPr>
                <w:rFonts w:cs="Arial"/>
                <w:szCs w:val="22"/>
              </w:rPr>
              <w:t>:</w:t>
            </w:r>
          </w:p>
          <w:p w14:paraId="691B7508"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získávání a rozvíjení orientace v geografickém prostředí, osvojování hlavních geografických objektů, jevů, pojmů a používání poznávacích metod</w:t>
            </w:r>
          </w:p>
          <w:p w14:paraId="5D65AD70"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získávání a rozvíjení dovedností pracovat se zdroji geografických informací</w:t>
            </w:r>
          </w:p>
          <w:p w14:paraId="20BB935B"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respektování přírodních hodnot, lidských výtvorů a k podpoře ochrany životního prostředí</w:t>
            </w:r>
          </w:p>
          <w:p w14:paraId="5710D297"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rozvoji trvalého zájmu o poznávání vlastní země a regionů světa jako nedílné součásti</w:t>
            </w:r>
          </w:p>
          <w:p w14:paraId="3B6BBE1A"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životního způsobu moderního člověka</w:t>
            </w:r>
          </w:p>
          <w:p w14:paraId="2F68BDB8"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rozvíjení kritického myšlení a logického uvažování</w:t>
            </w:r>
          </w:p>
          <w:p w14:paraId="60430040"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aplikování geografických poznatků v praktickém životě</w:t>
            </w:r>
          </w:p>
          <w:p w14:paraId="056D913D"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účelnému využívání vhodných digitálních technologií při činnostech s digitalizovanými geoinformačními zdroji, prameny a programy</w:t>
            </w:r>
          </w:p>
          <w:p w14:paraId="5769798C"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ovládání běžně používaných digitálních zařízení a aplikací</w:t>
            </w:r>
          </w:p>
          <w:p w14:paraId="0468C608"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lastRenderedPageBreak/>
              <w:t>získávání, vyhledávání, sdílení dat, informací a digitálního obsahu</w:t>
            </w:r>
          </w:p>
          <w:p w14:paraId="3349BCBB" w14:textId="7C3175A9" w:rsidR="00063986" w:rsidRPr="003B19A0"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chápání významu digitálních technologií pro lidskou společnost (usnadnění práce, efektivita, zjednodušení pracovního postupu, zkvalitnění výsledků své práce)</w:t>
            </w:r>
          </w:p>
        </w:tc>
      </w:tr>
      <w:tr w:rsidR="00063986" w:rsidRPr="00DF78D9" w14:paraId="6F7085A8" w14:textId="77777777" w:rsidTr="00063986">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7F3645FB" w14:textId="77777777" w:rsidR="00063986" w:rsidRPr="00DF78D9" w:rsidRDefault="00063986" w:rsidP="00EC2F2F">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6027BC52" w14:textId="77777777" w:rsidR="00063986" w:rsidRPr="00DF78D9" w:rsidRDefault="00063986" w:rsidP="00EC2F2F">
            <w:pPr>
              <w:spacing w:after="160" w:line="259" w:lineRule="auto"/>
              <w:rPr>
                <w:rFonts w:cs="Arial"/>
                <w:szCs w:val="22"/>
              </w:rPr>
            </w:pPr>
          </w:p>
        </w:tc>
      </w:tr>
      <w:tr w:rsidR="00063986" w:rsidRPr="00DF78D9" w14:paraId="0CFA6C62" w14:textId="77777777" w:rsidTr="00063986">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4AC45F23" w14:textId="77777777" w:rsidR="00063986" w:rsidRPr="00DF78D9" w:rsidRDefault="00063986" w:rsidP="00EC2F2F">
            <w:pPr>
              <w:spacing w:line="259" w:lineRule="auto"/>
              <w:ind w:left="2"/>
              <w:rPr>
                <w:rFonts w:cs="Arial"/>
                <w:szCs w:val="22"/>
              </w:rPr>
            </w:pPr>
            <w:r w:rsidRPr="00DF78D9">
              <w:rPr>
                <w:rFonts w:cs="Arial"/>
                <w:szCs w:val="22"/>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6A82AB23" w14:textId="5016248A" w:rsidR="00063986" w:rsidRPr="00DF78D9" w:rsidRDefault="00063986" w:rsidP="00011894">
            <w:pPr>
              <w:pStyle w:val="Odstavecseseznamem"/>
              <w:numPr>
                <w:ilvl w:val="0"/>
                <w:numId w:val="121"/>
              </w:numPr>
              <w:spacing w:after="0" w:line="240" w:lineRule="auto"/>
              <w:rPr>
                <w:rFonts w:ascii="Arial" w:hAnsi="Arial" w:cs="Arial"/>
              </w:rPr>
            </w:pPr>
            <w:r w:rsidRPr="00DF78D9">
              <w:rPr>
                <w:rFonts w:ascii="Arial" w:hAnsi="Arial" w:cs="Arial"/>
              </w:rPr>
              <w:t xml:space="preserve">zeměpis je vyučován jako samostatný předmět v 6., 7., </w:t>
            </w:r>
            <w:smartTag w:uri="urn:schemas-microsoft-com:office:smarttags" w:element="metricconverter">
              <w:smartTagPr>
                <w:attr w:name="ProductID" w:val="8. a"/>
              </w:smartTagPr>
              <w:r w:rsidRPr="00DF78D9">
                <w:rPr>
                  <w:rFonts w:ascii="Arial" w:hAnsi="Arial" w:cs="Arial"/>
                </w:rPr>
                <w:t>8. a</w:t>
              </w:r>
            </w:smartTag>
            <w:r w:rsidRPr="00DF78D9">
              <w:rPr>
                <w:rFonts w:ascii="Arial" w:hAnsi="Arial" w:cs="Arial"/>
              </w:rPr>
              <w:t xml:space="preserve"> 9. ročníku </w:t>
            </w:r>
          </w:p>
          <w:p w14:paraId="31EC4D5C" w14:textId="1686E544" w:rsidR="00063986" w:rsidRPr="00DF78D9" w:rsidRDefault="00063986" w:rsidP="00011894">
            <w:pPr>
              <w:pStyle w:val="Odstavecseseznamem"/>
              <w:numPr>
                <w:ilvl w:val="0"/>
                <w:numId w:val="121"/>
              </w:numPr>
              <w:spacing w:after="0" w:line="240" w:lineRule="auto"/>
              <w:rPr>
                <w:rFonts w:ascii="Arial" w:hAnsi="Arial" w:cs="Arial"/>
              </w:rPr>
            </w:pPr>
            <w:r w:rsidRPr="00DF78D9">
              <w:rPr>
                <w:rFonts w:ascii="Arial" w:hAnsi="Arial" w:cs="Arial"/>
              </w:rPr>
              <w:t xml:space="preserve">v 6., </w:t>
            </w:r>
            <w:smartTag w:uri="urn:schemas-microsoft-com:office:smarttags" w:element="metricconverter">
              <w:smartTagPr>
                <w:attr w:name="ProductID" w:val="7. a"/>
              </w:smartTagPr>
              <w:r w:rsidRPr="00DF78D9">
                <w:rPr>
                  <w:rFonts w:ascii="Arial" w:hAnsi="Arial" w:cs="Arial"/>
                </w:rPr>
                <w:t>7. a</w:t>
              </w:r>
            </w:smartTag>
            <w:r w:rsidRPr="00DF78D9">
              <w:rPr>
                <w:rFonts w:ascii="Arial" w:hAnsi="Arial" w:cs="Arial"/>
              </w:rPr>
              <w:t xml:space="preserve"> 8. ročníku dvě hodiny týdně, </w:t>
            </w:r>
            <w:r w:rsidR="003B19A0" w:rsidRPr="00DF78D9">
              <w:rPr>
                <w:rFonts w:ascii="Arial" w:hAnsi="Arial" w:cs="Arial"/>
              </w:rPr>
              <w:t>v 9.</w:t>
            </w:r>
            <w:r w:rsidRPr="00DF78D9">
              <w:rPr>
                <w:rFonts w:ascii="Arial" w:hAnsi="Arial" w:cs="Arial"/>
              </w:rPr>
              <w:t xml:space="preserve"> ročníku jednu hodinu týdně </w:t>
            </w:r>
          </w:p>
          <w:p w14:paraId="51608EA0" w14:textId="77777777" w:rsidR="00063986" w:rsidRPr="00DF78D9" w:rsidRDefault="00063986" w:rsidP="00EC2F2F">
            <w:pPr>
              <w:rPr>
                <w:rFonts w:cs="Arial"/>
                <w:szCs w:val="22"/>
              </w:rPr>
            </w:pPr>
          </w:p>
          <w:p w14:paraId="004C5F8E" w14:textId="77777777" w:rsidR="00063986" w:rsidRPr="00DF78D9" w:rsidRDefault="00063986" w:rsidP="00EC2F2F">
            <w:pPr>
              <w:rPr>
                <w:rFonts w:cs="Arial"/>
                <w:szCs w:val="22"/>
              </w:rPr>
            </w:pPr>
            <w:r w:rsidRPr="00DF78D9">
              <w:rPr>
                <w:rFonts w:cs="Arial"/>
                <w:szCs w:val="22"/>
              </w:rPr>
              <w:t>Zeměpis se vyučuje podle možností v odborné učebně a v učebně výpočetní techniky. Řád učebny zeměpisu je nedílným vybavením učebny, dodržování uvedených pravidel je pro každého žáka závazné.</w:t>
            </w:r>
          </w:p>
        </w:tc>
      </w:tr>
      <w:tr w:rsidR="00063986" w:rsidRPr="00DF78D9" w14:paraId="24B9F726" w14:textId="77777777" w:rsidTr="00063986">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64F885E" w14:textId="77777777" w:rsidR="00063986" w:rsidRPr="00DF78D9" w:rsidRDefault="00063986" w:rsidP="00EC2F2F">
            <w:pPr>
              <w:spacing w:line="259" w:lineRule="auto"/>
              <w:ind w:left="2"/>
              <w:rPr>
                <w:rFonts w:cs="Arial"/>
                <w:szCs w:val="22"/>
              </w:rPr>
            </w:pPr>
            <w:r w:rsidRPr="00DF78D9">
              <w:rPr>
                <w:rFonts w:cs="Arial"/>
                <w:szCs w:val="22"/>
              </w:rPr>
              <w:t>Integrace předmětů</w:t>
            </w:r>
          </w:p>
          <w:p w14:paraId="442F5AFC" w14:textId="77777777" w:rsidR="00063986" w:rsidRPr="00DF78D9" w:rsidRDefault="00063986" w:rsidP="00EC2F2F">
            <w:pPr>
              <w:spacing w:line="259" w:lineRule="auto"/>
              <w:ind w:left="2"/>
              <w:rPr>
                <w:rFonts w:cs="Arial"/>
                <w:szCs w:val="22"/>
              </w:rPr>
            </w:pPr>
            <w:r w:rsidRPr="00DF78D9">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67C25168" w14:textId="77777777" w:rsidR="00063986" w:rsidRPr="00DF78D9" w:rsidRDefault="00063986" w:rsidP="00EC2F2F">
            <w:pPr>
              <w:spacing w:line="259" w:lineRule="auto"/>
              <w:rPr>
                <w:rFonts w:cs="Arial"/>
                <w:szCs w:val="22"/>
              </w:rPr>
            </w:pPr>
            <w:r w:rsidRPr="00DF78D9">
              <w:rPr>
                <w:rFonts w:cs="Arial"/>
                <w:szCs w:val="22"/>
              </w:rPr>
              <w:t>Chemie, Fyzika, Přírodopis, Český jazyk, Matematika, ICT, Dějepis, Občanská výchova, Ekologie, Výtvarná výchova</w:t>
            </w:r>
          </w:p>
        </w:tc>
      </w:tr>
    </w:tbl>
    <w:p w14:paraId="0D4B23A8" w14:textId="77777777" w:rsidR="00063986" w:rsidRPr="00DF78D9" w:rsidRDefault="00063986" w:rsidP="00063986">
      <w:pPr>
        <w:spacing w:line="259" w:lineRule="auto"/>
        <w:ind w:left="-1800" w:right="37"/>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063986" w:rsidRPr="00DF78D9" w14:paraId="599F3621" w14:textId="77777777" w:rsidTr="00063986">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6A39603" w14:textId="77777777" w:rsidR="00063986" w:rsidRPr="00DF78D9" w:rsidRDefault="00063986" w:rsidP="00EC2F2F">
            <w:pPr>
              <w:spacing w:line="259" w:lineRule="auto"/>
              <w:ind w:left="3"/>
              <w:rPr>
                <w:rFonts w:cs="Arial"/>
                <w:szCs w:val="22"/>
              </w:rPr>
            </w:pPr>
            <w:r w:rsidRPr="00DF78D9">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1CBEAA7D" w14:textId="77777777" w:rsidR="00063986" w:rsidRPr="00DF78D9" w:rsidRDefault="00063986" w:rsidP="00EC2F2F">
            <w:pPr>
              <w:spacing w:line="259" w:lineRule="auto"/>
              <w:ind w:left="24"/>
              <w:jc w:val="center"/>
              <w:rPr>
                <w:rFonts w:cs="Arial"/>
                <w:szCs w:val="22"/>
              </w:rPr>
            </w:pPr>
            <w:r w:rsidRPr="00DF78D9">
              <w:rPr>
                <w:rFonts w:cs="Arial"/>
                <w:szCs w:val="22"/>
              </w:rPr>
              <w:t>Zeměpis</w:t>
            </w:r>
          </w:p>
        </w:tc>
      </w:tr>
      <w:tr w:rsidR="00063986" w:rsidRPr="00DF78D9" w14:paraId="52B7580E" w14:textId="77777777" w:rsidTr="00063986">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4BEC7D15" w14:textId="77777777" w:rsidR="00063986" w:rsidRPr="00DF78D9" w:rsidRDefault="00063986" w:rsidP="00EC2F2F">
            <w:pPr>
              <w:ind w:left="3"/>
              <w:rPr>
                <w:rFonts w:cs="Arial"/>
                <w:szCs w:val="22"/>
              </w:rPr>
            </w:pPr>
            <w:r w:rsidRPr="00DF78D9">
              <w:rPr>
                <w:rFonts w:cs="Arial"/>
                <w:szCs w:val="22"/>
              </w:rPr>
              <w:t xml:space="preserve">Výchovné a vzdělávací strategie: společné postupy uplatňované na úrovni předmětu, </w:t>
            </w:r>
          </w:p>
          <w:p w14:paraId="4A877A73" w14:textId="77777777" w:rsidR="00063986" w:rsidRPr="00DF78D9" w:rsidRDefault="00063986" w:rsidP="00EC2F2F">
            <w:pPr>
              <w:spacing w:line="259" w:lineRule="auto"/>
              <w:ind w:left="3"/>
              <w:rPr>
                <w:rFonts w:cs="Arial"/>
                <w:szCs w:val="22"/>
              </w:rPr>
            </w:pPr>
            <w:r w:rsidRPr="00DF78D9">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4A71763A" w14:textId="77777777" w:rsidR="00063986" w:rsidRPr="00DF78D9" w:rsidRDefault="00063986" w:rsidP="00EC2F2F">
            <w:pPr>
              <w:rPr>
                <w:rFonts w:cs="Arial"/>
                <w:szCs w:val="22"/>
              </w:rPr>
            </w:pPr>
            <w:r w:rsidRPr="00DF78D9">
              <w:rPr>
                <w:rFonts w:cs="Arial"/>
                <w:b/>
                <w:szCs w:val="22"/>
              </w:rPr>
              <w:t>Kompetence k učení:</w:t>
            </w:r>
          </w:p>
          <w:p w14:paraId="7DD170D9"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na základě práce s mapou zpracovává informace v ní obsažené, třídí je a vyvozuje obecně platné závěry</w:t>
            </w:r>
          </w:p>
          <w:p w14:paraId="66E3369B"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aktivně a samostatně vyhledává aktuální informace a zapojuje je do výuky v hodinách zeměpisu</w:t>
            </w:r>
          </w:p>
          <w:p w14:paraId="35B2C93A"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využívá více možností řešení pro zpracování úkolů a dochází různými cestami ke správným výsledkům</w:t>
            </w:r>
          </w:p>
          <w:p w14:paraId="26DE85A5"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aktivně hodnotí svou práci a poučí se z vlastních chyb</w:t>
            </w:r>
          </w:p>
          <w:p w14:paraId="41B9E109"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12FAE4CC"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samostatně pozoruje a experimentuje, získané výsledky porovnává, kriticky posuzuje a vyvozuje z nich závěry pro využití v budoucnosti</w:t>
            </w:r>
          </w:p>
          <w:p w14:paraId="5E6E90D6" w14:textId="7317EBF3" w:rsidR="00063986" w:rsidRPr="003B19A0"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lastRenderedPageBreak/>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063986" w:rsidRPr="00DF78D9" w14:paraId="1763DA90" w14:textId="77777777" w:rsidTr="00063986">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5EB9E3A8" w14:textId="77777777" w:rsidR="00063986" w:rsidRPr="00DF78D9" w:rsidRDefault="00063986" w:rsidP="00EC2F2F">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1C5F8451" w14:textId="77777777" w:rsidR="00063986" w:rsidRPr="00DF78D9" w:rsidRDefault="00063986" w:rsidP="00EC2F2F">
            <w:pPr>
              <w:spacing w:after="160" w:line="259" w:lineRule="auto"/>
              <w:rPr>
                <w:rFonts w:cs="Arial"/>
                <w:szCs w:val="22"/>
              </w:rPr>
            </w:pPr>
          </w:p>
        </w:tc>
      </w:tr>
      <w:tr w:rsidR="00063986" w:rsidRPr="00DF78D9" w14:paraId="43D35E54" w14:textId="77777777" w:rsidTr="00063986">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6CC4968F"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CD0DA65" w14:textId="77777777" w:rsidR="00063986" w:rsidRPr="00DF78D9" w:rsidRDefault="00063986" w:rsidP="00EC2F2F">
            <w:pPr>
              <w:rPr>
                <w:rFonts w:cs="Arial"/>
                <w:b/>
                <w:szCs w:val="22"/>
              </w:rPr>
            </w:pPr>
            <w:r w:rsidRPr="00DF78D9">
              <w:rPr>
                <w:rFonts w:cs="Arial"/>
                <w:b/>
                <w:szCs w:val="22"/>
              </w:rPr>
              <w:t>Kompetence k řešení problémů:</w:t>
            </w:r>
          </w:p>
          <w:p w14:paraId="035724A5" w14:textId="77777777" w:rsidR="00063986" w:rsidRPr="00DF78D9" w:rsidRDefault="00063986" w:rsidP="00011894">
            <w:pPr>
              <w:pStyle w:val="Odstavecseseznamem"/>
              <w:numPr>
                <w:ilvl w:val="0"/>
                <w:numId w:val="123"/>
              </w:numPr>
              <w:spacing w:after="0" w:line="240" w:lineRule="auto"/>
              <w:rPr>
                <w:rFonts w:ascii="Arial" w:hAnsi="Arial" w:cs="Arial"/>
                <w:bCs/>
              </w:rPr>
            </w:pPr>
            <w:r w:rsidRPr="00DF78D9">
              <w:rPr>
                <w:rFonts w:ascii="Arial" w:hAnsi="Arial" w:cs="Arial"/>
                <w:bCs/>
              </w:rPr>
              <w:t>k řešení zadaných problémů využívá předešlých zkušeností nebo hledá nové způsoby řešení</w:t>
            </w:r>
          </w:p>
          <w:p w14:paraId="41257A26"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ověřuje si správnost svých výsledků</w:t>
            </w:r>
          </w:p>
          <w:p w14:paraId="55CBE416"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na základě nově získaných informací (encyklopedie, internet) hledá nová řešení zadaných úkolů a využívá jich v praxi</w:t>
            </w:r>
          </w:p>
          <w:p w14:paraId="09FA097F"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využívá svých předností při řešení zadaných problémů nejen ve skupinové práci, ale i při práci samostatné</w:t>
            </w:r>
          </w:p>
          <w:p w14:paraId="584AF705"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vnímá nejrůznější problémové situace ve škole i mimo ni, rozpozná a pochopí problém, přemýšlí o nesrovnalostech a jejich příčinách, promyslí a naplánuje způsob řešení problémů a využívá k tomu vlastního úsudku a zkušeností</w:t>
            </w:r>
          </w:p>
          <w:p w14:paraId="4EF36943"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6B19FF23"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ověřuje prakticky správnost řešení problémů a osvědčené postupy aplikuje při řešení obdobných nebo nových problémových situací, sleduje vlastní pokrok při zdolávání problémů</w:t>
            </w:r>
          </w:p>
          <w:p w14:paraId="2C834AA5" w14:textId="5CE96591" w:rsidR="00063986" w:rsidRPr="003B19A0"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kriticky myslí, činí uvážlivá rozhodnutí, je schopen je obhájit, uvědomuje si zodpovědnost za svá rozhodnutí a výsledky svých činů zhodnotí</w:t>
            </w:r>
          </w:p>
        </w:tc>
      </w:tr>
      <w:tr w:rsidR="00063986" w:rsidRPr="00DF78D9" w14:paraId="519584F4" w14:textId="77777777" w:rsidTr="00063986">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ED693CF"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8F13721" w14:textId="77777777" w:rsidR="00063986" w:rsidRPr="00DF78D9" w:rsidRDefault="00063986" w:rsidP="00EC2F2F">
            <w:pPr>
              <w:rPr>
                <w:rFonts w:cs="Arial"/>
                <w:szCs w:val="22"/>
              </w:rPr>
            </w:pPr>
            <w:r w:rsidRPr="00DF78D9">
              <w:rPr>
                <w:rFonts w:cs="Arial"/>
                <w:b/>
                <w:szCs w:val="22"/>
              </w:rPr>
              <w:t>Kompetence komunikativní:</w:t>
            </w:r>
          </w:p>
          <w:p w14:paraId="48DCB90A"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aktivně komunikuje při skupinové práci a snaží se společně s ostatními hledat řešení zadaných problémů</w:t>
            </w:r>
          </w:p>
          <w:p w14:paraId="56B39C7B"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prezentuje své výsledky, aktivně odpovídá na otázky k danému tématu, je schopen oponovat a přijmout kritiku své práce</w:t>
            </w:r>
          </w:p>
          <w:p w14:paraId="43871172"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správně používá odborné názvosloví</w:t>
            </w:r>
          </w:p>
          <w:p w14:paraId="2FB5186F"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formuluje a vyjadřuje své myšlenky a názory v logickém sledu, vyjadřuje se výstižně, souvisle a kultivovaně v písemném i ústním projevu</w:t>
            </w:r>
          </w:p>
          <w:p w14:paraId="517721E1"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naslouchá promluvám druhých lidí, porozumí jim, vhodně na ně reaguje, účinně se zapojuje do diskuse, obhajuje svůj názor a vhodně argumentuje</w:t>
            </w:r>
          </w:p>
          <w:p w14:paraId="625BA07C"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lastRenderedPageBreak/>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70289687"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využívá informační a komunikační prostředky a technologie pro kvalitní a účinnou komunikaci s okolním světem</w:t>
            </w:r>
          </w:p>
          <w:p w14:paraId="60239EF2"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využívá získané komunikativní dovednosti k vytváření vztahů potřebných k plnohodnotnému soužití a kvalitní spolupráci s ostatními lidmi</w:t>
            </w:r>
          </w:p>
        </w:tc>
      </w:tr>
      <w:tr w:rsidR="00063986" w:rsidRPr="00DF78D9" w14:paraId="65EB5988" w14:textId="77777777" w:rsidTr="00063986">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01A52B7"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CE41AA9" w14:textId="77777777" w:rsidR="00063986" w:rsidRPr="00DF78D9" w:rsidRDefault="00063986" w:rsidP="00EC2F2F">
            <w:pPr>
              <w:rPr>
                <w:rFonts w:cs="Arial"/>
                <w:szCs w:val="22"/>
              </w:rPr>
            </w:pPr>
            <w:r w:rsidRPr="00DF78D9">
              <w:rPr>
                <w:rFonts w:cs="Arial"/>
                <w:b/>
                <w:szCs w:val="22"/>
              </w:rPr>
              <w:t>Kompetence sociální a personální:</w:t>
            </w:r>
          </w:p>
          <w:p w14:paraId="15DF99B1"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je odpovědný za práci celé skupiny a je schopen prosazovat ve skupině svůj názor</w:t>
            </w:r>
          </w:p>
          <w:p w14:paraId="3E17DC0A"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při práci ve skupině využívá svých předností pro dosažení co nejlepších výsledků</w:t>
            </w:r>
          </w:p>
          <w:p w14:paraId="34614313"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chová se podle pravidel slušného chování</w:t>
            </w:r>
          </w:p>
          <w:p w14:paraId="125708C5"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pomáhá slabším členům skupiny při pochopení a zpracování zadaného úkolu</w:t>
            </w:r>
          </w:p>
          <w:p w14:paraId="2FF83161"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respektuje názory druhých, dokáže se z nich poučit, aktivně argumentovat a obhajovat svůj názor</w:t>
            </w:r>
          </w:p>
          <w:p w14:paraId="5F8B1879"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účinně spolupracuje ve skupině, podílí se společně s pedagogy na vytváření pravidel práce v týmu, na základě poznání nebo přijetí nové role v pracovní činnosti pozitivně ovlivňuje kvalitu společné práce</w:t>
            </w:r>
          </w:p>
          <w:p w14:paraId="7636C9AC"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podílí se na utváření příjemné atmosféry v týmu, na základě ohleduplnosti a úcty při jednání s druhými lidmi přispívá k upevňování dobrých mezilidských vztahů, v případě potřeby poskytne pomoc nebo o ni požádá</w:t>
            </w:r>
          </w:p>
          <w:p w14:paraId="2EE3C505"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730A1C44"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vytváří si pozitivní představu o sobě samém, která podporuje jeho sebedůvěru a samostatný rozvoj; ovládá a řídí svoje jednání a chování tak, aby dosáhl pocitu sebeuspokojení a sebeúcty</w:t>
            </w:r>
          </w:p>
        </w:tc>
      </w:tr>
      <w:tr w:rsidR="00063986" w:rsidRPr="00DF78D9" w14:paraId="10E926E6" w14:textId="77777777" w:rsidTr="003B19A0">
        <w:trPr>
          <w:trHeight w:val="923"/>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0D6A7ED"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15F4E9B2" w14:textId="77777777" w:rsidR="00063986" w:rsidRPr="00DF78D9" w:rsidRDefault="00063986" w:rsidP="00EC2F2F">
            <w:pPr>
              <w:rPr>
                <w:rFonts w:cs="Arial"/>
                <w:szCs w:val="22"/>
              </w:rPr>
            </w:pPr>
            <w:r w:rsidRPr="00DF78D9">
              <w:rPr>
                <w:rFonts w:cs="Arial"/>
                <w:b/>
                <w:szCs w:val="22"/>
              </w:rPr>
              <w:t>Kompetence občanské:</w:t>
            </w:r>
          </w:p>
          <w:p w14:paraId="6FB606C9"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chrání své zdraví a zdraví svých spolužáků, v případě úrazu jim pomůže nebo zavolá na pomoc dospělého</w:t>
            </w:r>
          </w:p>
          <w:p w14:paraId="352F44E8"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zná základní pravidla, jak udržovat kvalitní životní prostředí a jak chránit přírodu</w:t>
            </w:r>
          </w:p>
          <w:p w14:paraId="717343BB"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respektuje přesvědčení druhých lidí, váží si jejich vnitřních hodnot, je schopen vcítit se do situací ostatních lidí, odmítá útlak a hrubé zacházení, uvědomuje si povinnost postavit se proti fyzickému i psychickému násilí</w:t>
            </w:r>
          </w:p>
          <w:p w14:paraId="6DFA59C3"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lastRenderedPageBreak/>
              <w:t>chápe základní principy, na nichž spočívají zákony a společenské normy, je si vědom svých práv a povinností ve škole i mimo školu</w:t>
            </w:r>
          </w:p>
          <w:p w14:paraId="38527F5B"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rozhoduje se zodpovědně podle dané situace, poskytne dle svých možností účinnou pomoc a chová se zodpovědně v krizových situacích i v situacích ohrožujících život a zdraví člověka</w:t>
            </w:r>
          </w:p>
          <w:p w14:paraId="4FECA717"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respektuje, chrání a ocení naše tradice a kulturní i historické dědictví, projevuje pozitivní postoj k uměleckým dílům, smysl pro kulturu a tvořivost, aktivně se zapojuje do kulturního dění a sportovních aktivit</w:t>
            </w:r>
          </w:p>
          <w:p w14:paraId="11E81E90" w14:textId="60150B8B" w:rsidR="00063986" w:rsidRPr="003B19A0"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chápe základní ekologické souvislosti a environmentální problémy, respektuje požadavky na kvalitní životní prostředí, rozhoduje se v zájmu podpory a ochrany zdraví a trvale udržitelného rozvoje společnosti</w:t>
            </w:r>
          </w:p>
        </w:tc>
      </w:tr>
      <w:tr w:rsidR="00063986" w:rsidRPr="00DF78D9" w14:paraId="4BB73ED8" w14:textId="77777777" w:rsidTr="00063986">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5B85FBF4"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E1F9489" w14:textId="77777777" w:rsidR="00063986" w:rsidRPr="00DF78D9" w:rsidRDefault="00063986" w:rsidP="00EC2F2F">
            <w:pPr>
              <w:rPr>
                <w:rFonts w:cs="Arial"/>
                <w:b/>
                <w:szCs w:val="22"/>
              </w:rPr>
            </w:pPr>
            <w:r w:rsidRPr="00DF78D9">
              <w:rPr>
                <w:rFonts w:cs="Arial"/>
                <w:b/>
                <w:szCs w:val="22"/>
              </w:rPr>
              <w:t>Kompetence pracovní:</w:t>
            </w:r>
          </w:p>
          <w:p w14:paraId="5C921DE4" w14:textId="77777777" w:rsidR="00063986" w:rsidRPr="00DF78D9" w:rsidRDefault="00063986" w:rsidP="00011894">
            <w:pPr>
              <w:pStyle w:val="Odstavecseseznamem"/>
              <w:numPr>
                <w:ilvl w:val="0"/>
                <w:numId w:val="127"/>
              </w:numPr>
              <w:spacing w:after="0" w:line="240" w:lineRule="auto"/>
              <w:jc w:val="left"/>
              <w:rPr>
                <w:rFonts w:ascii="Arial" w:hAnsi="Arial" w:cs="Arial"/>
                <w:bCs/>
              </w:rPr>
            </w:pPr>
            <w:r w:rsidRPr="00DF78D9">
              <w:rPr>
                <w:rFonts w:ascii="Arial" w:hAnsi="Arial" w:cs="Arial"/>
                <w:bCs/>
              </w:rPr>
              <w:t>svědomitě vykonává zadanou práci a hodnotí výsledky své práce i z hlediska ochrany zdraví a životního prostředí</w:t>
            </w:r>
          </w:p>
          <w:p w14:paraId="6C9190A9" w14:textId="77777777" w:rsidR="00063986" w:rsidRPr="00DF78D9" w:rsidRDefault="00063986" w:rsidP="00011894">
            <w:pPr>
              <w:pStyle w:val="Odstavecseseznamem"/>
              <w:numPr>
                <w:ilvl w:val="0"/>
                <w:numId w:val="127"/>
              </w:numPr>
              <w:spacing w:after="0" w:line="240" w:lineRule="auto"/>
              <w:jc w:val="left"/>
              <w:rPr>
                <w:rFonts w:ascii="Arial" w:hAnsi="Arial" w:cs="Arial"/>
                <w:bCs/>
              </w:rPr>
            </w:pPr>
            <w:r w:rsidRPr="00DF78D9">
              <w:rPr>
                <w:rFonts w:ascii="Arial" w:hAnsi="Arial" w:cs="Arial"/>
                <w:bCs/>
              </w:rPr>
              <w:t>používá bezpečně a účinně materiály, nástroje a vybavení, dodržuje vymezená pravidla, plní povinnosti a závazky, adaptuje se na změněné nebo nové pracovní podmínky</w:t>
            </w:r>
          </w:p>
          <w:p w14:paraId="2767A59F" w14:textId="77777777" w:rsidR="00063986" w:rsidRPr="00DF78D9" w:rsidRDefault="00063986" w:rsidP="00011894">
            <w:pPr>
              <w:pStyle w:val="Odstavecseseznamem"/>
              <w:numPr>
                <w:ilvl w:val="0"/>
                <w:numId w:val="127"/>
              </w:numPr>
              <w:spacing w:after="0" w:line="240" w:lineRule="auto"/>
              <w:jc w:val="left"/>
              <w:rPr>
                <w:rFonts w:ascii="Arial" w:hAnsi="Arial" w:cs="Arial"/>
                <w:bCs/>
              </w:rPr>
            </w:pPr>
            <w:r w:rsidRPr="00DF78D9">
              <w:rPr>
                <w:rFonts w:ascii="Arial" w:hAnsi="Arial" w:cs="Arial"/>
                <w:bCs/>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4E4992E9" w14:textId="77777777" w:rsidR="00063986" w:rsidRPr="00DF78D9" w:rsidRDefault="00063986" w:rsidP="00011894">
            <w:pPr>
              <w:pStyle w:val="Odstavecseseznamem"/>
              <w:numPr>
                <w:ilvl w:val="0"/>
                <w:numId w:val="127"/>
              </w:numPr>
              <w:spacing w:after="0" w:line="240" w:lineRule="auto"/>
              <w:jc w:val="left"/>
              <w:rPr>
                <w:rFonts w:ascii="Arial" w:hAnsi="Arial" w:cs="Arial"/>
                <w:bCs/>
              </w:rPr>
            </w:pPr>
            <w:r w:rsidRPr="00DF78D9">
              <w:rPr>
                <w:rFonts w:ascii="Arial" w:hAnsi="Arial" w:cs="Arial"/>
                <w:bCs/>
              </w:rPr>
              <w:t>využívá znalosti a zkušenosti získané v jednotlivých vzdělávacích oblastech v zájmu vlastního rozvoje i své přípravy na budoucnost, činí podložená rozhodnutí o dalším vzdělávání a profesním zaměření</w:t>
            </w:r>
          </w:p>
          <w:p w14:paraId="7795DFCA" w14:textId="77777777" w:rsidR="00063986" w:rsidRPr="00DF78D9" w:rsidRDefault="00063986" w:rsidP="00011894">
            <w:pPr>
              <w:pStyle w:val="Odstavecseseznamem"/>
              <w:numPr>
                <w:ilvl w:val="0"/>
                <w:numId w:val="127"/>
              </w:numPr>
              <w:spacing w:after="0" w:line="240" w:lineRule="auto"/>
              <w:jc w:val="left"/>
              <w:rPr>
                <w:rFonts w:ascii="Arial" w:hAnsi="Arial" w:cs="Arial"/>
                <w:bCs/>
              </w:rPr>
            </w:pPr>
            <w:r w:rsidRPr="00DF78D9">
              <w:rPr>
                <w:rFonts w:ascii="Arial" w:hAnsi="Arial" w:cs="Arial"/>
                <w:bCs/>
              </w:rPr>
              <w:t>orientuje se v základních aktivitách potřebných k uskutečnění podnikatelského záměru a k jeho realizaci, chápe podstatu, cíl a riziko podnikání, rozvíjí své podnikatelské myšlení</w:t>
            </w:r>
          </w:p>
        </w:tc>
      </w:tr>
      <w:tr w:rsidR="00063986" w:rsidRPr="00DF78D9" w14:paraId="29C72D4B" w14:textId="77777777" w:rsidTr="00063986">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4FF2C50D"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F7E62BC" w14:textId="77777777" w:rsidR="00063986" w:rsidRPr="00DF78D9" w:rsidRDefault="00063986" w:rsidP="00EC2F2F">
            <w:pPr>
              <w:rPr>
                <w:rFonts w:cs="Arial"/>
                <w:b/>
                <w:szCs w:val="22"/>
              </w:rPr>
            </w:pPr>
            <w:r w:rsidRPr="00DF78D9">
              <w:rPr>
                <w:rFonts w:cs="Arial"/>
                <w:b/>
                <w:szCs w:val="22"/>
              </w:rPr>
              <w:t xml:space="preserve">Kompetence digitální: </w:t>
            </w:r>
          </w:p>
          <w:p w14:paraId="1E9E8610" w14:textId="659D95A4" w:rsidR="00063986" w:rsidRPr="00DF78D9"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t xml:space="preserve">ovládá běžně používaná digitální zařízení, aplikace a služby; využívá je při učení i při zapojení do života školy a do společnosti; samostatně rozhoduje, které </w:t>
            </w:r>
            <w:r w:rsidR="003B19A0" w:rsidRPr="00DF78D9">
              <w:rPr>
                <w:rFonts w:ascii="Arial" w:hAnsi="Arial" w:cs="Arial"/>
                <w:bCs/>
              </w:rPr>
              <w:t>technologie,</w:t>
            </w:r>
            <w:r w:rsidRPr="00DF78D9">
              <w:rPr>
                <w:rFonts w:ascii="Arial" w:hAnsi="Arial" w:cs="Arial"/>
                <w:bCs/>
              </w:rPr>
              <w:t xml:space="preserve"> pro jakou činnost či řešený problém použít</w:t>
            </w:r>
          </w:p>
          <w:p w14:paraId="4289DD64" w14:textId="77777777" w:rsidR="00063986" w:rsidRPr="00DF78D9"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t>získává, vyhledává, kriticky posuzuje, spravuje a sdílí data, informace a digitální obsah, k tomu volí postupy, způsoby a prostředky, které odpovídají konkrétní situaci a účelu</w:t>
            </w:r>
          </w:p>
          <w:p w14:paraId="3DFF2D67" w14:textId="77777777" w:rsidR="00063986" w:rsidRPr="00DF78D9"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t>vytváří a upravuje digitální obsah, kombinuje různé formáty, vyjadřuje se za pomoci digitálních prostředků</w:t>
            </w:r>
          </w:p>
          <w:p w14:paraId="017DADBA" w14:textId="77777777" w:rsidR="00063986" w:rsidRPr="00DF78D9"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t>využívá digitální technologie, aby si usnadnil práci, zautomatizoval rutinní činnosti, zefektivnil či zjednodušil své pracovní postupy a zkvalitnil výsledky své práce</w:t>
            </w:r>
          </w:p>
          <w:p w14:paraId="4D7E5BDC" w14:textId="77777777" w:rsidR="00063986" w:rsidRPr="00DF78D9"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lastRenderedPageBreak/>
              <w:t>chápe význam digitálních technologií pro lidskou společnost, seznamuje se s novými technologiemi, kriticky hodnotí jejich přínosy a reflektuje rizika jejich využívání</w:t>
            </w:r>
          </w:p>
          <w:p w14:paraId="0396F5F9" w14:textId="77777777" w:rsidR="00063986" w:rsidRPr="00DF78D9"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t>předchází situacím ohrožujícím bezpečnost zařízení i dat, situacím s negativním dopadem na jeho tělesné a duševní zdraví i zdraví ostatních; při spolupráci, komunikaci a sdílení informací v digitálním prostředí jedná eticky</w:t>
            </w:r>
          </w:p>
          <w:p w14:paraId="5D5F3D80" w14:textId="7898C7D9" w:rsidR="00063986" w:rsidRPr="003B19A0"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t>respektuje autorská práva při používání obrázků, videí, zaznamenává si vhodnou formou informace a data, s nimiž chce v budoucnu pracovat</w:t>
            </w:r>
          </w:p>
        </w:tc>
      </w:tr>
      <w:tr w:rsidR="00063986" w:rsidRPr="00DF78D9" w14:paraId="52393F59" w14:textId="77777777" w:rsidTr="00063986">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9216F42" w14:textId="77777777" w:rsidR="00063986" w:rsidRPr="00DF78D9" w:rsidRDefault="00063986" w:rsidP="00EC2F2F">
            <w:pPr>
              <w:spacing w:line="259" w:lineRule="auto"/>
              <w:rPr>
                <w:rFonts w:cs="Arial"/>
                <w:szCs w:val="22"/>
              </w:rPr>
            </w:pPr>
            <w:r w:rsidRPr="00DF78D9">
              <w:rPr>
                <w:rFonts w:cs="Arial"/>
                <w:szCs w:val="22"/>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72B62F15" w14:textId="77777777" w:rsidR="00063986" w:rsidRPr="00DF78D9" w:rsidRDefault="00063986" w:rsidP="00EC2F2F">
            <w:pPr>
              <w:spacing w:line="259" w:lineRule="auto"/>
              <w:ind w:left="104"/>
              <w:jc w:val="center"/>
              <w:rPr>
                <w:rFonts w:cs="Arial"/>
                <w:szCs w:val="22"/>
              </w:rPr>
            </w:pPr>
            <w:r w:rsidRPr="00DF78D9">
              <w:rPr>
                <w:rFonts w:cs="Arial"/>
                <w:szCs w:val="22"/>
              </w:rPr>
              <w:t>Zeměpis</w:t>
            </w:r>
          </w:p>
        </w:tc>
      </w:tr>
      <w:tr w:rsidR="00063986" w:rsidRPr="00DF78D9" w14:paraId="741DC986" w14:textId="77777777" w:rsidTr="00063986">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94029F2" w14:textId="77777777" w:rsidR="00063986" w:rsidRPr="00DF78D9" w:rsidRDefault="00063986" w:rsidP="00EC2F2F">
            <w:pPr>
              <w:spacing w:line="259" w:lineRule="auto"/>
              <w:rPr>
                <w:rFonts w:cs="Arial"/>
                <w:szCs w:val="22"/>
              </w:rPr>
            </w:pPr>
            <w:r w:rsidRPr="00DF78D9">
              <w:rPr>
                <w:rFonts w:cs="Arial"/>
                <w:b/>
                <w:szCs w:val="22"/>
              </w:rPr>
              <w:t>Výchovné a vzdělávací strategie</w:t>
            </w:r>
          </w:p>
        </w:tc>
        <w:tc>
          <w:tcPr>
            <w:tcW w:w="9626" w:type="dxa"/>
            <w:tcBorders>
              <w:top w:val="single" w:sz="8" w:space="0" w:color="808080"/>
              <w:left w:val="single" w:sz="8" w:space="0" w:color="808080"/>
              <w:bottom w:val="single" w:sz="8" w:space="0" w:color="808080"/>
              <w:right w:val="single" w:sz="8" w:space="0" w:color="808080"/>
            </w:tcBorders>
            <w:shd w:val="clear" w:color="auto" w:fill="FFFFFF" w:themeFill="background1"/>
          </w:tcPr>
          <w:p w14:paraId="2D962958"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prezentace aktuálních událostí a jejich rozborem ve výuce a využití aktuálních zpráv publikovaných v hromadných sdělovacích prostředcích seznamovat žáky v hodinách Zeměpisu s aktuálním děním, příčinami a důsledky těchto událostí</w:t>
            </w:r>
          </w:p>
          <w:p w14:paraId="74BCD554"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začleněním skupinové práce do výuky zeměpisu podporovat komunikaci mezi žáky a jejich schopnost participovat na společných úkolech</w:t>
            </w:r>
          </w:p>
          <w:p w14:paraId="0B50F8D8"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důraz na samostatné vyhledávání informací při zpracování referátů a na spolupráci s ostatními žáky při jejich rozboru a hodnocení vést žáky k samostatné práci s informacemi a odpovědnému posuzování práce druhých</w:t>
            </w:r>
          </w:p>
          <w:p w14:paraId="3C673DBA"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vizualizace výuky maximálním zapojením audiovizuální techniky do vyučování dosáhnout u žáků lepší fixace prezentovaných poznatků</w:t>
            </w:r>
          </w:p>
          <w:p w14:paraId="5FB7D871"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podpora využití ICT ve výuce, a to vyhledáváním informací na internetu a používáním výukových programů se zeměpisnou tematikou, vést žáky k osvojení dovedností při práci s ICT</w:t>
            </w:r>
          </w:p>
          <w:p w14:paraId="2AF75905"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zařazení geografických vycházek ve vybraných ročnících umožnit žákům praktickou aplikaci dovedností při práci v terénu</w:t>
            </w:r>
          </w:p>
          <w:p w14:paraId="6E1ED2DB"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zařazování úloh ze zeměpisných soutěží do výuky a podporou žáků při přípravě maximalizovat jejich motivaci k účasti v předmětových soutěžích</w:t>
            </w:r>
          </w:p>
          <w:p w14:paraId="2F8C04AF"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široké využití grafických materiálů ve výuce (mapy, grafy, tabulky, schémata, fotografie) zefektivnit a oživit výuku zeměpisu a přispět k hlubšímu porozumění učiva u žáků</w:t>
            </w:r>
          </w:p>
          <w:p w14:paraId="299C816C"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zařazování témat o místním regionu a demonstrací na příkladech z okolí školy posilovat identifikaci žáků s místem bydliště</w:t>
            </w:r>
          </w:p>
        </w:tc>
      </w:tr>
      <w:tr w:rsidR="00063986" w:rsidRPr="00DF78D9" w14:paraId="139A1497" w14:textId="77777777" w:rsidTr="00063986">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5C909D9" w14:textId="77777777" w:rsidR="00063986" w:rsidRPr="00DF78D9" w:rsidRDefault="00063986" w:rsidP="00EC2F2F">
            <w:pPr>
              <w:spacing w:line="259" w:lineRule="auto"/>
              <w:rPr>
                <w:rFonts w:cs="Arial"/>
                <w:szCs w:val="22"/>
              </w:rPr>
            </w:pPr>
            <w:r w:rsidRPr="00DF78D9">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7C8BA085" w14:textId="77777777" w:rsidR="00063986" w:rsidRPr="00DF78D9" w:rsidRDefault="00063986" w:rsidP="003B19A0">
            <w:pPr>
              <w:spacing w:line="259" w:lineRule="auto"/>
              <w:ind w:left="3"/>
              <w:rPr>
                <w:rFonts w:cs="Arial"/>
                <w:szCs w:val="22"/>
              </w:rPr>
            </w:pPr>
            <w:r w:rsidRPr="00DF78D9">
              <w:rPr>
                <w:rFonts w:cs="Arial"/>
                <w:szCs w:val="22"/>
              </w:rPr>
              <w:t>Základní formou hodnocení výsledků vzdělávání je klasifikace, která vychází z klasifikačního řádu školy.</w:t>
            </w:r>
          </w:p>
        </w:tc>
      </w:tr>
    </w:tbl>
    <w:p w14:paraId="1914AB84" w14:textId="77777777" w:rsidR="00063986" w:rsidRPr="00DF78D9" w:rsidRDefault="00063986" w:rsidP="00063986">
      <w:pPr>
        <w:spacing w:line="259" w:lineRule="auto"/>
        <w:rPr>
          <w:rFonts w:cs="Arial"/>
          <w:szCs w:val="22"/>
        </w:rPr>
      </w:pPr>
      <w:r w:rsidRPr="00DF78D9">
        <w:rPr>
          <w:rFonts w:cs="Arial"/>
          <w:szCs w:val="22"/>
        </w:rPr>
        <w:t xml:space="preserve">   </w:t>
      </w: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063986" w:rsidRPr="00DF78D9" w14:paraId="46D0F7FB" w14:textId="77777777" w:rsidTr="00344CA4">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2AAE0E4" w14:textId="77777777" w:rsidR="00063986" w:rsidRPr="00DF78D9" w:rsidRDefault="00063986" w:rsidP="00EC2F2F">
            <w:pPr>
              <w:spacing w:line="259" w:lineRule="auto"/>
              <w:ind w:left="6"/>
              <w:jc w:val="center"/>
              <w:rPr>
                <w:rFonts w:cs="Arial"/>
                <w:szCs w:val="22"/>
              </w:rPr>
            </w:pPr>
            <w:r w:rsidRPr="00DF78D9">
              <w:rPr>
                <w:rFonts w:cs="Arial"/>
                <w:b/>
                <w:szCs w:val="22"/>
              </w:rPr>
              <w:lastRenderedPageBreak/>
              <w:t>Zeměpis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108246A0" w14:textId="77777777" w:rsidR="00063986" w:rsidRPr="00DF78D9" w:rsidRDefault="00063986" w:rsidP="00EC2F2F">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70DC19A6" w14:textId="77777777" w:rsidR="00063986" w:rsidRPr="00DF78D9" w:rsidRDefault="00063986" w:rsidP="00EC2F2F">
            <w:pPr>
              <w:spacing w:after="160" w:line="259" w:lineRule="auto"/>
              <w:rPr>
                <w:rFonts w:cs="Arial"/>
                <w:szCs w:val="22"/>
              </w:rPr>
            </w:pPr>
            <w:r w:rsidRPr="00DF78D9">
              <w:rPr>
                <w:rFonts w:cs="Arial"/>
                <w:b/>
                <w:szCs w:val="22"/>
              </w:rPr>
              <w:t>6. ročník</w:t>
            </w:r>
          </w:p>
        </w:tc>
      </w:tr>
      <w:tr w:rsidR="00063986" w:rsidRPr="00DF78D9" w14:paraId="7FAFCF01" w14:textId="77777777" w:rsidTr="00344CA4">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59C629A1" w14:textId="77777777" w:rsidR="00063986" w:rsidRPr="00DF78D9" w:rsidRDefault="00063986" w:rsidP="00EC2F2F">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237F057" w14:textId="77777777" w:rsidR="00063986" w:rsidRPr="00DF78D9" w:rsidRDefault="00063986" w:rsidP="00EC2F2F">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570BEDD4" w14:textId="77777777" w:rsidR="00063986" w:rsidRPr="00DF78D9" w:rsidRDefault="00063986" w:rsidP="00EC2F2F">
            <w:pPr>
              <w:spacing w:after="160" w:line="259" w:lineRule="auto"/>
              <w:rPr>
                <w:rFonts w:cs="Arial"/>
                <w:szCs w:val="22"/>
              </w:rPr>
            </w:pPr>
          </w:p>
        </w:tc>
      </w:tr>
      <w:tr w:rsidR="00063986" w:rsidRPr="00DF78D9" w14:paraId="64DF9967" w14:textId="77777777" w:rsidTr="00344CA4">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6A55646" w14:textId="77777777" w:rsidR="00063986" w:rsidRPr="00DF78D9" w:rsidRDefault="00063986" w:rsidP="00EC2F2F">
            <w:pPr>
              <w:spacing w:after="160" w:line="259" w:lineRule="auto"/>
              <w:rPr>
                <w:rFonts w:cs="Arial"/>
                <w:szCs w:val="22"/>
              </w:rPr>
            </w:pPr>
            <w:r w:rsidRPr="00DF78D9">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FEB671C" w14:textId="77777777" w:rsidR="00063986" w:rsidRPr="00DF78D9" w:rsidRDefault="00063986" w:rsidP="00EC2F2F">
            <w:pPr>
              <w:pStyle w:val="Bezmezer"/>
              <w:rPr>
                <w:rFonts w:cs="Arial"/>
              </w:rPr>
            </w:pPr>
            <w:r w:rsidRPr="00DF78D9">
              <w:rPr>
                <w:rFonts w:cs="Arial"/>
                <w:b/>
              </w:rPr>
              <w:t>Učivo</w:t>
            </w:r>
          </w:p>
        </w:tc>
      </w:tr>
      <w:tr w:rsidR="00063986" w:rsidRPr="00DF78D9" w14:paraId="2224FB5F" w14:textId="77777777" w:rsidTr="00344CA4">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710CE466" w14:textId="77777777" w:rsidR="00063986" w:rsidRPr="00DF78D9" w:rsidRDefault="00063986" w:rsidP="00EC2F2F">
            <w:pPr>
              <w:rPr>
                <w:rFonts w:cs="Arial"/>
                <w:color w:val="000000" w:themeColor="text1"/>
                <w:szCs w:val="22"/>
              </w:rPr>
            </w:pPr>
            <w:r w:rsidRPr="00DF78D9">
              <w:rPr>
                <w:rFonts w:cs="Arial"/>
                <w:color w:val="000000" w:themeColor="text1"/>
                <w:szCs w:val="22"/>
              </w:rPr>
              <w:t>- prokáže na konkrétních případech tvar planety Země, zhodnotí důsledky pohybů Země na život lidí a organismů</w:t>
            </w:r>
          </w:p>
          <w:p w14:paraId="16A3110C" w14:textId="77777777" w:rsidR="00063986" w:rsidRPr="00DF78D9" w:rsidRDefault="00063986" w:rsidP="00EC2F2F">
            <w:pPr>
              <w:rPr>
                <w:rFonts w:cs="Arial"/>
                <w:color w:val="000000" w:themeColor="text1"/>
                <w:szCs w:val="22"/>
              </w:rPr>
            </w:pPr>
            <w:r w:rsidRPr="00DF78D9">
              <w:rPr>
                <w:rFonts w:cs="Arial"/>
                <w:color w:val="000000" w:themeColor="text1"/>
                <w:szCs w:val="22"/>
              </w:rPr>
              <w:t xml:space="preserve">- vysvětlí délku trvání dnů a nocí na Zemi a pravidelné střídání ročních období </w:t>
            </w:r>
          </w:p>
          <w:p w14:paraId="08D1B3BB" w14:textId="77777777" w:rsidR="00063986" w:rsidRPr="00DF78D9" w:rsidRDefault="00063986" w:rsidP="00EC2F2F">
            <w:pPr>
              <w:rPr>
                <w:rFonts w:cs="Arial"/>
                <w:color w:val="000000" w:themeColor="text1"/>
                <w:szCs w:val="22"/>
              </w:rPr>
            </w:pPr>
            <w:r w:rsidRPr="00DF78D9">
              <w:rPr>
                <w:rFonts w:cs="Arial"/>
                <w:color w:val="000000" w:themeColor="text1"/>
                <w:szCs w:val="22"/>
              </w:rPr>
              <w:t>- dokáže v praxi využít znalosti o jarní a podzimní rovnodennosti, zimním a letním slunovratu v praxi</w:t>
            </w:r>
          </w:p>
          <w:p w14:paraId="6FE8D383" w14:textId="77777777" w:rsidR="00063986" w:rsidRPr="00DF78D9" w:rsidRDefault="00063986" w:rsidP="00EC2F2F">
            <w:pPr>
              <w:rPr>
                <w:rFonts w:cs="Arial"/>
                <w:color w:val="000000" w:themeColor="text1"/>
                <w:szCs w:val="22"/>
              </w:rPr>
            </w:pPr>
            <w:r w:rsidRPr="00DF78D9">
              <w:rPr>
                <w:rFonts w:cs="Arial"/>
                <w:color w:val="000000" w:themeColor="text1"/>
                <w:szCs w:val="22"/>
              </w:rPr>
              <w:t>- definuje glóbus jako zmenšený model Země</w:t>
            </w:r>
          </w:p>
          <w:p w14:paraId="52074CD6" w14:textId="77777777" w:rsidR="00063986" w:rsidRPr="00DF78D9" w:rsidRDefault="00063986" w:rsidP="00EC2F2F">
            <w:pPr>
              <w:rPr>
                <w:rFonts w:cs="Arial"/>
                <w:color w:val="000000" w:themeColor="text1"/>
                <w:szCs w:val="22"/>
              </w:rPr>
            </w:pPr>
            <w:r w:rsidRPr="00DF78D9">
              <w:rPr>
                <w:rFonts w:cs="Arial"/>
                <w:color w:val="000000" w:themeColor="text1"/>
                <w:szCs w:val="22"/>
              </w:rPr>
              <w:t>- využívá glóbusu pro určení vzdáleností na zemském povrchu</w:t>
            </w:r>
          </w:p>
          <w:p w14:paraId="279CC93B" w14:textId="2CCEF145" w:rsidR="00063986" w:rsidRPr="00DF78D9" w:rsidRDefault="00063986" w:rsidP="00EC2F2F">
            <w:pPr>
              <w:rPr>
                <w:rFonts w:cs="Arial"/>
                <w:color w:val="000000" w:themeColor="text1"/>
                <w:szCs w:val="22"/>
              </w:rPr>
            </w:pPr>
            <w:r w:rsidRPr="00DF78D9">
              <w:rPr>
                <w:rFonts w:cs="Arial"/>
                <w:color w:val="000000" w:themeColor="text1"/>
                <w:szCs w:val="22"/>
              </w:rPr>
              <w:t>- definuje poledníky a rovnoběžky vytvářející zeměpisnou síť, která nám umožnuje určit zeměpisnou polohu zvolených míst na Zemi</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44E09468"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Země jako vesmírné těleso</w:t>
            </w:r>
          </w:p>
          <w:p w14:paraId="76AA278E" w14:textId="77777777" w:rsidR="00063986" w:rsidRPr="00DF78D9" w:rsidRDefault="00063986" w:rsidP="00011894">
            <w:pPr>
              <w:pStyle w:val="Odstavecseseznamem"/>
              <w:numPr>
                <w:ilvl w:val="0"/>
                <w:numId w:val="130"/>
              </w:numPr>
              <w:spacing w:after="0" w:line="240" w:lineRule="auto"/>
              <w:jc w:val="left"/>
              <w:rPr>
                <w:rFonts w:ascii="Arial" w:hAnsi="Arial" w:cs="Arial"/>
                <w:color w:val="000000" w:themeColor="text1"/>
              </w:rPr>
            </w:pPr>
            <w:r w:rsidRPr="00DF78D9">
              <w:rPr>
                <w:rFonts w:ascii="Arial" w:hAnsi="Arial" w:cs="Arial"/>
                <w:color w:val="000000" w:themeColor="text1"/>
              </w:rPr>
              <w:t>tvar a velikost Země</w:t>
            </w:r>
          </w:p>
          <w:p w14:paraId="78BC6140" w14:textId="77777777" w:rsidR="00063986" w:rsidRPr="00DF78D9" w:rsidRDefault="00063986" w:rsidP="00011894">
            <w:pPr>
              <w:pStyle w:val="Odstavecseseznamem"/>
              <w:numPr>
                <w:ilvl w:val="0"/>
                <w:numId w:val="130"/>
              </w:numPr>
              <w:spacing w:after="0" w:line="240" w:lineRule="auto"/>
              <w:jc w:val="left"/>
              <w:rPr>
                <w:rFonts w:ascii="Arial" w:hAnsi="Arial" w:cs="Arial"/>
                <w:color w:val="000000" w:themeColor="text1"/>
              </w:rPr>
            </w:pPr>
            <w:r w:rsidRPr="00DF78D9">
              <w:rPr>
                <w:rFonts w:ascii="Arial" w:hAnsi="Arial" w:cs="Arial"/>
                <w:color w:val="000000" w:themeColor="text1"/>
              </w:rPr>
              <w:t>pohyby Země</w:t>
            </w:r>
          </w:p>
          <w:p w14:paraId="6DEBDF64" w14:textId="77777777" w:rsidR="00063986" w:rsidRPr="00DF78D9" w:rsidRDefault="00063986" w:rsidP="00011894">
            <w:pPr>
              <w:pStyle w:val="Odstavecseseznamem"/>
              <w:numPr>
                <w:ilvl w:val="0"/>
                <w:numId w:val="130"/>
              </w:numPr>
              <w:spacing w:after="0" w:line="240" w:lineRule="auto"/>
              <w:jc w:val="left"/>
              <w:rPr>
                <w:rFonts w:ascii="Arial" w:hAnsi="Arial" w:cs="Arial"/>
                <w:color w:val="000000" w:themeColor="text1"/>
              </w:rPr>
            </w:pPr>
            <w:r w:rsidRPr="00DF78D9">
              <w:rPr>
                <w:rFonts w:ascii="Arial" w:hAnsi="Arial" w:cs="Arial"/>
                <w:color w:val="000000" w:themeColor="text1"/>
              </w:rPr>
              <w:t>glóbus</w:t>
            </w:r>
          </w:p>
          <w:p w14:paraId="0CE5E502" w14:textId="77777777" w:rsidR="00063986" w:rsidRPr="00DF78D9" w:rsidRDefault="00063986" w:rsidP="00011894">
            <w:pPr>
              <w:pStyle w:val="Odstavecseseznamem"/>
              <w:numPr>
                <w:ilvl w:val="0"/>
                <w:numId w:val="130"/>
              </w:numPr>
              <w:spacing w:after="0" w:line="240" w:lineRule="auto"/>
              <w:jc w:val="left"/>
              <w:rPr>
                <w:rFonts w:ascii="Arial" w:hAnsi="Arial" w:cs="Arial"/>
                <w:color w:val="000000" w:themeColor="text1"/>
              </w:rPr>
            </w:pPr>
            <w:r w:rsidRPr="00DF78D9">
              <w:rPr>
                <w:rFonts w:ascii="Arial" w:hAnsi="Arial" w:cs="Arial"/>
                <w:color w:val="000000" w:themeColor="text1"/>
              </w:rPr>
              <w:t>orientace na Zemi (zeměpisná síť, zeměpisné souřadnice</w:t>
            </w:r>
          </w:p>
          <w:p w14:paraId="6A8F43EF" w14:textId="77777777" w:rsidR="00063986" w:rsidRPr="00DF78D9" w:rsidRDefault="00063986" w:rsidP="00011894">
            <w:pPr>
              <w:pStyle w:val="Odstavecseseznamem"/>
              <w:numPr>
                <w:ilvl w:val="0"/>
                <w:numId w:val="130"/>
              </w:numPr>
              <w:spacing w:after="0" w:line="240" w:lineRule="auto"/>
              <w:jc w:val="left"/>
              <w:rPr>
                <w:rFonts w:ascii="Arial" w:hAnsi="Arial" w:cs="Arial"/>
                <w:color w:val="000000" w:themeColor="text1"/>
              </w:rPr>
            </w:pPr>
            <w:r w:rsidRPr="00DF78D9">
              <w:rPr>
                <w:rFonts w:ascii="Arial" w:hAnsi="Arial" w:cs="Arial"/>
                <w:color w:val="000000" w:themeColor="text1"/>
              </w:rPr>
              <w:t>digitální mapy, mapové portály, GIS</w:t>
            </w:r>
          </w:p>
          <w:p w14:paraId="152E093C" w14:textId="77777777" w:rsidR="00063986" w:rsidRPr="00DF78D9" w:rsidRDefault="00063986" w:rsidP="00EC2F2F">
            <w:pPr>
              <w:pStyle w:val="Bezmezer"/>
              <w:ind w:left="360" w:firstLine="0"/>
              <w:rPr>
                <w:rFonts w:cs="Arial"/>
                <w:color w:val="000000" w:themeColor="text1"/>
              </w:rPr>
            </w:pPr>
          </w:p>
        </w:tc>
      </w:tr>
      <w:tr w:rsidR="00063986" w:rsidRPr="00DF78D9" w14:paraId="60B31B55" w14:textId="77777777" w:rsidTr="00344CA4">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7FCC244E" w14:textId="77777777" w:rsidR="00063986" w:rsidRPr="00DF78D9" w:rsidRDefault="00063986" w:rsidP="00EC2F2F">
            <w:pPr>
              <w:rPr>
                <w:rFonts w:cs="Arial"/>
                <w:color w:val="000000" w:themeColor="text1"/>
                <w:szCs w:val="22"/>
              </w:rPr>
            </w:pPr>
            <w:r w:rsidRPr="00DF78D9">
              <w:rPr>
                <w:rFonts w:cs="Arial"/>
                <w:color w:val="000000" w:themeColor="text1"/>
                <w:szCs w:val="22"/>
              </w:rPr>
              <w:t>- orientuje se v časových jednotkách</w:t>
            </w:r>
          </w:p>
          <w:p w14:paraId="5599B866" w14:textId="23977D19" w:rsidR="00063986" w:rsidRPr="00DF78D9" w:rsidRDefault="00063986" w:rsidP="00EC2F2F">
            <w:pPr>
              <w:rPr>
                <w:rFonts w:cs="Arial"/>
                <w:color w:val="000000" w:themeColor="text1"/>
                <w:szCs w:val="22"/>
              </w:rPr>
            </w:pPr>
            <w:r w:rsidRPr="00DF78D9">
              <w:rPr>
                <w:rFonts w:cs="Arial"/>
                <w:color w:val="000000" w:themeColor="text1"/>
                <w:szCs w:val="22"/>
              </w:rPr>
              <w:t xml:space="preserve">- určí světových čas na </w:t>
            </w:r>
            <w:r w:rsidR="003B19A0" w:rsidRPr="00DF78D9">
              <w:rPr>
                <w:rFonts w:cs="Arial"/>
                <w:color w:val="000000" w:themeColor="text1"/>
                <w:szCs w:val="22"/>
              </w:rPr>
              <w:t>různých místech světa</w:t>
            </w:r>
          </w:p>
          <w:p w14:paraId="054408D6" w14:textId="77777777" w:rsidR="00063986" w:rsidRPr="00DF78D9" w:rsidRDefault="00063986" w:rsidP="00EC2F2F">
            <w:pPr>
              <w:rPr>
                <w:rFonts w:cs="Arial"/>
                <w:color w:val="000000" w:themeColor="text1"/>
                <w:szCs w:val="22"/>
              </w:rPr>
            </w:pPr>
            <w:r w:rsidRPr="00DF78D9">
              <w:rPr>
                <w:rFonts w:cs="Arial"/>
                <w:color w:val="000000" w:themeColor="text1"/>
                <w:szCs w:val="22"/>
              </w:rPr>
              <w:t>- vysvětlí rozdíl mezi místním a pásmovým časem</w:t>
            </w:r>
          </w:p>
          <w:p w14:paraId="1E139CD0" w14:textId="77777777" w:rsidR="00063986" w:rsidRPr="00DF78D9" w:rsidRDefault="00063986" w:rsidP="00EC2F2F">
            <w:pPr>
              <w:ind w:left="56"/>
              <w:rPr>
                <w:rFonts w:cs="Arial"/>
                <w:color w:val="000000" w:themeColor="text1"/>
                <w:szCs w:val="22"/>
              </w:rPr>
            </w:pPr>
            <w:r w:rsidRPr="00DF78D9">
              <w:rPr>
                <w:rFonts w:cs="Arial"/>
                <w:color w:val="000000" w:themeColor="text1"/>
                <w:szCs w:val="22"/>
              </w:rPr>
              <w:t>- v mapě vyhledá mezinárodní datovou hranici a určí její význam</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71738B56"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Čas na Zemi</w:t>
            </w:r>
          </w:p>
          <w:p w14:paraId="78B54FC9" w14:textId="77777777" w:rsidR="00063986" w:rsidRPr="00DF78D9" w:rsidRDefault="00063986" w:rsidP="00011894">
            <w:pPr>
              <w:pStyle w:val="Odstavecseseznamem"/>
              <w:numPr>
                <w:ilvl w:val="0"/>
                <w:numId w:val="131"/>
              </w:numPr>
              <w:spacing w:after="0" w:line="240" w:lineRule="auto"/>
              <w:jc w:val="left"/>
              <w:rPr>
                <w:rFonts w:ascii="Arial" w:hAnsi="Arial" w:cs="Arial"/>
                <w:color w:val="000000" w:themeColor="text1"/>
              </w:rPr>
            </w:pPr>
            <w:r w:rsidRPr="00DF78D9">
              <w:rPr>
                <w:rFonts w:ascii="Arial" w:hAnsi="Arial" w:cs="Arial"/>
                <w:color w:val="000000" w:themeColor="text1"/>
              </w:rPr>
              <w:t>světový čas</w:t>
            </w:r>
          </w:p>
          <w:p w14:paraId="5EC2C170" w14:textId="77777777" w:rsidR="00063986" w:rsidRPr="00DF78D9" w:rsidRDefault="00063986" w:rsidP="00011894">
            <w:pPr>
              <w:pStyle w:val="Odstavecseseznamem"/>
              <w:numPr>
                <w:ilvl w:val="0"/>
                <w:numId w:val="131"/>
              </w:numPr>
              <w:spacing w:after="0" w:line="240" w:lineRule="auto"/>
              <w:jc w:val="left"/>
              <w:rPr>
                <w:rFonts w:ascii="Arial" w:hAnsi="Arial" w:cs="Arial"/>
                <w:color w:val="000000" w:themeColor="text1"/>
              </w:rPr>
            </w:pPr>
            <w:r w:rsidRPr="00DF78D9">
              <w:rPr>
                <w:rFonts w:ascii="Arial" w:hAnsi="Arial" w:cs="Arial"/>
                <w:color w:val="000000" w:themeColor="text1"/>
              </w:rPr>
              <w:t>časová pásma, pásmový čas</w:t>
            </w:r>
          </w:p>
          <w:p w14:paraId="09ECE8FE" w14:textId="3DDFC5DD" w:rsidR="00063986" w:rsidRPr="003B19A0" w:rsidRDefault="00063986" w:rsidP="00011894">
            <w:pPr>
              <w:pStyle w:val="Bezmezer"/>
              <w:numPr>
                <w:ilvl w:val="0"/>
                <w:numId w:val="131"/>
              </w:numPr>
              <w:rPr>
                <w:rFonts w:cs="Arial"/>
                <w:color w:val="000000" w:themeColor="text1"/>
              </w:rPr>
            </w:pPr>
            <w:r w:rsidRPr="00DF78D9">
              <w:rPr>
                <w:rFonts w:cs="Arial"/>
                <w:color w:val="000000" w:themeColor="text1"/>
              </w:rPr>
              <w:t>datová hranice, smluvený čas</w:t>
            </w:r>
          </w:p>
        </w:tc>
      </w:tr>
      <w:tr w:rsidR="00063986" w:rsidRPr="00DF78D9" w14:paraId="348EB913" w14:textId="77777777" w:rsidTr="00344CA4">
        <w:trPr>
          <w:trHeight w:val="4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522C7B85" w14:textId="77777777" w:rsidR="00063986" w:rsidRPr="00DF78D9" w:rsidRDefault="00063986" w:rsidP="00EC2F2F">
            <w:pPr>
              <w:rPr>
                <w:rFonts w:cs="Arial"/>
                <w:color w:val="000000" w:themeColor="text1"/>
                <w:szCs w:val="22"/>
              </w:rPr>
            </w:pPr>
            <w:r w:rsidRPr="00DF78D9">
              <w:rPr>
                <w:rFonts w:cs="Arial"/>
                <w:color w:val="000000" w:themeColor="text1"/>
                <w:szCs w:val="22"/>
              </w:rPr>
              <w:t>- definuje co je mapa a měřítko mapy</w:t>
            </w:r>
          </w:p>
          <w:p w14:paraId="0F8B8FE3" w14:textId="77777777" w:rsidR="00063986" w:rsidRPr="00DF78D9" w:rsidRDefault="00063986" w:rsidP="00EC2F2F">
            <w:pPr>
              <w:rPr>
                <w:rFonts w:cs="Arial"/>
                <w:color w:val="000000" w:themeColor="text1"/>
                <w:szCs w:val="22"/>
              </w:rPr>
            </w:pPr>
            <w:r w:rsidRPr="00DF78D9">
              <w:rPr>
                <w:rFonts w:cs="Arial"/>
                <w:color w:val="000000" w:themeColor="text1"/>
                <w:szCs w:val="22"/>
              </w:rPr>
              <w:t>- pracuje s měřítkem mapy</w:t>
            </w:r>
          </w:p>
          <w:p w14:paraId="781BA086" w14:textId="77777777" w:rsidR="00063986" w:rsidRPr="00DF78D9" w:rsidRDefault="00063986" w:rsidP="00EC2F2F">
            <w:pPr>
              <w:rPr>
                <w:rFonts w:cs="Arial"/>
                <w:color w:val="000000" w:themeColor="text1"/>
                <w:szCs w:val="22"/>
              </w:rPr>
            </w:pPr>
            <w:r w:rsidRPr="00DF78D9">
              <w:rPr>
                <w:rFonts w:cs="Arial"/>
                <w:color w:val="000000" w:themeColor="text1"/>
                <w:szCs w:val="22"/>
              </w:rPr>
              <w:t>- dělí mapy dle obsahu na obecně zeměpisné a tematické</w:t>
            </w:r>
          </w:p>
          <w:p w14:paraId="56EA2333" w14:textId="77777777" w:rsidR="00063986" w:rsidRPr="00DF78D9" w:rsidRDefault="00063986" w:rsidP="00EC2F2F">
            <w:pPr>
              <w:rPr>
                <w:rFonts w:cs="Arial"/>
                <w:color w:val="000000" w:themeColor="text1"/>
                <w:szCs w:val="22"/>
              </w:rPr>
            </w:pPr>
            <w:r w:rsidRPr="00DF78D9">
              <w:rPr>
                <w:rFonts w:cs="Arial"/>
                <w:color w:val="000000" w:themeColor="text1"/>
                <w:szCs w:val="22"/>
              </w:rPr>
              <w:t>- vysvětlí obsah mapy a definuje zeměpisný atlas jako soubor map</w:t>
            </w:r>
          </w:p>
          <w:p w14:paraId="6F55325E" w14:textId="77777777" w:rsidR="00063986" w:rsidRPr="00DF78D9" w:rsidRDefault="00063986" w:rsidP="00EC2F2F">
            <w:pPr>
              <w:rPr>
                <w:rFonts w:cs="Arial"/>
                <w:color w:val="000000" w:themeColor="text1"/>
                <w:szCs w:val="22"/>
              </w:rPr>
            </w:pPr>
            <w:r w:rsidRPr="00DF78D9">
              <w:rPr>
                <w:rFonts w:cs="Arial"/>
                <w:color w:val="000000" w:themeColor="text1"/>
                <w:szCs w:val="22"/>
              </w:rPr>
              <w:t>- aktivně vyhledává v mapě a atlase</w:t>
            </w:r>
          </w:p>
          <w:p w14:paraId="327A2DFF" w14:textId="77777777" w:rsidR="00063986" w:rsidRPr="00DF78D9" w:rsidRDefault="00063986" w:rsidP="00EC2F2F">
            <w:pPr>
              <w:rPr>
                <w:rFonts w:cs="Arial"/>
                <w:color w:val="000000" w:themeColor="text1"/>
                <w:szCs w:val="22"/>
              </w:rPr>
            </w:pPr>
            <w:r w:rsidRPr="00DF78D9">
              <w:rPr>
                <w:rFonts w:cs="Arial"/>
                <w:color w:val="000000" w:themeColor="text1"/>
                <w:szCs w:val="22"/>
              </w:rPr>
              <w:t>- používá mapy a letecké snímky na internetu, vyhledá trasu ke zvolenému cíli</w:t>
            </w:r>
          </w:p>
          <w:p w14:paraId="14434E34" w14:textId="77777777" w:rsidR="00063986" w:rsidRPr="00DF78D9" w:rsidRDefault="00063986" w:rsidP="00EC2F2F">
            <w:pPr>
              <w:rPr>
                <w:rFonts w:cs="Arial"/>
                <w:color w:val="000000" w:themeColor="text1"/>
                <w:szCs w:val="22"/>
              </w:rPr>
            </w:pPr>
            <w:r w:rsidRPr="00DF78D9">
              <w:rPr>
                <w:rFonts w:cs="Arial"/>
                <w:color w:val="000000" w:themeColor="text1"/>
                <w:szCs w:val="22"/>
              </w:rPr>
              <w:t>- seznámí se se znázorněním výškopisu a polohopisu na mapách</w:t>
            </w:r>
          </w:p>
          <w:p w14:paraId="751BEE10" w14:textId="77777777" w:rsidR="00063986" w:rsidRPr="00DF78D9" w:rsidRDefault="00063986" w:rsidP="00EC2F2F">
            <w:pPr>
              <w:rPr>
                <w:rFonts w:cs="Arial"/>
                <w:color w:val="000000" w:themeColor="text1"/>
                <w:szCs w:val="22"/>
              </w:rPr>
            </w:pPr>
            <w:r w:rsidRPr="00DF78D9">
              <w:rPr>
                <w:rFonts w:cs="Arial"/>
                <w:color w:val="000000" w:themeColor="text1"/>
                <w:szCs w:val="22"/>
              </w:rPr>
              <w:t>- zvládá využívat přístroje a aplikace k orientaci v terénu</w:t>
            </w:r>
          </w:p>
          <w:p w14:paraId="72488D23" w14:textId="05A6EDFE" w:rsidR="00063986" w:rsidRPr="00DF78D9" w:rsidRDefault="00063986" w:rsidP="003B19A0">
            <w:pPr>
              <w:rPr>
                <w:rFonts w:cs="Arial"/>
                <w:color w:val="000000" w:themeColor="text1"/>
                <w:szCs w:val="22"/>
              </w:rPr>
            </w:pPr>
            <w:r w:rsidRPr="00DF78D9">
              <w:rPr>
                <w:rFonts w:cs="Arial"/>
                <w:color w:val="000000" w:themeColor="text1"/>
                <w:szCs w:val="22"/>
              </w:rPr>
              <w:t>- hodnotí význam navigačních přístrojů a aplikací pro orientaci na Zemi v rámci života lidí, uvádí konkrétní příklady</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645B71C5"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Geografická kartografie a topografie</w:t>
            </w:r>
          </w:p>
          <w:p w14:paraId="23288EBA" w14:textId="77777777" w:rsidR="00063986" w:rsidRPr="00DF78D9" w:rsidRDefault="00063986" w:rsidP="00011894">
            <w:pPr>
              <w:pStyle w:val="Odstavecseseznamem"/>
              <w:numPr>
                <w:ilvl w:val="0"/>
                <w:numId w:val="132"/>
              </w:numPr>
              <w:spacing w:after="0" w:line="240" w:lineRule="auto"/>
              <w:jc w:val="left"/>
              <w:rPr>
                <w:rFonts w:ascii="Arial" w:hAnsi="Arial" w:cs="Arial"/>
                <w:color w:val="000000" w:themeColor="text1"/>
              </w:rPr>
            </w:pPr>
            <w:r w:rsidRPr="00DF78D9">
              <w:rPr>
                <w:rFonts w:ascii="Arial" w:hAnsi="Arial" w:cs="Arial"/>
                <w:color w:val="000000" w:themeColor="text1"/>
              </w:rPr>
              <w:t>komunikační geografický a kartografický jazyk</w:t>
            </w:r>
          </w:p>
          <w:p w14:paraId="65F82838" w14:textId="77777777" w:rsidR="00063986" w:rsidRPr="00DF78D9" w:rsidRDefault="00063986" w:rsidP="00011894">
            <w:pPr>
              <w:pStyle w:val="Odstavecseseznamem"/>
              <w:numPr>
                <w:ilvl w:val="0"/>
                <w:numId w:val="132"/>
              </w:numPr>
              <w:spacing w:after="0" w:line="240" w:lineRule="auto"/>
              <w:jc w:val="left"/>
              <w:rPr>
                <w:rFonts w:ascii="Arial" w:hAnsi="Arial" w:cs="Arial"/>
                <w:color w:val="000000" w:themeColor="text1"/>
              </w:rPr>
            </w:pPr>
            <w:r w:rsidRPr="00DF78D9">
              <w:rPr>
                <w:rFonts w:ascii="Arial" w:hAnsi="Arial" w:cs="Arial"/>
                <w:color w:val="000000" w:themeColor="text1"/>
              </w:rPr>
              <w:t>druhy map dle obsahu</w:t>
            </w:r>
          </w:p>
          <w:p w14:paraId="7C2BE473" w14:textId="77777777" w:rsidR="00063986" w:rsidRPr="00DF78D9" w:rsidRDefault="00063986" w:rsidP="00011894">
            <w:pPr>
              <w:pStyle w:val="Odstavecseseznamem"/>
              <w:numPr>
                <w:ilvl w:val="0"/>
                <w:numId w:val="132"/>
              </w:numPr>
              <w:spacing w:after="0" w:line="240" w:lineRule="auto"/>
              <w:jc w:val="left"/>
              <w:rPr>
                <w:rFonts w:ascii="Arial" w:hAnsi="Arial" w:cs="Arial"/>
                <w:color w:val="000000" w:themeColor="text1"/>
              </w:rPr>
            </w:pPr>
            <w:r w:rsidRPr="00DF78D9">
              <w:rPr>
                <w:rFonts w:ascii="Arial" w:hAnsi="Arial" w:cs="Arial"/>
                <w:color w:val="000000" w:themeColor="text1"/>
              </w:rPr>
              <w:t>tvorba map</w:t>
            </w:r>
          </w:p>
          <w:p w14:paraId="3AE81680" w14:textId="77777777" w:rsidR="00063986" w:rsidRPr="00DF78D9" w:rsidRDefault="00063986" w:rsidP="00011894">
            <w:pPr>
              <w:pStyle w:val="Odstavecseseznamem"/>
              <w:numPr>
                <w:ilvl w:val="0"/>
                <w:numId w:val="132"/>
              </w:numPr>
              <w:spacing w:after="0" w:line="240" w:lineRule="auto"/>
              <w:jc w:val="left"/>
              <w:rPr>
                <w:rFonts w:ascii="Arial" w:hAnsi="Arial" w:cs="Arial"/>
                <w:color w:val="000000" w:themeColor="text1"/>
              </w:rPr>
            </w:pPr>
            <w:r w:rsidRPr="00DF78D9">
              <w:rPr>
                <w:rFonts w:ascii="Arial" w:hAnsi="Arial" w:cs="Arial"/>
                <w:color w:val="000000" w:themeColor="text1"/>
              </w:rPr>
              <w:t>práce s mapou a atlasem</w:t>
            </w:r>
          </w:p>
          <w:p w14:paraId="74B3F6C0" w14:textId="77777777" w:rsidR="00063986" w:rsidRPr="00DF78D9" w:rsidRDefault="00063986" w:rsidP="00011894">
            <w:pPr>
              <w:pStyle w:val="Odstavecseseznamem"/>
              <w:numPr>
                <w:ilvl w:val="0"/>
                <w:numId w:val="132"/>
              </w:numPr>
              <w:spacing w:after="0" w:line="240" w:lineRule="auto"/>
              <w:jc w:val="left"/>
              <w:rPr>
                <w:rFonts w:ascii="Arial" w:hAnsi="Arial" w:cs="Arial"/>
                <w:color w:val="000000" w:themeColor="text1"/>
              </w:rPr>
            </w:pPr>
            <w:r w:rsidRPr="00DF78D9">
              <w:rPr>
                <w:rFonts w:ascii="Arial" w:hAnsi="Arial" w:cs="Arial"/>
                <w:color w:val="000000" w:themeColor="text1"/>
              </w:rPr>
              <w:t>terénní výuka</w:t>
            </w:r>
          </w:p>
          <w:p w14:paraId="370E242E" w14:textId="77777777" w:rsidR="00063986" w:rsidRPr="00DF78D9" w:rsidRDefault="00063986" w:rsidP="00011894">
            <w:pPr>
              <w:pStyle w:val="Bezmezer"/>
              <w:numPr>
                <w:ilvl w:val="0"/>
                <w:numId w:val="132"/>
              </w:numPr>
              <w:rPr>
                <w:rFonts w:cs="Arial"/>
                <w:color w:val="000000" w:themeColor="text1"/>
              </w:rPr>
            </w:pPr>
            <w:r w:rsidRPr="00DF78D9">
              <w:rPr>
                <w:rFonts w:cs="Arial"/>
                <w:color w:val="000000" w:themeColor="text1"/>
              </w:rPr>
              <w:t>digitální mapy, mapové portály, GIS</w:t>
            </w:r>
          </w:p>
        </w:tc>
      </w:tr>
      <w:tr w:rsidR="00063986" w:rsidRPr="00DF78D9" w14:paraId="5BE9B5BD" w14:textId="77777777" w:rsidTr="00344CA4">
        <w:trPr>
          <w:trHeight w:val="4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625EE8DD" w14:textId="77777777" w:rsidR="00063986" w:rsidRPr="00DF78D9" w:rsidRDefault="00063986" w:rsidP="00EC2F2F">
            <w:pPr>
              <w:rPr>
                <w:rFonts w:cs="Arial"/>
                <w:color w:val="000000" w:themeColor="text1"/>
                <w:szCs w:val="22"/>
              </w:rPr>
            </w:pPr>
            <w:r w:rsidRPr="00DF78D9">
              <w:rPr>
                <w:rFonts w:cs="Arial"/>
                <w:color w:val="000000" w:themeColor="text1"/>
                <w:szCs w:val="22"/>
              </w:rPr>
              <w:lastRenderedPageBreak/>
              <w:t>- rozlišuje a porovnává složky a prvky přírodní sféry, jejich vzájemnou souvislost a podmíněnost, rozeznává, pojmenuje a klasifikuje tvary zemského povrchu (litosféra, atmosféra, hydrosféra, pedosféra a biosféra)</w:t>
            </w:r>
          </w:p>
          <w:p w14:paraId="6E1853C1" w14:textId="77777777" w:rsidR="00063986" w:rsidRPr="00DF78D9" w:rsidRDefault="00063986" w:rsidP="00EC2F2F">
            <w:pPr>
              <w:rPr>
                <w:rFonts w:cs="Arial"/>
                <w:color w:val="000000" w:themeColor="text1"/>
                <w:szCs w:val="22"/>
              </w:rPr>
            </w:pPr>
            <w:r w:rsidRPr="00DF78D9">
              <w:rPr>
                <w:rFonts w:cs="Arial"/>
                <w:color w:val="000000" w:themeColor="text1"/>
                <w:szCs w:val="22"/>
              </w:rPr>
              <w:t>- porovná působení vnitřních a vnějších procesů v přírodní sféře a jejich vliv na přírodu a na lidskou společnost</w:t>
            </w:r>
          </w:p>
          <w:p w14:paraId="3651FB6A" w14:textId="77777777" w:rsidR="00063986" w:rsidRPr="00DF78D9" w:rsidRDefault="00063986" w:rsidP="00EC2F2F">
            <w:pPr>
              <w:rPr>
                <w:rFonts w:cs="Arial"/>
                <w:color w:val="000000" w:themeColor="text1"/>
                <w:szCs w:val="22"/>
              </w:rPr>
            </w:pPr>
            <w:r w:rsidRPr="00DF78D9">
              <w:rPr>
                <w:rFonts w:cs="Arial"/>
                <w:color w:val="000000" w:themeColor="text1"/>
                <w:szCs w:val="22"/>
              </w:rPr>
              <w:t>- porovnává různé krajiny jako součást pevninské části krajinné sféry, rozlišuje na konkrétních příkladech specifické znaky a funkce krajin</w:t>
            </w:r>
          </w:p>
          <w:p w14:paraId="2939915A" w14:textId="4CB6950A" w:rsidR="00063986" w:rsidRPr="00DF78D9" w:rsidRDefault="00063986" w:rsidP="00EC2F2F">
            <w:pPr>
              <w:rPr>
                <w:rFonts w:cs="Arial"/>
                <w:color w:val="000000" w:themeColor="text1"/>
                <w:szCs w:val="22"/>
              </w:rPr>
            </w:pPr>
            <w:r w:rsidRPr="00DF78D9">
              <w:rPr>
                <w:rFonts w:cs="Arial"/>
                <w:color w:val="000000" w:themeColor="text1"/>
                <w:szCs w:val="22"/>
              </w:rPr>
              <w:t>- uvádí konkrétní příklady přírodních krajinných složek a prvků, prostorové rozmístění hlavních ekosystémů (biomů)</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2089F381"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Krajinná sféra</w:t>
            </w:r>
          </w:p>
          <w:p w14:paraId="674F631E" w14:textId="77777777" w:rsidR="00063986" w:rsidRPr="00DF78D9" w:rsidRDefault="00063986" w:rsidP="00011894">
            <w:pPr>
              <w:pStyle w:val="Odstavecseseznamem"/>
              <w:numPr>
                <w:ilvl w:val="0"/>
                <w:numId w:val="133"/>
              </w:numPr>
              <w:spacing w:after="0" w:line="240" w:lineRule="auto"/>
              <w:jc w:val="left"/>
              <w:rPr>
                <w:rFonts w:ascii="Arial" w:hAnsi="Arial" w:cs="Arial"/>
                <w:color w:val="000000" w:themeColor="text1"/>
              </w:rPr>
            </w:pPr>
            <w:r w:rsidRPr="00DF78D9">
              <w:rPr>
                <w:rFonts w:ascii="Arial" w:hAnsi="Arial" w:cs="Arial"/>
                <w:color w:val="000000" w:themeColor="text1"/>
              </w:rPr>
              <w:t>přírodní sféra</w:t>
            </w:r>
          </w:p>
          <w:p w14:paraId="6B9A6C22" w14:textId="77777777" w:rsidR="00063986" w:rsidRPr="00DF78D9" w:rsidRDefault="00063986" w:rsidP="00011894">
            <w:pPr>
              <w:pStyle w:val="Odstavecseseznamem"/>
              <w:numPr>
                <w:ilvl w:val="0"/>
                <w:numId w:val="133"/>
              </w:numPr>
              <w:spacing w:after="0" w:line="240" w:lineRule="auto"/>
              <w:jc w:val="left"/>
              <w:rPr>
                <w:rFonts w:ascii="Arial" w:hAnsi="Arial" w:cs="Arial"/>
                <w:color w:val="000000" w:themeColor="text1"/>
              </w:rPr>
            </w:pPr>
            <w:r w:rsidRPr="00DF78D9">
              <w:rPr>
                <w:rFonts w:ascii="Arial" w:hAnsi="Arial" w:cs="Arial"/>
                <w:color w:val="000000" w:themeColor="text1"/>
              </w:rPr>
              <w:t>společenská a hospodářská sféra</w:t>
            </w:r>
          </w:p>
          <w:p w14:paraId="1E334652" w14:textId="77777777" w:rsidR="00063986" w:rsidRPr="00DF78D9" w:rsidRDefault="00063986" w:rsidP="00011894">
            <w:pPr>
              <w:pStyle w:val="Odstavecseseznamem"/>
              <w:numPr>
                <w:ilvl w:val="0"/>
                <w:numId w:val="133"/>
              </w:numPr>
              <w:spacing w:after="0" w:line="240" w:lineRule="auto"/>
              <w:jc w:val="left"/>
              <w:rPr>
                <w:rFonts w:ascii="Arial" w:hAnsi="Arial" w:cs="Arial"/>
                <w:color w:val="000000" w:themeColor="text1"/>
              </w:rPr>
            </w:pPr>
            <w:r w:rsidRPr="00DF78D9">
              <w:rPr>
                <w:rFonts w:ascii="Arial" w:hAnsi="Arial" w:cs="Arial"/>
                <w:color w:val="000000" w:themeColor="text1"/>
              </w:rPr>
              <w:t>složky a prvky přírodní sféry</w:t>
            </w:r>
          </w:p>
          <w:p w14:paraId="301D75E8" w14:textId="77777777" w:rsidR="00063986" w:rsidRPr="00DF78D9" w:rsidRDefault="00063986" w:rsidP="00011894">
            <w:pPr>
              <w:pStyle w:val="Odstavecseseznamem"/>
              <w:numPr>
                <w:ilvl w:val="0"/>
                <w:numId w:val="133"/>
              </w:numPr>
              <w:spacing w:after="0" w:line="240" w:lineRule="auto"/>
              <w:jc w:val="left"/>
              <w:rPr>
                <w:rFonts w:ascii="Arial" w:hAnsi="Arial" w:cs="Arial"/>
                <w:color w:val="000000" w:themeColor="text1"/>
              </w:rPr>
            </w:pPr>
            <w:r w:rsidRPr="00DF78D9">
              <w:rPr>
                <w:rFonts w:ascii="Arial" w:hAnsi="Arial" w:cs="Arial"/>
                <w:color w:val="000000" w:themeColor="text1"/>
              </w:rPr>
              <w:t>zhodnotí význam jednotlivých přírodních složek na Zemi</w:t>
            </w:r>
          </w:p>
          <w:p w14:paraId="75410F02" w14:textId="77777777" w:rsidR="00063986" w:rsidRPr="00DF78D9" w:rsidRDefault="00063986" w:rsidP="00011894">
            <w:pPr>
              <w:pStyle w:val="Bezmezer"/>
              <w:numPr>
                <w:ilvl w:val="0"/>
                <w:numId w:val="133"/>
              </w:numPr>
              <w:rPr>
                <w:rFonts w:cs="Arial"/>
                <w:color w:val="000000" w:themeColor="text1"/>
              </w:rPr>
            </w:pPr>
            <w:r w:rsidRPr="00DF78D9">
              <w:rPr>
                <w:rFonts w:cs="Arial"/>
                <w:color w:val="000000" w:themeColor="text1"/>
              </w:rPr>
              <w:t>systém přírodní sféry na planetární a regionální úrovni</w:t>
            </w:r>
          </w:p>
        </w:tc>
      </w:tr>
      <w:tr w:rsidR="00063986" w:rsidRPr="00DF78D9" w14:paraId="4AD060F7" w14:textId="77777777" w:rsidTr="00344CA4">
        <w:trPr>
          <w:trHeight w:val="4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2FEDF0CC" w14:textId="77777777" w:rsidR="00063986" w:rsidRPr="00DF78D9" w:rsidRDefault="00063986" w:rsidP="00EC2F2F">
            <w:pPr>
              <w:rPr>
                <w:rFonts w:cs="Arial"/>
                <w:color w:val="000000" w:themeColor="text1"/>
                <w:szCs w:val="22"/>
              </w:rPr>
            </w:pPr>
            <w:r w:rsidRPr="00DF78D9">
              <w:rPr>
                <w:rFonts w:cs="Arial"/>
                <w:color w:val="000000" w:themeColor="text1"/>
                <w:szCs w:val="22"/>
              </w:rPr>
              <w:t>- lokalizuje na mapách světadíly a oceány</w:t>
            </w:r>
          </w:p>
          <w:p w14:paraId="563B937B" w14:textId="77777777" w:rsidR="00063986" w:rsidRPr="00DF78D9" w:rsidRDefault="00063986" w:rsidP="00EC2F2F">
            <w:pPr>
              <w:rPr>
                <w:rFonts w:cs="Arial"/>
                <w:color w:val="000000" w:themeColor="text1"/>
                <w:szCs w:val="22"/>
              </w:rPr>
            </w:pPr>
            <w:r w:rsidRPr="00DF78D9">
              <w:rPr>
                <w:rFonts w:cs="Arial"/>
                <w:color w:val="000000" w:themeColor="text1"/>
                <w:szCs w:val="22"/>
              </w:rPr>
              <w:t>- porovná rozlohu jednotlivých oceánů a světadílů</w:t>
            </w:r>
          </w:p>
          <w:p w14:paraId="4695B990" w14:textId="77777777" w:rsidR="00063986" w:rsidRPr="00DF78D9" w:rsidRDefault="00063986" w:rsidP="00EC2F2F">
            <w:pPr>
              <w:rPr>
                <w:rFonts w:cs="Arial"/>
                <w:color w:val="000000" w:themeColor="text1"/>
                <w:szCs w:val="22"/>
              </w:rPr>
            </w:pPr>
            <w:r w:rsidRPr="00DF78D9">
              <w:rPr>
                <w:rFonts w:cs="Arial"/>
                <w:color w:val="000000" w:themeColor="text1"/>
                <w:szCs w:val="22"/>
              </w:rPr>
              <w:t>- určí geografickou polohu a vyhledá na mapách polární oblasti</w:t>
            </w:r>
          </w:p>
          <w:p w14:paraId="559E5476" w14:textId="24294F5A" w:rsidR="00063986" w:rsidRPr="00DF78D9" w:rsidRDefault="00063986" w:rsidP="003B19A0">
            <w:pPr>
              <w:ind w:left="56"/>
              <w:rPr>
                <w:rFonts w:cs="Arial"/>
                <w:color w:val="000000" w:themeColor="text1"/>
                <w:szCs w:val="22"/>
              </w:rPr>
            </w:pPr>
            <w:r w:rsidRPr="00DF78D9">
              <w:rPr>
                <w:rFonts w:cs="Arial"/>
                <w:color w:val="000000" w:themeColor="text1"/>
                <w:szCs w:val="22"/>
              </w:rPr>
              <w:t>- zvažuje jaké změny v polárních oblastech světa nastaly, nastávají, mohou nastat a co je příčinou zásadních změn v nich</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361B206A"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Zeměpis světadílů</w:t>
            </w:r>
          </w:p>
          <w:p w14:paraId="49B74B6A" w14:textId="77777777" w:rsidR="00063986" w:rsidRPr="00DF78D9" w:rsidRDefault="00063986" w:rsidP="00011894">
            <w:pPr>
              <w:pStyle w:val="Odstavecseseznamem"/>
              <w:numPr>
                <w:ilvl w:val="0"/>
                <w:numId w:val="134"/>
              </w:numPr>
              <w:spacing w:after="0" w:line="240" w:lineRule="auto"/>
              <w:jc w:val="left"/>
              <w:rPr>
                <w:rFonts w:ascii="Arial" w:hAnsi="Arial" w:cs="Arial"/>
                <w:color w:val="000000" w:themeColor="text1"/>
              </w:rPr>
            </w:pPr>
            <w:r w:rsidRPr="00DF78D9">
              <w:rPr>
                <w:rFonts w:ascii="Arial" w:hAnsi="Arial" w:cs="Arial"/>
                <w:color w:val="000000" w:themeColor="text1"/>
              </w:rPr>
              <w:t>úvod do regionální geografie</w:t>
            </w:r>
          </w:p>
          <w:p w14:paraId="17D4F13C" w14:textId="77777777" w:rsidR="00063986" w:rsidRPr="00DF78D9" w:rsidRDefault="00063986" w:rsidP="00011894">
            <w:pPr>
              <w:pStyle w:val="Odstavecseseznamem"/>
              <w:numPr>
                <w:ilvl w:val="0"/>
                <w:numId w:val="134"/>
              </w:numPr>
              <w:spacing w:after="0" w:line="240" w:lineRule="auto"/>
              <w:jc w:val="left"/>
              <w:rPr>
                <w:rFonts w:ascii="Arial" w:hAnsi="Arial" w:cs="Arial"/>
                <w:color w:val="000000" w:themeColor="text1"/>
              </w:rPr>
            </w:pPr>
            <w:r w:rsidRPr="00DF78D9">
              <w:rPr>
                <w:rFonts w:ascii="Arial" w:hAnsi="Arial" w:cs="Arial"/>
                <w:color w:val="000000" w:themeColor="text1"/>
              </w:rPr>
              <w:t>světové oceány</w:t>
            </w:r>
          </w:p>
          <w:p w14:paraId="5F374876" w14:textId="084A4442" w:rsidR="00063986" w:rsidRPr="00DF78D9" w:rsidRDefault="00063986" w:rsidP="00011894">
            <w:pPr>
              <w:pStyle w:val="Odstavecseseznamem"/>
              <w:numPr>
                <w:ilvl w:val="0"/>
                <w:numId w:val="134"/>
              </w:numPr>
              <w:spacing w:after="0" w:line="240" w:lineRule="auto"/>
              <w:jc w:val="left"/>
              <w:rPr>
                <w:rFonts w:ascii="Arial" w:hAnsi="Arial" w:cs="Arial"/>
                <w:color w:val="000000" w:themeColor="text1"/>
              </w:rPr>
            </w:pPr>
            <w:r w:rsidRPr="00DF78D9">
              <w:rPr>
                <w:rFonts w:ascii="Arial" w:hAnsi="Arial" w:cs="Arial"/>
                <w:color w:val="000000" w:themeColor="text1"/>
              </w:rPr>
              <w:t xml:space="preserve">polární </w:t>
            </w:r>
            <w:r w:rsidR="003B19A0" w:rsidRPr="00DF78D9">
              <w:rPr>
                <w:rFonts w:ascii="Arial" w:hAnsi="Arial" w:cs="Arial"/>
                <w:color w:val="000000" w:themeColor="text1"/>
              </w:rPr>
              <w:t>oblasti – Antarktida</w:t>
            </w:r>
            <w:r w:rsidRPr="00DF78D9">
              <w:rPr>
                <w:rFonts w:ascii="Arial" w:hAnsi="Arial" w:cs="Arial"/>
                <w:color w:val="000000" w:themeColor="text1"/>
              </w:rPr>
              <w:t>, Arktida</w:t>
            </w:r>
          </w:p>
          <w:p w14:paraId="66E3C383" w14:textId="77777777" w:rsidR="00063986" w:rsidRPr="00DF78D9" w:rsidRDefault="00063986" w:rsidP="00011894">
            <w:pPr>
              <w:pStyle w:val="Bezmezer"/>
              <w:numPr>
                <w:ilvl w:val="0"/>
                <w:numId w:val="134"/>
              </w:numPr>
              <w:rPr>
                <w:rFonts w:cs="Arial"/>
                <w:color w:val="000000" w:themeColor="text1"/>
              </w:rPr>
            </w:pPr>
            <w:r w:rsidRPr="00DF78D9">
              <w:rPr>
                <w:rFonts w:cs="Arial"/>
                <w:color w:val="000000" w:themeColor="text1"/>
              </w:rPr>
              <w:t>digitální mapy, mapové portály, GIS</w:t>
            </w:r>
          </w:p>
        </w:tc>
      </w:tr>
      <w:tr w:rsidR="00063986" w:rsidRPr="00DF78D9" w14:paraId="5CDC2274" w14:textId="77777777" w:rsidTr="00344CA4">
        <w:trPr>
          <w:trHeight w:val="4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3724BE8B" w14:textId="77777777" w:rsidR="00063986" w:rsidRPr="00DF78D9" w:rsidRDefault="00063986" w:rsidP="00EC2F2F">
            <w:pPr>
              <w:rPr>
                <w:rFonts w:cs="Arial"/>
                <w:color w:val="000000" w:themeColor="text1"/>
                <w:szCs w:val="22"/>
              </w:rPr>
            </w:pPr>
            <w:r w:rsidRPr="00DF78D9">
              <w:rPr>
                <w:rFonts w:cs="Arial"/>
                <w:color w:val="000000" w:themeColor="text1"/>
                <w:szCs w:val="22"/>
              </w:rPr>
              <w:t>- ovládá zásady praktické topografie a orientace v terénu</w:t>
            </w:r>
          </w:p>
          <w:p w14:paraId="17AEBA08" w14:textId="77777777" w:rsidR="00063986" w:rsidRPr="00DF78D9" w:rsidRDefault="00063986" w:rsidP="00EC2F2F">
            <w:pPr>
              <w:rPr>
                <w:rFonts w:cs="Arial"/>
                <w:color w:val="000000" w:themeColor="text1"/>
                <w:szCs w:val="22"/>
              </w:rPr>
            </w:pPr>
            <w:r w:rsidRPr="00DF78D9">
              <w:rPr>
                <w:rFonts w:cs="Arial"/>
                <w:color w:val="000000" w:themeColor="text1"/>
                <w:szCs w:val="22"/>
              </w:rPr>
              <w:t>- aplikuje v terénu praktické postupy při pozorování, zobrazování a hodnocení krajiny</w:t>
            </w:r>
          </w:p>
          <w:p w14:paraId="60D1110C" w14:textId="77777777" w:rsidR="00063986" w:rsidRDefault="00063986" w:rsidP="003B19A0">
            <w:pPr>
              <w:ind w:left="56"/>
              <w:rPr>
                <w:rFonts w:cs="Arial"/>
                <w:color w:val="000000" w:themeColor="text1"/>
                <w:szCs w:val="22"/>
              </w:rPr>
            </w:pPr>
            <w:r w:rsidRPr="00DF78D9">
              <w:rPr>
                <w:rFonts w:cs="Arial"/>
                <w:color w:val="000000" w:themeColor="text1"/>
                <w:szCs w:val="22"/>
              </w:rPr>
              <w:t>- uplatňuje v praxi zásady bezpečného pohybu a pobytu v krajině, uplatňuje v modelových situacích zásady bezpečného chování a jednání při mimořádných událostech</w:t>
            </w:r>
          </w:p>
          <w:p w14:paraId="285F4178" w14:textId="77777777" w:rsidR="00344CA4" w:rsidRDefault="00344CA4" w:rsidP="003B19A0">
            <w:pPr>
              <w:ind w:left="56"/>
              <w:rPr>
                <w:rFonts w:cs="Arial"/>
                <w:color w:val="000000" w:themeColor="text1"/>
                <w:szCs w:val="22"/>
              </w:rPr>
            </w:pPr>
          </w:p>
          <w:p w14:paraId="0B06DCE9" w14:textId="77777777" w:rsidR="00344CA4" w:rsidRDefault="00344CA4" w:rsidP="003B19A0">
            <w:pPr>
              <w:ind w:left="56"/>
              <w:rPr>
                <w:rFonts w:cs="Arial"/>
                <w:color w:val="000000" w:themeColor="text1"/>
                <w:szCs w:val="22"/>
              </w:rPr>
            </w:pPr>
          </w:p>
          <w:p w14:paraId="60351216" w14:textId="5FD5EC16" w:rsidR="00344CA4" w:rsidRPr="00DF78D9" w:rsidRDefault="00344CA4" w:rsidP="003B19A0">
            <w:pPr>
              <w:ind w:left="56"/>
              <w:rPr>
                <w:rFonts w:cs="Arial"/>
                <w:color w:val="000000" w:themeColor="text1"/>
                <w:szCs w:val="22"/>
              </w:rPr>
            </w:pP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6F03C0B0"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Terénní geografická výuka – praxe a aplikace</w:t>
            </w:r>
          </w:p>
          <w:p w14:paraId="7E0412F3" w14:textId="77777777" w:rsidR="00063986" w:rsidRPr="00DF78D9" w:rsidRDefault="00063986" w:rsidP="00011894">
            <w:pPr>
              <w:pStyle w:val="Odstavecseseznamem"/>
              <w:numPr>
                <w:ilvl w:val="0"/>
                <w:numId w:val="135"/>
              </w:numPr>
              <w:spacing w:after="0" w:line="240" w:lineRule="auto"/>
              <w:jc w:val="left"/>
              <w:rPr>
                <w:rFonts w:ascii="Arial" w:hAnsi="Arial" w:cs="Arial"/>
                <w:color w:val="000000" w:themeColor="text1"/>
              </w:rPr>
            </w:pPr>
            <w:r w:rsidRPr="00DF78D9">
              <w:rPr>
                <w:rFonts w:ascii="Arial" w:hAnsi="Arial" w:cs="Arial"/>
                <w:color w:val="000000" w:themeColor="text1"/>
              </w:rPr>
              <w:t>terénní výuka</w:t>
            </w:r>
          </w:p>
          <w:p w14:paraId="7D57ED95" w14:textId="77777777" w:rsidR="00063986" w:rsidRPr="00DF78D9" w:rsidRDefault="00063986" w:rsidP="00011894">
            <w:pPr>
              <w:pStyle w:val="Odstavecseseznamem"/>
              <w:numPr>
                <w:ilvl w:val="0"/>
                <w:numId w:val="135"/>
              </w:numPr>
              <w:spacing w:after="0" w:line="240" w:lineRule="auto"/>
              <w:jc w:val="left"/>
              <w:rPr>
                <w:rFonts w:ascii="Arial" w:hAnsi="Arial" w:cs="Arial"/>
                <w:color w:val="000000" w:themeColor="text1"/>
              </w:rPr>
            </w:pPr>
            <w:r w:rsidRPr="00DF78D9">
              <w:rPr>
                <w:rFonts w:ascii="Arial" w:hAnsi="Arial" w:cs="Arial"/>
                <w:color w:val="000000" w:themeColor="text1"/>
              </w:rPr>
              <w:t>mapové portály</w:t>
            </w:r>
          </w:p>
          <w:p w14:paraId="31427054" w14:textId="77777777" w:rsidR="00063986" w:rsidRPr="00DF78D9" w:rsidRDefault="00063986" w:rsidP="00011894">
            <w:pPr>
              <w:pStyle w:val="Bezmezer"/>
              <w:numPr>
                <w:ilvl w:val="0"/>
                <w:numId w:val="135"/>
              </w:numPr>
              <w:rPr>
                <w:rFonts w:cs="Arial"/>
                <w:color w:val="000000" w:themeColor="text1"/>
              </w:rPr>
            </w:pPr>
            <w:r w:rsidRPr="00DF78D9">
              <w:rPr>
                <w:rFonts w:cs="Arial"/>
                <w:color w:val="000000" w:themeColor="text1"/>
              </w:rPr>
              <w:t>digitální mapy, GIS, GPS</w:t>
            </w:r>
          </w:p>
        </w:tc>
      </w:tr>
      <w:tr w:rsidR="00063986" w:rsidRPr="00DF78D9" w14:paraId="7EEF2D60" w14:textId="77777777" w:rsidTr="00344CA4">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57CD6D83" w14:textId="3B1C7325" w:rsidR="00063986" w:rsidRPr="00DF78D9" w:rsidRDefault="00063986" w:rsidP="00EC2F2F">
            <w:pPr>
              <w:spacing w:line="259" w:lineRule="auto"/>
              <w:ind w:left="53"/>
              <w:jc w:val="center"/>
              <w:rPr>
                <w:rFonts w:cs="Arial"/>
                <w:szCs w:val="22"/>
              </w:rPr>
            </w:pPr>
            <w:r w:rsidRPr="00DF78D9">
              <w:rPr>
                <w:rFonts w:cs="Arial"/>
                <w:szCs w:val="22"/>
              </w:rPr>
              <w:t xml:space="preserve">   </w:t>
            </w:r>
            <w:r w:rsidRPr="00DF78D9">
              <w:rPr>
                <w:rFonts w:cs="Arial"/>
                <w:b/>
                <w:szCs w:val="22"/>
              </w:rPr>
              <w:t>Průřezová témata, přesahy, souvislosti</w:t>
            </w:r>
          </w:p>
        </w:tc>
      </w:tr>
      <w:tr w:rsidR="00063986" w:rsidRPr="00DF78D9" w14:paraId="61BFC524" w14:textId="77777777" w:rsidTr="00344CA4">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74A8AE8" w14:textId="2EACAF33" w:rsidR="00063986" w:rsidRPr="00DF78D9" w:rsidRDefault="00063986" w:rsidP="00EC2F2F">
            <w:pPr>
              <w:rPr>
                <w:rFonts w:cs="Arial"/>
                <w:szCs w:val="22"/>
              </w:rPr>
            </w:pPr>
            <w:r w:rsidRPr="00DF78D9">
              <w:rPr>
                <w:rFonts w:cs="Arial"/>
                <w:szCs w:val="22"/>
              </w:rPr>
              <w:t>M – porovnávání rozměrů Slunce, Měsíce, Země, polokružnice, určování času, práce s měřítkem, převody jednotek, poměr, nadmořská výška, výsečové diagramy</w:t>
            </w:r>
            <w:r w:rsidR="003B19A0">
              <w:rPr>
                <w:rFonts w:cs="Arial"/>
                <w:szCs w:val="22"/>
              </w:rPr>
              <w:t>,</w:t>
            </w:r>
            <w:r w:rsidR="003B19A0" w:rsidRPr="00DF78D9">
              <w:rPr>
                <w:rFonts w:cs="Arial"/>
                <w:szCs w:val="22"/>
              </w:rPr>
              <w:t xml:space="preserve"> Vv – estetická stránka mapy</w:t>
            </w:r>
          </w:p>
        </w:tc>
      </w:tr>
      <w:tr w:rsidR="00063986" w:rsidRPr="00DF78D9" w14:paraId="4BA4FECE"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78A31CB" w14:textId="77777777" w:rsidR="00063986" w:rsidRPr="00DF78D9" w:rsidRDefault="00063986" w:rsidP="00EC2F2F">
            <w:pPr>
              <w:rPr>
                <w:rFonts w:cs="Arial"/>
                <w:szCs w:val="22"/>
              </w:rPr>
            </w:pPr>
            <w:r w:rsidRPr="00DF78D9">
              <w:rPr>
                <w:rFonts w:cs="Arial"/>
                <w:szCs w:val="22"/>
              </w:rPr>
              <w:t>Pp – roční období – změny v přírodě, roční období – změny v přírodě, tematické mapy, vznik krajinných sfér, endogenní, exogenní děje, horniny a nerosty, rozmístění fauny a flóry na Zemi, rozmanitost organismů, živá složka půdy, člověk v různých životních podmínkách, ekosystémy, fotosyntéza, vliv geografické polohy na život ve světadílech a v oceánech, ekologické katastrofy, využití oceánů, fauna, flóra</w:t>
            </w:r>
          </w:p>
        </w:tc>
      </w:tr>
      <w:tr w:rsidR="00063986" w:rsidRPr="00DF78D9" w14:paraId="2C75AF84"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3CFF84F" w14:textId="77777777" w:rsidR="00063986" w:rsidRPr="00DF78D9" w:rsidRDefault="00063986" w:rsidP="00EC2F2F">
            <w:pPr>
              <w:rPr>
                <w:rFonts w:cs="Arial"/>
                <w:szCs w:val="22"/>
              </w:rPr>
            </w:pPr>
            <w:r w:rsidRPr="00DF78D9">
              <w:rPr>
                <w:rFonts w:cs="Arial"/>
                <w:szCs w:val="22"/>
              </w:rPr>
              <w:t>F – gravitační síla Země, teplota, tlak, hustota, změny skupenství</w:t>
            </w:r>
          </w:p>
        </w:tc>
      </w:tr>
      <w:tr w:rsidR="00063986" w:rsidRPr="00DF78D9" w14:paraId="2474BBBF"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9DB1300" w14:textId="77777777" w:rsidR="00063986" w:rsidRPr="00DF78D9" w:rsidRDefault="00063986" w:rsidP="00EC2F2F">
            <w:pPr>
              <w:rPr>
                <w:rFonts w:cs="Arial"/>
                <w:szCs w:val="22"/>
              </w:rPr>
            </w:pPr>
            <w:r w:rsidRPr="00DF78D9">
              <w:rPr>
                <w:rFonts w:cs="Arial"/>
                <w:szCs w:val="22"/>
              </w:rPr>
              <w:t>D – vývoj poznání o tvaru Země, tematické mapy, časová představa o pohybu kontinentů, oteplování, rozšiřování pouští</w:t>
            </w:r>
          </w:p>
        </w:tc>
      </w:tr>
      <w:tr w:rsidR="00063986" w:rsidRPr="00DF78D9" w14:paraId="680CAA02"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093901D" w14:textId="31CA02FB" w:rsidR="00063986" w:rsidRPr="00DF78D9" w:rsidRDefault="00063986" w:rsidP="00EC2F2F">
            <w:pPr>
              <w:rPr>
                <w:rFonts w:cs="Arial"/>
                <w:szCs w:val="22"/>
              </w:rPr>
            </w:pPr>
            <w:r w:rsidRPr="00DF78D9">
              <w:rPr>
                <w:rFonts w:cs="Arial"/>
                <w:szCs w:val="22"/>
              </w:rPr>
              <w:lastRenderedPageBreak/>
              <w:t>Čj – 2 významy slova den, skloňování slova glóbus, názvosloví, četba, synonyma – podnebí, klima</w:t>
            </w:r>
          </w:p>
        </w:tc>
      </w:tr>
      <w:tr w:rsidR="00063986" w:rsidRPr="00DF78D9" w14:paraId="6A1882BD"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9089A69" w14:textId="2DE12DA7" w:rsidR="00063986" w:rsidRPr="00DF78D9" w:rsidRDefault="00063986" w:rsidP="00EC2F2F">
            <w:pPr>
              <w:rPr>
                <w:rFonts w:cs="Arial"/>
                <w:szCs w:val="22"/>
              </w:rPr>
            </w:pPr>
            <w:r w:rsidRPr="00DF78D9">
              <w:rPr>
                <w:rFonts w:cs="Arial"/>
                <w:szCs w:val="22"/>
              </w:rPr>
              <w:t>Ov – kalendář, režim dne – časová pásma, šetření vodou, čistota ovzduší</w:t>
            </w:r>
          </w:p>
        </w:tc>
      </w:tr>
      <w:tr w:rsidR="00063986" w:rsidRPr="00DF78D9" w14:paraId="10BAD555"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93F6962" w14:textId="32A12AAC" w:rsidR="00063986" w:rsidRPr="00DF78D9" w:rsidRDefault="00063986" w:rsidP="003B19A0">
            <w:pPr>
              <w:spacing w:line="259" w:lineRule="auto"/>
              <w:ind w:left="2"/>
              <w:rPr>
                <w:rFonts w:cs="Arial"/>
                <w:szCs w:val="22"/>
              </w:rPr>
            </w:pPr>
            <w:r w:rsidRPr="00DF78D9">
              <w:rPr>
                <w:rFonts w:cs="Arial"/>
                <w:szCs w:val="22"/>
              </w:rPr>
              <w:t>Zeměpisná vycházka – práce s mapou, orientace v krajině</w:t>
            </w:r>
          </w:p>
        </w:tc>
      </w:tr>
    </w:tbl>
    <w:p w14:paraId="6A96D3C0" w14:textId="77777777" w:rsidR="00063986" w:rsidRPr="00DF78D9" w:rsidRDefault="00063986" w:rsidP="00063986">
      <w:pPr>
        <w:spacing w:line="259" w:lineRule="auto"/>
        <w:rPr>
          <w:rFonts w:cs="Arial"/>
          <w:szCs w:val="22"/>
        </w:rPr>
      </w:pPr>
    </w:p>
    <w:p w14:paraId="3739BD80" w14:textId="77777777" w:rsidR="00063986" w:rsidRPr="00DF78D9" w:rsidRDefault="00063986" w:rsidP="00063986">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063986" w:rsidRPr="00DF78D9" w14:paraId="415B9A14" w14:textId="77777777" w:rsidTr="00344CA4">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D27AB58" w14:textId="77777777" w:rsidR="00063986" w:rsidRPr="00DF78D9" w:rsidRDefault="00063986" w:rsidP="00EC2F2F">
            <w:pPr>
              <w:spacing w:line="259" w:lineRule="auto"/>
              <w:ind w:left="6"/>
              <w:jc w:val="center"/>
              <w:rPr>
                <w:rFonts w:cs="Arial"/>
                <w:szCs w:val="22"/>
              </w:rPr>
            </w:pPr>
            <w:r w:rsidRPr="00DF78D9">
              <w:rPr>
                <w:rFonts w:cs="Arial"/>
                <w:b/>
                <w:szCs w:val="22"/>
              </w:rPr>
              <w:t>Zeměpis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35E532A0" w14:textId="77777777" w:rsidR="00063986" w:rsidRPr="00DF78D9" w:rsidRDefault="00063986" w:rsidP="00EC2F2F">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34D3EDEE" w14:textId="77777777" w:rsidR="00063986" w:rsidRPr="00DF78D9" w:rsidRDefault="00063986" w:rsidP="00EC2F2F">
            <w:pPr>
              <w:spacing w:after="160" w:line="259" w:lineRule="auto"/>
              <w:rPr>
                <w:rFonts w:cs="Arial"/>
                <w:szCs w:val="22"/>
              </w:rPr>
            </w:pPr>
            <w:r w:rsidRPr="00DF78D9">
              <w:rPr>
                <w:rFonts w:cs="Arial"/>
                <w:b/>
                <w:szCs w:val="22"/>
              </w:rPr>
              <w:t>7. ročník</w:t>
            </w:r>
          </w:p>
        </w:tc>
      </w:tr>
      <w:tr w:rsidR="00063986" w:rsidRPr="00DF78D9" w14:paraId="438B4870" w14:textId="77777777" w:rsidTr="00344CA4">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232CA34" w14:textId="77777777" w:rsidR="00063986" w:rsidRPr="00DF78D9" w:rsidRDefault="00063986" w:rsidP="00EC2F2F">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1841E09" w14:textId="77777777" w:rsidR="00063986" w:rsidRPr="00DF78D9" w:rsidRDefault="00063986" w:rsidP="00EC2F2F">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6480FD88" w14:textId="77777777" w:rsidR="00063986" w:rsidRPr="00DF78D9" w:rsidRDefault="00063986" w:rsidP="00EC2F2F">
            <w:pPr>
              <w:spacing w:after="160" w:line="259" w:lineRule="auto"/>
              <w:rPr>
                <w:rFonts w:cs="Arial"/>
                <w:szCs w:val="22"/>
              </w:rPr>
            </w:pPr>
          </w:p>
        </w:tc>
      </w:tr>
      <w:tr w:rsidR="00063986" w:rsidRPr="00DF78D9" w14:paraId="691E7AC4" w14:textId="77777777" w:rsidTr="00344CA4">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166B818" w14:textId="77777777" w:rsidR="00063986" w:rsidRPr="00DF78D9" w:rsidRDefault="00063986" w:rsidP="00EC2F2F">
            <w:pPr>
              <w:spacing w:after="160" w:line="259" w:lineRule="auto"/>
              <w:rPr>
                <w:rFonts w:cs="Arial"/>
                <w:szCs w:val="22"/>
              </w:rPr>
            </w:pPr>
            <w:r w:rsidRPr="00DF78D9">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CB14E87" w14:textId="77777777" w:rsidR="00063986" w:rsidRPr="00DF78D9" w:rsidRDefault="00063986" w:rsidP="00EC2F2F">
            <w:pPr>
              <w:pStyle w:val="Bezmezer"/>
              <w:rPr>
                <w:rFonts w:cs="Arial"/>
              </w:rPr>
            </w:pPr>
            <w:r w:rsidRPr="00DF78D9">
              <w:rPr>
                <w:rFonts w:cs="Arial"/>
                <w:b/>
              </w:rPr>
              <w:t>Učivo</w:t>
            </w:r>
          </w:p>
        </w:tc>
      </w:tr>
      <w:tr w:rsidR="00063986" w:rsidRPr="00DF78D9" w14:paraId="0E1DF44B" w14:textId="77777777" w:rsidTr="00344CA4">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158966E" w14:textId="77777777" w:rsidR="00063986" w:rsidRPr="00DF78D9" w:rsidRDefault="00063986" w:rsidP="00EC2F2F">
            <w:pPr>
              <w:rPr>
                <w:rFonts w:cs="Arial"/>
                <w:szCs w:val="22"/>
              </w:rPr>
            </w:pPr>
            <w:r w:rsidRPr="00DF78D9">
              <w:rPr>
                <w:rFonts w:cs="Arial"/>
                <w:szCs w:val="22"/>
              </w:rPr>
              <w:t>- lokalizuje na mapách světadíly, oceány a makroregiony světa podle zvolených kritérií, srovnává jejich postavení, rozvojová jádra a periferní zóny</w:t>
            </w:r>
          </w:p>
          <w:p w14:paraId="4E8FE303" w14:textId="77777777" w:rsidR="00063986" w:rsidRPr="00DF78D9" w:rsidRDefault="00063986" w:rsidP="00EC2F2F">
            <w:pPr>
              <w:rPr>
                <w:rFonts w:cs="Arial"/>
                <w:szCs w:val="22"/>
              </w:rPr>
            </w:pPr>
            <w:r w:rsidRPr="00DF78D9">
              <w:rPr>
                <w:rFonts w:cs="Arial"/>
                <w:szCs w:val="22"/>
              </w:rPr>
              <w:t>-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0104B6E5" w14:textId="77777777" w:rsidR="00063986" w:rsidRPr="00DF78D9" w:rsidRDefault="00063986" w:rsidP="00EC2F2F">
            <w:pPr>
              <w:rPr>
                <w:rFonts w:cs="Arial"/>
                <w:szCs w:val="22"/>
              </w:rPr>
            </w:pPr>
            <w:r w:rsidRPr="00DF78D9">
              <w:rPr>
                <w:rFonts w:cs="Arial"/>
                <w:szCs w:val="22"/>
              </w:rPr>
              <w:t>- zvažuje jaké změny ve vybraných regionech světa nastaly, nastávají, mohou nastat a co je příčinou zásadních změn v nich</w:t>
            </w:r>
          </w:p>
          <w:p w14:paraId="2CE929A3" w14:textId="77777777" w:rsidR="00063986" w:rsidRPr="00DF78D9" w:rsidRDefault="00063986" w:rsidP="00EC2F2F">
            <w:pPr>
              <w:rPr>
                <w:rFonts w:cs="Arial"/>
                <w:szCs w:val="22"/>
              </w:rPr>
            </w:pPr>
            <w:r w:rsidRPr="00DF78D9">
              <w:rPr>
                <w:rFonts w:cs="Arial"/>
                <w:szCs w:val="22"/>
              </w:rPr>
              <w:t>-seznámí se s mezinárodními organizacemi</w:t>
            </w:r>
          </w:p>
          <w:p w14:paraId="07EF1FC5" w14:textId="77777777" w:rsidR="00063986" w:rsidRPr="00DF78D9" w:rsidRDefault="00063986" w:rsidP="00EC2F2F">
            <w:pPr>
              <w:rPr>
                <w:rFonts w:cs="Arial"/>
                <w:szCs w:val="22"/>
              </w:rPr>
            </w:pPr>
            <w:r w:rsidRPr="00DF78D9">
              <w:rPr>
                <w:rFonts w:cs="Arial"/>
                <w:szCs w:val="22"/>
              </w:rPr>
              <w:t>- vyhledá na mapách nejvýznamnější oblasti cestovního ruchu v jednotlivých světadílech</w:t>
            </w:r>
          </w:p>
          <w:p w14:paraId="7BA28777" w14:textId="77777777" w:rsidR="00063986" w:rsidRPr="00DF78D9" w:rsidRDefault="00063986" w:rsidP="00EC2F2F">
            <w:pPr>
              <w:rPr>
                <w:rFonts w:cs="Arial"/>
                <w:szCs w:val="22"/>
              </w:rPr>
            </w:pPr>
            <w:r w:rsidRPr="00DF78D9">
              <w:rPr>
                <w:rFonts w:cs="Arial"/>
                <w:szCs w:val="22"/>
              </w:rPr>
              <w:t>- využívá vybrané produkty satelitního a leteckého snímkování Země pro hodnocení krajiny a prezentaci důsledků přírodních a společenských vlivů na životní prostředí</w:t>
            </w:r>
          </w:p>
          <w:p w14:paraId="2533DFF3" w14:textId="77777777" w:rsidR="00063986" w:rsidRPr="00DF78D9" w:rsidRDefault="00063986" w:rsidP="00EC2F2F">
            <w:pPr>
              <w:rPr>
                <w:rFonts w:cs="Arial"/>
                <w:szCs w:val="22"/>
              </w:rPr>
            </w:pPr>
          </w:p>
        </w:tc>
        <w:tc>
          <w:tcPr>
            <w:tcW w:w="7422" w:type="dxa"/>
            <w:gridSpan w:val="3"/>
            <w:tcBorders>
              <w:top w:val="single" w:sz="8" w:space="0" w:color="808080"/>
              <w:left w:val="single" w:sz="4" w:space="0" w:color="auto"/>
              <w:bottom w:val="single" w:sz="8" w:space="0" w:color="808080"/>
              <w:right w:val="single" w:sz="8" w:space="0" w:color="808080"/>
            </w:tcBorders>
          </w:tcPr>
          <w:p w14:paraId="522324F3" w14:textId="77777777" w:rsidR="00063986" w:rsidRPr="00DF78D9" w:rsidRDefault="00063986" w:rsidP="00EC2F2F">
            <w:pPr>
              <w:rPr>
                <w:rFonts w:cs="Arial"/>
                <w:b/>
                <w:bCs/>
                <w:szCs w:val="22"/>
              </w:rPr>
            </w:pPr>
            <w:r w:rsidRPr="00DF78D9">
              <w:rPr>
                <w:rFonts w:cs="Arial"/>
                <w:b/>
                <w:bCs/>
                <w:szCs w:val="22"/>
              </w:rPr>
              <w:t>Zeměpis světadílů, makroregionů světa a modelové regiony světa</w:t>
            </w:r>
          </w:p>
          <w:p w14:paraId="294D568B" w14:textId="77777777" w:rsidR="00063986" w:rsidRPr="00DF78D9" w:rsidRDefault="00063986" w:rsidP="00011894">
            <w:pPr>
              <w:pStyle w:val="Odstavecseseznamem"/>
              <w:numPr>
                <w:ilvl w:val="0"/>
                <w:numId w:val="78"/>
              </w:numPr>
              <w:spacing w:after="0" w:line="240" w:lineRule="auto"/>
              <w:jc w:val="left"/>
              <w:rPr>
                <w:rFonts w:ascii="Arial" w:hAnsi="Arial" w:cs="Arial"/>
                <w:b/>
                <w:bCs/>
              </w:rPr>
            </w:pPr>
            <w:r w:rsidRPr="00DF78D9">
              <w:rPr>
                <w:rFonts w:ascii="Arial" w:hAnsi="Arial" w:cs="Arial"/>
                <w:b/>
                <w:bCs/>
              </w:rPr>
              <w:t>Amerika</w:t>
            </w:r>
          </w:p>
          <w:p w14:paraId="16FDEB4A" w14:textId="77777777" w:rsidR="00063986" w:rsidRPr="00DF78D9" w:rsidRDefault="00063986" w:rsidP="00EC2F2F">
            <w:pPr>
              <w:rPr>
                <w:rFonts w:cs="Arial"/>
                <w:szCs w:val="22"/>
              </w:rPr>
            </w:pPr>
            <w:r w:rsidRPr="00DF78D9">
              <w:rPr>
                <w:rFonts w:cs="Arial"/>
                <w:szCs w:val="22"/>
              </w:rPr>
              <w:t>- fyzickogeografická sféra</w:t>
            </w:r>
          </w:p>
          <w:p w14:paraId="263832BA" w14:textId="77777777" w:rsidR="00063986" w:rsidRPr="00DF78D9" w:rsidRDefault="00063986" w:rsidP="00EC2F2F">
            <w:pPr>
              <w:rPr>
                <w:rFonts w:cs="Arial"/>
                <w:szCs w:val="22"/>
              </w:rPr>
            </w:pPr>
            <w:r w:rsidRPr="00DF78D9">
              <w:rPr>
                <w:rFonts w:cs="Arial"/>
                <w:szCs w:val="22"/>
              </w:rPr>
              <w:t xml:space="preserve">- socioekonomická sféra </w:t>
            </w:r>
          </w:p>
          <w:p w14:paraId="54FECFED" w14:textId="77777777" w:rsidR="00063986" w:rsidRPr="00DF78D9" w:rsidRDefault="00063986" w:rsidP="00EC2F2F">
            <w:pPr>
              <w:rPr>
                <w:rFonts w:cs="Arial"/>
                <w:szCs w:val="22"/>
              </w:rPr>
            </w:pPr>
            <w:r w:rsidRPr="00DF78D9">
              <w:rPr>
                <w:rFonts w:cs="Arial"/>
                <w:szCs w:val="22"/>
              </w:rPr>
              <w:t>- regionalizace</w:t>
            </w:r>
          </w:p>
          <w:p w14:paraId="4E7BA671" w14:textId="77777777" w:rsidR="00063986" w:rsidRPr="00DF78D9" w:rsidRDefault="00063986" w:rsidP="00EC2F2F">
            <w:pPr>
              <w:rPr>
                <w:rFonts w:cs="Arial"/>
                <w:szCs w:val="22"/>
              </w:rPr>
            </w:pPr>
            <w:r w:rsidRPr="00DF78D9">
              <w:rPr>
                <w:rFonts w:cs="Arial"/>
                <w:szCs w:val="22"/>
              </w:rPr>
              <w:t>- charakteristika států</w:t>
            </w:r>
          </w:p>
          <w:p w14:paraId="78AD13BD" w14:textId="77777777" w:rsidR="00063986" w:rsidRPr="00DF78D9" w:rsidRDefault="00063986" w:rsidP="00011894">
            <w:pPr>
              <w:pStyle w:val="Odstavecseseznamem"/>
              <w:numPr>
                <w:ilvl w:val="0"/>
                <w:numId w:val="78"/>
              </w:numPr>
              <w:spacing w:after="0" w:line="240" w:lineRule="auto"/>
              <w:jc w:val="left"/>
              <w:rPr>
                <w:rFonts w:ascii="Arial" w:hAnsi="Arial" w:cs="Arial"/>
                <w:b/>
                <w:bCs/>
              </w:rPr>
            </w:pPr>
            <w:r w:rsidRPr="00DF78D9">
              <w:rPr>
                <w:rFonts w:ascii="Arial" w:hAnsi="Arial" w:cs="Arial"/>
                <w:b/>
                <w:bCs/>
              </w:rPr>
              <w:t>Afrika</w:t>
            </w:r>
          </w:p>
          <w:p w14:paraId="22DB3FEF" w14:textId="77777777" w:rsidR="00063986" w:rsidRPr="00DF78D9" w:rsidRDefault="00063986" w:rsidP="00EC2F2F">
            <w:pPr>
              <w:rPr>
                <w:rFonts w:cs="Arial"/>
                <w:szCs w:val="22"/>
              </w:rPr>
            </w:pPr>
            <w:r w:rsidRPr="00DF78D9">
              <w:rPr>
                <w:rFonts w:cs="Arial"/>
                <w:szCs w:val="22"/>
              </w:rPr>
              <w:t>- fyzickogeografická sféra</w:t>
            </w:r>
          </w:p>
          <w:p w14:paraId="50307A7B" w14:textId="77777777" w:rsidR="00063986" w:rsidRPr="00DF78D9" w:rsidRDefault="00063986" w:rsidP="00EC2F2F">
            <w:pPr>
              <w:rPr>
                <w:rFonts w:cs="Arial"/>
                <w:szCs w:val="22"/>
              </w:rPr>
            </w:pPr>
            <w:r w:rsidRPr="00DF78D9">
              <w:rPr>
                <w:rFonts w:cs="Arial"/>
                <w:szCs w:val="22"/>
              </w:rPr>
              <w:t xml:space="preserve">- socioekonomická sféra </w:t>
            </w:r>
          </w:p>
          <w:p w14:paraId="6ED7A589" w14:textId="77777777" w:rsidR="00063986" w:rsidRPr="00DF78D9" w:rsidRDefault="00063986" w:rsidP="00EC2F2F">
            <w:pPr>
              <w:rPr>
                <w:rFonts w:cs="Arial"/>
                <w:szCs w:val="22"/>
              </w:rPr>
            </w:pPr>
            <w:r w:rsidRPr="00DF78D9">
              <w:rPr>
                <w:rFonts w:cs="Arial"/>
                <w:szCs w:val="22"/>
              </w:rPr>
              <w:t>- regionalizace</w:t>
            </w:r>
          </w:p>
          <w:p w14:paraId="61F66557" w14:textId="77777777" w:rsidR="00063986" w:rsidRPr="00DF78D9" w:rsidRDefault="00063986" w:rsidP="00EC2F2F">
            <w:pPr>
              <w:rPr>
                <w:rFonts w:cs="Arial"/>
                <w:szCs w:val="22"/>
              </w:rPr>
            </w:pPr>
            <w:r w:rsidRPr="00DF78D9">
              <w:rPr>
                <w:rFonts w:cs="Arial"/>
                <w:szCs w:val="22"/>
              </w:rPr>
              <w:t>- charakteristika států</w:t>
            </w:r>
          </w:p>
          <w:p w14:paraId="449A9C16" w14:textId="77777777" w:rsidR="00063986" w:rsidRPr="00DF78D9" w:rsidRDefault="00063986" w:rsidP="00011894">
            <w:pPr>
              <w:pStyle w:val="Odstavecseseznamem"/>
              <w:numPr>
                <w:ilvl w:val="0"/>
                <w:numId w:val="78"/>
              </w:numPr>
              <w:spacing w:after="0" w:line="240" w:lineRule="auto"/>
              <w:jc w:val="left"/>
              <w:rPr>
                <w:rFonts w:ascii="Arial" w:hAnsi="Arial" w:cs="Arial"/>
                <w:b/>
                <w:bCs/>
              </w:rPr>
            </w:pPr>
            <w:r w:rsidRPr="00DF78D9">
              <w:rPr>
                <w:rFonts w:ascii="Arial" w:hAnsi="Arial" w:cs="Arial"/>
                <w:b/>
                <w:bCs/>
              </w:rPr>
              <w:t>Asie</w:t>
            </w:r>
          </w:p>
          <w:p w14:paraId="7A62DDE4" w14:textId="77777777" w:rsidR="00063986" w:rsidRPr="00DF78D9" w:rsidRDefault="00063986" w:rsidP="00EC2F2F">
            <w:pPr>
              <w:rPr>
                <w:rFonts w:cs="Arial"/>
                <w:szCs w:val="22"/>
              </w:rPr>
            </w:pPr>
            <w:r w:rsidRPr="00DF78D9">
              <w:rPr>
                <w:rFonts w:cs="Arial"/>
                <w:szCs w:val="22"/>
              </w:rPr>
              <w:t>- fyzickogeografická sféra</w:t>
            </w:r>
          </w:p>
          <w:p w14:paraId="3DE7753B" w14:textId="77777777" w:rsidR="00063986" w:rsidRPr="00DF78D9" w:rsidRDefault="00063986" w:rsidP="00EC2F2F">
            <w:pPr>
              <w:rPr>
                <w:rFonts w:cs="Arial"/>
                <w:szCs w:val="22"/>
              </w:rPr>
            </w:pPr>
            <w:r w:rsidRPr="00DF78D9">
              <w:rPr>
                <w:rFonts w:cs="Arial"/>
                <w:szCs w:val="22"/>
              </w:rPr>
              <w:t xml:space="preserve">- socioekonomická sféra </w:t>
            </w:r>
          </w:p>
          <w:p w14:paraId="73892695" w14:textId="77777777" w:rsidR="00063986" w:rsidRPr="00DF78D9" w:rsidRDefault="00063986" w:rsidP="00EC2F2F">
            <w:pPr>
              <w:rPr>
                <w:rFonts w:cs="Arial"/>
                <w:szCs w:val="22"/>
              </w:rPr>
            </w:pPr>
            <w:r w:rsidRPr="00DF78D9">
              <w:rPr>
                <w:rFonts w:cs="Arial"/>
                <w:szCs w:val="22"/>
              </w:rPr>
              <w:t>- regionalizace</w:t>
            </w:r>
          </w:p>
          <w:p w14:paraId="6F9A0D46" w14:textId="77777777" w:rsidR="00063986" w:rsidRPr="00DF78D9" w:rsidRDefault="00063986" w:rsidP="00EC2F2F">
            <w:pPr>
              <w:rPr>
                <w:rFonts w:cs="Arial"/>
                <w:szCs w:val="22"/>
              </w:rPr>
            </w:pPr>
            <w:r w:rsidRPr="00DF78D9">
              <w:rPr>
                <w:rFonts w:cs="Arial"/>
                <w:szCs w:val="22"/>
              </w:rPr>
              <w:t>- charakteristika států</w:t>
            </w:r>
          </w:p>
          <w:p w14:paraId="03FC2D0C" w14:textId="77777777" w:rsidR="00063986" w:rsidRPr="00DF78D9" w:rsidRDefault="00063986" w:rsidP="00011894">
            <w:pPr>
              <w:pStyle w:val="Odstavecseseznamem"/>
              <w:numPr>
                <w:ilvl w:val="0"/>
                <w:numId w:val="78"/>
              </w:numPr>
              <w:spacing w:after="0" w:line="240" w:lineRule="auto"/>
              <w:jc w:val="left"/>
              <w:rPr>
                <w:rFonts w:ascii="Arial" w:hAnsi="Arial" w:cs="Arial"/>
                <w:b/>
                <w:bCs/>
              </w:rPr>
            </w:pPr>
            <w:r w:rsidRPr="00DF78D9">
              <w:rPr>
                <w:rFonts w:ascii="Arial" w:hAnsi="Arial" w:cs="Arial"/>
                <w:b/>
                <w:bCs/>
              </w:rPr>
              <w:t xml:space="preserve">Austrálie a Oceánie  </w:t>
            </w:r>
          </w:p>
          <w:p w14:paraId="7C58C726" w14:textId="77777777" w:rsidR="00063986" w:rsidRPr="00DF78D9" w:rsidRDefault="00063986" w:rsidP="00EC2F2F">
            <w:pPr>
              <w:rPr>
                <w:rFonts w:cs="Arial"/>
                <w:szCs w:val="22"/>
              </w:rPr>
            </w:pPr>
            <w:r w:rsidRPr="00DF78D9">
              <w:rPr>
                <w:rFonts w:cs="Arial"/>
                <w:szCs w:val="22"/>
              </w:rPr>
              <w:t>- fyzickogeografická sféra</w:t>
            </w:r>
          </w:p>
          <w:p w14:paraId="74DCF9EF" w14:textId="77777777" w:rsidR="00063986" w:rsidRPr="00DF78D9" w:rsidRDefault="00063986" w:rsidP="00EC2F2F">
            <w:pPr>
              <w:rPr>
                <w:rFonts w:cs="Arial"/>
                <w:szCs w:val="22"/>
              </w:rPr>
            </w:pPr>
            <w:r w:rsidRPr="00DF78D9">
              <w:rPr>
                <w:rFonts w:cs="Arial"/>
                <w:szCs w:val="22"/>
              </w:rPr>
              <w:t xml:space="preserve">- socioekonomická sféra </w:t>
            </w:r>
          </w:p>
          <w:p w14:paraId="5C6D2CD9" w14:textId="77777777" w:rsidR="00063986" w:rsidRPr="00DF78D9" w:rsidRDefault="00063986" w:rsidP="00EC2F2F">
            <w:pPr>
              <w:rPr>
                <w:rFonts w:cs="Arial"/>
                <w:szCs w:val="22"/>
              </w:rPr>
            </w:pPr>
            <w:r w:rsidRPr="00DF78D9">
              <w:rPr>
                <w:rFonts w:cs="Arial"/>
                <w:szCs w:val="22"/>
              </w:rPr>
              <w:t>- regionalizace</w:t>
            </w:r>
          </w:p>
          <w:p w14:paraId="3A2497FA" w14:textId="6528BCA2" w:rsidR="00063986" w:rsidRDefault="00063986" w:rsidP="00EC2F2F">
            <w:pPr>
              <w:rPr>
                <w:rFonts w:cs="Arial"/>
                <w:szCs w:val="22"/>
              </w:rPr>
            </w:pPr>
            <w:r w:rsidRPr="00DF78D9">
              <w:rPr>
                <w:rFonts w:cs="Arial"/>
                <w:szCs w:val="22"/>
              </w:rPr>
              <w:t>- charakteristika států</w:t>
            </w:r>
          </w:p>
          <w:p w14:paraId="28E73780" w14:textId="77777777" w:rsidR="00063986" w:rsidRPr="00DF78D9" w:rsidRDefault="00063986" w:rsidP="00011894">
            <w:pPr>
              <w:pStyle w:val="Odstavecseseznamem"/>
              <w:numPr>
                <w:ilvl w:val="0"/>
                <w:numId w:val="78"/>
              </w:numPr>
              <w:spacing w:after="0" w:line="240" w:lineRule="auto"/>
              <w:jc w:val="left"/>
              <w:rPr>
                <w:rFonts w:ascii="Arial" w:hAnsi="Arial" w:cs="Arial"/>
              </w:rPr>
            </w:pPr>
            <w:r w:rsidRPr="00DF78D9">
              <w:rPr>
                <w:rFonts w:ascii="Arial" w:hAnsi="Arial" w:cs="Arial"/>
              </w:rPr>
              <w:t>digitální mapy, mapové portály, GIS</w:t>
            </w:r>
          </w:p>
          <w:p w14:paraId="4948EFA2" w14:textId="77777777" w:rsidR="00063986" w:rsidRPr="00DF78D9" w:rsidRDefault="00063986" w:rsidP="00011894">
            <w:pPr>
              <w:pStyle w:val="Odstavecseseznamem"/>
              <w:numPr>
                <w:ilvl w:val="0"/>
                <w:numId w:val="78"/>
              </w:numPr>
              <w:spacing w:after="0" w:line="240" w:lineRule="auto"/>
              <w:jc w:val="left"/>
              <w:rPr>
                <w:rFonts w:ascii="Arial" w:hAnsi="Arial" w:cs="Arial"/>
              </w:rPr>
            </w:pPr>
            <w:r w:rsidRPr="00DF78D9">
              <w:rPr>
                <w:rFonts w:ascii="Arial" w:hAnsi="Arial" w:cs="Arial"/>
              </w:rPr>
              <w:t>komunikační geografický a kartografický jazyk</w:t>
            </w:r>
          </w:p>
        </w:tc>
      </w:tr>
      <w:tr w:rsidR="00063986" w:rsidRPr="00DF78D9" w14:paraId="5B0722E5" w14:textId="77777777" w:rsidTr="00344CA4">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41AE6936" w14:textId="77777777" w:rsidR="00063986" w:rsidRPr="00DF78D9" w:rsidRDefault="00063986" w:rsidP="00EC2F2F">
            <w:pPr>
              <w:spacing w:line="259" w:lineRule="auto"/>
              <w:ind w:left="53"/>
              <w:jc w:val="center"/>
              <w:rPr>
                <w:rFonts w:cs="Arial"/>
                <w:szCs w:val="22"/>
              </w:rPr>
            </w:pPr>
            <w:r w:rsidRPr="00DF78D9">
              <w:rPr>
                <w:rFonts w:cs="Arial"/>
                <w:b/>
                <w:szCs w:val="22"/>
              </w:rPr>
              <w:lastRenderedPageBreak/>
              <w:t>Průřezová témata, přesahy, souvislosti</w:t>
            </w:r>
          </w:p>
        </w:tc>
      </w:tr>
      <w:tr w:rsidR="00063986" w:rsidRPr="00DF78D9" w14:paraId="48C7158B" w14:textId="77777777" w:rsidTr="00344CA4">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5ED3997" w14:textId="65CC149E" w:rsidR="00063986" w:rsidRPr="00DF78D9" w:rsidRDefault="00063986" w:rsidP="00EC2F2F">
            <w:pPr>
              <w:rPr>
                <w:rFonts w:cs="Arial"/>
                <w:szCs w:val="22"/>
              </w:rPr>
            </w:pPr>
            <w:r w:rsidRPr="00DF78D9">
              <w:rPr>
                <w:rFonts w:cs="Arial"/>
                <w:szCs w:val="22"/>
              </w:rPr>
              <w:t>M – rozbor grafů, kartogramů, porovnávání čísel, určování hustoty zalidnění, průměrné hodnoty, jednotky plochy</w:t>
            </w:r>
          </w:p>
        </w:tc>
      </w:tr>
      <w:tr w:rsidR="00063986" w:rsidRPr="00DF78D9" w14:paraId="423F0DCA"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8925E79" w14:textId="77777777" w:rsidR="00063986" w:rsidRPr="00DF78D9" w:rsidRDefault="00063986" w:rsidP="00EC2F2F">
            <w:pPr>
              <w:rPr>
                <w:rFonts w:cs="Arial"/>
                <w:szCs w:val="22"/>
              </w:rPr>
            </w:pPr>
            <w:r w:rsidRPr="00DF78D9">
              <w:rPr>
                <w:rFonts w:cs="Arial"/>
                <w:szCs w:val="22"/>
              </w:rPr>
              <w:t>Ch – využití nerostných surovin, chemický průmysl, petrochemie, složení výfukových plynů, katalyzátory</w:t>
            </w:r>
          </w:p>
        </w:tc>
      </w:tr>
      <w:tr w:rsidR="00063986" w:rsidRPr="00DF78D9" w14:paraId="251D413E"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0800E351" w14:textId="36E31CF1" w:rsidR="00063986" w:rsidRPr="00DF78D9" w:rsidRDefault="00063986" w:rsidP="00EC2F2F">
            <w:pPr>
              <w:rPr>
                <w:rFonts w:cs="Arial"/>
                <w:szCs w:val="22"/>
              </w:rPr>
            </w:pPr>
            <w:r w:rsidRPr="00DF78D9">
              <w:rPr>
                <w:rFonts w:cs="Arial"/>
                <w:szCs w:val="22"/>
              </w:rPr>
              <w:t xml:space="preserve">Pp – lidská populace, lidské rasy, podmínky života na Zemi, vliv osídlení na krajinu, obživa obyvatelstva, produkty rostlinné a živočišné výroby, suroviny pro textilní a potravinářský </w:t>
            </w:r>
            <w:r w:rsidR="00636614" w:rsidRPr="00DF78D9">
              <w:rPr>
                <w:rFonts w:cs="Arial"/>
                <w:szCs w:val="22"/>
              </w:rPr>
              <w:t>průmysl, hlad</w:t>
            </w:r>
            <w:r w:rsidRPr="00DF78D9">
              <w:rPr>
                <w:rFonts w:cs="Arial"/>
                <w:szCs w:val="22"/>
              </w:rPr>
              <w:t>, HIV</w:t>
            </w:r>
          </w:p>
        </w:tc>
      </w:tr>
      <w:tr w:rsidR="00063986" w:rsidRPr="00DF78D9" w14:paraId="72375AB8"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E5C9E72" w14:textId="64C0F0B6" w:rsidR="00063986" w:rsidRPr="00DF78D9" w:rsidRDefault="00063986" w:rsidP="00EC2F2F">
            <w:pPr>
              <w:rPr>
                <w:rFonts w:cs="Arial"/>
                <w:szCs w:val="22"/>
              </w:rPr>
            </w:pPr>
            <w:r w:rsidRPr="00DF78D9">
              <w:rPr>
                <w:rFonts w:cs="Arial"/>
                <w:szCs w:val="22"/>
              </w:rPr>
              <w:t xml:space="preserve">F – typy </w:t>
            </w:r>
            <w:r w:rsidR="00636614" w:rsidRPr="00DF78D9">
              <w:rPr>
                <w:rFonts w:cs="Arial"/>
                <w:szCs w:val="22"/>
              </w:rPr>
              <w:t>elektráren, rychlost</w:t>
            </w:r>
            <w:r w:rsidRPr="00DF78D9">
              <w:rPr>
                <w:rFonts w:cs="Arial"/>
                <w:szCs w:val="22"/>
              </w:rPr>
              <w:t xml:space="preserve"> dopravních prostředků</w:t>
            </w:r>
          </w:p>
        </w:tc>
      </w:tr>
      <w:tr w:rsidR="00063986" w:rsidRPr="00DF78D9" w14:paraId="2FCAAC01"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0A046D8" w14:textId="0BC02806" w:rsidR="00063986" w:rsidRPr="00DF78D9" w:rsidRDefault="00063986" w:rsidP="00EC2F2F">
            <w:pPr>
              <w:rPr>
                <w:rFonts w:cs="Arial"/>
                <w:szCs w:val="22"/>
              </w:rPr>
            </w:pPr>
            <w:r w:rsidRPr="00DF78D9">
              <w:rPr>
                <w:rFonts w:cs="Arial"/>
                <w:szCs w:val="22"/>
              </w:rPr>
              <w:t xml:space="preserve">D – nejstarší osídlené oblasti, vznik prvních měst, vývoj urbanizace, průmyslová revoluce – významné technické objevy, průmyslový </w:t>
            </w:r>
            <w:r w:rsidR="00636614" w:rsidRPr="00DF78D9">
              <w:rPr>
                <w:rFonts w:cs="Arial"/>
                <w:szCs w:val="22"/>
              </w:rPr>
              <w:t>pokrok, význam</w:t>
            </w:r>
            <w:r w:rsidRPr="00DF78D9">
              <w:rPr>
                <w:rFonts w:cs="Arial"/>
                <w:szCs w:val="22"/>
              </w:rPr>
              <w:t xml:space="preserve"> zemědělství v historii, význam objevných plaveb, obchod s cizími zeměmi v minulosti, rozvoj služeb, kláštery a univerzity jako centra vzdělanosti v minulosti</w:t>
            </w:r>
          </w:p>
        </w:tc>
      </w:tr>
      <w:tr w:rsidR="00063986" w:rsidRPr="00DF78D9" w14:paraId="58D5028D"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591E397" w14:textId="4D6A1BAA" w:rsidR="00063986" w:rsidRPr="00DF78D9" w:rsidRDefault="00063986" w:rsidP="00EC2F2F">
            <w:pPr>
              <w:rPr>
                <w:rFonts w:cs="Arial"/>
                <w:szCs w:val="22"/>
              </w:rPr>
            </w:pPr>
            <w:r w:rsidRPr="00DF78D9">
              <w:rPr>
                <w:rFonts w:cs="Arial"/>
                <w:szCs w:val="22"/>
              </w:rPr>
              <w:t>Čj – základní konverzační témata, pozdrav v cizích jazycích, zdroj informací</w:t>
            </w:r>
          </w:p>
        </w:tc>
      </w:tr>
      <w:tr w:rsidR="00063986" w:rsidRPr="00DF78D9" w14:paraId="62F181D9"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0527CD09" w14:textId="7AB4261D" w:rsidR="00063986" w:rsidRPr="00DF78D9" w:rsidRDefault="00063986" w:rsidP="00EC2F2F">
            <w:pPr>
              <w:rPr>
                <w:rFonts w:cs="Arial"/>
                <w:szCs w:val="22"/>
              </w:rPr>
            </w:pPr>
            <w:r w:rsidRPr="00DF78D9">
              <w:rPr>
                <w:rFonts w:cs="Arial"/>
                <w:szCs w:val="22"/>
              </w:rPr>
              <w:t>Ov – lidská práva, pokrok lidstva, šetření surovinami, bezpečnost dopravy, význam vzdělání pro člověka, zdravý životní styl</w:t>
            </w:r>
          </w:p>
        </w:tc>
      </w:tr>
    </w:tbl>
    <w:p w14:paraId="51A831B7" w14:textId="77777777" w:rsidR="00063986" w:rsidRPr="00DF78D9" w:rsidRDefault="00063986" w:rsidP="00063986">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063986" w:rsidRPr="00DF78D9" w14:paraId="69B71174" w14:textId="77777777" w:rsidTr="0006398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C880F59" w14:textId="77777777" w:rsidR="00063986" w:rsidRPr="00DF78D9" w:rsidRDefault="00063986" w:rsidP="00EC2F2F">
            <w:pPr>
              <w:spacing w:line="259" w:lineRule="auto"/>
              <w:ind w:left="6"/>
              <w:jc w:val="center"/>
              <w:rPr>
                <w:rFonts w:cs="Arial"/>
                <w:szCs w:val="22"/>
              </w:rPr>
            </w:pPr>
            <w:r w:rsidRPr="00DF78D9">
              <w:rPr>
                <w:rFonts w:cs="Arial"/>
                <w:b/>
                <w:szCs w:val="22"/>
              </w:rPr>
              <w:t>Zeměpis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4AC1A951" w14:textId="77777777" w:rsidR="00063986" w:rsidRPr="00DF78D9" w:rsidRDefault="00063986" w:rsidP="00EC2F2F">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0289560E" w14:textId="77777777" w:rsidR="00063986" w:rsidRPr="00DF78D9" w:rsidRDefault="00063986" w:rsidP="00EC2F2F">
            <w:pPr>
              <w:spacing w:after="160" w:line="259" w:lineRule="auto"/>
              <w:rPr>
                <w:rFonts w:cs="Arial"/>
                <w:szCs w:val="22"/>
              </w:rPr>
            </w:pPr>
            <w:r w:rsidRPr="00DF78D9">
              <w:rPr>
                <w:rFonts w:cs="Arial"/>
                <w:b/>
                <w:szCs w:val="22"/>
              </w:rPr>
              <w:t>8. ročník</w:t>
            </w:r>
          </w:p>
        </w:tc>
      </w:tr>
      <w:tr w:rsidR="00063986" w:rsidRPr="00DF78D9" w14:paraId="4E4240A4" w14:textId="77777777" w:rsidTr="0006398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F257C17" w14:textId="77777777" w:rsidR="00063986" w:rsidRPr="00DF78D9" w:rsidRDefault="00063986" w:rsidP="00EC2F2F">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C164CE1" w14:textId="77777777" w:rsidR="00063986" w:rsidRPr="00DF78D9" w:rsidRDefault="00063986" w:rsidP="00EC2F2F">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0E903B5E" w14:textId="77777777" w:rsidR="00063986" w:rsidRPr="00DF78D9" w:rsidRDefault="00063986" w:rsidP="00EC2F2F">
            <w:pPr>
              <w:spacing w:after="160" w:line="259" w:lineRule="auto"/>
              <w:rPr>
                <w:rFonts w:cs="Arial"/>
                <w:szCs w:val="22"/>
              </w:rPr>
            </w:pPr>
          </w:p>
        </w:tc>
      </w:tr>
      <w:tr w:rsidR="00063986" w:rsidRPr="00DF78D9" w14:paraId="267ADC6C"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EB6B5F5" w14:textId="77777777" w:rsidR="00063986" w:rsidRPr="00DF78D9" w:rsidRDefault="00063986" w:rsidP="00EC2F2F">
            <w:pPr>
              <w:spacing w:after="160" w:line="259" w:lineRule="auto"/>
              <w:rPr>
                <w:rFonts w:cs="Arial"/>
                <w:szCs w:val="22"/>
              </w:rPr>
            </w:pPr>
            <w:r w:rsidRPr="00DF78D9">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26F64CD" w14:textId="77777777" w:rsidR="00063986" w:rsidRPr="00DF78D9" w:rsidRDefault="00063986" w:rsidP="00EC2F2F">
            <w:pPr>
              <w:pStyle w:val="Bezmezer"/>
              <w:rPr>
                <w:rFonts w:cs="Arial"/>
              </w:rPr>
            </w:pPr>
            <w:r w:rsidRPr="00DF78D9">
              <w:rPr>
                <w:rFonts w:cs="Arial"/>
                <w:b/>
              </w:rPr>
              <w:t>Učivo</w:t>
            </w:r>
          </w:p>
        </w:tc>
      </w:tr>
      <w:tr w:rsidR="00063986" w:rsidRPr="00DF78D9" w14:paraId="5995CC95"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266EDCE" w14:textId="77777777" w:rsidR="00063986" w:rsidRPr="00DF78D9" w:rsidRDefault="00063986" w:rsidP="00EC2F2F">
            <w:pPr>
              <w:tabs>
                <w:tab w:val="num" w:pos="142"/>
              </w:tabs>
              <w:ind w:left="142" w:hanging="142"/>
              <w:rPr>
                <w:rFonts w:cs="Arial"/>
                <w:szCs w:val="22"/>
              </w:rPr>
            </w:pPr>
            <w:r w:rsidRPr="00DF78D9">
              <w:rPr>
                <w:rFonts w:cs="Arial"/>
                <w:szCs w:val="22"/>
              </w:rPr>
              <w:t>- lokalizuje na mapě světadíl Evropu a regiony Evropy dle zvolených kritérií, srovnává jejich postavení, rozvojová jádra a periferní zóny</w:t>
            </w:r>
          </w:p>
          <w:p w14:paraId="51BDD81E" w14:textId="77777777" w:rsidR="00063986" w:rsidRPr="00DF78D9" w:rsidRDefault="00063986" w:rsidP="00EC2F2F">
            <w:pPr>
              <w:tabs>
                <w:tab w:val="num" w:pos="142"/>
              </w:tabs>
              <w:ind w:left="142" w:hanging="142"/>
              <w:rPr>
                <w:rFonts w:cs="Arial"/>
                <w:szCs w:val="22"/>
              </w:rPr>
            </w:pPr>
            <w:r w:rsidRPr="00DF78D9">
              <w:rPr>
                <w:rFonts w:cs="Arial"/>
                <w:szCs w:val="22"/>
              </w:rPr>
              <w:t>- porovnává a přiměřeně hodnotí polohu, rozlohu, přírodní, kulturní, společenské, politické a hospodářské poměry, zvláštnosti a podobnosti, potenciál a bariéry vybraných regionů Evropy a vybraných (modelových) států</w:t>
            </w:r>
          </w:p>
          <w:p w14:paraId="7B18E065" w14:textId="77777777" w:rsidR="00063986" w:rsidRPr="00DF78D9" w:rsidRDefault="00063986" w:rsidP="00EC2F2F">
            <w:pPr>
              <w:rPr>
                <w:rFonts w:cs="Arial"/>
                <w:szCs w:val="22"/>
              </w:rPr>
            </w:pPr>
            <w:r w:rsidRPr="00DF78D9">
              <w:rPr>
                <w:rFonts w:cs="Arial"/>
                <w:szCs w:val="22"/>
              </w:rPr>
              <w:t>- zvažuje, jaké změny ve vybraných regionech Evropy nastaly, nastávají, mohou nastat a co je příčinou zásadních změn v nich</w:t>
            </w:r>
          </w:p>
        </w:tc>
        <w:tc>
          <w:tcPr>
            <w:tcW w:w="7422" w:type="dxa"/>
            <w:gridSpan w:val="2"/>
            <w:tcBorders>
              <w:top w:val="single" w:sz="8" w:space="0" w:color="808080"/>
              <w:left w:val="single" w:sz="4" w:space="0" w:color="auto"/>
              <w:bottom w:val="single" w:sz="8" w:space="0" w:color="808080"/>
              <w:right w:val="single" w:sz="8" w:space="0" w:color="808080"/>
            </w:tcBorders>
          </w:tcPr>
          <w:p w14:paraId="0465794F" w14:textId="77777777" w:rsidR="00063986" w:rsidRPr="00DF78D9" w:rsidRDefault="00063986" w:rsidP="00EC2F2F">
            <w:pPr>
              <w:pStyle w:val="Zkladntext4"/>
              <w:ind w:left="72" w:hanging="72"/>
              <w:jc w:val="both"/>
              <w:rPr>
                <w:rFonts w:cs="Arial"/>
                <w:szCs w:val="22"/>
              </w:rPr>
            </w:pPr>
            <w:r w:rsidRPr="00DF78D9">
              <w:rPr>
                <w:rFonts w:cs="Arial"/>
                <w:szCs w:val="22"/>
              </w:rPr>
              <w:t>- absolutní geografická poloha (poloha v zeměpisné síti), relativní geografická poloha, rozloha, členitost povrchu a přírodní poměry států Evropy</w:t>
            </w:r>
          </w:p>
          <w:p w14:paraId="43EB6D7E" w14:textId="77777777" w:rsidR="00063986" w:rsidRPr="00DF78D9" w:rsidRDefault="00063986" w:rsidP="00EC2F2F">
            <w:pPr>
              <w:pStyle w:val="Zkladntext4"/>
              <w:ind w:left="72" w:hanging="72"/>
              <w:jc w:val="both"/>
              <w:rPr>
                <w:rFonts w:cs="Arial"/>
                <w:szCs w:val="22"/>
              </w:rPr>
            </w:pPr>
          </w:p>
          <w:p w14:paraId="39D4518B" w14:textId="77777777" w:rsidR="00063986" w:rsidRPr="00DF78D9" w:rsidRDefault="00063986" w:rsidP="00011894">
            <w:pPr>
              <w:pStyle w:val="Zkladntext4"/>
              <w:numPr>
                <w:ilvl w:val="0"/>
                <w:numId w:val="79"/>
              </w:numPr>
              <w:jc w:val="both"/>
              <w:rPr>
                <w:rFonts w:cs="Arial"/>
                <w:b/>
                <w:bCs/>
                <w:szCs w:val="22"/>
              </w:rPr>
            </w:pPr>
            <w:r w:rsidRPr="00DF78D9">
              <w:rPr>
                <w:rFonts w:cs="Arial"/>
                <w:b/>
                <w:bCs/>
                <w:szCs w:val="22"/>
              </w:rPr>
              <w:t>Evropa</w:t>
            </w:r>
          </w:p>
          <w:p w14:paraId="21490203" w14:textId="77777777" w:rsidR="00063986" w:rsidRPr="00DF78D9" w:rsidRDefault="00063986" w:rsidP="00EC2F2F">
            <w:pPr>
              <w:rPr>
                <w:rFonts w:cs="Arial"/>
                <w:szCs w:val="22"/>
              </w:rPr>
            </w:pPr>
            <w:r w:rsidRPr="00DF78D9">
              <w:rPr>
                <w:rFonts w:cs="Arial"/>
                <w:szCs w:val="22"/>
              </w:rPr>
              <w:t>- fyzickogeografická sféra</w:t>
            </w:r>
          </w:p>
          <w:p w14:paraId="08DEEFA1" w14:textId="77777777" w:rsidR="00063986" w:rsidRPr="00DF78D9" w:rsidRDefault="00063986" w:rsidP="00EC2F2F">
            <w:pPr>
              <w:rPr>
                <w:rFonts w:cs="Arial"/>
                <w:szCs w:val="22"/>
              </w:rPr>
            </w:pPr>
            <w:r w:rsidRPr="00DF78D9">
              <w:rPr>
                <w:rFonts w:cs="Arial"/>
                <w:szCs w:val="22"/>
              </w:rPr>
              <w:t xml:space="preserve">- socioekonomická sféra </w:t>
            </w:r>
          </w:p>
          <w:p w14:paraId="6B9BB25A" w14:textId="77777777" w:rsidR="00063986" w:rsidRPr="00DF78D9" w:rsidRDefault="00063986" w:rsidP="00EC2F2F">
            <w:pPr>
              <w:rPr>
                <w:rFonts w:cs="Arial"/>
                <w:szCs w:val="22"/>
              </w:rPr>
            </w:pPr>
            <w:r w:rsidRPr="00DF78D9">
              <w:rPr>
                <w:rFonts w:cs="Arial"/>
                <w:szCs w:val="22"/>
              </w:rPr>
              <w:t>- regionalizace</w:t>
            </w:r>
          </w:p>
          <w:p w14:paraId="4F160FBF" w14:textId="77777777" w:rsidR="00063986" w:rsidRPr="00DF78D9" w:rsidRDefault="00063986" w:rsidP="00EC2F2F">
            <w:pPr>
              <w:rPr>
                <w:rFonts w:cs="Arial"/>
                <w:szCs w:val="22"/>
              </w:rPr>
            </w:pPr>
            <w:r w:rsidRPr="00DF78D9">
              <w:rPr>
                <w:rFonts w:cs="Arial"/>
                <w:szCs w:val="22"/>
              </w:rPr>
              <w:t>- charakteristika států</w:t>
            </w:r>
          </w:p>
          <w:p w14:paraId="1C66DF57" w14:textId="77777777" w:rsidR="00063986" w:rsidRPr="00DF78D9" w:rsidRDefault="00063986" w:rsidP="00EC2F2F">
            <w:pPr>
              <w:rPr>
                <w:rFonts w:cs="Arial"/>
                <w:szCs w:val="22"/>
              </w:rPr>
            </w:pPr>
          </w:p>
          <w:p w14:paraId="3192D4FD" w14:textId="77777777" w:rsidR="00063986" w:rsidRPr="00DF78D9" w:rsidRDefault="00063986" w:rsidP="00EC2F2F">
            <w:pPr>
              <w:rPr>
                <w:rFonts w:cs="Arial"/>
                <w:szCs w:val="22"/>
              </w:rPr>
            </w:pPr>
            <w:r w:rsidRPr="00DF78D9">
              <w:rPr>
                <w:rFonts w:cs="Arial"/>
                <w:szCs w:val="22"/>
              </w:rPr>
              <w:t>- digitální mapy, mapové portály, GIS</w:t>
            </w:r>
          </w:p>
          <w:p w14:paraId="014545DC" w14:textId="613FD234" w:rsidR="00063986" w:rsidRPr="00636614" w:rsidRDefault="00063986" w:rsidP="00636614">
            <w:pPr>
              <w:rPr>
                <w:rFonts w:cs="Arial"/>
                <w:szCs w:val="22"/>
                <w:shd w:val="clear" w:color="auto" w:fill="FFFF00"/>
              </w:rPr>
            </w:pPr>
            <w:r w:rsidRPr="00DF78D9">
              <w:rPr>
                <w:rFonts w:cs="Arial"/>
                <w:szCs w:val="22"/>
              </w:rPr>
              <w:t>- komunikační geografický a kartografický jazyk</w:t>
            </w:r>
          </w:p>
        </w:tc>
      </w:tr>
      <w:tr w:rsidR="00063986" w:rsidRPr="00DF78D9" w14:paraId="0D262707"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2D64ACB" w14:textId="77777777" w:rsidR="00063986" w:rsidRPr="00DF78D9" w:rsidRDefault="00063986" w:rsidP="00EC2F2F">
            <w:pPr>
              <w:pStyle w:val="RVPseznamsodrkami2"/>
              <w:ind w:left="142" w:hanging="142"/>
              <w:jc w:val="both"/>
              <w:rPr>
                <w:rFonts w:cs="Arial"/>
                <w:i/>
                <w:szCs w:val="22"/>
              </w:rPr>
            </w:pPr>
            <w:r w:rsidRPr="00DF78D9">
              <w:rPr>
                <w:rFonts w:cs="Arial"/>
                <w:szCs w:val="22"/>
              </w:rPr>
              <w:t>- vyhledá, popíše a zdůvodňuje na mapách největší a nejmenší soustředění obyvatelstva ve státech Evropy</w:t>
            </w:r>
          </w:p>
          <w:p w14:paraId="52002ACE" w14:textId="77777777" w:rsidR="00063986" w:rsidRPr="00DF78D9" w:rsidRDefault="00063986" w:rsidP="00EC2F2F">
            <w:pPr>
              <w:pStyle w:val="RVPseznamsodrkami2"/>
              <w:ind w:left="142" w:hanging="142"/>
              <w:jc w:val="both"/>
              <w:rPr>
                <w:rFonts w:cs="Arial"/>
                <w:i/>
                <w:szCs w:val="22"/>
              </w:rPr>
            </w:pPr>
            <w:r w:rsidRPr="00DF78D9">
              <w:rPr>
                <w:rFonts w:cs="Arial"/>
                <w:szCs w:val="22"/>
              </w:rPr>
              <w:lastRenderedPageBreak/>
              <w:t>- vyhledá na mapách největší a nejvýznamnější sídla ve státech Evropy a určí jejich lokalizační faktory</w:t>
            </w:r>
          </w:p>
          <w:p w14:paraId="6B77119A" w14:textId="2C157E43" w:rsidR="00063986" w:rsidRPr="00DF78D9" w:rsidRDefault="00063986" w:rsidP="00EC2F2F">
            <w:pPr>
              <w:pStyle w:val="RVPseznamsodrkami2"/>
              <w:tabs>
                <w:tab w:val="clear" w:pos="445"/>
                <w:tab w:val="left" w:pos="708"/>
              </w:tabs>
              <w:ind w:left="85" w:hanging="85"/>
              <w:jc w:val="both"/>
              <w:rPr>
                <w:rFonts w:cs="Arial"/>
                <w:szCs w:val="22"/>
              </w:rPr>
            </w:pPr>
            <w:r w:rsidRPr="00DF78D9">
              <w:rPr>
                <w:rFonts w:cs="Arial"/>
                <w:szCs w:val="22"/>
              </w:rPr>
              <w:t xml:space="preserve">- srovnává ukazatele o </w:t>
            </w:r>
            <w:r w:rsidR="00636614" w:rsidRPr="00DF78D9">
              <w:rPr>
                <w:rFonts w:cs="Arial"/>
                <w:szCs w:val="22"/>
              </w:rPr>
              <w:t>lidnatosti, rozmístění</w:t>
            </w:r>
            <w:r w:rsidRPr="00DF78D9">
              <w:rPr>
                <w:rFonts w:cs="Arial"/>
                <w:szCs w:val="22"/>
              </w:rPr>
              <w:t>, pohybu a struktuře obyvatelstva států Evropy se sousedními státy</w:t>
            </w:r>
          </w:p>
          <w:p w14:paraId="51EB28F2" w14:textId="77777777" w:rsidR="00063986" w:rsidRPr="00DF78D9" w:rsidRDefault="00063986" w:rsidP="00EC2F2F">
            <w:pPr>
              <w:spacing w:after="160"/>
              <w:ind w:left="56"/>
              <w:rPr>
                <w:rFonts w:cs="Arial"/>
                <w:szCs w:val="22"/>
              </w:rPr>
            </w:pPr>
            <w:r w:rsidRPr="00DF78D9">
              <w:rPr>
                <w:rFonts w:cs="Arial"/>
                <w:szCs w:val="22"/>
              </w:rPr>
              <w:t>- vyhledá aktuální demografické údaje týkající se daného státu, zpracovává je, vyhodnocuje a pokouší se o prognózu dalšího vývoje</w:t>
            </w:r>
          </w:p>
        </w:tc>
        <w:tc>
          <w:tcPr>
            <w:tcW w:w="7422" w:type="dxa"/>
            <w:gridSpan w:val="2"/>
            <w:tcBorders>
              <w:top w:val="single" w:sz="8" w:space="0" w:color="808080"/>
              <w:left w:val="single" w:sz="4" w:space="0" w:color="auto"/>
              <w:bottom w:val="single" w:sz="8" w:space="0" w:color="808080"/>
              <w:right w:val="single" w:sz="8" w:space="0" w:color="808080"/>
            </w:tcBorders>
          </w:tcPr>
          <w:p w14:paraId="458EAA40" w14:textId="77777777" w:rsidR="00063986" w:rsidRPr="00DF78D9" w:rsidRDefault="00063986" w:rsidP="00EC2F2F">
            <w:pPr>
              <w:pStyle w:val="Bezmezer"/>
              <w:rPr>
                <w:rFonts w:cs="Arial"/>
                <w:b/>
                <w:bCs/>
              </w:rPr>
            </w:pPr>
            <w:r w:rsidRPr="00DF78D9">
              <w:rPr>
                <w:rFonts w:cs="Arial"/>
                <w:b/>
                <w:bCs/>
              </w:rPr>
              <w:lastRenderedPageBreak/>
              <w:t>Rozmístění obyvatelstva a sídelní poměry států Evropy</w:t>
            </w:r>
          </w:p>
        </w:tc>
      </w:tr>
      <w:tr w:rsidR="00063986" w:rsidRPr="00DF78D9" w14:paraId="1170842D"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BB3FFDA" w14:textId="77777777" w:rsidR="00063986" w:rsidRPr="00DF78D9" w:rsidRDefault="00063986" w:rsidP="00EC2F2F">
            <w:pPr>
              <w:pStyle w:val="RVPseznamsodrkami2"/>
              <w:tabs>
                <w:tab w:val="clear" w:pos="445"/>
                <w:tab w:val="left" w:pos="708"/>
              </w:tabs>
              <w:ind w:left="0" w:firstLine="0"/>
              <w:jc w:val="both"/>
              <w:rPr>
                <w:rFonts w:cs="Arial"/>
                <w:szCs w:val="22"/>
              </w:rPr>
            </w:pPr>
            <w:r w:rsidRPr="00DF78D9">
              <w:rPr>
                <w:rFonts w:cs="Arial"/>
                <w:szCs w:val="22"/>
              </w:rPr>
              <w:t xml:space="preserve">- rozlišuje a porovnává předpoklady, rozmístění a perspektivu hospodářských   aktivit ve státech Evropy </w:t>
            </w:r>
          </w:p>
          <w:p w14:paraId="0CCCC268" w14:textId="4F9988FC" w:rsidR="00063986" w:rsidRPr="00DF78D9" w:rsidRDefault="00063986" w:rsidP="00636614">
            <w:pPr>
              <w:pStyle w:val="Zkladntextodsazen2"/>
              <w:spacing w:line="240" w:lineRule="auto"/>
              <w:ind w:left="0"/>
              <w:jc w:val="both"/>
              <w:rPr>
                <w:rFonts w:cs="Arial"/>
                <w:szCs w:val="22"/>
              </w:rPr>
            </w:pPr>
            <w:r w:rsidRPr="00DF78D9">
              <w:rPr>
                <w:rFonts w:cs="Arial"/>
                <w:szCs w:val="22"/>
              </w:rPr>
              <w:t>- hospodářství států Evropy charakterizuje po jednotlivých oblastech: průmysl, zemědělství, doprava a spoje, služby, cestovní ruch, zahraniční obchod</w:t>
            </w:r>
          </w:p>
        </w:tc>
        <w:tc>
          <w:tcPr>
            <w:tcW w:w="7422" w:type="dxa"/>
            <w:gridSpan w:val="2"/>
            <w:tcBorders>
              <w:top w:val="single" w:sz="8" w:space="0" w:color="808080"/>
              <w:left w:val="single" w:sz="4" w:space="0" w:color="auto"/>
              <w:bottom w:val="single" w:sz="8" w:space="0" w:color="808080"/>
              <w:right w:val="single" w:sz="8" w:space="0" w:color="808080"/>
            </w:tcBorders>
          </w:tcPr>
          <w:p w14:paraId="264AD312" w14:textId="77777777" w:rsidR="00063986" w:rsidRPr="00DF78D9" w:rsidRDefault="00063986" w:rsidP="00EC2F2F">
            <w:pPr>
              <w:pStyle w:val="Bezmezer"/>
              <w:ind w:left="0" w:firstLine="0"/>
              <w:rPr>
                <w:rFonts w:cs="Arial"/>
                <w:b/>
                <w:bCs/>
              </w:rPr>
            </w:pPr>
            <w:r w:rsidRPr="00DF78D9">
              <w:rPr>
                <w:rFonts w:cs="Arial"/>
                <w:b/>
                <w:bCs/>
              </w:rPr>
              <w:t>Rozmístění hospodářských činností států Evropy</w:t>
            </w:r>
          </w:p>
          <w:p w14:paraId="1F90115D" w14:textId="77777777" w:rsidR="00063986" w:rsidRPr="00DF78D9" w:rsidRDefault="00063986" w:rsidP="00EC2F2F">
            <w:pPr>
              <w:rPr>
                <w:rFonts w:cs="Arial"/>
                <w:b/>
                <w:bCs/>
                <w:szCs w:val="22"/>
              </w:rPr>
            </w:pPr>
          </w:p>
          <w:p w14:paraId="74F6DC9F" w14:textId="77777777" w:rsidR="00063986" w:rsidRPr="00DF78D9" w:rsidRDefault="00063986" w:rsidP="00EC2F2F">
            <w:pPr>
              <w:rPr>
                <w:rFonts w:cs="Arial"/>
                <w:szCs w:val="22"/>
              </w:rPr>
            </w:pPr>
          </w:p>
          <w:p w14:paraId="3D7AB6AC" w14:textId="77777777" w:rsidR="00063986" w:rsidRPr="00DF78D9" w:rsidRDefault="00063986" w:rsidP="00EC2F2F">
            <w:pPr>
              <w:rPr>
                <w:rFonts w:cs="Arial"/>
                <w:szCs w:val="22"/>
              </w:rPr>
            </w:pPr>
          </w:p>
          <w:p w14:paraId="5D1F363C" w14:textId="77777777" w:rsidR="00063986" w:rsidRPr="00DF78D9" w:rsidRDefault="00063986" w:rsidP="00EC2F2F">
            <w:pPr>
              <w:rPr>
                <w:rFonts w:cs="Arial"/>
                <w:szCs w:val="22"/>
              </w:rPr>
            </w:pPr>
          </w:p>
        </w:tc>
      </w:tr>
      <w:tr w:rsidR="00063986" w:rsidRPr="00DF78D9" w14:paraId="62176CB7"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48B66CD" w14:textId="50A3444F" w:rsidR="00063986" w:rsidRPr="00DF78D9" w:rsidRDefault="00063986" w:rsidP="00EC2F2F">
            <w:pPr>
              <w:pStyle w:val="RVPseznamsodrkami2"/>
              <w:ind w:left="142" w:hanging="142"/>
              <w:jc w:val="both"/>
              <w:rPr>
                <w:rFonts w:cs="Arial"/>
                <w:szCs w:val="22"/>
              </w:rPr>
            </w:pPr>
            <w:r w:rsidRPr="00DF78D9">
              <w:rPr>
                <w:rFonts w:cs="Arial"/>
                <w:szCs w:val="22"/>
              </w:rPr>
              <w:t xml:space="preserve">- lokalizuje na mapách jednotlivé regiony a administrativní </w:t>
            </w:r>
            <w:r w:rsidR="00636614" w:rsidRPr="00DF78D9">
              <w:rPr>
                <w:rFonts w:cs="Arial"/>
                <w:szCs w:val="22"/>
              </w:rPr>
              <w:t>celky ve</w:t>
            </w:r>
            <w:r w:rsidRPr="00DF78D9">
              <w:rPr>
                <w:rFonts w:cs="Arial"/>
                <w:szCs w:val="22"/>
              </w:rPr>
              <w:t xml:space="preserve"> státech Evropy</w:t>
            </w:r>
          </w:p>
          <w:p w14:paraId="12F37FA5" w14:textId="77777777" w:rsidR="00063986" w:rsidRPr="00DF78D9" w:rsidRDefault="00063986" w:rsidP="00EC2F2F">
            <w:pPr>
              <w:pStyle w:val="RVPseznamsodrkami2"/>
              <w:ind w:left="142" w:hanging="142"/>
              <w:jc w:val="both"/>
              <w:rPr>
                <w:rFonts w:cs="Arial"/>
                <w:szCs w:val="22"/>
              </w:rPr>
            </w:pPr>
            <w:r w:rsidRPr="00DF78D9">
              <w:rPr>
                <w:rFonts w:cs="Arial"/>
                <w:szCs w:val="22"/>
              </w:rPr>
              <w:t>- charakterizuje přírodní podmínky, hospodářství, zvláštnosti, kulturní zajímavosti jednotlivých regionů a porovnává jejich hospodářskou funkci a vyspělost</w:t>
            </w:r>
          </w:p>
          <w:p w14:paraId="2274A71F" w14:textId="77777777" w:rsidR="00063986" w:rsidRPr="00DF78D9" w:rsidRDefault="00063986" w:rsidP="00EC2F2F">
            <w:pPr>
              <w:pStyle w:val="RVPseznamsodrkami2"/>
              <w:tabs>
                <w:tab w:val="clear" w:pos="445"/>
                <w:tab w:val="left" w:pos="708"/>
              </w:tabs>
              <w:ind w:left="85" w:hanging="85"/>
              <w:jc w:val="both"/>
              <w:rPr>
                <w:rFonts w:cs="Arial"/>
                <w:szCs w:val="22"/>
              </w:rPr>
            </w:pPr>
            <w:r w:rsidRPr="00DF78D9">
              <w:rPr>
                <w:rFonts w:cs="Arial"/>
                <w:szCs w:val="22"/>
              </w:rPr>
              <w:t xml:space="preserve">- zjistí historii, statistické údaje </w:t>
            </w:r>
          </w:p>
          <w:p w14:paraId="703C235B" w14:textId="337B29D9" w:rsidR="00063986" w:rsidRPr="00DF78D9" w:rsidRDefault="00063986" w:rsidP="00EC2F2F">
            <w:pPr>
              <w:pStyle w:val="RVPseznamsodrkami2"/>
              <w:tabs>
                <w:tab w:val="clear" w:pos="445"/>
                <w:tab w:val="left" w:pos="708"/>
              </w:tabs>
              <w:ind w:left="85" w:hanging="85"/>
              <w:jc w:val="both"/>
              <w:rPr>
                <w:rFonts w:cs="Arial"/>
                <w:szCs w:val="22"/>
              </w:rPr>
            </w:pPr>
            <w:r w:rsidRPr="00DF78D9">
              <w:rPr>
                <w:rFonts w:cs="Arial"/>
                <w:szCs w:val="22"/>
              </w:rPr>
              <w:t xml:space="preserve">- popíše a posoudí regionální zvláštnosti, typické znaky přírody, osídlení, hospodářství a </w:t>
            </w:r>
            <w:r w:rsidR="00636614" w:rsidRPr="00DF78D9">
              <w:rPr>
                <w:rFonts w:cs="Arial"/>
                <w:szCs w:val="22"/>
              </w:rPr>
              <w:t>kultury regionu</w:t>
            </w:r>
            <w:r w:rsidRPr="00DF78D9">
              <w:rPr>
                <w:rFonts w:cs="Arial"/>
                <w:szCs w:val="22"/>
              </w:rPr>
              <w:t xml:space="preserve"> a jejich možné perspektivy</w:t>
            </w:r>
          </w:p>
          <w:p w14:paraId="4E2544C2" w14:textId="24ED21E9" w:rsidR="00063986" w:rsidRPr="00DF78D9" w:rsidRDefault="00063986" w:rsidP="00EC2F2F">
            <w:pPr>
              <w:ind w:left="142" w:hanging="142"/>
              <w:rPr>
                <w:rFonts w:cs="Arial"/>
                <w:szCs w:val="22"/>
              </w:rPr>
            </w:pPr>
            <w:r w:rsidRPr="00DF78D9">
              <w:rPr>
                <w:rFonts w:cs="Arial"/>
                <w:szCs w:val="22"/>
              </w:rPr>
              <w:t xml:space="preserve">- pracuje aktivně s turistickou </w:t>
            </w:r>
            <w:r w:rsidR="00636614" w:rsidRPr="00DF78D9">
              <w:rPr>
                <w:rFonts w:cs="Arial"/>
                <w:szCs w:val="22"/>
              </w:rPr>
              <w:t>mapou daného</w:t>
            </w:r>
            <w:r w:rsidRPr="00DF78D9">
              <w:rPr>
                <w:rFonts w:cs="Arial"/>
                <w:szCs w:val="22"/>
              </w:rPr>
              <w:t xml:space="preserve"> regionu</w:t>
            </w:r>
          </w:p>
          <w:p w14:paraId="06CB9322" w14:textId="77777777" w:rsidR="00063986" w:rsidRPr="00DF78D9" w:rsidRDefault="00063986" w:rsidP="00EC2F2F">
            <w:pPr>
              <w:rPr>
                <w:rFonts w:cs="Arial"/>
                <w:szCs w:val="22"/>
              </w:rPr>
            </w:pPr>
            <w:r w:rsidRPr="00DF78D9">
              <w:rPr>
                <w:rFonts w:cs="Arial"/>
                <w:szCs w:val="22"/>
              </w:rPr>
              <w:t>- využívá vybrané produkty satelitního a leteckého snímkování Země pro hodnocení krajiny a prezentaci důsledků přírodních a společenských vlivů na životní prostředí</w:t>
            </w:r>
          </w:p>
        </w:tc>
        <w:tc>
          <w:tcPr>
            <w:tcW w:w="7422" w:type="dxa"/>
            <w:gridSpan w:val="2"/>
            <w:tcBorders>
              <w:top w:val="single" w:sz="8" w:space="0" w:color="808080"/>
              <w:left w:val="single" w:sz="4" w:space="0" w:color="auto"/>
              <w:bottom w:val="single" w:sz="8" w:space="0" w:color="808080"/>
              <w:right w:val="single" w:sz="8" w:space="0" w:color="808080"/>
            </w:tcBorders>
          </w:tcPr>
          <w:p w14:paraId="4AD82BDC" w14:textId="3E9C808F" w:rsidR="00063986" w:rsidRPr="00DF78D9" w:rsidRDefault="00636614" w:rsidP="00EC2F2F">
            <w:pPr>
              <w:pStyle w:val="Bezmezer"/>
              <w:ind w:left="0" w:firstLine="0"/>
              <w:rPr>
                <w:rFonts w:cs="Arial"/>
                <w:b/>
                <w:bCs/>
              </w:rPr>
            </w:pPr>
            <w:r w:rsidRPr="00DF78D9">
              <w:rPr>
                <w:rFonts w:cs="Arial"/>
                <w:b/>
                <w:bCs/>
              </w:rPr>
              <w:t>Regiony států</w:t>
            </w:r>
            <w:r w:rsidR="00063986" w:rsidRPr="00DF78D9">
              <w:rPr>
                <w:rFonts w:cs="Arial"/>
                <w:b/>
                <w:bCs/>
              </w:rPr>
              <w:t xml:space="preserve"> Evropy</w:t>
            </w:r>
          </w:p>
        </w:tc>
      </w:tr>
      <w:tr w:rsidR="00063986" w:rsidRPr="00DF78D9" w14:paraId="04B27813"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7B2817F" w14:textId="77777777" w:rsidR="00063986" w:rsidRPr="00DF78D9" w:rsidRDefault="00063986" w:rsidP="00EC2F2F">
            <w:pPr>
              <w:pStyle w:val="RVPseznamsodrkami2"/>
              <w:ind w:left="142" w:hanging="142"/>
              <w:jc w:val="both"/>
              <w:rPr>
                <w:rFonts w:cs="Arial"/>
                <w:szCs w:val="22"/>
              </w:rPr>
            </w:pPr>
            <w:r w:rsidRPr="00DF78D9">
              <w:rPr>
                <w:rFonts w:cs="Arial"/>
                <w:szCs w:val="22"/>
              </w:rPr>
              <w:t>- hodnotí a porovnávána přiměřené úrovni polohu, rozlohu, přírodní poměry, přírodní zdroje, lidský a hospodářský potenciál České republiky v evropském a světovém kontextu</w:t>
            </w:r>
          </w:p>
          <w:p w14:paraId="561EB6E2" w14:textId="77777777" w:rsidR="00063986" w:rsidRPr="00DF78D9" w:rsidRDefault="00063986" w:rsidP="00EC2F2F">
            <w:pPr>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735ADC75" w14:textId="77777777" w:rsidR="00063986" w:rsidRPr="00DF78D9" w:rsidRDefault="00063986" w:rsidP="00EC2F2F">
            <w:pPr>
              <w:pStyle w:val="Zkladntext4"/>
              <w:ind w:left="72" w:hanging="72"/>
              <w:rPr>
                <w:rFonts w:cs="Arial"/>
                <w:b/>
                <w:bCs/>
                <w:szCs w:val="22"/>
              </w:rPr>
            </w:pPr>
            <w:r w:rsidRPr="00DF78D9">
              <w:rPr>
                <w:rFonts w:cs="Arial"/>
                <w:b/>
                <w:bCs/>
                <w:szCs w:val="22"/>
              </w:rPr>
              <w:t>Česká republika</w:t>
            </w:r>
          </w:p>
          <w:p w14:paraId="7FC864F8" w14:textId="77777777" w:rsidR="00063986" w:rsidRPr="00DF78D9" w:rsidRDefault="00063986" w:rsidP="00EC2F2F">
            <w:pPr>
              <w:pStyle w:val="Zkladntext4"/>
              <w:ind w:left="72" w:hanging="72"/>
              <w:rPr>
                <w:rFonts w:cs="Arial"/>
                <w:szCs w:val="22"/>
              </w:rPr>
            </w:pPr>
            <w:r w:rsidRPr="00DF78D9">
              <w:rPr>
                <w:rFonts w:cs="Arial"/>
                <w:szCs w:val="22"/>
              </w:rPr>
              <w:t>- zeměpisná poloha, rozloha, členitost</w:t>
            </w:r>
          </w:p>
          <w:p w14:paraId="45D670A9" w14:textId="77777777" w:rsidR="00063986" w:rsidRPr="00DF78D9" w:rsidRDefault="00063986" w:rsidP="00EC2F2F">
            <w:pPr>
              <w:pStyle w:val="Zkladntext4"/>
              <w:ind w:left="72" w:hanging="72"/>
              <w:rPr>
                <w:rFonts w:cs="Arial"/>
                <w:szCs w:val="22"/>
              </w:rPr>
            </w:pPr>
            <w:r w:rsidRPr="00DF78D9">
              <w:rPr>
                <w:rFonts w:cs="Arial"/>
                <w:szCs w:val="22"/>
              </w:rPr>
              <w:t>- přírodní poměry a zdroje</w:t>
            </w:r>
          </w:p>
          <w:p w14:paraId="4EACD2E5" w14:textId="77777777" w:rsidR="00063986" w:rsidRPr="00DF78D9" w:rsidRDefault="00063986" w:rsidP="00EC2F2F">
            <w:pPr>
              <w:pStyle w:val="Zkladntext4"/>
              <w:ind w:left="72" w:hanging="72"/>
              <w:rPr>
                <w:rFonts w:cs="Arial"/>
                <w:szCs w:val="22"/>
              </w:rPr>
            </w:pPr>
          </w:p>
          <w:p w14:paraId="57236A51" w14:textId="77777777" w:rsidR="00063986" w:rsidRPr="00DF78D9" w:rsidRDefault="00063986" w:rsidP="00EC2F2F">
            <w:pPr>
              <w:rPr>
                <w:rFonts w:cs="Arial"/>
                <w:szCs w:val="22"/>
                <w:shd w:val="clear" w:color="auto" w:fill="FFFF00"/>
              </w:rPr>
            </w:pPr>
            <w:r w:rsidRPr="00DF78D9">
              <w:rPr>
                <w:rFonts w:cs="Arial"/>
                <w:szCs w:val="22"/>
              </w:rPr>
              <w:t>- komunikační geografický a kartografický jazyk</w:t>
            </w:r>
          </w:p>
        </w:tc>
      </w:tr>
      <w:tr w:rsidR="00063986" w:rsidRPr="00DF78D9" w14:paraId="31C5A924"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DB531CA" w14:textId="77777777" w:rsidR="00063986" w:rsidRPr="00DF78D9" w:rsidRDefault="00063986" w:rsidP="00EC2F2F">
            <w:pPr>
              <w:pStyle w:val="RVPseznamsodrkami2"/>
              <w:ind w:left="142" w:hanging="142"/>
              <w:jc w:val="both"/>
              <w:rPr>
                <w:rFonts w:cs="Arial"/>
                <w:i/>
                <w:szCs w:val="22"/>
              </w:rPr>
            </w:pPr>
            <w:r w:rsidRPr="00DF78D9">
              <w:rPr>
                <w:rFonts w:cs="Arial"/>
                <w:szCs w:val="22"/>
              </w:rPr>
              <w:t>- vyhledá, popíše a zdůvodňuje na mapách největší a nejmenší soustředění obyvatelstva v České republice</w:t>
            </w:r>
          </w:p>
          <w:p w14:paraId="3B43F7C3" w14:textId="77777777" w:rsidR="00063986" w:rsidRPr="00DF78D9" w:rsidRDefault="00063986" w:rsidP="00EC2F2F">
            <w:pPr>
              <w:pStyle w:val="RVPseznamsodrkami2"/>
              <w:ind w:left="142" w:hanging="142"/>
              <w:jc w:val="both"/>
              <w:rPr>
                <w:rFonts w:cs="Arial"/>
                <w:i/>
                <w:szCs w:val="22"/>
              </w:rPr>
            </w:pPr>
            <w:r w:rsidRPr="00DF78D9">
              <w:rPr>
                <w:rFonts w:cs="Arial"/>
                <w:szCs w:val="22"/>
              </w:rPr>
              <w:lastRenderedPageBreak/>
              <w:t>- vyhledá na mapách největší a nejvýznamnější sídla v České republice a určí jejich lokalizační faktory</w:t>
            </w:r>
          </w:p>
          <w:p w14:paraId="3984C477" w14:textId="5BB83041" w:rsidR="00063986" w:rsidRPr="00DF78D9" w:rsidRDefault="00063986" w:rsidP="00EC2F2F">
            <w:pPr>
              <w:pStyle w:val="RVPseznamsodrkami2"/>
              <w:tabs>
                <w:tab w:val="clear" w:pos="445"/>
                <w:tab w:val="left" w:pos="708"/>
              </w:tabs>
              <w:ind w:left="85" w:hanging="85"/>
              <w:jc w:val="both"/>
              <w:rPr>
                <w:rFonts w:cs="Arial"/>
                <w:szCs w:val="22"/>
              </w:rPr>
            </w:pPr>
            <w:r w:rsidRPr="00DF78D9">
              <w:rPr>
                <w:rFonts w:cs="Arial"/>
                <w:szCs w:val="22"/>
              </w:rPr>
              <w:t xml:space="preserve">- srovnává ukazatele o </w:t>
            </w:r>
            <w:r w:rsidR="00636614" w:rsidRPr="00DF78D9">
              <w:rPr>
                <w:rFonts w:cs="Arial"/>
                <w:szCs w:val="22"/>
              </w:rPr>
              <w:t>lidnatosti, rozmístění</w:t>
            </w:r>
            <w:r w:rsidRPr="00DF78D9">
              <w:rPr>
                <w:rFonts w:cs="Arial"/>
                <w:szCs w:val="22"/>
              </w:rPr>
              <w:t>, pohybu a struktuře obyvatelstva České republiky se sousedními státy</w:t>
            </w:r>
          </w:p>
          <w:p w14:paraId="3571CDCA" w14:textId="77777777" w:rsidR="00063986" w:rsidRPr="00DF78D9" w:rsidRDefault="00063986" w:rsidP="00EC2F2F">
            <w:pPr>
              <w:spacing w:after="160" w:line="259" w:lineRule="auto"/>
              <w:ind w:left="56"/>
              <w:rPr>
                <w:rFonts w:cs="Arial"/>
                <w:szCs w:val="22"/>
              </w:rPr>
            </w:pPr>
            <w:r w:rsidRPr="00DF78D9">
              <w:rPr>
                <w:rFonts w:cs="Arial"/>
                <w:szCs w:val="22"/>
              </w:rPr>
              <w:t>- vyhledá aktuální demografické údaje týkající se své obce, zpracovává je, vyhodnocuje a pokouší se o prognózu dalšího vývoje</w:t>
            </w:r>
          </w:p>
        </w:tc>
        <w:tc>
          <w:tcPr>
            <w:tcW w:w="7422" w:type="dxa"/>
            <w:gridSpan w:val="2"/>
            <w:tcBorders>
              <w:top w:val="single" w:sz="8" w:space="0" w:color="808080"/>
              <w:left w:val="single" w:sz="4" w:space="0" w:color="auto"/>
              <w:bottom w:val="single" w:sz="8" w:space="0" w:color="808080"/>
              <w:right w:val="single" w:sz="8" w:space="0" w:color="808080"/>
            </w:tcBorders>
          </w:tcPr>
          <w:p w14:paraId="69F09FF0" w14:textId="77777777" w:rsidR="00063986" w:rsidRPr="00DF78D9" w:rsidRDefault="00063986" w:rsidP="00EC2F2F">
            <w:pPr>
              <w:rPr>
                <w:rFonts w:cs="Arial"/>
                <w:b/>
                <w:bCs/>
                <w:szCs w:val="22"/>
              </w:rPr>
            </w:pPr>
            <w:r w:rsidRPr="00DF78D9">
              <w:rPr>
                <w:rFonts w:cs="Arial"/>
                <w:b/>
                <w:bCs/>
                <w:szCs w:val="22"/>
              </w:rPr>
              <w:lastRenderedPageBreak/>
              <w:t>Rozmístění obyvatelstva a sídelní poměry České republiky</w:t>
            </w:r>
          </w:p>
          <w:p w14:paraId="4F34A70F" w14:textId="77777777" w:rsidR="00063986" w:rsidRPr="00DF78D9" w:rsidRDefault="00063986" w:rsidP="00EC2F2F">
            <w:pPr>
              <w:pStyle w:val="Zkladntext4"/>
              <w:ind w:left="72" w:hanging="72"/>
              <w:rPr>
                <w:rFonts w:cs="Arial"/>
                <w:szCs w:val="22"/>
              </w:rPr>
            </w:pPr>
            <w:r w:rsidRPr="00DF78D9">
              <w:rPr>
                <w:rFonts w:cs="Arial"/>
                <w:szCs w:val="22"/>
              </w:rPr>
              <w:t>- obyvatelstvo</w:t>
            </w:r>
          </w:p>
          <w:p w14:paraId="31F9C15E" w14:textId="77777777" w:rsidR="00063986" w:rsidRPr="00DF78D9" w:rsidRDefault="00063986" w:rsidP="00EC2F2F">
            <w:pPr>
              <w:pStyle w:val="Zkladntext4"/>
              <w:ind w:left="72" w:hanging="72"/>
              <w:rPr>
                <w:rFonts w:cs="Arial"/>
                <w:szCs w:val="22"/>
              </w:rPr>
            </w:pPr>
            <w:r w:rsidRPr="00DF78D9">
              <w:rPr>
                <w:rFonts w:cs="Arial"/>
                <w:szCs w:val="22"/>
              </w:rPr>
              <w:t>- základní geografické, demografické a hospodářské charakteristiky</w:t>
            </w:r>
          </w:p>
          <w:p w14:paraId="557C0199" w14:textId="77777777" w:rsidR="00063986" w:rsidRPr="00DF78D9" w:rsidRDefault="00063986" w:rsidP="00EC2F2F">
            <w:pPr>
              <w:pStyle w:val="Zkladntext4"/>
              <w:ind w:left="72" w:hanging="72"/>
              <w:rPr>
                <w:rFonts w:cs="Arial"/>
                <w:szCs w:val="22"/>
              </w:rPr>
            </w:pPr>
            <w:r w:rsidRPr="00DF78D9">
              <w:rPr>
                <w:rFonts w:cs="Arial"/>
                <w:szCs w:val="22"/>
              </w:rPr>
              <w:lastRenderedPageBreak/>
              <w:t>- sídelní charakteristiky, sídelní poměry</w:t>
            </w:r>
          </w:p>
          <w:p w14:paraId="11562B3E" w14:textId="77777777" w:rsidR="00063986" w:rsidRPr="00DF78D9" w:rsidRDefault="00063986" w:rsidP="00EC2F2F">
            <w:pPr>
              <w:pStyle w:val="Bezmezer"/>
              <w:ind w:left="0" w:firstLine="0"/>
              <w:rPr>
                <w:rFonts w:cs="Arial"/>
              </w:rPr>
            </w:pPr>
          </w:p>
        </w:tc>
      </w:tr>
    </w:tbl>
    <w:p w14:paraId="06F685BA" w14:textId="77777777" w:rsidR="00063986" w:rsidRPr="00DF78D9" w:rsidRDefault="00063986" w:rsidP="00063986">
      <w:pPr>
        <w:spacing w:line="259" w:lineRule="auto"/>
        <w:rPr>
          <w:rFonts w:cs="Arial"/>
          <w:szCs w:val="22"/>
        </w:rPr>
      </w:pPr>
    </w:p>
    <w:p w14:paraId="4FA68DEB" w14:textId="77777777" w:rsidR="00063986" w:rsidRPr="00DF78D9" w:rsidRDefault="00063986" w:rsidP="00063986">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063986" w:rsidRPr="00DF78D9" w14:paraId="5486A1E7" w14:textId="77777777" w:rsidTr="0006398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439F6230" w14:textId="77777777" w:rsidR="00063986" w:rsidRPr="00DF78D9" w:rsidRDefault="00063986" w:rsidP="00EC2F2F">
            <w:pPr>
              <w:spacing w:line="259" w:lineRule="auto"/>
              <w:ind w:left="53"/>
              <w:jc w:val="center"/>
              <w:rPr>
                <w:rFonts w:cs="Arial"/>
                <w:szCs w:val="22"/>
              </w:rPr>
            </w:pPr>
            <w:r w:rsidRPr="00DF78D9">
              <w:rPr>
                <w:rFonts w:cs="Arial"/>
                <w:b/>
                <w:szCs w:val="22"/>
              </w:rPr>
              <w:t>Průřezová témata, přesahy, souvislosti</w:t>
            </w:r>
          </w:p>
        </w:tc>
      </w:tr>
      <w:tr w:rsidR="00063986" w:rsidRPr="00DF78D9" w14:paraId="2708D4DD" w14:textId="77777777" w:rsidTr="0006398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6C2A1F8A" w14:textId="44200A4D" w:rsidR="00063986" w:rsidRPr="00DF78D9" w:rsidRDefault="00063986" w:rsidP="00EC2F2F">
            <w:pPr>
              <w:rPr>
                <w:rFonts w:cs="Arial"/>
                <w:szCs w:val="22"/>
              </w:rPr>
            </w:pPr>
            <w:r w:rsidRPr="00DF78D9">
              <w:rPr>
                <w:rFonts w:cs="Arial"/>
                <w:szCs w:val="22"/>
              </w:rPr>
              <w:t>M – porovnávání rozlohy, hustota obyvatel, práce s daty</w:t>
            </w:r>
          </w:p>
        </w:tc>
      </w:tr>
      <w:tr w:rsidR="00063986" w:rsidRPr="00DF78D9" w14:paraId="22AE38D1"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8DAF323" w14:textId="77777777" w:rsidR="00063986" w:rsidRPr="00DF78D9" w:rsidRDefault="00063986" w:rsidP="00EC2F2F">
            <w:pPr>
              <w:rPr>
                <w:rFonts w:cs="Arial"/>
                <w:szCs w:val="22"/>
              </w:rPr>
            </w:pPr>
            <w:r w:rsidRPr="00DF78D9">
              <w:rPr>
                <w:rFonts w:cs="Arial"/>
                <w:szCs w:val="22"/>
              </w:rPr>
              <w:t>Ch – využití nerostných surovin, chemický průmysl, petrochemie, průmysl regionů</w:t>
            </w:r>
          </w:p>
        </w:tc>
      </w:tr>
      <w:tr w:rsidR="00063986" w:rsidRPr="00DF78D9" w14:paraId="2A078FE5"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0C67F1F" w14:textId="77777777" w:rsidR="00063986" w:rsidRPr="00DF78D9" w:rsidRDefault="00063986" w:rsidP="00EC2F2F">
            <w:pPr>
              <w:rPr>
                <w:rFonts w:cs="Arial"/>
                <w:szCs w:val="22"/>
              </w:rPr>
            </w:pPr>
            <w:r w:rsidRPr="00DF78D9">
              <w:rPr>
                <w:rFonts w:cs="Arial"/>
                <w:szCs w:val="22"/>
              </w:rPr>
              <w:t>Pp – geologická stavba, ochrana přírody, vliv osídlení na krajinu, obživa obyvatelstva, produkty rostlinné a živočišné výroby, fosilní paliva, suroviny pro textilní a potravinářský průmysl</w:t>
            </w:r>
          </w:p>
        </w:tc>
      </w:tr>
      <w:tr w:rsidR="00063986" w:rsidRPr="00DF78D9" w14:paraId="3F0F81DB"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F28108A" w14:textId="77777777" w:rsidR="00063986" w:rsidRPr="00DF78D9" w:rsidRDefault="00063986" w:rsidP="00EC2F2F">
            <w:pPr>
              <w:rPr>
                <w:rFonts w:cs="Arial"/>
                <w:szCs w:val="22"/>
              </w:rPr>
            </w:pPr>
            <w:r w:rsidRPr="00DF78D9">
              <w:rPr>
                <w:rFonts w:cs="Arial"/>
                <w:szCs w:val="22"/>
              </w:rPr>
              <w:t>F – atmosférické prvky, typy elektráren</w:t>
            </w:r>
          </w:p>
        </w:tc>
      </w:tr>
      <w:tr w:rsidR="00063986" w:rsidRPr="00DF78D9" w14:paraId="78616CFF"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0F594FC" w14:textId="77777777" w:rsidR="00063986" w:rsidRPr="00DF78D9" w:rsidRDefault="00063986" w:rsidP="00EC2F2F">
            <w:pPr>
              <w:rPr>
                <w:rFonts w:cs="Arial"/>
                <w:szCs w:val="22"/>
              </w:rPr>
            </w:pPr>
            <w:r w:rsidRPr="00DF78D9">
              <w:rPr>
                <w:rFonts w:cs="Arial"/>
                <w:szCs w:val="22"/>
              </w:rPr>
              <w:t>D – vznik prvních měst, vývoj urbanizace, historie průmyslu, historie regionů</w:t>
            </w:r>
          </w:p>
        </w:tc>
      </w:tr>
      <w:tr w:rsidR="00063986" w:rsidRPr="00DF78D9" w14:paraId="2BF9E9D6"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BAF37BC" w14:textId="1C37F9E7" w:rsidR="00063986" w:rsidRPr="00DF78D9" w:rsidRDefault="00063986" w:rsidP="00EC2F2F">
            <w:pPr>
              <w:rPr>
                <w:rFonts w:cs="Arial"/>
                <w:szCs w:val="22"/>
              </w:rPr>
            </w:pPr>
            <w:r w:rsidRPr="00DF78D9">
              <w:rPr>
                <w:rFonts w:cs="Arial"/>
                <w:szCs w:val="22"/>
              </w:rPr>
              <w:t>Čj – nářečí, významné osobnosti</w:t>
            </w:r>
          </w:p>
        </w:tc>
      </w:tr>
      <w:tr w:rsidR="00063986" w:rsidRPr="00DF78D9" w14:paraId="15162A3A"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088A45D" w14:textId="2A7AC2CC" w:rsidR="00063986" w:rsidRPr="00DF78D9" w:rsidRDefault="00063986" w:rsidP="00EC2F2F">
            <w:pPr>
              <w:rPr>
                <w:rFonts w:cs="Arial"/>
                <w:szCs w:val="22"/>
              </w:rPr>
            </w:pPr>
            <w:r w:rsidRPr="00DF78D9">
              <w:rPr>
                <w:rFonts w:cs="Arial"/>
                <w:szCs w:val="22"/>
              </w:rPr>
              <w:t>Ov – jednání s lidmi jednotlivých národů, vlastní názor, naslouchání, , národnostní menšiny, rasismus, xenofobie, kultura a tradice</w:t>
            </w:r>
          </w:p>
        </w:tc>
      </w:tr>
      <w:tr w:rsidR="00063986" w:rsidRPr="00DF78D9" w14:paraId="61337A01"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E5EAD85" w14:textId="45314100" w:rsidR="00063986" w:rsidRPr="00DF78D9" w:rsidRDefault="00636614" w:rsidP="00EC2F2F">
            <w:pPr>
              <w:rPr>
                <w:rFonts w:cs="Arial"/>
                <w:szCs w:val="22"/>
              </w:rPr>
            </w:pPr>
            <w:r w:rsidRPr="00DF78D9">
              <w:rPr>
                <w:rFonts w:cs="Arial"/>
                <w:szCs w:val="22"/>
              </w:rPr>
              <w:t>ENV – stav</w:t>
            </w:r>
            <w:r w:rsidR="00063986" w:rsidRPr="00DF78D9">
              <w:rPr>
                <w:rFonts w:cs="Arial"/>
                <w:szCs w:val="22"/>
              </w:rPr>
              <w:t xml:space="preserve"> přírody, ochrana, předpoklad vývoje, vliv hospodářství na životní </w:t>
            </w:r>
            <w:r w:rsidRPr="00DF78D9">
              <w:rPr>
                <w:rFonts w:cs="Arial"/>
                <w:szCs w:val="22"/>
              </w:rPr>
              <w:t>prostředí – těžba</w:t>
            </w:r>
            <w:r w:rsidR="00063986" w:rsidRPr="00DF78D9">
              <w:rPr>
                <w:rFonts w:cs="Arial"/>
                <w:szCs w:val="22"/>
              </w:rPr>
              <w:t>, průmyslové závody, doprava, cestování</w:t>
            </w:r>
          </w:p>
        </w:tc>
      </w:tr>
    </w:tbl>
    <w:p w14:paraId="0EDC60C7" w14:textId="77777777" w:rsidR="00063986" w:rsidRPr="00DF78D9" w:rsidRDefault="00063986" w:rsidP="00063986">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063986" w:rsidRPr="00DF78D9" w14:paraId="405CF194" w14:textId="77777777" w:rsidTr="0006398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DF2B8A9" w14:textId="77777777" w:rsidR="00063986" w:rsidRPr="00DF78D9" w:rsidRDefault="00063986" w:rsidP="00EC2F2F">
            <w:pPr>
              <w:spacing w:line="259" w:lineRule="auto"/>
              <w:ind w:left="6"/>
              <w:jc w:val="center"/>
              <w:rPr>
                <w:rFonts w:cs="Arial"/>
                <w:szCs w:val="22"/>
              </w:rPr>
            </w:pPr>
            <w:r w:rsidRPr="00DF78D9">
              <w:rPr>
                <w:rFonts w:cs="Arial"/>
                <w:b/>
                <w:szCs w:val="22"/>
              </w:rPr>
              <w:t>Zeměpis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33A2EAC9" w14:textId="77777777" w:rsidR="00063986" w:rsidRPr="00DF78D9" w:rsidRDefault="00063986" w:rsidP="00EC2F2F">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0C15EE20" w14:textId="77777777" w:rsidR="00063986" w:rsidRPr="00DF78D9" w:rsidRDefault="00063986" w:rsidP="00EC2F2F">
            <w:pPr>
              <w:spacing w:after="160" w:line="259" w:lineRule="auto"/>
              <w:rPr>
                <w:rFonts w:cs="Arial"/>
                <w:szCs w:val="22"/>
              </w:rPr>
            </w:pPr>
            <w:r w:rsidRPr="00DF78D9">
              <w:rPr>
                <w:rFonts w:cs="Arial"/>
                <w:b/>
                <w:szCs w:val="22"/>
              </w:rPr>
              <w:t>9. ročník</w:t>
            </w:r>
          </w:p>
        </w:tc>
      </w:tr>
      <w:tr w:rsidR="00063986" w:rsidRPr="00DF78D9" w14:paraId="7B8E5494" w14:textId="77777777" w:rsidTr="0006398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8AC9E32" w14:textId="77777777" w:rsidR="00063986" w:rsidRPr="00DF78D9" w:rsidRDefault="00063986" w:rsidP="00EC2F2F">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13DBF6E" w14:textId="77777777" w:rsidR="00063986" w:rsidRPr="00DF78D9" w:rsidRDefault="00063986" w:rsidP="00EC2F2F">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58E59B94" w14:textId="77777777" w:rsidR="00063986" w:rsidRPr="00DF78D9" w:rsidRDefault="00063986" w:rsidP="00EC2F2F">
            <w:pPr>
              <w:spacing w:after="160" w:line="259" w:lineRule="auto"/>
              <w:rPr>
                <w:rFonts w:cs="Arial"/>
                <w:szCs w:val="22"/>
              </w:rPr>
            </w:pPr>
          </w:p>
        </w:tc>
      </w:tr>
      <w:tr w:rsidR="00063986" w:rsidRPr="00DF78D9" w14:paraId="40556F06"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E4FAD7A" w14:textId="77777777" w:rsidR="00063986" w:rsidRPr="00DF78D9" w:rsidRDefault="00063986" w:rsidP="00EC2F2F">
            <w:pPr>
              <w:spacing w:after="160" w:line="259" w:lineRule="auto"/>
              <w:rPr>
                <w:rFonts w:cs="Arial"/>
                <w:szCs w:val="22"/>
              </w:rPr>
            </w:pPr>
            <w:r w:rsidRPr="00DF78D9">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1BED099" w14:textId="77777777" w:rsidR="00063986" w:rsidRPr="00DF78D9" w:rsidRDefault="00063986" w:rsidP="00EC2F2F">
            <w:pPr>
              <w:pStyle w:val="Bezmezer"/>
              <w:rPr>
                <w:rFonts w:cs="Arial"/>
              </w:rPr>
            </w:pPr>
            <w:r w:rsidRPr="00DF78D9">
              <w:rPr>
                <w:rFonts w:cs="Arial"/>
                <w:b/>
              </w:rPr>
              <w:t>Učivo</w:t>
            </w:r>
          </w:p>
        </w:tc>
      </w:tr>
      <w:tr w:rsidR="00063986" w:rsidRPr="00DF78D9" w14:paraId="5CBA6566"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8911352" w14:textId="77777777" w:rsidR="00063986" w:rsidRPr="00DF78D9" w:rsidRDefault="00063986" w:rsidP="00EC2F2F">
            <w:pPr>
              <w:spacing w:after="160"/>
              <w:rPr>
                <w:rFonts w:cs="Arial"/>
                <w:szCs w:val="22"/>
              </w:rPr>
            </w:pPr>
            <w:r w:rsidRPr="00DF78D9">
              <w:rPr>
                <w:rFonts w:cs="Arial"/>
                <w:szCs w:val="22"/>
              </w:rPr>
              <w:t>- lokalizuje na mapách jednotlivé kraje České republiky a hlavní jádrové a periferní oblasti z hlediska osídlení a hospodářských aktivit</w:t>
            </w:r>
          </w:p>
        </w:tc>
        <w:tc>
          <w:tcPr>
            <w:tcW w:w="7422" w:type="dxa"/>
            <w:gridSpan w:val="2"/>
            <w:tcBorders>
              <w:top w:val="single" w:sz="8" w:space="0" w:color="808080"/>
              <w:left w:val="single" w:sz="4" w:space="0" w:color="auto"/>
              <w:bottom w:val="single" w:sz="8" w:space="0" w:color="808080"/>
              <w:right w:val="single" w:sz="8" w:space="0" w:color="808080"/>
            </w:tcBorders>
          </w:tcPr>
          <w:p w14:paraId="609EF7F8" w14:textId="42B26DA9" w:rsidR="00063986" w:rsidRPr="00DF78D9" w:rsidRDefault="00636614" w:rsidP="00EC2F2F">
            <w:pPr>
              <w:rPr>
                <w:rFonts w:cs="Arial"/>
                <w:b/>
                <w:bCs/>
                <w:szCs w:val="22"/>
              </w:rPr>
            </w:pPr>
            <w:r w:rsidRPr="00DF78D9">
              <w:rPr>
                <w:rFonts w:cs="Arial"/>
                <w:b/>
                <w:bCs/>
                <w:szCs w:val="22"/>
              </w:rPr>
              <w:t>Regiony České</w:t>
            </w:r>
            <w:r w:rsidR="00063986" w:rsidRPr="00DF78D9">
              <w:rPr>
                <w:rFonts w:cs="Arial"/>
                <w:b/>
                <w:bCs/>
                <w:szCs w:val="22"/>
              </w:rPr>
              <w:t xml:space="preserve"> republiky</w:t>
            </w:r>
          </w:p>
          <w:p w14:paraId="4D9BD45D" w14:textId="77777777" w:rsidR="00063986" w:rsidRPr="00DF78D9" w:rsidRDefault="00063986" w:rsidP="00EC2F2F">
            <w:pPr>
              <w:rPr>
                <w:rFonts w:cs="Arial"/>
                <w:szCs w:val="22"/>
              </w:rPr>
            </w:pPr>
            <w:r w:rsidRPr="00DF78D9">
              <w:rPr>
                <w:rFonts w:cs="Arial"/>
                <w:szCs w:val="22"/>
              </w:rPr>
              <w:t>- územní jednotky státní správy a samosprávy</w:t>
            </w:r>
          </w:p>
          <w:p w14:paraId="6E2EC382" w14:textId="77777777" w:rsidR="00063986" w:rsidRPr="00DF78D9" w:rsidRDefault="00063986" w:rsidP="00EC2F2F">
            <w:pPr>
              <w:rPr>
                <w:rFonts w:cs="Arial"/>
                <w:szCs w:val="22"/>
              </w:rPr>
            </w:pPr>
            <w:r w:rsidRPr="00DF78D9">
              <w:rPr>
                <w:rFonts w:cs="Arial"/>
                <w:szCs w:val="22"/>
              </w:rPr>
              <w:t>- krajské členění</w:t>
            </w:r>
          </w:p>
          <w:p w14:paraId="130F3642" w14:textId="77777777" w:rsidR="00063986" w:rsidRPr="00DF78D9" w:rsidRDefault="00063986" w:rsidP="00EC2F2F">
            <w:pPr>
              <w:rPr>
                <w:rFonts w:cs="Arial"/>
                <w:szCs w:val="22"/>
              </w:rPr>
            </w:pPr>
            <w:r w:rsidRPr="00DF78D9">
              <w:rPr>
                <w:rFonts w:cs="Arial"/>
                <w:szCs w:val="22"/>
              </w:rPr>
              <w:t>- kraj místního regionu</w:t>
            </w:r>
          </w:p>
          <w:p w14:paraId="4B60D439" w14:textId="5225B78C" w:rsidR="00063986" w:rsidRPr="00DF78D9" w:rsidRDefault="00063986" w:rsidP="00636614">
            <w:pPr>
              <w:pStyle w:val="Bezmezer"/>
              <w:rPr>
                <w:rFonts w:cs="Arial"/>
              </w:rPr>
            </w:pPr>
            <w:r w:rsidRPr="00DF78D9">
              <w:rPr>
                <w:rFonts w:cs="Arial"/>
              </w:rPr>
              <w:lastRenderedPageBreak/>
              <w:t>- přeshraniční spolupráce se sousedními státy v euroregionech</w:t>
            </w:r>
          </w:p>
        </w:tc>
      </w:tr>
      <w:tr w:rsidR="00063986" w:rsidRPr="00DF78D9" w14:paraId="6AE4A8BC"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5D0D9F6" w14:textId="77777777" w:rsidR="00063986" w:rsidRPr="00DF78D9" w:rsidRDefault="00063986" w:rsidP="00EC2F2F">
            <w:pPr>
              <w:rPr>
                <w:rFonts w:cs="Arial"/>
                <w:szCs w:val="22"/>
              </w:rPr>
            </w:pPr>
            <w:r w:rsidRPr="00DF78D9">
              <w:rPr>
                <w:rFonts w:cs="Arial"/>
                <w:szCs w:val="22"/>
              </w:rPr>
              <w:lastRenderedPageBreak/>
              <w:t>- vymezí a lokalizuje místní oblast (region)</w:t>
            </w:r>
          </w:p>
          <w:p w14:paraId="68469F63" w14:textId="77777777" w:rsidR="00063986" w:rsidRPr="00DF78D9" w:rsidRDefault="00063986" w:rsidP="00EC2F2F">
            <w:pPr>
              <w:rPr>
                <w:rFonts w:cs="Arial"/>
                <w:szCs w:val="22"/>
              </w:rPr>
            </w:pPr>
            <w:r w:rsidRPr="00DF78D9">
              <w:rPr>
                <w:rFonts w:cs="Arial"/>
                <w:szCs w:val="22"/>
              </w:rPr>
              <w:t>- hodnotí na přiměřené úrovni přírodní, hospodářské a kulturní poměry</w:t>
            </w:r>
          </w:p>
          <w:p w14:paraId="785D7DE4" w14:textId="77777777" w:rsidR="00063986" w:rsidRPr="00DF78D9" w:rsidRDefault="00063986" w:rsidP="00EC2F2F">
            <w:pPr>
              <w:spacing w:after="160" w:line="259" w:lineRule="auto"/>
              <w:ind w:left="56"/>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5B3875E" w14:textId="77777777" w:rsidR="00063986" w:rsidRPr="00DF78D9" w:rsidRDefault="00063986" w:rsidP="00EC2F2F">
            <w:pPr>
              <w:rPr>
                <w:rFonts w:cs="Arial"/>
                <w:b/>
                <w:bCs/>
                <w:szCs w:val="22"/>
              </w:rPr>
            </w:pPr>
            <w:r w:rsidRPr="00DF78D9">
              <w:rPr>
                <w:rFonts w:cs="Arial"/>
                <w:b/>
                <w:bCs/>
                <w:szCs w:val="22"/>
              </w:rPr>
              <w:t>Místní region ČR (Horšovský Týn a okolí)</w:t>
            </w:r>
          </w:p>
          <w:p w14:paraId="435CFE96" w14:textId="77777777" w:rsidR="00063986" w:rsidRPr="00DF78D9" w:rsidRDefault="00063986" w:rsidP="00EC2F2F">
            <w:pPr>
              <w:rPr>
                <w:rFonts w:cs="Arial"/>
                <w:szCs w:val="22"/>
              </w:rPr>
            </w:pPr>
            <w:r w:rsidRPr="00DF78D9">
              <w:rPr>
                <w:rFonts w:cs="Arial"/>
                <w:szCs w:val="22"/>
              </w:rPr>
              <w:t>- zeměpisná poloha</w:t>
            </w:r>
          </w:p>
          <w:p w14:paraId="619F875F" w14:textId="77777777" w:rsidR="00063986" w:rsidRPr="00DF78D9" w:rsidRDefault="00063986" w:rsidP="00EC2F2F">
            <w:pPr>
              <w:rPr>
                <w:rFonts w:cs="Arial"/>
                <w:szCs w:val="22"/>
              </w:rPr>
            </w:pPr>
            <w:r w:rsidRPr="00DF78D9">
              <w:rPr>
                <w:rFonts w:cs="Arial"/>
                <w:szCs w:val="22"/>
              </w:rPr>
              <w:t>- kritéria pro vymezení místního regionu</w:t>
            </w:r>
          </w:p>
          <w:p w14:paraId="40194145" w14:textId="77777777" w:rsidR="00063986" w:rsidRPr="00DF78D9" w:rsidRDefault="00063986" w:rsidP="00EC2F2F">
            <w:pPr>
              <w:rPr>
                <w:rFonts w:cs="Arial"/>
                <w:szCs w:val="22"/>
              </w:rPr>
            </w:pPr>
            <w:r w:rsidRPr="00DF78D9">
              <w:rPr>
                <w:rFonts w:cs="Arial"/>
                <w:szCs w:val="22"/>
              </w:rPr>
              <w:t>- vztahy k okolním regionům</w:t>
            </w:r>
          </w:p>
          <w:p w14:paraId="5C8163F5" w14:textId="0BFF56D2" w:rsidR="00063986" w:rsidRPr="00DF78D9" w:rsidRDefault="00063986" w:rsidP="00636614">
            <w:pPr>
              <w:pStyle w:val="Bezmezer"/>
              <w:rPr>
                <w:rFonts w:cs="Arial"/>
              </w:rPr>
            </w:pPr>
            <w:r w:rsidRPr="00DF78D9">
              <w:rPr>
                <w:rFonts w:cs="Arial"/>
              </w:rPr>
              <w:t>- základní přírodní a socioekonomické charakteristiky s důrazem na specifika regionu důležitá pro jeho další rozvoj (potenciál x bariéry)</w:t>
            </w:r>
          </w:p>
        </w:tc>
      </w:tr>
      <w:tr w:rsidR="00063986" w:rsidRPr="00DF78D9" w14:paraId="68F609E9"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12A225D" w14:textId="77777777" w:rsidR="00063986" w:rsidRPr="00DF78D9" w:rsidRDefault="00063986" w:rsidP="00EC2F2F">
            <w:pPr>
              <w:rPr>
                <w:rFonts w:cs="Arial"/>
                <w:color w:val="000000" w:themeColor="text1"/>
                <w:szCs w:val="22"/>
              </w:rPr>
            </w:pPr>
            <w:r w:rsidRPr="00DF78D9">
              <w:rPr>
                <w:rFonts w:cs="Arial"/>
                <w:color w:val="000000" w:themeColor="text1"/>
                <w:szCs w:val="22"/>
              </w:rPr>
              <w:t>- porovnává různé krajiny jako součást pevninské části krajinné sféry, rozlišuje na konkrétních příkladech specifické znaky a funkce krajiny</w:t>
            </w:r>
          </w:p>
          <w:p w14:paraId="2875438C" w14:textId="77777777" w:rsidR="00063986" w:rsidRPr="00DF78D9" w:rsidRDefault="00063986" w:rsidP="00EC2F2F">
            <w:pPr>
              <w:rPr>
                <w:rFonts w:cs="Arial"/>
                <w:color w:val="000000" w:themeColor="text1"/>
                <w:szCs w:val="22"/>
              </w:rPr>
            </w:pPr>
            <w:r w:rsidRPr="00DF78D9">
              <w:rPr>
                <w:rFonts w:cs="Arial"/>
                <w:color w:val="000000" w:themeColor="text1"/>
                <w:szCs w:val="22"/>
              </w:rPr>
              <w:t>- uvádí konkrétní příklady přírodních a kulturních krajinných složek a prvků, prostorové rozmístění hlavních ekosystémů (biomů)</w:t>
            </w:r>
          </w:p>
          <w:p w14:paraId="35AD0BB4" w14:textId="77777777" w:rsidR="00063986" w:rsidRPr="00DF78D9" w:rsidRDefault="00063986" w:rsidP="00EC2F2F">
            <w:pPr>
              <w:rPr>
                <w:rFonts w:cs="Arial"/>
                <w:color w:val="000000" w:themeColor="text1"/>
                <w:szCs w:val="22"/>
              </w:rPr>
            </w:pPr>
            <w:r w:rsidRPr="00DF78D9">
              <w:rPr>
                <w:rFonts w:cs="Arial"/>
                <w:color w:val="000000" w:themeColor="text1"/>
                <w:szCs w:val="22"/>
              </w:rPr>
              <w:t>- uvádí na vybraných příkladech závažné důsledky a rizika přírodních a společenských vlivů na životní prostředí</w:t>
            </w:r>
          </w:p>
          <w:p w14:paraId="14F22785" w14:textId="5DB26B69" w:rsidR="00063986" w:rsidRPr="00DF78D9" w:rsidRDefault="00063986" w:rsidP="00636614">
            <w:pPr>
              <w:rPr>
                <w:rFonts w:cs="Arial"/>
                <w:color w:val="000000" w:themeColor="text1"/>
                <w:szCs w:val="22"/>
              </w:rPr>
            </w:pPr>
            <w:r w:rsidRPr="00DF78D9">
              <w:rPr>
                <w:rFonts w:cs="Arial"/>
                <w:color w:val="000000" w:themeColor="text1"/>
                <w:szCs w:val="22"/>
              </w:rPr>
              <w:t>- používá dostupné přístroje a aplikace globálního polohového systému, vybrané produkty a aplikace dálkového průzkumu Země pro navigaci a orientaci ve svém okolí, při pohybu v terénu, pro pozorování, zobrazování a hodnocení krajiny</w:t>
            </w:r>
          </w:p>
        </w:tc>
        <w:tc>
          <w:tcPr>
            <w:tcW w:w="7422" w:type="dxa"/>
            <w:gridSpan w:val="2"/>
            <w:tcBorders>
              <w:top w:val="single" w:sz="8" w:space="0" w:color="808080"/>
              <w:left w:val="single" w:sz="4" w:space="0" w:color="auto"/>
              <w:bottom w:val="single" w:sz="8" w:space="0" w:color="808080"/>
              <w:right w:val="single" w:sz="8" w:space="0" w:color="808080"/>
            </w:tcBorders>
          </w:tcPr>
          <w:p w14:paraId="28E2C65A" w14:textId="77777777" w:rsidR="00063986" w:rsidRPr="00DF78D9" w:rsidRDefault="00063986" w:rsidP="00EC2F2F">
            <w:pPr>
              <w:pStyle w:val="Bezmezer"/>
              <w:ind w:left="0" w:firstLine="0"/>
              <w:rPr>
                <w:rFonts w:cs="Arial"/>
                <w:b/>
                <w:bCs/>
                <w:color w:val="000000" w:themeColor="text1"/>
              </w:rPr>
            </w:pPr>
            <w:r w:rsidRPr="00DF78D9">
              <w:rPr>
                <w:rFonts w:cs="Arial"/>
                <w:b/>
                <w:bCs/>
                <w:color w:val="000000" w:themeColor="text1"/>
              </w:rPr>
              <w:t>Krajina</w:t>
            </w:r>
          </w:p>
          <w:p w14:paraId="1EE0248B" w14:textId="77777777" w:rsidR="00063986" w:rsidRPr="00DF78D9" w:rsidRDefault="00063986" w:rsidP="00EC2F2F">
            <w:pPr>
              <w:rPr>
                <w:rFonts w:cs="Arial"/>
                <w:color w:val="000000" w:themeColor="text1"/>
                <w:szCs w:val="22"/>
              </w:rPr>
            </w:pPr>
            <w:r w:rsidRPr="00DF78D9">
              <w:rPr>
                <w:rFonts w:cs="Arial"/>
                <w:color w:val="000000" w:themeColor="text1"/>
                <w:szCs w:val="22"/>
              </w:rPr>
              <w:t>- přírodní a společenské prostředí</w:t>
            </w:r>
          </w:p>
          <w:p w14:paraId="17E6A4AB" w14:textId="77777777" w:rsidR="00063986" w:rsidRPr="00DF78D9" w:rsidRDefault="00063986" w:rsidP="00EC2F2F">
            <w:pPr>
              <w:rPr>
                <w:rFonts w:cs="Arial"/>
                <w:color w:val="000000" w:themeColor="text1"/>
                <w:szCs w:val="22"/>
              </w:rPr>
            </w:pPr>
            <w:r w:rsidRPr="00DF78D9">
              <w:rPr>
                <w:rFonts w:cs="Arial"/>
                <w:color w:val="000000" w:themeColor="text1"/>
                <w:szCs w:val="22"/>
              </w:rPr>
              <w:t>- typy krajin</w:t>
            </w:r>
          </w:p>
          <w:p w14:paraId="0647E222" w14:textId="77777777" w:rsidR="00063986" w:rsidRPr="00DF78D9" w:rsidRDefault="00063986" w:rsidP="00EC2F2F">
            <w:pPr>
              <w:rPr>
                <w:rFonts w:cs="Arial"/>
                <w:color w:val="000000" w:themeColor="text1"/>
                <w:szCs w:val="22"/>
              </w:rPr>
            </w:pPr>
          </w:p>
          <w:p w14:paraId="0EBAD3B3"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Vztah přírody a společnosti</w:t>
            </w:r>
          </w:p>
          <w:p w14:paraId="305826FC" w14:textId="77777777" w:rsidR="00063986" w:rsidRPr="00DF78D9" w:rsidRDefault="00063986" w:rsidP="00EC2F2F">
            <w:pPr>
              <w:rPr>
                <w:rFonts w:cs="Arial"/>
                <w:color w:val="000000" w:themeColor="text1"/>
                <w:szCs w:val="22"/>
              </w:rPr>
            </w:pPr>
            <w:r w:rsidRPr="00DF78D9">
              <w:rPr>
                <w:rFonts w:cs="Arial"/>
                <w:color w:val="000000" w:themeColor="text1"/>
                <w:szCs w:val="22"/>
              </w:rPr>
              <w:t>- udržitelný život a rozvoj</w:t>
            </w:r>
          </w:p>
          <w:p w14:paraId="40DC6AC9" w14:textId="77777777" w:rsidR="00063986" w:rsidRPr="00DF78D9" w:rsidRDefault="00063986" w:rsidP="00EC2F2F">
            <w:pPr>
              <w:rPr>
                <w:rFonts w:cs="Arial"/>
                <w:color w:val="000000" w:themeColor="text1"/>
                <w:szCs w:val="22"/>
              </w:rPr>
            </w:pPr>
            <w:r w:rsidRPr="00DF78D9">
              <w:rPr>
                <w:rFonts w:cs="Arial"/>
                <w:color w:val="000000" w:themeColor="text1"/>
                <w:szCs w:val="22"/>
              </w:rPr>
              <w:t>- principy a zásady ochrany přírody a životního prostředí</w:t>
            </w:r>
          </w:p>
          <w:p w14:paraId="62F987AB" w14:textId="77777777" w:rsidR="00063986" w:rsidRPr="00DF78D9" w:rsidRDefault="00063986" w:rsidP="00EC2F2F">
            <w:pPr>
              <w:rPr>
                <w:rFonts w:cs="Arial"/>
                <w:color w:val="000000" w:themeColor="text1"/>
                <w:szCs w:val="22"/>
              </w:rPr>
            </w:pPr>
            <w:r w:rsidRPr="00DF78D9">
              <w:rPr>
                <w:rFonts w:cs="Arial"/>
                <w:color w:val="000000" w:themeColor="text1"/>
                <w:szCs w:val="22"/>
              </w:rPr>
              <w:t>- chráněná území přírody</w:t>
            </w:r>
          </w:p>
          <w:p w14:paraId="19D6A57B" w14:textId="77777777" w:rsidR="00063986" w:rsidRPr="00DF78D9" w:rsidRDefault="00063986" w:rsidP="00EC2F2F">
            <w:pPr>
              <w:rPr>
                <w:rFonts w:cs="Arial"/>
                <w:color w:val="000000" w:themeColor="text1"/>
                <w:szCs w:val="22"/>
              </w:rPr>
            </w:pPr>
            <w:r w:rsidRPr="00DF78D9">
              <w:rPr>
                <w:rFonts w:cs="Arial"/>
                <w:color w:val="000000" w:themeColor="text1"/>
                <w:szCs w:val="22"/>
              </w:rPr>
              <w:t>- globální ekologické a environmentální problémy lidstva</w:t>
            </w:r>
          </w:p>
          <w:p w14:paraId="5A972AE9" w14:textId="77777777" w:rsidR="00063986" w:rsidRPr="00DF78D9" w:rsidRDefault="00063986" w:rsidP="00EC2F2F">
            <w:pPr>
              <w:rPr>
                <w:rFonts w:cs="Arial"/>
                <w:color w:val="000000" w:themeColor="text1"/>
                <w:szCs w:val="22"/>
              </w:rPr>
            </w:pPr>
            <w:r w:rsidRPr="00DF78D9">
              <w:rPr>
                <w:rFonts w:cs="Arial"/>
                <w:color w:val="000000" w:themeColor="text1"/>
                <w:szCs w:val="22"/>
              </w:rPr>
              <w:t>- globální polohový systém, geografické informační systémy (GIS)</w:t>
            </w:r>
          </w:p>
          <w:p w14:paraId="74561491" w14:textId="77777777" w:rsidR="00063986" w:rsidRPr="00DF78D9" w:rsidRDefault="00063986" w:rsidP="00EC2F2F">
            <w:pPr>
              <w:pStyle w:val="Bezmezer"/>
              <w:ind w:left="0" w:firstLine="0"/>
              <w:rPr>
                <w:rFonts w:cs="Arial"/>
                <w:color w:val="000000" w:themeColor="text1"/>
              </w:rPr>
            </w:pPr>
          </w:p>
          <w:p w14:paraId="53C2885C" w14:textId="77777777" w:rsidR="00063986" w:rsidRPr="00DF78D9" w:rsidRDefault="00063986" w:rsidP="00EC2F2F">
            <w:pPr>
              <w:pStyle w:val="Bezmezer"/>
              <w:ind w:left="0" w:firstLine="0"/>
              <w:rPr>
                <w:rFonts w:cs="Arial"/>
                <w:color w:val="000000" w:themeColor="text1"/>
              </w:rPr>
            </w:pPr>
          </w:p>
        </w:tc>
      </w:tr>
      <w:tr w:rsidR="00063986" w:rsidRPr="00DF78D9" w14:paraId="0F537E53"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1E71D57" w14:textId="77777777" w:rsidR="00063986" w:rsidRPr="00DF78D9" w:rsidRDefault="00063986" w:rsidP="00EC2F2F">
            <w:pPr>
              <w:rPr>
                <w:rFonts w:cs="Arial"/>
                <w:szCs w:val="22"/>
              </w:rPr>
            </w:pPr>
            <w:r w:rsidRPr="00DF78D9">
              <w:rPr>
                <w:rFonts w:cs="Arial"/>
                <w:szCs w:val="22"/>
              </w:rPr>
              <w:t>- posoudí na přiměřené úrovni prostorovou organizaci světové populace</w:t>
            </w:r>
          </w:p>
          <w:p w14:paraId="5A5D6972" w14:textId="77777777" w:rsidR="00063986" w:rsidRPr="00DF78D9" w:rsidRDefault="00063986" w:rsidP="00EC2F2F">
            <w:pPr>
              <w:rPr>
                <w:rFonts w:cs="Arial"/>
                <w:szCs w:val="22"/>
              </w:rPr>
            </w:pPr>
            <w:r w:rsidRPr="00DF78D9">
              <w:rPr>
                <w:rFonts w:cs="Arial"/>
                <w:szCs w:val="22"/>
              </w:rPr>
              <w:t>- posoudí, jak přírodní podmínky souvisejí s funkcí lidského sídla, pojmenuje obecné základní geografické znaky sídel</w:t>
            </w:r>
          </w:p>
          <w:p w14:paraId="4CA32842" w14:textId="77777777" w:rsidR="00063986" w:rsidRPr="00DF78D9" w:rsidRDefault="00063986" w:rsidP="00EC2F2F">
            <w:pPr>
              <w:rPr>
                <w:rFonts w:cs="Arial"/>
                <w:szCs w:val="22"/>
              </w:rPr>
            </w:pPr>
            <w:r w:rsidRPr="00DF78D9">
              <w:rPr>
                <w:rFonts w:cs="Arial"/>
                <w:szCs w:val="22"/>
              </w:rPr>
              <w:t>- zhodnotí přiměřeně strukturu, složky a funkce světového hospodářství, lokalizuje na mapách hlavní světové surovinové a energetické zdroje</w:t>
            </w:r>
          </w:p>
          <w:p w14:paraId="2A4C50C2" w14:textId="77777777" w:rsidR="00063986" w:rsidRPr="00DF78D9" w:rsidRDefault="00063986" w:rsidP="00EC2F2F">
            <w:pPr>
              <w:rPr>
                <w:rFonts w:cs="Arial"/>
                <w:szCs w:val="22"/>
              </w:rPr>
            </w:pPr>
            <w:r w:rsidRPr="00DF78D9">
              <w:rPr>
                <w:rFonts w:cs="Arial"/>
                <w:szCs w:val="22"/>
              </w:rPr>
              <w:t>- porovnává předpoklady a hlavní faktory pro územní rozmístění hospodářských aktivit</w:t>
            </w:r>
          </w:p>
          <w:p w14:paraId="4CC2E1B7" w14:textId="77777777" w:rsidR="00063986" w:rsidRPr="00DF78D9" w:rsidRDefault="00063986" w:rsidP="00EC2F2F">
            <w:pPr>
              <w:rPr>
                <w:rFonts w:cs="Arial"/>
                <w:szCs w:val="22"/>
              </w:rPr>
            </w:pPr>
            <w:r w:rsidRPr="00DF78D9">
              <w:rPr>
                <w:rFonts w:cs="Arial"/>
                <w:szCs w:val="22"/>
              </w:rPr>
              <w:t>- porovnává státy světa a zájmové integrace států světa na základě podobných a odlišných znaků</w:t>
            </w:r>
          </w:p>
          <w:p w14:paraId="6B5A0F02" w14:textId="77777777" w:rsidR="00063986" w:rsidRPr="00DF78D9" w:rsidRDefault="00063986" w:rsidP="00EC2F2F">
            <w:pPr>
              <w:rPr>
                <w:rFonts w:cs="Arial"/>
                <w:szCs w:val="22"/>
              </w:rPr>
            </w:pPr>
            <w:r w:rsidRPr="00DF78D9">
              <w:rPr>
                <w:rFonts w:cs="Arial"/>
                <w:szCs w:val="22"/>
              </w:rPr>
              <w:t>- lokalizuje na mapách jednotlivých světadílů hlavní aktuální geopolitické změny a politické problémy v konkrétních světových regionech</w:t>
            </w:r>
          </w:p>
        </w:tc>
        <w:tc>
          <w:tcPr>
            <w:tcW w:w="7422" w:type="dxa"/>
            <w:gridSpan w:val="2"/>
            <w:tcBorders>
              <w:top w:val="single" w:sz="8" w:space="0" w:color="808080"/>
              <w:left w:val="single" w:sz="4" w:space="0" w:color="auto"/>
              <w:bottom w:val="single" w:sz="8" w:space="0" w:color="808080"/>
              <w:right w:val="single" w:sz="8" w:space="0" w:color="808080"/>
            </w:tcBorders>
          </w:tcPr>
          <w:p w14:paraId="78FE9E48" w14:textId="77777777" w:rsidR="00063986" w:rsidRPr="00DF78D9" w:rsidRDefault="00063986" w:rsidP="00EC2F2F">
            <w:pPr>
              <w:rPr>
                <w:rFonts w:cs="Arial"/>
                <w:b/>
                <w:bCs/>
                <w:szCs w:val="22"/>
              </w:rPr>
            </w:pPr>
            <w:r w:rsidRPr="00DF78D9">
              <w:rPr>
                <w:rFonts w:cs="Arial"/>
                <w:b/>
                <w:bCs/>
                <w:szCs w:val="22"/>
              </w:rPr>
              <w:t>Společenské a hospodářské prostředí</w:t>
            </w:r>
          </w:p>
          <w:p w14:paraId="5B0B3959" w14:textId="77777777" w:rsidR="00063986" w:rsidRPr="00DF78D9" w:rsidRDefault="00063986" w:rsidP="00EC2F2F">
            <w:pPr>
              <w:rPr>
                <w:rFonts w:cs="Arial"/>
                <w:szCs w:val="22"/>
              </w:rPr>
            </w:pPr>
            <w:r w:rsidRPr="00DF78D9">
              <w:rPr>
                <w:rFonts w:cs="Arial"/>
                <w:szCs w:val="22"/>
              </w:rPr>
              <w:t>- obyvatelstvo světa</w:t>
            </w:r>
          </w:p>
          <w:p w14:paraId="58A3FBA6" w14:textId="77777777" w:rsidR="00063986" w:rsidRPr="00DF78D9" w:rsidRDefault="00063986" w:rsidP="00EC2F2F">
            <w:pPr>
              <w:rPr>
                <w:rFonts w:cs="Arial"/>
                <w:szCs w:val="22"/>
              </w:rPr>
            </w:pPr>
            <w:r w:rsidRPr="00DF78D9">
              <w:rPr>
                <w:rFonts w:cs="Arial"/>
                <w:szCs w:val="22"/>
              </w:rPr>
              <w:t>- globalizační společenské, politické a hospodářské procesy</w:t>
            </w:r>
          </w:p>
          <w:p w14:paraId="25F9F3DC" w14:textId="77777777" w:rsidR="00063986" w:rsidRPr="00DF78D9" w:rsidRDefault="00063986" w:rsidP="00EC2F2F">
            <w:pPr>
              <w:rPr>
                <w:rFonts w:cs="Arial"/>
                <w:szCs w:val="22"/>
              </w:rPr>
            </w:pPr>
            <w:r w:rsidRPr="00DF78D9">
              <w:rPr>
                <w:rFonts w:cs="Arial"/>
                <w:szCs w:val="22"/>
              </w:rPr>
              <w:t>- světové hospodářství</w:t>
            </w:r>
          </w:p>
          <w:p w14:paraId="6D1D1249" w14:textId="20CF9308" w:rsidR="00063986" w:rsidRPr="00DF78D9" w:rsidRDefault="00063986" w:rsidP="00636614">
            <w:pPr>
              <w:rPr>
                <w:rFonts w:cs="Arial"/>
                <w:szCs w:val="22"/>
              </w:rPr>
            </w:pPr>
            <w:r w:rsidRPr="00DF78D9">
              <w:rPr>
                <w:rFonts w:cs="Arial"/>
                <w:szCs w:val="22"/>
              </w:rPr>
              <w:t>- regionální společenské, politické a hospodářské útvary</w:t>
            </w:r>
          </w:p>
        </w:tc>
      </w:tr>
    </w:tbl>
    <w:p w14:paraId="1121E24A" w14:textId="77777777" w:rsidR="00063986" w:rsidRPr="00DF78D9" w:rsidRDefault="00063986" w:rsidP="00063986">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063986" w:rsidRPr="00DF78D9" w14:paraId="02D8DFE1" w14:textId="77777777" w:rsidTr="0006398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01B5001" w14:textId="77777777" w:rsidR="00063986" w:rsidRPr="00DF78D9" w:rsidRDefault="00063986" w:rsidP="00EC2F2F">
            <w:pPr>
              <w:spacing w:line="259" w:lineRule="auto"/>
              <w:ind w:left="53"/>
              <w:jc w:val="center"/>
              <w:rPr>
                <w:rFonts w:cs="Arial"/>
                <w:szCs w:val="22"/>
              </w:rPr>
            </w:pPr>
            <w:r w:rsidRPr="00DF78D9">
              <w:rPr>
                <w:rFonts w:cs="Arial"/>
                <w:b/>
                <w:szCs w:val="22"/>
              </w:rPr>
              <w:lastRenderedPageBreak/>
              <w:t>Průřezová témata, přesahy, souvislosti</w:t>
            </w:r>
          </w:p>
        </w:tc>
      </w:tr>
      <w:tr w:rsidR="00063986" w:rsidRPr="00DF78D9" w14:paraId="74A930D5" w14:textId="77777777" w:rsidTr="0006398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69BDE3B" w14:textId="220B18EF" w:rsidR="00636614" w:rsidRPr="00DF78D9" w:rsidRDefault="00063986" w:rsidP="00EC2F2F">
            <w:pPr>
              <w:rPr>
                <w:rFonts w:cs="Arial"/>
                <w:szCs w:val="22"/>
              </w:rPr>
            </w:pPr>
            <w:r w:rsidRPr="00DF78D9">
              <w:rPr>
                <w:rFonts w:cs="Arial"/>
                <w:szCs w:val="22"/>
              </w:rPr>
              <w:t>M – práce s daty, měřítko mapy</w:t>
            </w:r>
          </w:p>
        </w:tc>
      </w:tr>
      <w:tr w:rsidR="00063986" w:rsidRPr="00DF78D9" w14:paraId="74588EFF"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9C34C73" w14:textId="77777777" w:rsidR="00063986" w:rsidRPr="00DF78D9" w:rsidRDefault="00063986" w:rsidP="00EC2F2F">
            <w:pPr>
              <w:rPr>
                <w:rFonts w:cs="Arial"/>
                <w:szCs w:val="22"/>
              </w:rPr>
            </w:pPr>
            <w:r w:rsidRPr="00DF78D9">
              <w:rPr>
                <w:rFonts w:cs="Arial"/>
                <w:szCs w:val="22"/>
              </w:rPr>
              <w:t>Ch – průmysl regionů</w:t>
            </w:r>
          </w:p>
        </w:tc>
      </w:tr>
      <w:tr w:rsidR="00063986" w:rsidRPr="00DF78D9" w14:paraId="42688E71"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472C7D3" w14:textId="7ECB1FC8" w:rsidR="00063986" w:rsidRPr="00DF78D9" w:rsidRDefault="00063986" w:rsidP="00EC2F2F">
            <w:pPr>
              <w:rPr>
                <w:rFonts w:cs="Arial"/>
                <w:szCs w:val="22"/>
              </w:rPr>
            </w:pPr>
            <w:r w:rsidRPr="00DF78D9">
              <w:rPr>
                <w:rFonts w:cs="Arial"/>
                <w:szCs w:val="22"/>
              </w:rPr>
              <w:t xml:space="preserve">Pp – krajina, stav přírody, geologická </w:t>
            </w:r>
            <w:r w:rsidR="00636614" w:rsidRPr="00DF78D9">
              <w:rPr>
                <w:rFonts w:cs="Arial"/>
                <w:szCs w:val="22"/>
              </w:rPr>
              <w:t>stavba, ochrana</w:t>
            </w:r>
            <w:r w:rsidRPr="00DF78D9">
              <w:rPr>
                <w:rFonts w:cs="Arial"/>
                <w:szCs w:val="22"/>
              </w:rPr>
              <w:t xml:space="preserve"> přírody, životní prostředí, ekologie, vliv prostředí na zdraví lidí, život v přírodní a kulturní krajině</w:t>
            </w:r>
          </w:p>
        </w:tc>
      </w:tr>
      <w:tr w:rsidR="00063986" w:rsidRPr="00DF78D9" w14:paraId="28AF3637"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02D6602" w14:textId="77777777" w:rsidR="00063986" w:rsidRPr="00DF78D9" w:rsidRDefault="00063986" w:rsidP="00EC2F2F">
            <w:pPr>
              <w:rPr>
                <w:rFonts w:cs="Arial"/>
                <w:szCs w:val="22"/>
              </w:rPr>
            </w:pPr>
            <w:r w:rsidRPr="00DF78D9">
              <w:rPr>
                <w:rFonts w:cs="Arial"/>
                <w:szCs w:val="22"/>
              </w:rPr>
              <w:t>F – atmosférické prvky</w:t>
            </w:r>
          </w:p>
        </w:tc>
      </w:tr>
      <w:tr w:rsidR="00063986" w:rsidRPr="00DF78D9" w14:paraId="286FF951"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4BFAD80" w14:textId="77777777" w:rsidR="00063986" w:rsidRPr="00DF78D9" w:rsidRDefault="00063986" w:rsidP="00EC2F2F">
            <w:pPr>
              <w:rPr>
                <w:rFonts w:cs="Arial"/>
                <w:szCs w:val="22"/>
              </w:rPr>
            </w:pPr>
            <w:r w:rsidRPr="00DF78D9">
              <w:rPr>
                <w:rFonts w:cs="Arial"/>
                <w:szCs w:val="22"/>
              </w:rPr>
              <w:t>D – historie regionů</w:t>
            </w:r>
          </w:p>
        </w:tc>
      </w:tr>
      <w:tr w:rsidR="00063986" w:rsidRPr="00DF78D9" w14:paraId="7681DB2E"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9F71232" w14:textId="7DD2B7FE" w:rsidR="00063986" w:rsidRPr="00DF78D9" w:rsidRDefault="0006095A" w:rsidP="00EC2F2F">
            <w:pPr>
              <w:rPr>
                <w:rFonts w:cs="Arial"/>
                <w:szCs w:val="22"/>
              </w:rPr>
            </w:pPr>
            <w:r w:rsidRPr="00DF78D9">
              <w:rPr>
                <w:rFonts w:cs="Arial"/>
                <w:szCs w:val="22"/>
              </w:rPr>
              <w:t>Či</w:t>
            </w:r>
            <w:r w:rsidR="00063986" w:rsidRPr="00DF78D9">
              <w:rPr>
                <w:rFonts w:cs="Arial"/>
                <w:szCs w:val="22"/>
              </w:rPr>
              <w:t xml:space="preserve"> – významné osobnosti</w:t>
            </w:r>
          </w:p>
        </w:tc>
      </w:tr>
      <w:tr w:rsidR="00063986" w:rsidRPr="00DF78D9" w14:paraId="45FCCB1D"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66118AF" w14:textId="7D9C73C7" w:rsidR="00063986" w:rsidRPr="00DF78D9" w:rsidRDefault="00063986" w:rsidP="00EC2F2F">
            <w:pPr>
              <w:rPr>
                <w:rFonts w:cs="Arial"/>
                <w:szCs w:val="22"/>
              </w:rPr>
            </w:pPr>
            <w:r w:rsidRPr="00DF78D9">
              <w:rPr>
                <w:rFonts w:cs="Arial"/>
                <w:szCs w:val="22"/>
              </w:rPr>
              <w:t xml:space="preserve">Ov – spolupráce, obhajoba vlastního názoru, euroregiony, spolupráce v rámci EU – finance, </w:t>
            </w:r>
          </w:p>
        </w:tc>
      </w:tr>
      <w:tr w:rsidR="00063986" w:rsidRPr="00DF78D9" w14:paraId="4634C3DC"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879DD8B" w14:textId="425317EE" w:rsidR="00063986" w:rsidRPr="00DF78D9" w:rsidRDefault="00636614" w:rsidP="00EC2F2F">
            <w:pPr>
              <w:rPr>
                <w:rFonts w:cs="Arial"/>
                <w:szCs w:val="22"/>
              </w:rPr>
            </w:pPr>
            <w:r w:rsidRPr="00DF78D9">
              <w:rPr>
                <w:rFonts w:cs="Arial"/>
                <w:szCs w:val="22"/>
              </w:rPr>
              <w:t>ENV – stav</w:t>
            </w:r>
            <w:r w:rsidR="00063986" w:rsidRPr="00DF78D9">
              <w:rPr>
                <w:rFonts w:cs="Arial"/>
                <w:szCs w:val="22"/>
              </w:rPr>
              <w:t xml:space="preserve"> životního prostředí</w:t>
            </w:r>
          </w:p>
        </w:tc>
      </w:tr>
      <w:tr w:rsidR="00063986" w:rsidRPr="00DF78D9" w14:paraId="20880522"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8391283" w14:textId="425B11AD" w:rsidR="00063986" w:rsidRPr="00DF78D9" w:rsidRDefault="00063986" w:rsidP="00EC2F2F">
            <w:pPr>
              <w:rPr>
                <w:rFonts w:cs="Arial"/>
                <w:szCs w:val="22"/>
              </w:rPr>
            </w:pPr>
            <w:r w:rsidRPr="00DF78D9">
              <w:rPr>
                <w:rFonts w:cs="Arial"/>
                <w:szCs w:val="22"/>
              </w:rPr>
              <w:t>Exkurze: Průmyslový závod</w:t>
            </w:r>
          </w:p>
        </w:tc>
      </w:tr>
    </w:tbl>
    <w:p w14:paraId="1D399F27" w14:textId="77777777" w:rsidR="00063986" w:rsidRPr="00DF78D9" w:rsidRDefault="00063986" w:rsidP="00063986">
      <w:pPr>
        <w:spacing w:line="259" w:lineRule="auto"/>
        <w:rPr>
          <w:rFonts w:cs="Arial"/>
          <w:szCs w:val="22"/>
        </w:rPr>
      </w:pPr>
    </w:p>
    <w:p w14:paraId="7601A15D" w14:textId="37985D41" w:rsidR="00337C17" w:rsidRPr="007B2CD4" w:rsidRDefault="00337C17" w:rsidP="00A70357">
      <w:pPr>
        <w:rPr>
          <w:rFonts w:cs="Arial"/>
        </w:rPr>
      </w:pPr>
    </w:p>
    <w:p w14:paraId="39369C65" w14:textId="07872693" w:rsidR="00337C17" w:rsidRPr="007B2CD4" w:rsidRDefault="00337C17" w:rsidP="006741D6">
      <w:pPr>
        <w:pStyle w:val="Nadpis1"/>
        <w:rPr>
          <w:rFonts w:ascii="Arial" w:hAnsi="Arial" w:cs="Arial"/>
        </w:rPr>
      </w:pPr>
      <w:bookmarkStart w:id="182" w:name="_Toc45618187"/>
      <w:bookmarkStart w:id="183" w:name="_Toc131419764"/>
      <w:bookmarkStart w:id="184" w:name="_Toc177038742"/>
      <w:r w:rsidRPr="007B2CD4">
        <w:rPr>
          <w:rFonts w:ascii="Arial" w:hAnsi="Arial" w:cs="Arial"/>
        </w:rPr>
        <w:t xml:space="preserve">Vzdělávací oblast: </w:t>
      </w:r>
      <w:bookmarkEnd w:id="182"/>
      <w:r w:rsidRPr="007B2CD4">
        <w:rPr>
          <w:rFonts w:ascii="Arial" w:hAnsi="Arial" w:cs="Arial"/>
        </w:rPr>
        <w:t>Člověk a společnost</w:t>
      </w:r>
      <w:bookmarkEnd w:id="183"/>
      <w:bookmarkEnd w:id="184"/>
      <w:r w:rsidRPr="007B2CD4">
        <w:rPr>
          <w:rFonts w:ascii="Arial" w:hAnsi="Arial" w:cs="Arial"/>
        </w:rPr>
        <w:t xml:space="preserve"> </w:t>
      </w:r>
    </w:p>
    <w:p w14:paraId="6B3E52D0" w14:textId="71F65420" w:rsidR="00337C17" w:rsidRPr="007B2CD4" w:rsidRDefault="00337C17" w:rsidP="00A70357">
      <w:pPr>
        <w:rPr>
          <w:rFonts w:cs="Arial"/>
        </w:rPr>
      </w:pPr>
    </w:p>
    <w:p w14:paraId="739FC180" w14:textId="3318A7C3" w:rsidR="00337C17" w:rsidRPr="007B2CD4" w:rsidRDefault="00337C17" w:rsidP="006741D6">
      <w:pPr>
        <w:pStyle w:val="Nadpis2"/>
        <w:rPr>
          <w:rFonts w:ascii="Arial" w:hAnsi="Arial"/>
        </w:rPr>
      </w:pPr>
      <w:bookmarkStart w:id="185" w:name="_Toc131419765"/>
      <w:bookmarkStart w:id="186" w:name="_Toc177038743"/>
      <w:r w:rsidRPr="007B2CD4">
        <w:rPr>
          <w:rFonts w:ascii="Arial" w:hAnsi="Arial"/>
        </w:rPr>
        <w:t>Dějepis</w:t>
      </w:r>
      <w:bookmarkEnd w:id="185"/>
      <w:bookmarkEnd w:id="186"/>
    </w:p>
    <w:p w14:paraId="53E8B6B6" w14:textId="21B639EA" w:rsidR="00337C17" w:rsidRPr="007B2CD4" w:rsidRDefault="00337C17" w:rsidP="00337C17">
      <w:pPr>
        <w:rPr>
          <w:rFonts w:cs="Arial"/>
          <w:b/>
          <w:bCs/>
          <w:sz w:val="40"/>
          <w:szCs w:val="40"/>
          <w:u w:val="single"/>
        </w:rPr>
      </w:pPr>
    </w:p>
    <w:tbl>
      <w:tblPr>
        <w:tblStyle w:val="TableGrid"/>
        <w:tblW w:w="13733" w:type="dxa"/>
        <w:tblInd w:w="-17"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337C17" w:rsidRPr="007B2CD4" w14:paraId="73267809" w14:textId="77777777" w:rsidTr="00515E4E">
        <w:trPr>
          <w:trHeight w:val="306"/>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52CF507F" w14:textId="77777777" w:rsidR="00337C17" w:rsidRPr="007B2CD4" w:rsidRDefault="00337C1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65001DC" w14:textId="77777777" w:rsidR="00337C17" w:rsidRPr="007B2CD4" w:rsidRDefault="00337C1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6643A12" w14:textId="77777777" w:rsidR="00337C17" w:rsidRPr="007B2CD4" w:rsidRDefault="00337C17"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7E14CD21" w14:textId="77777777" w:rsidR="00337C17" w:rsidRPr="007B2CD4" w:rsidRDefault="00337C17"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7F0E7048" w14:textId="77777777" w:rsidR="00337C17" w:rsidRPr="007B2CD4" w:rsidRDefault="00337C17"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67F67FC0" w14:textId="77777777" w:rsidR="00337C17" w:rsidRPr="007B2CD4" w:rsidRDefault="00337C17"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768FE3DB" w14:textId="77777777" w:rsidR="00337C17" w:rsidRPr="007B2CD4" w:rsidRDefault="00337C17"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0925331C" w14:textId="77777777" w:rsidR="00337C17" w:rsidRPr="007B2CD4" w:rsidRDefault="00337C17" w:rsidP="00515E4E">
            <w:pPr>
              <w:spacing w:line="259" w:lineRule="auto"/>
              <w:ind w:right="112"/>
              <w:jc w:val="center"/>
              <w:rPr>
                <w:rFonts w:cs="Arial"/>
              </w:rPr>
            </w:pPr>
            <w:r w:rsidRPr="007B2CD4">
              <w:rPr>
                <w:rFonts w:cs="Arial"/>
                <w:b/>
              </w:rPr>
              <w:t>Celkem</w:t>
            </w:r>
          </w:p>
        </w:tc>
      </w:tr>
      <w:tr w:rsidR="00337C17" w:rsidRPr="007B2CD4" w14:paraId="3898FAED" w14:textId="77777777" w:rsidTr="00337C17">
        <w:trPr>
          <w:trHeight w:val="306"/>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25D7DA52" w14:textId="77777777" w:rsidR="00337C17" w:rsidRPr="007B2CD4" w:rsidRDefault="00337C17"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64DF48BD" w14:textId="77777777" w:rsidR="00337C17" w:rsidRPr="007B2CD4" w:rsidRDefault="00337C17"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64F66967" w14:textId="77777777" w:rsidR="00337C17" w:rsidRPr="007B2CD4" w:rsidRDefault="00337C17"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C368017" w14:textId="77777777" w:rsidR="00337C17" w:rsidRPr="007B2CD4" w:rsidRDefault="00337C17"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1DCCCDF" w14:textId="77777777" w:rsidR="00337C17" w:rsidRPr="007B2CD4" w:rsidRDefault="00337C17"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7EAC4AAB" w14:textId="77777777" w:rsidR="00337C17" w:rsidRPr="007B2CD4" w:rsidRDefault="00337C17"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2B98326" w14:textId="77777777" w:rsidR="00337C17" w:rsidRPr="007B2CD4" w:rsidRDefault="00337C17"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1E91A8E" w14:textId="77777777" w:rsidR="00337C17" w:rsidRPr="007B2CD4" w:rsidRDefault="00337C17"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6AC7395" w14:textId="77777777" w:rsidR="00337C17" w:rsidRPr="007B2CD4" w:rsidRDefault="00337C17"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10DAE53C" w14:textId="77777777" w:rsidR="00337C17" w:rsidRPr="007B2CD4" w:rsidRDefault="00337C17" w:rsidP="00515E4E">
            <w:pPr>
              <w:spacing w:after="160" w:line="259" w:lineRule="auto"/>
              <w:rPr>
                <w:rFonts w:cs="Arial"/>
              </w:rPr>
            </w:pPr>
          </w:p>
        </w:tc>
      </w:tr>
      <w:tr w:rsidR="00337C17" w:rsidRPr="007B2CD4" w14:paraId="7B3BB4CF" w14:textId="77777777" w:rsidTr="00337C17">
        <w:trPr>
          <w:trHeight w:val="323"/>
        </w:trPr>
        <w:tc>
          <w:tcPr>
            <w:tcW w:w="1160" w:type="dxa"/>
            <w:tcBorders>
              <w:top w:val="single" w:sz="8" w:space="0" w:color="808080"/>
              <w:left w:val="single" w:sz="8" w:space="0" w:color="808080"/>
              <w:bottom w:val="single" w:sz="8" w:space="0" w:color="808080"/>
              <w:right w:val="single" w:sz="8" w:space="0" w:color="808080"/>
            </w:tcBorders>
          </w:tcPr>
          <w:p w14:paraId="5FDF1E8D" w14:textId="77777777" w:rsidR="00337C17" w:rsidRPr="007B2CD4" w:rsidRDefault="00337C17"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0DA3F9DE" w14:textId="77777777" w:rsidR="00337C17" w:rsidRPr="007B2CD4" w:rsidRDefault="00337C17"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66B569AD"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58A3FC3F"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610D408" w14:textId="77777777" w:rsidR="00337C17" w:rsidRPr="007B2CD4" w:rsidRDefault="00337C17"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6EA2F3E5" w14:textId="77777777" w:rsidR="00337C17" w:rsidRPr="007B2CD4" w:rsidRDefault="00337C17"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7C7392D8" w14:textId="77777777" w:rsidR="00337C17" w:rsidRPr="007B2CD4" w:rsidRDefault="00337C17"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78D57601" w14:textId="77777777" w:rsidR="00337C17" w:rsidRPr="007B2CD4" w:rsidRDefault="00337C17"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301D0936" w14:textId="77777777" w:rsidR="00337C17" w:rsidRPr="007B2CD4" w:rsidRDefault="00337C17"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64F73867" w14:textId="77777777" w:rsidR="00337C17" w:rsidRPr="007B2CD4" w:rsidRDefault="00337C17" w:rsidP="00515E4E">
            <w:pPr>
              <w:spacing w:line="259" w:lineRule="auto"/>
              <w:ind w:right="111"/>
              <w:jc w:val="center"/>
              <w:rPr>
                <w:rFonts w:cs="Arial"/>
              </w:rPr>
            </w:pPr>
            <w:r w:rsidRPr="007B2CD4">
              <w:rPr>
                <w:rFonts w:cs="Arial"/>
              </w:rPr>
              <w:t>8</w:t>
            </w:r>
          </w:p>
        </w:tc>
      </w:tr>
      <w:tr w:rsidR="00337C17" w:rsidRPr="007B2CD4" w14:paraId="4642B38B" w14:textId="77777777" w:rsidTr="00337C17">
        <w:trPr>
          <w:trHeight w:val="396"/>
        </w:trPr>
        <w:tc>
          <w:tcPr>
            <w:tcW w:w="1160" w:type="dxa"/>
            <w:tcBorders>
              <w:top w:val="single" w:sz="8" w:space="0" w:color="808080"/>
              <w:left w:val="single" w:sz="8" w:space="0" w:color="808080"/>
              <w:bottom w:val="single" w:sz="8" w:space="0" w:color="808080"/>
              <w:right w:val="single" w:sz="8" w:space="0" w:color="808080"/>
            </w:tcBorders>
          </w:tcPr>
          <w:p w14:paraId="3C9470E5" w14:textId="77777777" w:rsidR="00337C17" w:rsidRPr="007B2CD4" w:rsidRDefault="00337C17"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25BBD93C" w14:textId="77777777" w:rsidR="00337C17" w:rsidRPr="007B2CD4" w:rsidRDefault="00337C17"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328996AF" w14:textId="77777777" w:rsidR="00337C17" w:rsidRPr="007B2CD4" w:rsidRDefault="00337C17"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636680C7" w14:textId="77777777" w:rsidR="00337C17" w:rsidRPr="007B2CD4" w:rsidRDefault="00337C1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6E673DE3" w14:textId="77777777" w:rsidR="00337C17" w:rsidRPr="007B2CD4" w:rsidRDefault="00337C17" w:rsidP="00515E4E">
            <w:pPr>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09BE2760" w14:textId="77777777" w:rsidR="00337C17" w:rsidRPr="007B2CD4" w:rsidRDefault="00337C1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5EF955BB" w14:textId="77777777" w:rsidR="00337C17" w:rsidRPr="007B2CD4" w:rsidRDefault="00337C1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E5AC831" w14:textId="77777777" w:rsidR="00337C17" w:rsidRPr="007B2CD4" w:rsidRDefault="00337C1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BBED0CD" w14:textId="77777777" w:rsidR="00337C17" w:rsidRPr="007B2CD4" w:rsidRDefault="00337C17"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025D0984" w14:textId="77777777" w:rsidR="00337C17" w:rsidRPr="007B2CD4" w:rsidRDefault="00337C17" w:rsidP="00515E4E">
            <w:pPr>
              <w:spacing w:after="160" w:line="259" w:lineRule="auto"/>
              <w:rPr>
                <w:rFonts w:cs="Arial"/>
              </w:rPr>
            </w:pPr>
          </w:p>
        </w:tc>
      </w:tr>
    </w:tbl>
    <w:p w14:paraId="07EEA3E2" w14:textId="77777777" w:rsidR="00337C17" w:rsidRDefault="00337C17" w:rsidP="00337C17">
      <w:pPr>
        <w:spacing w:line="259" w:lineRule="auto"/>
        <w:rPr>
          <w:rFonts w:cs="Arial"/>
        </w:rPr>
      </w:pPr>
      <w:r w:rsidRPr="007B2CD4">
        <w:rPr>
          <w:rFonts w:cs="Arial"/>
        </w:rPr>
        <w:t xml:space="preserve">   </w:t>
      </w:r>
    </w:p>
    <w:p w14:paraId="67AF4F4E" w14:textId="77777777" w:rsidR="00344CA4" w:rsidRDefault="00344CA4" w:rsidP="00337C17">
      <w:pPr>
        <w:spacing w:line="259" w:lineRule="auto"/>
        <w:rPr>
          <w:rFonts w:cs="Arial"/>
        </w:rPr>
      </w:pPr>
    </w:p>
    <w:p w14:paraId="5DF260E3" w14:textId="77777777" w:rsidR="00344CA4" w:rsidRPr="007B2CD4" w:rsidRDefault="00344CA4" w:rsidP="00337C17">
      <w:pPr>
        <w:spacing w:line="259" w:lineRule="auto"/>
        <w:rPr>
          <w:rFonts w:cs="Arial"/>
        </w:rPr>
      </w:pPr>
    </w:p>
    <w:tbl>
      <w:tblPr>
        <w:tblStyle w:val="TableGrid"/>
        <w:tblW w:w="13762" w:type="dxa"/>
        <w:tblInd w:w="-17" w:type="dxa"/>
        <w:tblCellMar>
          <w:top w:w="57" w:type="dxa"/>
          <w:left w:w="15" w:type="dxa"/>
          <w:right w:w="6" w:type="dxa"/>
        </w:tblCellMar>
        <w:tblLook w:val="04A0" w:firstRow="1" w:lastRow="0" w:firstColumn="1" w:lastColumn="0" w:noHBand="0" w:noVBand="1"/>
      </w:tblPr>
      <w:tblGrid>
        <w:gridCol w:w="4130"/>
        <w:gridCol w:w="9632"/>
      </w:tblGrid>
      <w:tr w:rsidR="00337C17" w:rsidRPr="007B2CD4" w14:paraId="375FF378" w14:textId="77777777" w:rsidTr="00515E4E">
        <w:trPr>
          <w:trHeight w:val="304"/>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911CB0C" w14:textId="77777777" w:rsidR="00337C17" w:rsidRPr="007B2CD4" w:rsidRDefault="00337C17" w:rsidP="00515E4E">
            <w:pPr>
              <w:spacing w:line="259" w:lineRule="auto"/>
              <w:ind w:left="2"/>
              <w:rPr>
                <w:rFonts w:cs="Arial"/>
              </w:rPr>
            </w:pPr>
            <w:r w:rsidRPr="007B2CD4">
              <w:rPr>
                <w:rFonts w:cs="Arial"/>
              </w:rPr>
              <w:lastRenderedPageBreak/>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6AA7832B" w14:textId="77777777" w:rsidR="00337C17" w:rsidRPr="007B2CD4" w:rsidRDefault="00337C17" w:rsidP="00515E4E">
            <w:pPr>
              <w:spacing w:line="259" w:lineRule="auto"/>
              <w:ind w:right="12"/>
              <w:jc w:val="center"/>
              <w:rPr>
                <w:rFonts w:cs="Arial"/>
              </w:rPr>
            </w:pPr>
            <w:r w:rsidRPr="007B2CD4">
              <w:rPr>
                <w:rFonts w:cs="Arial"/>
              </w:rPr>
              <w:t>Dějepis</w:t>
            </w:r>
          </w:p>
        </w:tc>
      </w:tr>
      <w:tr w:rsidR="00337C17" w:rsidRPr="007B2CD4" w14:paraId="6FE5F5EE" w14:textId="77777777" w:rsidTr="00515E4E">
        <w:trPr>
          <w:trHeight w:val="314"/>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70C1D2E" w14:textId="77777777" w:rsidR="00337C17" w:rsidRPr="007B2CD4" w:rsidRDefault="00337C17"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26C85EB4" w14:textId="77777777" w:rsidR="00337C17" w:rsidRPr="007B2CD4" w:rsidRDefault="00337C17" w:rsidP="00515E4E">
            <w:pPr>
              <w:spacing w:line="259" w:lineRule="auto"/>
              <w:jc w:val="center"/>
              <w:rPr>
                <w:rFonts w:cs="Arial"/>
              </w:rPr>
            </w:pPr>
            <w:r w:rsidRPr="007B2CD4">
              <w:rPr>
                <w:rFonts w:cs="Arial"/>
              </w:rPr>
              <w:t>Člověk a společnost</w:t>
            </w:r>
          </w:p>
        </w:tc>
      </w:tr>
      <w:tr w:rsidR="00337C17" w:rsidRPr="007B2CD4" w14:paraId="4E6A2526" w14:textId="77777777" w:rsidTr="00170F44">
        <w:trPr>
          <w:trHeight w:val="2342"/>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418A3CB" w14:textId="77777777" w:rsidR="00337C17" w:rsidRPr="007B2CD4" w:rsidRDefault="00337C17" w:rsidP="00515E4E">
            <w:pPr>
              <w:spacing w:line="259" w:lineRule="auto"/>
              <w:ind w:left="2"/>
              <w:rPr>
                <w:rFonts w:cs="Arial"/>
              </w:rPr>
            </w:pPr>
            <w:r w:rsidRPr="007B2CD4">
              <w:rPr>
                <w:rFonts w:cs="Arial"/>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20509829" w14:textId="77777777" w:rsidR="00337C17" w:rsidRPr="00715337" w:rsidRDefault="00337C17" w:rsidP="00515E4E">
            <w:pPr>
              <w:ind w:left="113" w:right="113" w:hanging="11"/>
              <w:rPr>
                <w:rFonts w:cs="Arial"/>
                <w:szCs w:val="22"/>
              </w:rPr>
            </w:pPr>
            <w:r w:rsidRPr="00715337">
              <w:rPr>
                <w:rFonts w:cs="Arial"/>
                <w:szCs w:val="22"/>
              </w:rPr>
              <w:t>Výuka dějepisu otevírá žákům pohled na hlavní období dějinného vývoje, seznamuje je s některými významnými historickými událostmi a osobnostmi a pomáhá jim na příkladu historického vývoje orientovat se v současné společenské situaci.</w:t>
            </w:r>
          </w:p>
          <w:p w14:paraId="4EEA2892" w14:textId="77777777" w:rsidR="00337C17" w:rsidRPr="00715337" w:rsidRDefault="00337C17" w:rsidP="00515E4E">
            <w:pPr>
              <w:ind w:left="113" w:right="113" w:hanging="11"/>
              <w:rPr>
                <w:rFonts w:cs="Arial"/>
                <w:szCs w:val="22"/>
              </w:rPr>
            </w:pPr>
            <w:r w:rsidRPr="00715337">
              <w:rPr>
                <w:rFonts w:cs="Arial"/>
                <w:szCs w:val="22"/>
              </w:rPr>
              <w:t>Tyto cíle výuka plní především v kontextu národních a regionálních dějin.</w:t>
            </w:r>
          </w:p>
          <w:p w14:paraId="0823546A" w14:textId="77777777" w:rsidR="00337C17" w:rsidRPr="007B2CD4" w:rsidRDefault="00337C17" w:rsidP="00515E4E">
            <w:pPr>
              <w:ind w:left="113" w:right="113" w:hanging="11"/>
              <w:rPr>
                <w:rFonts w:cs="Arial"/>
              </w:rPr>
            </w:pPr>
            <w:r w:rsidRPr="00715337">
              <w:rPr>
                <w:rFonts w:cs="Arial"/>
                <w:szCs w:val="22"/>
              </w:rPr>
              <w:t>Prostřednictvím výuky dějepisu žáci poznávají postupné změny způsobu života lidí v nejdůležitějších epochách dějinného vývoje, učí se orientovat v kontinuitě národních dějin, chápat smysl událostí a činů osobností, které ovlivňovaly jejich běh a společenský rozvoj, učí se chápat souvislosti celospolečenského dění se životem lidí vlastního regionu, učí se zařazovat některé významné události a osobnosti národních dějin do širšího evropského a světového dějinného kontextu, učí se k těmto historickým událostem zaujímat vlastní stanovisko. Dalším z cílů výuky dějepisu je vytvářet u žáků úctu k lidskému životu, k historickému a kulturnímu dědictví vlastního národa, k duchovním a hmotným výtvorům předků, k ochraně historických a kulturních památek, pochopení pro etnické, kulturní, společenské, náboženské odlišnosti různých národů a etnik, učit je chápat smyslu humanismu a demokratických tradic jako jediného možného řešení globálních problémů lidstva.</w:t>
            </w:r>
          </w:p>
        </w:tc>
      </w:tr>
      <w:tr w:rsidR="00337C17" w:rsidRPr="007B2CD4" w14:paraId="7C4C28DE" w14:textId="77777777" w:rsidTr="00515E4E">
        <w:trPr>
          <w:trHeight w:val="821"/>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0E85436A" w14:textId="77777777" w:rsidR="00337C17" w:rsidRPr="007B2CD4" w:rsidRDefault="00337C17"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2978045D" w14:textId="77777777" w:rsidR="00337C17" w:rsidRPr="007B2CD4" w:rsidRDefault="00337C17" w:rsidP="00515E4E">
            <w:pPr>
              <w:spacing w:line="259" w:lineRule="auto"/>
              <w:rPr>
                <w:rFonts w:cs="Arial"/>
              </w:rPr>
            </w:pPr>
            <w:r w:rsidRPr="0018562E">
              <w:rPr>
                <w:rFonts w:cs="Arial"/>
                <w:szCs w:val="22"/>
              </w:rPr>
              <w:t>Dějepis je vyučován v každém ročníku druhého stupně ve dvouhodinové dotaci. Výuka probíhá zejména v učebnách, případně v učebně PC, v knihovně nebo na veřejných prostranstvích mimo školu. Podle možností a potřeby je výuka realizována formou exkurzí, besed či projektového vyučování.</w:t>
            </w:r>
          </w:p>
        </w:tc>
      </w:tr>
      <w:tr w:rsidR="00337C17" w:rsidRPr="007B2CD4" w14:paraId="13A5C2BE" w14:textId="77777777" w:rsidTr="00515E4E">
        <w:trPr>
          <w:trHeight w:val="312"/>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0C8B8A0" w14:textId="77777777" w:rsidR="00337C17" w:rsidRPr="007B2CD4" w:rsidRDefault="00337C17" w:rsidP="00515E4E">
            <w:pPr>
              <w:spacing w:line="259" w:lineRule="auto"/>
              <w:ind w:left="2"/>
              <w:rPr>
                <w:rFonts w:cs="Arial"/>
              </w:rPr>
            </w:pPr>
            <w:r w:rsidRPr="007B2CD4">
              <w:rPr>
                <w:rFonts w:cs="Arial"/>
              </w:rPr>
              <w:t>Integrace předmětů</w:t>
            </w:r>
          </w:p>
          <w:p w14:paraId="7F5F7BDB" w14:textId="77777777" w:rsidR="00337C17" w:rsidRPr="007B2CD4" w:rsidRDefault="00337C17"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D1F876F" w14:textId="77777777" w:rsidR="00337C17" w:rsidRPr="007B2CD4" w:rsidRDefault="00337C17" w:rsidP="00011894">
            <w:pPr>
              <w:pStyle w:val="Odstavecseseznamem"/>
              <w:numPr>
                <w:ilvl w:val="0"/>
                <w:numId w:val="54"/>
              </w:numPr>
              <w:spacing w:after="0" w:line="259" w:lineRule="auto"/>
              <w:jc w:val="left"/>
              <w:rPr>
                <w:rFonts w:ascii="Arial" w:hAnsi="Arial" w:cs="Arial"/>
              </w:rPr>
            </w:pPr>
            <w:r w:rsidRPr="007B2CD4">
              <w:rPr>
                <w:rFonts w:ascii="Arial" w:hAnsi="Arial" w:cs="Arial"/>
              </w:rPr>
              <w:t>zeměpis</w:t>
            </w:r>
          </w:p>
          <w:p w14:paraId="0D9B5F01" w14:textId="77777777" w:rsidR="00337C17" w:rsidRPr="007B2CD4" w:rsidRDefault="00337C17" w:rsidP="00011894">
            <w:pPr>
              <w:pStyle w:val="Odstavecseseznamem"/>
              <w:numPr>
                <w:ilvl w:val="0"/>
                <w:numId w:val="54"/>
              </w:numPr>
              <w:spacing w:after="0" w:line="259" w:lineRule="auto"/>
              <w:jc w:val="left"/>
              <w:rPr>
                <w:rFonts w:ascii="Arial" w:hAnsi="Arial" w:cs="Arial"/>
              </w:rPr>
            </w:pPr>
            <w:r w:rsidRPr="007B2CD4">
              <w:rPr>
                <w:rFonts w:ascii="Arial" w:hAnsi="Arial" w:cs="Arial"/>
              </w:rPr>
              <w:t>český jazyk</w:t>
            </w:r>
          </w:p>
          <w:p w14:paraId="1C986D40" w14:textId="77777777" w:rsidR="00337C17" w:rsidRPr="007B2CD4" w:rsidRDefault="00337C17" w:rsidP="00011894">
            <w:pPr>
              <w:pStyle w:val="Odstavecseseznamem"/>
              <w:numPr>
                <w:ilvl w:val="0"/>
                <w:numId w:val="54"/>
              </w:numPr>
              <w:spacing w:after="0" w:line="259" w:lineRule="auto"/>
              <w:jc w:val="left"/>
              <w:rPr>
                <w:rFonts w:ascii="Arial" w:hAnsi="Arial" w:cs="Arial"/>
              </w:rPr>
            </w:pPr>
            <w:r w:rsidRPr="007B2CD4">
              <w:rPr>
                <w:rFonts w:ascii="Arial" w:hAnsi="Arial" w:cs="Arial"/>
              </w:rPr>
              <w:t>občanská výchova</w:t>
            </w:r>
          </w:p>
          <w:p w14:paraId="1EA3F975" w14:textId="77777777" w:rsidR="00337C17" w:rsidRPr="007B2CD4" w:rsidRDefault="00337C17" w:rsidP="00011894">
            <w:pPr>
              <w:pStyle w:val="Odstavecseseznamem"/>
              <w:numPr>
                <w:ilvl w:val="0"/>
                <w:numId w:val="54"/>
              </w:numPr>
              <w:spacing w:after="0" w:line="259" w:lineRule="auto"/>
              <w:jc w:val="left"/>
              <w:rPr>
                <w:rFonts w:ascii="Arial" w:hAnsi="Arial" w:cs="Arial"/>
              </w:rPr>
            </w:pPr>
            <w:r w:rsidRPr="007B2CD4">
              <w:rPr>
                <w:rFonts w:ascii="Arial" w:hAnsi="Arial" w:cs="Arial"/>
              </w:rPr>
              <w:t>cizí jazyky</w:t>
            </w:r>
          </w:p>
        </w:tc>
      </w:tr>
      <w:tr w:rsidR="00344CA4" w:rsidRPr="007B2CD4" w14:paraId="5D0D66BD" w14:textId="77777777" w:rsidTr="00515E4E">
        <w:trPr>
          <w:trHeight w:val="312"/>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3D2F731" w14:textId="77777777" w:rsidR="00344CA4" w:rsidRPr="007B2CD4" w:rsidRDefault="00344CA4" w:rsidP="00515E4E">
            <w:pPr>
              <w:spacing w:line="259" w:lineRule="auto"/>
              <w:ind w:left="2"/>
              <w:rPr>
                <w:rFonts w:cs="Arial"/>
              </w:rPr>
            </w:pPr>
          </w:p>
        </w:tc>
        <w:tc>
          <w:tcPr>
            <w:tcW w:w="9632" w:type="dxa"/>
            <w:tcBorders>
              <w:top w:val="single" w:sz="8" w:space="0" w:color="808080"/>
              <w:left w:val="single" w:sz="8" w:space="0" w:color="808080"/>
              <w:bottom w:val="single" w:sz="8" w:space="0" w:color="808080"/>
              <w:right w:val="single" w:sz="8" w:space="0" w:color="808080"/>
            </w:tcBorders>
          </w:tcPr>
          <w:p w14:paraId="2F61FC00" w14:textId="77777777" w:rsidR="00344CA4" w:rsidRPr="00344CA4" w:rsidRDefault="00344CA4" w:rsidP="00344CA4">
            <w:pPr>
              <w:spacing w:line="259" w:lineRule="auto"/>
              <w:rPr>
                <w:rFonts w:cs="Arial"/>
              </w:rPr>
            </w:pPr>
          </w:p>
        </w:tc>
      </w:tr>
    </w:tbl>
    <w:p w14:paraId="592CA034" w14:textId="77777777" w:rsidR="00337C17" w:rsidRDefault="00337C17" w:rsidP="00337C17">
      <w:pPr>
        <w:spacing w:line="259" w:lineRule="auto"/>
        <w:ind w:left="-1800" w:right="37"/>
        <w:rPr>
          <w:rFonts w:cs="Arial"/>
        </w:rPr>
      </w:pPr>
    </w:p>
    <w:p w14:paraId="07477367" w14:textId="77777777" w:rsidR="00C00261" w:rsidRDefault="00C00261" w:rsidP="00337C17">
      <w:pPr>
        <w:spacing w:line="259" w:lineRule="auto"/>
        <w:ind w:left="-1800" w:right="37"/>
        <w:rPr>
          <w:rFonts w:cs="Arial"/>
        </w:rPr>
      </w:pPr>
    </w:p>
    <w:p w14:paraId="63182305" w14:textId="77777777" w:rsidR="00C00261" w:rsidRDefault="00C00261" w:rsidP="00337C17">
      <w:pPr>
        <w:spacing w:line="259" w:lineRule="auto"/>
        <w:ind w:left="-1800" w:right="37"/>
        <w:rPr>
          <w:rFonts w:cs="Arial"/>
        </w:rPr>
      </w:pPr>
    </w:p>
    <w:p w14:paraId="33BBEA7E" w14:textId="77777777" w:rsidR="00C00261" w:rsidRDefault="00C00261" w:rsidP="00337C17">
      <w:pPr>
        <w:spacing w:line="259" w:lineRule="auto"/>
        <w:ind w:left="-1800" w:right="37"/>
        <w:rPr>
          <w:rFonts w:cs="Arial"/>
        </w:rPr>
      </w:pPr>
    </w:p>
    <w:p w14:paraId="1B35C7A9" w14:textId="77777777" w:rsidR="00C00261" w:rsidRPr="007B2CD4" w:rsidRDefault="00C00261" w:rsidP="00337C17">
      <w:pPr>
        <w:spacing w:line="259" w:lineRule="auto"/>
        <w:ind w:left="-1800" w:right="37"/>
        <w:rPr>
          <w:rFonts w:cs="Arial"/>
        </w:rPr>
      </w:pPr>
    </w:p>
    <w:tbl>
      <w:tblPr>
        <w:tblStyle w:val="TableGrid"/>
        <w:tblW w:w="13757" w:type="dxa"/>
        <w:tblInd w:w="-17" w:type="dxa"/>
        <w:tblCellMar>
          <w:top w:w="59" w:type="dxa"/>
          <w:left w:w="13" w:type="dxa"/>
          <w:right w:w="37" w:type="dxa"/>
        </w:tblCellMar>
        <w:tblLook w:val="04A0" w:firstRow="1" w:lastRow="0" w:firstColumn="1" w:lastColumn="0" w:noHBand="0" w:noVBand="1"/>
      </w:tblPr>
      <w:tblGrid>
        <w:gridCol w:w="4131"/>
        <w:gridCol w:w="9626"/>
      </w:tblGrid>
      <w:tr w:rsidR="00337C17" w:rsidRPr="007B2CD4" w14:paraId="1C962B12" w14:textId="77777777" w:rsidTr="00515E4E">
        <w:trPr>
          <w:trHeight w:val="319"/>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00AD90A" w14:textId="77777777" w:rsidR="00337C17" w:rsidRPr="007B2CD4" w:rsidRDefault="00337C17" w:rsidP="00515E4E">
            <w:pPr>
              <w:spacing w:line="259" w:lineRule="auto"/>
              <w:ind w:left="3"/>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5B35088F" w14:textId="77777777" w:rsidR="00337C17" w:rsidRPr="007B2CD4" w:rsidRDefault="00337C17" w:rsidP="00515E4E">
            <w:pPr>
              <w:spacing w:line="259" w:lineRule="auto"/>
              <w:ind w:left="24"/>
              <w:jc w:val="center"/>
              <w:rPr>
                <w:rFonts w:cs="Arial"/>
              </w:rPr>
            </w:pPr>
            <w:r w:rsidRPr="007B2CD4">
              <w:rPr>
                <w:rFonts w:cs="Arial"/>
              </w:rPr>
              <w:t>Dějepis</w:t>
            </w:r>
          </w:p>
        </w:tc>
      </w:tr>
      <w:tr w:rsidR="00337C17" w:rsidRPr="007B2CD4" w14:paraId="342D2531" w14:textId="77777777" w:rsidTr="00515E4E">
        <w:trPr>
          <w:trHeight w:val="1089"/>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47FF1234" w14:textId="77777777" w:rsidR="00337C17" w:rsidRPr="007B2CD4" w:rsidRDefault="00337C17" w:rsidP="00515E4E">
            <w:pPr>
              <w:ind w:left="3"/>
              <w:rPr>
                <w:rFonts w:cs="Arial"/>
              </w:rPr>
            </w:pPr>
            <w:r w:rsidRPr="007B2CD4">
              <w:rPr>
                <w:rFonts w:cs="Arial"/>
              </w:rPr>
              <w:t xml:space="preserve">Výchovné a vzdělávací strategie: společné postupy uplatňované na úrovni předmětu, </w:t>
            </w:r>
          </w:p>
          <w:p w14:paraId="1F6A255E" w14:textId="77777777" w:rsidR="00337C17" w:rsidRPr="007B2CD4" w:rsidRDefault="00337C17"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46283DC5" w14:textId="77777777" w:rsidR="00337C17" w:rsidRPr="007B2CD4" w:rsidRDefault="00337C17" w:rsidP="00515E4E">
            <w:pPr>
              <w:spacing w:line="259" w:lineRule="auto"/>
              <w:rPr>
                <w:rFonts w:cs="Arial"/>
              </w:rPr>
            </w:pPr>
            <w:r w:rsidRPr="007B2CD4">
              <w:rPr>
                <w:rFonts w:cs="Arial"/>
                <w:b/>
              </w:rPr>
              <w:t>Kompetence k učení:</w:t>
            </w:r>
          </w:p>
          <w:p w14:paraId="10D6985E" w14:textId="350E70D2"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vybírají a využívají vhodné způsoby a metody pro efektivní učení, propojují získané poznatky do širších celků, nalézají souvislosti</w:t>
            </w:r>
            <w:r>
              <w:rPr>
                <w:rFonts w:cs="Arial"/>
                <w:szCs w:val="22"/>
              </w:rPr>
              <w:t>.</w:t>
            </w:r>
          </w:p>
          <w:p w14:paraId="13A013E9" w14:textId="3771D11E"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získané poznatky hodnotí, třídí a vyvozují z nich závěry</w:t>
            </w:r>
            <w:r>
              <w:rPr>
                <w:rFonts w:cs="Arial"/>
                <w:szCs w:val="22"/>
              </w:rPr>
              <w:t>.</w:t>
            </w:r>
          </w:p>
          <w:p w14:paraId="7F28893D" w14:textId="03A62355" w:rsidR="00337C17" w:rsidRPr="00715337" w:rsidRDefault="00337C17" w:rsidP="00515E4E">
            <w:pPr>
              <w:ind w:left="113" w:right="113" w:hanging="11"/>
              <w:rPr>
                <w:rFonts w:cs="Arial"/>
                <w:szCs w:val="22"/>
              </w:rPr>
            </w:pPr>
            <w:r w:rsidRPr="00715337">
              <w:rPr>
                <w:rFonts w:cs="Arial"/>
                <w:szCs w:val="22"/>
              </w:rPr>
              <w:t>Postup</w:t>
            </w:r>
          </w:p>
          <w:p w14:paraId="5125E0D2" w14:textId="77777777" w:rsidR="00337C17" w:rsidRPr="00715337" w:rsidRDefault="00337C17" w:rsidP="00011894">
            <w:pPr>
              <w:pStyle w:val="Odstavecseseznamem"/>
              <w:numPr>
                <w:ilvl w:val="0"/>
                <w:numId w:val="136"/>
              </w:numPr>
              <w:spacing w:after="0" w:line="240" w:lineRule="auto"/>
              <w:ind w:right="113"/>
              <w:rPr>
                <w:rFonts w:ascii="Arial" w:hAnsi="Arial" w:cs="Arial"/>
              </w:rPr>
            </w:pPr>
            <w:r w:rsidRPr="00715337">
              <w:rPr>
                <w:rFonts w:ascii="Arial" w:hAnsi="Arial" w:cs="Arial"/>
              </w:rPr>
              <w:t>vedení žáků k ověřování důsledků</w:t>
            </w:r>
          </w:p>
          <w:p w14:paraId="352EB547" w14:textId="77777777" w:rsidR="00337C17" w:rsidRPr="00715337" w:rsidRDefault="00337C17" w:rsidP="00011894">
            <w:pPr>
              <w:pStyle w:val="Odstavecseseznamem"/>
              <w:numPr>
                <w:ilvl w:val="0"/>
                <w:numId w:val="136"/>
              </w:numPr>
              <w:spacing w:after="0" w:line="240" w:lineRule="auto"/>
              <w:ind w:right="113"/>
              <w:rPr>
                <w:rFonts w:ascii="Arial" w:hAnsi="Arial" w:cs="Arial"/>
              </w:rPr>
            </w:pPr>
            <w:r w:rsidRPr="00715337">
              <w:rPr>
                <w:rFonts w:ascii="Arial" w:hAnsi="Arial" w:cs="Arial"/>
              </w:rPr>
              <w:t xml:space="preserve">poskytování metod, při kterých docházejí k objevům, řešením a závěrům žáci </w:t>
            </w:r>
          </w:p>
          <w:p w14:paraId="5BED283A" w14:textId="77777777" w:rsidR="00337C17" w:rsidRPr="007B2CD4" w:rsidRDefault="00337C17" w:rsidP="00011894">
            <w:pPr>
              <w:pStyle w:val="Odstavecseseznamem"/>
              <w:numPr>
                <w:ilvl w:val="0"/>
                <w:numId w:val="136"/>
              </w:numPr>
              <w:rPr>
                <w:rFonts w:ascii="Arial" w:hAnsi="Arial" w:cs="Arial"/>
              </w:rPr>
            </w:pPr>
            <w:r w:rsidRPr="00715337">
              <w:rPr>
                <w:rFonts w:ascii="Arial" w:hAnsi="Arial" w:cs="Arial"/>
              </w:rPr>
              <w:t>zadávání úkolů způsobem, který umožňuje volbu různých postupů</w:t>
            </w:r>
          </w:p>
        </w:tc>
      </w:tr>
      <w:tr w:rsidR="00337C17" w:rsidRPr="007B2CD4" w14:paraId="389C13A0" w14:textId="77777777" w:rsidTr="00515E4E">
        <w:trPr>
          <w:trHeight w:val="557"/>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42F8A6C3" w14:textId="77777777" w:rsidR="00337C17" w:rsidRPr="007B2CD4" w:rsidRDefault="00337C17"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58225823" w14:textId="77777777" w:rsidR="00337C17" w:rsidRPr="007B2CD4" w:rsidRDefault="00337C17" w:rsidP="00515E4E">
            <w:pPr>
              <w:spacing w:after="160" w:line="259" w:lineRule="auto"/>
              <w:rPr>
                <w:rFonts w:cs="Arial"/>
              </w:rPr>
            </w:pPr>
          </w:p>
        </w:tc>
      </w:tr>
      <w:tr w:rsidR="00337C17" w:rsidRPr="007B2CD4" w14:paraId="78F7595F"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56A9C3F4"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49CF57E2" w14:textId="77777777" w:rsidR="00337C17" w:rsidRPr="007B2CD4" w:rsidRDefault="00337C17" w:rsidP="00515E4E">
            <w:pPr>
              <w:spacing w:line="259" w:lineRule="auto"/>
              <w:rPr>
                <w:rFonts w:cs="Arial"/>
              </w:rPr>
            </w:pPr>
            <w:r w:rsidRPr="007B2CD4">
              <w:rPr>
                <w:rFonts w:cs="Arial"/>
                <w:b/>
              </w:rPr>
              <w:t>Kompetence k řešení problémů:</w:t>
            </w:r>
          </w:p>
          <w:p w14:paraId="326B56B0" w14:textId="567EFE36" w:rsidR="00337C17" w:rsidRPr="00715337" w:rsidRDefault="00715337" w:rsidP="00515E4E">
            <w:pPr>
              <w:ind w:left="113" w:right="113" w:hanging="11"/>
              <w:rPr>
                <w:rFonts w:cs="Arial"/>
                <w:szCs w:val="22"/>
              </w:rPr>
            </w:pPr>
            <w:r w:rsidRPr="00715337">
              <w:rPr>
                <w:rFonts w:cs="Arial"/>
                <w:szCs w:val="22"/>
              </w:rPr>
              <w:t>Ž</w:t>
            </w:r>
            <w:r w:rsidR="00337C17" w:rsidRPr="00715337">
              <w:rPr>
                <w:rFonts w:cs="Arial"/>
                <w:szCs w:val="22"/>
              </w:rPr>
              <w:t xml:space="preserve">áci tvořivě přistupují k řešení problému, </w:t>
            </w:r>
            <w:r w:rsidR="00344CA4">
              <w:rPr>
                <w:rFonts w:cs="Arial"/>
                <w:szCs w:val="22"/>
              </w:rPr>
              <w:t xml:space="preserve">vyhledávají </w:t>
            </w:r>
            <w:r w:rsidR="00344CA4" w:rsidRPr="00715337">
              <w:rPr>
                <w:rFonts w:cs="Arial"/>
                <w:szCs w:val="22"/>
              </w:rPr>
              <w:t>vhodné</w:t>
            </w:r>
            <w:r w:rsidR="00337C17" w:rsidRPr="00715337">
              <w:rPr>
                <w:rFonts w:cs="Arial"/>
                <w:szCs w:val="22"/>
              </w:rPr>
              <w:t xml:space="preserve"> informace, prac</w:t>
            </w:r>
            <w:r>
              <w:rPr>
                <w:rFonts w:cs="Arial"/>
                <w:szCs w:val="22"/>
              </w:rPr>
              <w:t xml:space="preserve">ují </w:t>
            </w:r>
            <w:r w:rsidR="00337C17" w:rsidRPr="00715337">
              <w:rPr>
                <w:rFonts w:cs="Arial"/>
                <w:szCs w:val="22"/>
              </w:rPr>
              <w:t xml:space="preserve">s nimi a </w:t>
            </w:r>
            <w:r>
              <w:rPr>
                <w:rFonts w:cs="Arial"/>
                <w:szCs w:val="22"/>
              </w:rPr>
              <w:t>snaží se</w:t>
            </w:r>
            <w:r w:rsidR="00337C17" w:rsidRPr="00715337">
              <w:rPr>
                <w:rFonts w:cs="Arial"/>
                <w:szCs w:val="22"/>
              </w:rPr>
              <w:t xml:space="preserve"> nalézt řešení</w:t>
            </w:r>
            <w:r>
              <w:rPr>
                <w:rFonts w:cs="Arial"/>
                <w:szCs w:val="22"/>
              </w:rPr>
              <w:t>.</w:t>
            </w:r>
          </w:p>
          <w:p w14:paraId="5AE972C1" w14:textId="52CBDEA9"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 xml:space="preserve">áci </w:t>
            </w:r>
            <w:r>
              <w:rPr>
                <w:rFonts w:cs="Arial"/>
                <w:szCs w:val="22"/>
              </w:rPr>
              <w:t>se snaží</w:t>
            </w:r>
            <w:r w:rsidR="00337C17" w:rsidRPr="00715337">
              <w:rPr>
                <w:rFonts w:cs="Arial"/>
                <w:szCs w:val="22"/>
              </w:rPr>
              <w:t xml:space="preserve"> kriticky myslet a jsou schopni hájit svá rozhodnutí</w:t>
            </w:r>
            <w:r>
              <w:rPr>
                <w:rFonts w:cs="Arial"/>
                <w:szCs w:val="22"/>
              </w:rPr>
              <w:t>.</w:t>
            </w:r>
          </w:p>
          <w:p w14:paraId="48E447A1" w14:textId="5B91479E" w:rsidR="00337C17" w:rsidRPr="00715337" w:rsidRDefault="00337C17" w:rsidP="00515E4E">
            <w:pPr>
              <w:ind w:right="113"/>
              <w:rPr>
                <w:rFonts w:cs="Arial"/>
                <w:szCs w:val="22"/>
              </w:rPr>
            </w:pPr>
            <w:r w:rsidRPr="00715337">
              <w:rPr>
                <w:rFonts w:cs="Arial"/>
                <w:szCs w:val="22"/>
              </w:rPr>
              <w:t xml:space="preserve"> Postup</w:t>
            </w:r>
          </w:p>
          <w:p w14:paraId="789CCC71" w14:textId="77777777" w:rsidR="00337C17" w:rsidRPr="00715337" w:rsidRDefault="00337C17" w:rsidP="00011894">
            <w:pPr>
              <w:pStyle w:val="Odstavecseseznamem"/>
              <w:numPr>
                <w:ilvl w:val="0"/>
                <w:numId w:val="137"/>
              </w:numPr>
              <w:spacing w:after="0" w:line="240" w:lineRule="auto"/>
              <w:ind w:right="113"/>
              <w:rPr>
                <w:rFonts w:ascii="Arial" w:hAnsi="Arial" w:cs="Arial"/>
              </w:rPr>
            </w:pPr>
            <w:r w:rsidRPr="00715337">
              <w:rPr>
                <w:rFonts w:ascii="Arial" w:hAnsi="Arial" w:cs="Arial"/>
              </w:rPr>
              <w:t>kladení otevřených otázek</w:t>
            </w:r>
          </w:p>
          <w:p w14:paraId="325C0CE7" w14:textId="77777777" w:rsidR="00337C17" w:rsidRPr="00715337" w:rsidRDefault="00337C17" w:rsidP="00011894">
            <w:pPr>
              <w:pStyle w:val="Odstavecseseznamem"/>
              <w:numPr>
                <w:ilvl w:val="0"/>
                <w:numId w:val="137"/>
              </w:numPr>
              <w:spacing w:after="0" w:line="240" w:lineRule="auto"/>
              <w:ind w:right="113"/>
              <w:rPr>
                <w:rFonts w:ascii="Arial" w:hAnsi="Arial" w:cs="Arial"/>
              </w:rPr>
            </w:pPr>
            <w:r w:rsidRPr="00715337">
              <w:rPr>
                <w:rFonts w:ascii="Arial" w:hAnsi="Arial" w:cs="Arial"/>
              </w:rPr>
              <w:t>volný přístup k pomůckám</w:t>
            </w:r>
          </w:p>
          <w:p w14:paraId="1067CB85" w14:textId="77777777" w:rsidR="00337C17" w:rsidRPr="007B2CD4" w:rsidRDefault="00337C17" w:rsidP="00515E4E">
            <w:pPr>
              <w:pStyle w:val="Odstavecseseznamem"/>
              <w:spacing w:after="0" w:line="240" w:lineRule="auto"/>
              <w:ind w:right="113" w:firstLine="0"/>
              <w:rPr>
                <w:rFonts w:ascii="Arial" w:hAnsi="Arial" w:cs="Arial"/>
              </w:rPr>
            </w:pPr>
          </w:p>
        </w:tc>
      </w:tr>
      <w:tr w:rsidR="00337C17" w:rsidRPr="007B2CD4" w14:paraId="2FFC6B6B" w14:textId="77777777" w:rsidTr="00515E4E">
        <w:trPr>
          <w:trHeight w:val="1388"/>
        </w:trPr>
        <w:tc>
          <w:tcPr>
            <w:tcW w:w="0" w:type="auto"/>
            <w:vMerge/>
            <w:tcBorders>
              <w:top w:val="nil"/>
              <w:left w:val="single" w:sz="8" w:space="0" w:color="808080"/>
              <w:bottom w:val="nil"/>
              <w:right w:val="single" w:sz="8" w:space="0" w:color="808080"/>
            </w:tcBorders>
            <w:shd w:val="clear" w:color="auto" w:fill="C5E0B3" w:themeFill="accent6" w:themeFillTint="66"/>
          </w:tcPr>
          <w:p w14:paraId="442C8A39"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BBF7828" w14:textId="77777777" w:rsidR="00337C17" w:rsidRPr="007B2CD4" w:rsidRDefault="00337C17" w:rsidP="00515E4E">
            <w:pPr>
              <w:spacing w:line="259" w:lineRule="auto"/>
              <w:rPr>
                <w:rFonts w:cs="Arial"/>
              </w:rPr>
            </w:pPr>
            <w:r w:rsidRPr="007B2CD4">
              <w:rPr>
                <w:rFonts w:cs="Arial"/>
                <w:b/>
              </w:rPr>
              <w:t>Kompetence komunikativní:</w:t>
            </w:r>
          </w:p>
          <w:p w14:paraId="7B71935C" w14:textId="2E1641B8"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formulují a vyjadřují své myšlenky a názory souvisle a kultivovaně</w:t>
            </w:r>
            <w:r>
              <w:rPr>
                <w:rFonts w:cs="Arial"/>
                <w:szCs w:val="22"/>
              </w:rPr>
              <w:t>.</w:t>
            </w:r>
          </w:p>
          <w:p w14:paraId="4F2F21F0" w14:textId="0E1EB836"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 xml:space="preserve">áci </w:t>
            </w:r>
            <w:r>
              <w:rPr>
                <w:rFonts w:cs="Arial"/>
                <w:szCs w:val="22"/>
              </w:rPr>
              <w:t>naslouchají</w:t>
            </w:r>
            <w:r w:rsidR="00337C17" w:rsidRPr="00715337">
              <w:rPr>
                <w:rFonts w:cs="Arial"/>
                <w:szCs w:val="22"/>
              </w:rPr>
              <w:t xml:space="preserve"> promluvám druhých lidí, vhodně na ně reagují</w:t>
            </w:r>
            <w:r>
              <w:rPr>
                <w:rFonts w:cs="Arial"/>
                <w:szCs w:val="22"/>
              </w:rPr>
              <w:t>.</w:t>
            </w:r>
          </w:p>
          <w:p w14:paraId="5E35D538" w14:textId="03427FBE"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komunikují na odpovídající úrovni</w:t>
            </w:r>
            <w:r>
              <w:rPr>
                <w:rFonts w:cs="Arial"/>
                <w:szCs w:val="22"/>
              </w:rPr>
              <w:t>.</w:t>
            </w:r>
          </w:p>
          <w:p w14:paraId="5241A7CC" w14:textId="13158256"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 xml:space="preserve">áci </w:t>
            </w:r>
            <w:r>
              <w:rPr>
                <w:rFonts w:cs="Arial"/>
                <w:szCs w:val="22"/>
              </w:rPr>
              <w:t>využívají</w:t>
            </w:r>
            <w:r w:rsidR="00337C17" w:rsidRPr="00715337">
              <w:rPr>
                <w:rFonts w:cs="Arial"/>
                <w:szCs w:val="22"/>
              </w:rPr>
              <w:t xml:space="preserve"> ke komunikaci vhodné technologie</w:t>
            </w:r>
            <w:r>
              <w:rPr>
                <w:rFonts w:cs="Arial"/>
                <w:szCs w:val="22"/>
              </w:rPr>
              <w:t>.</w:t>
            </w:r>
            <w:r w:rsidR="00337C17" w:rsidRPr="00715337">
              <w:rPr>
                <w:rFonts w:cs="Arial"/>
                <w:szCs w:val="22"/>
              </w:rPr>
              <w:t xml:space="preserve"> </w:t>
            </w:r>
          </w:p>
          <w:p w14:paraId="3BCF30E0" w14:textId="77777777" w:rsidR="00337C17" w:rsidRPr="00715337" w:rsidRDefault="00337C17" w:rsidP="00515E4E">
            <w:pPr>
              <w:ind w:left="113" w:right="113" w:hanging="11"/>
              <w:rPr>
                <w:rFonts w:cs="Arial"/>
                <w:szCs w:val="22"/>
              </w:rPr>
            </w:pPr>
            <w:r w:rsidRPr="00715337">
              <w:rPr>
                <w:rFonts w:cs="Arial"/>
                <w:szCs w:val="22"/>
              </w:rPr>
              <w:t xml:space="preserve">Postup: </w:t>
            </w:r>
          </w:p>
          <w:p w14:paraId="1692CD35" w14:textId="77777777" w:rsidR="00337C17" w:rsidRPr="00715337" w:rsidRDefault="00337C17" w:rsidP="00011894">
            <w:pPr>
              <w:pStyle w:val="Odstavecseseznamem"/>
              <w:numPr>
                <w:ilvl w:val="0"/>
                <w:numId w:val="138"/>
              </w:numPr>
              <w:spacing w:after="0" w:line="240" w:lineRule="auto"/>
              <w:ind w:right="113"/>
              <w:rPr>
                <w:rFonts w:ascii="Arial" w:hAnsi="Arial" w:cs="Arial"/>
              </w:rPr>
            </w:pPr>
            <w:r w:rsidRPr="00715337">
              <w:rPr>
                <w:rFonts w:ascii="Arial" w:hAnsi="Arial" w:cs="Arial"/>
              </w:rPr>
              <w:t>zájem o náměty, názory, zkušenosti žáků</w:t>
            </w:r>
          </w:p>
          <w:p w14:paraId="18D716D7" w14:textId="77777777" w:rsidR="00337C17" w:rsidRPr="00715337" w:rsidRDefault="00337C17" w:rsidP="00011894">
            <w:pPr>
              <w:pStyle w:val="Odstavecseseznamem"/>
              <w:numPr>
                <w:ilvl w:val="0"/>
                <w:numId w:val="138"/>
              </w:numPr>
              <w:spacing w:after="0" w:line="240" w:lineRule="auto"/>
              <w:ind w:right="113"/>
              <w:rPr>
                <w:rFonts w:ascii="Arial" w:hAnsi="Arial" w:cs="Arial"/>
              </w:rPr>
            </w:pPr>
            <w:r w:rsidRPr="00715337">
              <w:rPr>
                <w:rFonts w:ascii="Arial" w:hAnsi="Arial" w:cs="Arial"/>
              </w:rPr>
              <w:t>vedení žáků k výstižnému, souvislému a kultivovanému projevu</w:t>
            </w:r>
          </w:p>
          <w:p w14:paraId="0E93EC82" w14:textId="77777777" w:rsidR="00337C17" w:rsidRPr="00715337" w:rsidRDefault="00337C17" w:rsidP="00011894">
            <w:pPr>
              <w:pStyle w:val="Odstavecseseznamem"/>
              <w:numPr>
                <w:ilvl w:val="0"/>
                <w:numId w:val="138"/>
              </w:numPr>
              <w:spacing w:after="0" w:line="240" w:lineRule="auto"/>
              <w:ind w:right="113"/>
              <w:rPr>
                <w:rFonts w:ascii="Arial" w:hAnsi="Arial" w:cs="Arial"/>
              </w:rPr>
            </w:pPr>
            <w:r w:rsidRPr="00715337">
              <w:rPr>
                <w:rFonts w:ascii="Arial" w:hAnsi="Arial" w:cs="Arial"/>
              </w:rPr>
              <w:t>podněcování žáků k argumentaci</w:t>
            </w:r>
          </w:p>
          <w:p w14:paraId="5BE4E5C1" w14:textId="77777777" w:rsidR="00337C17" w:rsidRPr="00715337" w:rsidRDefault="00337C17" w:rsidP="00011894">
            <w:pPr>
              <w:pStyle w:val="Odstavecseseznamem"/>
              <w:numPr>
                <w:ilvl w:val="0"/>
                <w:numId w:val="138"/>
              </w:numPr>
              <w:spacing w:after="0" w:line="240" w:lineRule="auto"/>
              <w:ind w:right="113"/>
              <w:rPr>
                <w:rFonts w:ascii="Arial" w:hAnsi="Arial" w:cs="Arial"/>
              </w:rPr>
            </w:pPr>
            <w:r w:rsidRPr="00715337">
              <w:rPr>
                <w:rFonts w:ascii="Arial" w:hAnsi="Arial" w:cs="Arial"/>
              </w:rPr>
              <w:t>vytváření příležitostí pro komunikaci mezi žáky</w:t>
            </w:r>
          </w:p>
          <w:p w14:paraId="774F1598" w14:textId="77777777" w:rsidR="00337C17" w:rsidRPr="007B2CD4" w:rsidRDefault="00337C17" w:rsidP="00515E4E">
            <w:pPr>
              <w:spacing w:line="259" w:lineRule="auto"/>
              <w:rPr>
                <w:rFonts w:cs="Arial"/>
              </w:rPr>
            </w:pPr>
          </w:p>
        </w:tc>
      </w:tr>
      <w:tr w:rsidR="00337C17" w:rsidRPr="007B2CD4" w14:paraId="379F3F93"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01B1C3D0"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BB1B12C" w14:textId="77777777" w:rsidR="00337C17" w:rsidRPr="007B2CD4" w:rsidRDefault="00337C17" w:rsidP="00515E4E">
            <w:pPr>
              <w:spacing w:line="259" w:lineRule="auto"/>
              <w:rPr>
                <w:rFonts w:cs="Arial"/>
              </w:rPr>
            </w:pPr>
            <w:r w:rsidRPr="007B2CD4">
              <w:rPr>
                <w:rFonts w:cs="Arial"/>
                <w:b/>
              </w:rPr>
              <w:t>Kompetence sociální a personální:</w:t>
            </w:r>
          </w:p>
          <w:p w14:paraId="0AE697B7" w14:textId="41A8BA12"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 xml:space="preserve">áci </w:t>
            </w:r>
            <w:r>
              <w:rPr>
                <w:rFonts w:cs="Arial"/>
                <w:szCs w:val="22"/>
              </w:rPr>
              <w:t>spolupracují</w:t>
            </w:r>
            <w:r w:rsidR="00337C17" w:rsidRPr="00715337">
              <w:rPr>
                <w:rFonts w:cs="Arial"/>
                <w:szCs w:val="22"/>
              </w:rPr>
              <w:t xml:space="preserve"> v týmu, vzájemně si naslouchají a pomáhaj</w:t>
            </w:r>
            <w:r>
              <w:rPr>
                <w:rFonts w:cs="Arial"/>
                <w:szCs w:val="22"/>
              </w:rPr>
              <w:t>í si.</w:t>
            </w:r>
          </w:p>
          <w:p w14:paraId="4B5710D6" w14:textId="02828FF8"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upevňují dobré mezilidské vztahy</w:t>
            </w:r>
            <w:r>
              <w:rPr>
                <w:rFonts w:cs="Arial"/>
                <w:szCs w:val="22"/>
              </w:rPr>
              <w:t>.</w:t>
            </w:r>
          </w:p>
          <w:p w14:paraId="662DB4E9" w14:textId="688825EB"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 xml:space="preserve">áci </w:t>
            </w:r>
            <w:r>
              <w:rPr>
                <w:rFonts w:cs="Arial"/>
                <w:szCs w:val="22"/>
              </w:rPr>
              <w:t>hodnotí</w:t>
            </w:r>
            <w:r w:rsidR="00337C17" w:rsidRPr="00715337">
              <w:rPr>
                <w:rFonts w:cs="Arial"/>
                <w:szCs w:val="22"/>
              </w:rPr>
              <w:t xml:space="preserve"> svoji práci i práci ostatních</w:t>
            </w:r>
            <w:r>
              <w:rPr>
                <w:rFonts w:cs="Arial"/>
                <w:szCs w:val="22"/>
              </w:rPr>
              <w:t>.</w:t>
            </w:r>
          </w:p>
          <w:p w14:paraId="02824051" w14:textId="77777777" w:rsidR="00337C17" w:rsidRPr="00715337" w:rsidRDefault="00337C17" w:rsidP="00515E4E">
            <w:pPr>
              <w:ind w:right="113"/>
              <w:rPr>
                <w:rFonts w:cs="Arial"/>
                <w:szCs w:val="22"/>
              </w:rPr>
            </w:pPr>
            <w:r w:rsidRPr="00715337">
              <w:rPr>
                <w:rFonts w:cs="Arial"/>
                <w:szCs w:val="22"/>
              </w:rPr>
              <w:t xml:space="preserve"> Postup: </w:t>
            </w:r>
            <w:r w:rsidRPr="00715337">
              <w:rPr>
                <w:rFonts w:cs="Arial"/>
                <w:szCs w:val="22"/>
              </w:rPr>
              <w:tab/>
            </w:r>
          </w:p>
          <w:p w14:paraId="59EA0598" w14:textId="77777777" w:rsidR="00337C17" w:rsidRPr="00715337" w:rsidRDefault="00337C17" w:rsidP="00011894">
            <w:pPr>
              <w:pStyle w:val="Odstavecseseznamem"/>
              <w:numPr>
                <w:ilvl w:val="0"/>
                <w:numId w:val="139"/>
              </w:numPr>
              <w:spacing w:after="0" w:line="240" w:lineRule="auto"/>
              <w:ind w:right="113"/>
              <w:rPr>
                <w:rFonts w:ascii="Arial" w:hAnsi="Arial" w:cs="Arial"/>
              </w:rPr>
            </w:pPr>
            <w:r w:rsidRPr="00715337">
              <w:rPr>
                <w:rFonts w:ascii="Arial" w:hAnsi="Arial" w:cs="Arial"/>
              </w:rPr>
              <w:t>hodnocení žáků způsobem, který jim umožňuje vnímat vlastní pokrok</w:t>
            </w:r>
          </w:p>
          <w:p w14:paraId="01E56B78" w14:textId="77777777" w:rsidR="00337C17" w:rsidRPr="00715337" w:rsidRDefault="00337C17" w:rsidP="00011894">
            <w:pPr>
              <w:pStyle w:val="Odstavecseseznamem"/>
              <w:numPr>
                <w:ilvl w:val="0"/>
                <w:numId w:val="139"/>
              </w:numPr>
              <w:spacing w:after="0" w:line="240" w:lineRule="auto"/>
              <w:ind w:right="113"/>
              <w:rPr>
                <w:rFonts w:ascii="Arial" w:hAnsi="Arial" w:cs="Arial"/>
              </w:rPr>
            </w:pPr>
            <w:r w:rsidRPr="00715337">
              <w:rPr>
                <w:rFonts w:ascii="Arial" w:hAnsi="Arial" w:cs="Arial"/>
              </w:rPr>
              <w:t>vedení žáků k tomu, aby na základě jasných kritérií hodnotili své činnosti</w:t>
            </w:r>
          </w:p>
          <w:p w14:paraId="59589D81" w14:textId="77777777" w:rsidR="00337C17" w:rsidRPr="007B2CD4" w:rsidRDefault="00337C17" w:rsidP="00515E4E">
            <w:pPr>
              <w:spacing w:line="259" w:lineRule="auto"/>
              <w:rPr>
                <w:rFonts w:cs="Arial"/>
              </w:rPr>
            </w:pPr>
          </w:p>
        </w:tc>
      </w:tr>
      <w:tr w:rsidR="00337C17" w:rsidRPr="007B2CD4" w14:paraId="77538BC1"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7356AF7C"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F971404" w14:textId="77777777" w:rsidR="00337C17" w:rsidRPr="007B2CD4" w:rsidRDefault="00337C17" w:rsidP="00515E4E">
            <w:pPr>
              <w:spacing w:line="259" w:lineRule="auto"/>
              <w:rPr>
                <w:rFonts w:cs="Arial"/>
              </w:rPr>
            </w:pPr>
            <w:r w:rsidRPr="007B2CD4">
              <w:rPr>
                <w:rFonts w:cs="Arial"/>
                <w:b/>
              </w:rPr>
              <w:t>Kompetence občanské:</w:t>
            </w:r>
          </w:p>
          <w:p w14:paraId="41E7D3EA" w14:textId="0296FCAC"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respektují názory ostatních</w:t>
            </w:r>
            <w:r>
              <w:rPr>
                <w:rFonts w:cs="Arial"/>
                <w:szCs w:val="22"/>
              </w:rPr>
              <w:t>.</w:t>
            </w:r>
          </w:p>
          <w:p w14:paraId="75B99883" w14:textId="0A149A10"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si formují volní a charakterové rysy</w:t>
            </w:r>
            <w:r>
              <w:rPr>
                <w:rFonts w:cs="Arial"/>
                <w:szCs w:val="22"/>
              </w:rPr>
              <w:t>.</w:t>
            </w:r>
          </w:p>
          <w:p w14:paraId="6C1CD7FE" w14:textId="709B03D5"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se zodpovědně rozhodují podle dané situace</w:t>
            </w:r>
            <w:r>
              <w:rPr>
                <w:rFonts w:cs="Arial"/>
                <w:szCs w:val="22"/>
              </w:rPr>
              <w:t>.</w:t>
            </w:r>
          </w:p>
          <w:p w14:paraId="29971599" w14:textId="77777777" w:rsidR="00337C17" w:rsidRPr="00715337" w:rsidRDefault="00337C17" w:rsidP="00515E4E">
            <w:pPr>
              <w:ind w:left="113" w:right="113" w:hanging="11"/>
              <w:rPr>
                <w:rFonts w:cs="Arial"/>
                <w:szCs w:val="22"/>
              </w:rPr>
            </w:pPr>
            <w:r w:rsidRPr="00715337">
              <w:rPr>
                <w:rFonts w:cs="Arial"/>
                <w:szCs w:val="22"/>
              </w:rPr>
              <w:t xml:space="preserve">Postup: </w:t>
            </w:r>
          </w:p>
          <w:p w14:paraId="24245ED5" w14:textId="77777777" w:rsidR="00337C17" w:rsidRPr="00715337" w:rsidRDefault="00337C17" w:rsidP="00011894">
            <w:pPr>
              <w:pStyle w:val="Odstavecseseznamem"/>
              <w:numPr>
                <w:ilvl w:val="0"/>
                <w:numId w:val="140"/>
              </w:numPr>
              <w:spacing w:after="0" w:line="240" w:lineRule="auto"/>
              <w:ind w:right="113"/>
              <w:rPr>
                <w:rFonts w:ascii="Arial" w:hAnsi="Arial" w:cs="Arial"/>
              </w:rPr>
            </w:pPr>
            <w:r w:rsidRPr="00715337">
              <w:rPr>
                <w:rFonts w:ascii="Arial" w:hAnsi="Arial" w:cs="Arial"/>
              </w:rPr>
              <w:t>vyžadování dodržování pravidel slušného chování</w:t>
            </w:r>
          </w:p>
          <w:p w14:paraId="2256D976" w14:textId="77777777" w:rsidR="00337C17" w:rsidRPr="00715337" w:rsidRDefault="00337C17" w:rsidP="00011894">
            <w:pPr>
              <w:pStyle w:val="Odstavecseseznamem"/>
              <w:numPr>
                <w:ilvl w:val="0"/>
                <w:numId w:val="140"/>
              </w:numPr>
              <w:spacing w:after="0" w:line="240" w:lineRule="auto"/>
              <w:ind w:right="113"/>
              <w:rPr>
                <w:rFonts w:ascii="Arial" w:hAnsi="Arial" w:cs="Arial"/>
              </w:rPr>
            </w:pPr>
            <w:r w:rsidRPr="00715337">
              <w:rPr>
                <w:rFonts w:ascii="Arial" w:hAnsi="Arial" w:cs="Arial"/>
              </w:rPr>
              <w:t>vedení žáků k prezentaci jejich myšlenek a názorů</w:t>
            </w:r>
          </w:p>
          <w:p w14:paraId="78E153AA" w14:textId="77777777" w:rsidR="00337C17" w:rsidRPr="007B2CD4" w:rsidRDefault="00337C17" w:rsidP="00515E4E">
            <w:pPr>
              <w:spacing w:line="259" w:lineRule="auto"/>
              <w:rPr>
                <w:rFonts w:cs="Arial"/>
              </w:rPr>
            </w:pPr>
          </w:p>
        </w:tc>
      </w:tr>
      <w:tr w:rsidR="00337C17" w:rsidRPr="007B2CD4" w14:paraId="29AC9F2D" w14:textId="77777777" w:rsidTr="00515E4E">
        <w:trPr>
          <w:trHeight w:val="582"/>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5B2553A3"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42067D0A" w14:textId="77777777" w:rsidR="00337C17" w:rsidRPr="00715337" w:rsidRDefault="00337C17" w:rsidP="00515E4E">
            <w:pPr>
              <w:spacing w:line="259" w:lineRule="auto"/>
              <w:rPr>
                <w:rFonts w:cs="Arial"/>
                <w:b/>
                <w:szCs w:val="22"/>
              </w:rPr>
            </w:pPr>
            <w:r w:rsidRPr="00715337">
              <w:rPr>
                <w:rFonts w:cs="Arial"/>
                <w:b/>
                <w:szCs w:val="22"/>
              </w:rPr>
              <w:t>Kompetence pracovní:</w:t>
            </w:r>
          </w:p>
          <w:p w14:paraId="0DF7C6E5" w14:textId="71B75F00"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jsou vedeni k efektivitě při organizování vlastní práce</w:t>
            </w:r>
            <w:r>
              <w:rPr>
                <w:rFonts w:cs="Arial"/>
                <w:szCs w:val="22"/>
              </w:rPr>
              <w:t>.</w:t>
            </w:r>
          </w:p>
          <w:p w14:paraId="759605FF" w14:textId="77777777" w:rsidR="00337C17" w:rsidRPr="00715337" w:rsidRDefault="00337C17" w:rsidP="00515E4E">
            <w:pPr>
              <w:ind w:left="113" w:right="113" w:hanging="11"/>
              <w:rPr>
                <w:rFonts w:cs="Arial"/>
                <w:szCs w:val="22"/>
              </w:rPr>
            </w:pPr>
            <w:r w:rsidRPr="00715337">
              <w:rPr>
                <w:rFonts w:cs="Arial"/>
                <w:szCs w:val="22"/>
              </w:rPr>
              <w:t xml:space="preserve">Postup: </w:t>
            </w:r>
          </w:p>
          <w:p w14:paraId="1770FA6E" w14:textId="77777777" w:rsidR="00337C17" w:rsidRPr="00715337" w:rsidRDefault="00337C17" w:rsidP="00011894">
            <w:pPr>
              <w:pStyle w:val="Odstavecseseznamem"/>
              <w:numPr>
                <w:ilvl w:val="0"/>
                <w:numId w:val="141"/>
              </w:numPr>
              <w:spacing w:after="0" w:line="240" w:lineRule="auto"/>
              <w:ind w:right="113"/>
              <w:rPr>
                <w:rFonts w:ascii="Arial" w:hAnsi="Arial" w:cs="Arial"/>
              </w:rPr>
            </w:pPr>
            <w:r w:rsidRPr="00715337">
              <w:rPr>
                <w:rFonts w:ascii="Arial" w:hAnsi="Arial" w:cs="Arial"/>
              </w:rPr>
              <w:t>dodávání sebedůvěry</w:t>
            </w:r>
          </w:p>
          <w:p w14:paraId="64440BED" w14:textId="77777777" w:rsidR="00337C17" w:rsidRPr="00715337" w:rsidRDefault="00337C17" w:rsidP="00011894">
            <w:pPr>
              <w:pStyle w:val="Odstavecseseznamem"/>
              <w:numPr>
                <w:ilvl w:val="0"/>
                <w:numId w:val="141"/>
              </w:numPr>
              <w:spacing w:after="0" w:line="240" w:lineRule="auto"/>
              <w:ind w:right="113"/>
              <w:rPr>
                <w:rFonts w:ascii="Arial" w:hAnsi="Arial" w:cs="Arial"/>
              </w:rPr>
            </w:pPr>
            <w:r w:rsidRPr="00715337">
              <w:rPr>
                <w:rFonts w:ascii="Arial" w:hAnsi="Arial" w:cs="Arial"/>
              </w:rPr>
              <w:t>napomáhání podle potřeby při cestě ke správnému řešení</w:t>
            </w:r>
          </w:p>
          <w:p w14:paraId="555B4681" w14:textId="3605C2B1" w:rsidR="00337C17" w:rsidRPr="00715337" w:rsidRDefault="00337C17" w:rsidP="00011894">
            <w:pPr>
              <w:pStyle w:val="Odstavecseseznamem"/>
              <w:numPr>
                <w:ilvl w:val="0"/>
                <w:numId w:val="141"/>
              </w:numPr>
              <w:spacing w:after="0" w:line="240" w:lineRule="auto"/>
              <w:ind w:right="113"/>
              <w:rPr>
                <w:rFonts w:ascii="Arial" w:hAnsi="Arial" w:cs="Arial"/>
              </w:rPr>
            </w:pPr>
            <w:r w:rsidRPr="00715337">
              <w:rPr>
                <w:rFonts w:ascii="Arial" w:hAnsi="Arial" w:cs="Arial"/>
              </w:rPr>
              <w:t>vedení ke správnému způsobu používání techniky a vybavení</w:t>
            </w:r>
          </w:p>
        </w:tc>
      </w:tr>
      <w:tr w:rsidR="00337C17" w:rsidRPr="007B2CD4" w14:paraId="252C5221" w14:textId="77777777" w:rsidTr="00515E4E">
        <w:trPr>
          <w:trHeight w:val="582"/>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5E6352CB"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36C2099" w14:textId="77777777" w:rsidR="00337C17" w:rsidRPr="007B2CD4" w:rsidRDefault="00337C17" w:rsidP="00515E4E">
            <w:pPr>
              <w:spacing w:line="259" w:lineRule="auto"/>
              <w:rPr>
                <w:rFonts w:cs="Arial"/>
                <w:b/>
              </w:rPr>
            </w:pPr>
            <w:r w:rsidRPr="007B2CD4">
              <w:rPr>
                <w:rFonts w:cs="Arial"/>
                <w:b/>
              </w:rPr>
              <w:t xml:space="preserve">Kompetence digitální: </w:t>
            </w:r>
          </w:p>
          <w:p w14:paraId="062B41D0" w14:textId="7CFFC1E1"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si uvědomují význam zkoumání dějin</w:t>
            </w:r>
            <w:r>
              <w:rPr>
                <w:rFonts w:cs="Arial"/>
                <w:szCs w:val="22"/>
              </w:rPr>
              <w:t xml:space="preserve"> a</w:t>
            </w:r>
            <w:r w:rsidR="00337C17" w:rsidRPr="00715337">
              <w:rPr>
                <w:rFonts w:cs="Arial"/>
                <w:szCs w:val="22"/>
              </w:rPr>
              <w:t xml:space="preserve"> získávání informací o dějinách pomocí digitálních zdrojů</w:t>
            </w:r>
            <w:r>
              <w:rPr>
                <w:rFonts w:cs="Arial"/>
                <w:szCs w:val="22"/>
              </w:rPr>
              <w:t>.</w:t>
            </w:r>
          </w:p>
          <w:p w14:paraId="44886CD4" w14:textId="42F6451C" w:rsidR="00337C17" w:rsidRPr="00715337" w:rsidRDefault="00715337" w:rsidP="00515E4E">
            <w:pPr>
              <w:ind w:left="113" w:right="113" w:hanging="11"/>
              <w:rPr>
                <w:rFonts w:cs="Arial"/>
                <w:szCs w:val="22"/>
              </w:rPr>
            </w:pPr>
            <w:r>
              <w:rPr>
                <w:rFonts w:cs="Arial"/>
                <w:szCs w:val="22"/>
              </w:rPr>
              <w:t xml:space="preserve">Žáci </w:t>
            </w:r>
            <w:r w:rsidR="00337C17" w:rsidRPr="00715337">
              <w:rPr>
                <w:rFonts w:cs="Arial"/>
                <w:szCs w:val="22"/>
              </w:rPr>
              <w:t>používají digitalizované historické zdroje: prameny, archiválie, mapy, ilustrace, simulace a animace historických událostí</w:t>
            </w:r>
            <w:r>
              <w:rPr>
                <w:rFonts w:cs="Arial"/>
                <w:szCs w:val="22"/>
              </w:rPr>
              <w:t>.</w:t>
            </w:r>
          </w:p>
          <w:p w14:paraId="34315AEC" w14:textId="776BD03B" w:rsidR="00337C17" w:rsidRPr="00715337" w:rsidRDefault="00715337" w:rsidP="00515E4E">
            <w:pPr>
              <w:ind w:left="113" w:right="113" w:hanging="11"/>
              <w:rPr>
                <w:rFonts w:cs="Arial"/>
                <w:szCs w:val="22"/>
              </w:rPr>
            </w:pPr>
            <w:r>
              <w:rPr>
                <w:rFonts w:cs="Arial"/>
                <w:szCs w:val="22"/>
              </w:rPr>
              <w:t>V</w:t>
            </w:r>
            <w:r w:rsidR="00337C17" w:rsidRPr="00715337">
              <w:rPr>
                <w:rFonts w:cs="Arial"/>
                <w:szCs w:val="22"/>
              </w:rPr>
              <w:t>olí pro vyhledávání historického digitálního zdroje vhodné digitální technologie, výstižné klíčové slovo</w:t>
            </w:r>
            <w:r>
              <w:rPr>
                <w:rFonts w:cs="Arial"/>
                <w:szCs w:val="22"/>
              </w:rPr>
              <w:t xml:space="preserve">, </w:t>
            </w:r>
            <w:r w:rsidR="00337C17" w:rsidRPr="00715337">
              <w:rPr>
                <w:rFonts w:cs="Arial"/>
                <w:szCs w:val="22"/>
              </w:rPr>
              <w:t>vytvářejí a využívají myšlenková (mentální) schémata a myšlenkové (mentální) mapy pro orientaci v historické realitě</w:t>
            </w:r>
            <w:r>
              <w:rPr>
                <w:rFonts w:cs="Arial"/>
                <w:szCs w:val="22"/>
              </w:rPr>
              <w:t>.</w:t>
            </w:r>
          </w:p>
          <w:p w14:paraId="6479DEA2" w14:textId="1A2945B6" w:rsidR="00337C17" w:rsidRPr="00715337" w:rsidRDefault="00715337" w:rsidP="00515E4E">
            <w:pPr>
              <w:ind w:left="113" w:right="113" w:hanging="11"/>
              <w:rPr>
                <w:rFonts w:cs="Arial"/>
                <w:szCs w:val="22"/>
              </w:rPr>
            </w:pPr>
            <w:r>
              <w:rPr>
                <w:rFonts w:cs="Arial"/>
                <w:szCs w:val="22"/>
              </w:rPr>
              <w:t>A</w:t>
            </w:r>
            <w:r w:rsidR="00337C17" w:rsidRPr="00715337">
              <w:rPr>
                <w:rFonts w:cs="Arial"/>
                <w:szCs w:val="22"/>
              </w:rPr>
              <w:t>ktivně, účelně a kriticky využívají k orientaci v historické realitě dějin digitální zdroje, portály, databáze, výukové kanály, pořady, aplikace a webové stránky institucí</w:t>
            </w:r>
            <w:r>
              <w:rPr>
                <w:rFonts w:cs="Arial"/>
                <w:szCs w:val="22"/>
              </w:rPr>
              <w:t>.</w:t>
            </w:r>
          </w:p>
          <w:p w14:paraId="325ED0F5" w14:textId="544822A6" w:rsidR="00337C17" w:rsidRPr="00715337" w:rsidRDefault="00715337" w:rsidP="00515E4E">
            <w:pPr>
              <w:ind w:left="113" w:right="113" w:hanging="11"/>
              <w:rPr>
                <w:rFonts w:cs="Arial"/>
                <w:szCs w:val="22"/>
              </w:rPr>
            </w:pPr>
            <w:r>
              <w:rPr>
                <w:rFonts w:cs="Arial"/>
                <w:szCs w:val="22"/>
              </w:rPr>
              <w:t>U</w:t>
            </w:r>
            <w:r w:rsidR="00337C17" w:rsidRPr="00715337">
              <w:rPr>
                <w:rFonts w:cs="Arial"/>
                <w:szCs w:val="22"/>
              </w:rPr>
              <w:t>platňují činnosti s virtuálními 3D materiály, animacemi a aplikacemi pro znázornění prostředí společnosti</w:t>
            </w:r>
            <w:r>
              <w:rPr>
                <w:rFonts w:cs="Arial"/>
                <w:szCs w:val="22"/>
              </w:rPr>
              <w:t>.</w:t>
            </w:r>
          </w:p>
          <w:p w14:paraId="7A831440" w14:textId="3AC9D55D" w:rsidR="00337C17" w:rsidRPr="00715337" w:rsidRDefault="00715337" w:rsidP="00515E4E">
            <w:pPr>
              <w:ind w:left="113" w:right="113" w:hanging="11"/>
              <w:rPr>
                <w:rFonts w:cs="Arial"/>
                <w:szCs w:val="22"/>
              </w:rPr>
            </w:pPr>
            <w:r>
              <w:rPr>
                <w:rFonts w:cs="Arial"/>
                <w:szCs w:val="22"/>
              </w:rPr>
              <w:lastRenderedPageBreak/>
              <w:t>S</w:t>
            </w:r>
            <w:r w:rsidR="00337C17" w:rsidRPr="00715337">
              <w:rPr>
                <w:rFonts w:cs="Arial"/>
                <w:szCs w:val="22"/>
              </w:rPr>
              <w:t xml:space="preserve"> pomocí vizuálních digitálních zdrojů uvádí vybrané příklady a lokace památek architektury, které se staly součástí světového kulturního dědictví</w:t>
            </w:r>
            <w:r>
              <w:rPr>
                <w:rFonts w:cs="Arial"/>
                <w:szCs w:val="22"/>
              </w:rPr>
              <w:t>.</w:t>
            </w:r>
          </w:p>
          <w:p w14:paraId="11ACE5DF" w14:textId="77777777" w:rsidR="00337C17" w:rsidRPr="00715337" w:rsidRDefault="00337C17" w:rsidP="00515E4E">
            <w:pPr>
              <w:ind w:left="113" w:right="113" w:hanging="11"/>
              <w:rPr>
                <w:rFonts w:cs="Arial"/>
                <w:szCs w:val="22"/>
              </w:rPr>
            </w:pPr>
            <w:r w:rsidRPr="00715337">
              <w:rPr>
                <w:rFonts w:cs="Arial"/>
                <w:szCs w:val="22"/>
              </w:rPr>
              <w:t xml:space="preserve">Postup: </w:t>
            </w:r>
          </w:p>
          <w:p w14:paraId="30FB50FD" w14:textId="77777777" w:rsidR="00337C17" w:rsidRPr="00715337" w:rsidRDefault="00337C17" w:rsidP="00011894">
            <w:pPr>
              <w:pStyle w:val="Odstavecseseznamem"/>
              <w:numPr>
                <w:ilvl w:val="0"/>
                <w:numId w:val="142"/>
              </w:numPr>
              <w:spacing w:after="0" w:line="240" w:lineRule="auto"/>
              <w:ind w:right="113"/>
              <w:rPr>
                <w:rFonts w:ascii="Arial" w:hAnsi="Arial" w:cs="Arial"/>
              </w:rPr>
            </w:pPr>
            <w:r w:rsidRPr="00715337">
              <w:rPr>
                <w:rFonts w:ascii="Arial" w:hAnsi="Arial" w:cs="Arial"/>
              </w:rPr>
              <w:t>využívání digitalizovaných historických zdrojů: pramenů, databází, portálů, kanálů a pořadů s výukovými dějepisnými materiály</w:t>
            </w:r>
          </w:p>
          <w:p w14:paraId="345EBD7F" w14:textId="653F05B5" w:rsidR="00337C17" w:rsidRPr="00715337" w:rsidRDefault="00337C17" w:rsidP="00011894">
            <w:pPr>
              <w:pStyle w:val="Odstavecseseznamem"/>
              <w:numPr>
                <w:ilvl w:val="0"/>
                <w:numId w:val="142"/>
              </w:numPr>
              <w:spacing w:after="0" w:line="240" w:lineRule="auto"/>
              <w:ind w:right="113"/>
              <w:rPr>
                <w:rFonts w:ascii="Arial" w:hAnsi="Arial" w:cs="Arial"/>
              </w:rPr>
            </w:pPr>
            <w:r w:rsidRPr="00715337">
              <w:rPr>
                <w:rFonts w:ascii="Arial" w:hAnsi="Arial" w:cs="Arial"/>
              </w:rPr>
              <w:t>využívání edukačních portálů (např. HistoryLab)</w:t>
            </w:r>
          </w:p>
          <w:p w14:paraId="319884D5" w14:textId="77777777" w:rsidR="00337C17" w:rsidRPr="00715337" w:rsidRDefault="00337C17" w:rsidP="00011894">
            <w:pPr>
              <w:pStyle w:val="Odstavecseseznamem"/>
              <w:numPr>
                <w:ilvl w:val="0"/>
                <w:numId w:val="142"/>
              </w:numPr>
              <w:spacing w:after="0" w:line="240" w:lineRule="auto"/>
              <w:ind w:right="113"/>
              <w:rPr>
                <w:rFonts w:ascii="Arial" w:hAnsi="Arial" w:cs="Arial"/>
              </w:rPr>
            </w:pPr>
            <w:r w:rsidRPr="00715337">
              <w:rPr>
                <w:rFonts w:ascii="Arial" w:hAnsi="Arial" w:cs="Arial"/>
              </w:rPr>
              <w:t>používání digitálních technologií pro zpracování výstupů žákovských aktivit</w:t>
            </w:r>
          </w:p>
          <w:p w14:paraId="432CB519" w14:textId="77777777" w:rsidR="00337C17" w:rsidRPr="007B2CD4" w:rsidRDefault="00337C17" w:rsidP="00515E4E">
            <w:pPr>
              <w:spacing w:line="259" w:lineRule="auto"/>
              <w:rPr>
                <w:rFonts w:cs="Arial"/>
                <w:b/>
              </w:rPr>
            </w:pPr>
          </w:p>
        </w:tc>
      </w:tr>
    </w:tbl>
    <w:p w14:paraId="73E02DFE" w14:textId="77777777" w:rsidR="00337C17" w:rsidRPr="007B2CD4" w:rsidRDefault="00337C17" w:rsidP="00337C17">
      <w:pPr>
        <w:spacing w:line="259" w:lineRule="auto"/>
        <w:rPr>
          <w:rFonts w:cs="Arial"/>
        </w:rPr>
      </w:pPr>
      <w:r w:rsidRPr="007B2CD4">
        <w:rPr>
          <w:rFonts w:cs="Arial"/>
        </w:rPr>
        <w:lastRenderedPageBreak/>
        <w:t xml:space="preserve">   </w:t>
      </w: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337C17" w:rsidRPr="007B2CD4" w14:paraId="08ACCA87" w14:textId="77777777" w:rsidTr="00515E4E">
        <w:trPr>
          <w:trHeight w:val="570"/>
        </w:trPr>
        <w:tc>
          <w:tcPr>
            <w:tcW w:w="6365" w:type="dxa"/>
            <w:tcBorders>
              <w:top w:val="single" w:sz="8" w:space="0" w:color="808080"/>
              <w:left w:val="single" w:sz="8" w:space="0" w:color="808080"/>
              <w:right w:val="single" w:sz="8" w:space="0" w:color="808080"/>
            </w:tcBorders>
            <w:shd w:val="clear" w:color="auto" w:fill="8EAADB" w:themeFill="accent1" w:themeFillTint="99"/>
          </w:tcPr>
          <w:p w14:paraId="7A515637" w14:textId="77777777" w:rsidR="00337C17" w:rsidRPr="007B2CD4" w:rsidRDefault="00337C17" w:rsidP="00515E4E">
            <w:pPr>
              <w:jc w:val="center"/>
              <w:rPr>
                <w:rFonts w:cs="Arial"/>
                <w:b/>
                <w:sz w:val="24"/>
                <w:szCs w:val="24"/>
              </w:rPr>
            </w:pPr>
            <w:r w:rsidRPr="007B2CD4">
              <w:rPr>
                <w:rFonts w:cs="Arial"/>
              </w:rPr>
              <w:br w:type="page"/>
            </w:r>
            <w:r w:rsidRPr="007B2CD4">
              <w:rPr>
                <w:rFonts w:cs="Arial"/>
                <w:b/>
                <w:sz w:val="24"/>
                <w:szCs w:val="24"/>
              </w:rPr>
              <w:t>Dějepis</w:t>
            </w:r>
          </w:p>
        </w:tc>
        <w:tc>
          <w:tcPr>
            <w:tcW w:w="142" w:type="dxa"/>
            <w:tcBorders>
              <w:top w:val="single" w:sz="8" w:space="0" w:color="808080"/>
              <w:left w:val="single" w:sz="8" w:space="0" w:color="808080"/>
              <w:bottom w:val="nil"/>
              <w:right w:val="nil"/>
            </w:tcBorders>
            <w:shd w:val="clear" w:color="auto" w:fill="8EAADB" w:themeFill="accent1" w:themeFillTint="99"/>
          </w:tcPr>
          <w:p w14:paraId="1D658062" w14:textId="77777777" w:rsidR="00337C17" w:rsidRPr="007B2CD4" w:rsidRDefault="00337C17" w:rsidP="00515E4E">
            <w:pPr>
              <w:jc w:val="center"/>
              <w:rPr>
                <w:rFonts w:cs="Arial"/>
                <w:b/>
                <w:sz w:val="24"/>
                <w:szCs w:val="24"/>
              </w:rPr>
            </w:pPr>
          </w:p>
        </w:tc>
        <w:tc>
          <w:tcPr>
            <w:tcW w:w="7280" w:type="dxa"/>
            <w:tcBorders>
              <w:top w:val="single" w:sz="8" w:space="0" w:color="808080"/>
              <w:left w:val="nil"/>
              <w:right w:val="single" w:sz="8" w:space="0" w:color="808080"/>
            </w:tcBorders>
            <w:shd w:val="clear" w:color="auto" w:fill="8EAADB" w:themeFill="accent1" w:themeFillTint="99"/>
          </w:tcPr>
          <w:p w14:paraId="59FAE194" w14:textId="77777777" w:rsidR="00337C17" w:rsidRPr="007B2CD4" w:rsidRDefault="00337C17" w:rsidP="00515E4E">
            <w:pPr>
              <w:jc w:val="center"/>
              <w:rPr>
                <w:rFonts w:cs="Arial"/>
                <w:b/>
                <w:sz w:val="24"/>
                <w:szCs w:val="24"/>
              </w:rPr>
            </w:pPr>
            <w:r w:rsidRPr="007B2CD4">
              <w:rPr>
                <w:rFonts w:cs="Arial"/>
                <w:b/>
                <w:sz w:val="24"/>
                <w:szCs w:val="24"/>
              </w:rPr>
              <w:t>6. ročník</w:t>
            </w:r>
          </w:p>
        </w:tc>
      </w:tr>
      <w:tr w:rsidR="00337C17" w:rsidRPr="007B2CD4" w14:paraId="4F73EAA5"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EEAF6" w:themeFill="accent5" w:themeFillTint="33"/>
          </w:tcPr>
          <w:p w14:paraId="67E255C3" w14:textId="77777777" w:rsidR="00337C17" w:rsidRPr="007B2CD4" w:rsidRDefault="00337C17" w:rsidP="00515E4E">
            <w:pPr>
              <w:spacing w:after="160"/>
              <w:jc w:val="center"/>
              <w:rPr>
                <w:rFonts w:cs="Arial"/>
              </w:rPr>
            </w:pPr>
            <w:r w:rsidRPr="007B2CD4">
              <w:rPr>
                <w:rFonts w:cs="Arial"/>
                <w:b/>
              </w:rPr>
              <w:t>ŠVP výstupy</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EEAF6" w:themeFill="accent5" w:themeFillTint="33"/>
          </w:tcPr>
          <w:p w14:paraId="710106EF" w14:textId="77777777" w:rsidR="00337C17" w:rsidRPr="007B2CD4" w:rsidRDefault="00337C17" w:rsidP="00515E4E">
            <w:pPr>
              <w:pStyle w:val="Bezmezer"/>
              <w:jc w:val="center"/>
              <w:rPr>
                <w:rFonts w:cs="Arial"/>
              </w:rPr>
            </w:pPr>
            <w:r w:rsidRPr="007B2CD4">
              <w:rPr>
                <w:rFonts w:cs="Arial"/>
                <w:b/>
                <w:sz w:val="20"/>
              </w:rPr>
              <w:t>Učivo</w:t>
            </w:r>
          </w:p>
        </w:tc>
      </w:tr>
      <w:tr w:rsidR="00337C17" w:rsidRPr="007B2CD4" w14:paraId="2E6AD040"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2CFDA478" w14:textId="7235CA68" w:rsidR="00337C17" w:rsidRPr="0018562E" w:rsidRDefault="00A6582F" w:rsidP="00515E4E">
            <w:pPr>
              <w:ind w:left="113" w:right="113" w:hanging="11"/>
              <w:rPr>
                <w:rFonts w:cs="Arial"/>
                <w:szCs w:val="22"/>
              </w:rPr>
            </w:pPr>
            <w:r>
              <w:rPr>
                <w:rFonts w:cs="Arial"/>
                <w:szCs w:val="22"/>
              </w:rPr>
              <w:t>U</w:t>
            </w:r>
            <w:r w:rsidR="00337C17" w:rsidRPr="0018562E">
              <w:rPr>
                <w:rFonts w:cs="Arial"/>
                <w:szCs w:val="22"/>
              </w:rPr>
              <w:t>vede konkrétní příklady důležitosti a potřebnosti dějepisných poznatků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99B51FC" w14:textId="77777777" w:rsidR="00337C17" w:rsidRPr="0018562E" w:rsidRDefault="00337C17" w:rsidP="00515E4E">
            <w:pPr>
              <w:ind w:left="113" w:right="113"/>
              <w:rPr>
                <w:rFonts w:cs="Arial"/>
                <w:szCs w:val="22"/>
              </w:rPr>
            </w:pPr>
            <w:r w:rsidRPr="0018562E">
              <w:rPr>
                <w:rFonts w:cs="Arial"/>
                <w:szCs w:val="22"/>
              </w:rPr>
              <w:t>úvod do učiva dějepisu</w:t>
            </w:r>
          </w:p>
          <w:p w14:paraId="76A4E179" w14:textId="77777777" w:rsidR="00337C17" w:rsidRPr="0018562E" w:rsidRDefault="00337C17" w:rsidP="00515E4E">
            <w:pPr>
              <w:tabs>
                <w:tab w:val="center" w:pos="3698"/>
              </w:tabs>
              <w:ind w:left="113" w:right="113"/>
              <w:rPr>
                <w:rFonts w:cs="Arial"/>
                <w:szCs w:val="22"/>
              </w:rPr>
            </w:pPr>
            <w:r w:rsidRPr="0018562E">
              <w:rPr>
                <w:rFonts w:cs="Arial"/>
                <w:szCs w:val="22"/>
              </w:rPr>
              <w:t>význam studia historie</w:t>
            </w:r>
          </w:p>
        </w:tc>
      </w:tr>
      <w:tr w:rsidR="00337C17" w:rsidRPr="007B2CD4" w14:paraId="6FE2B712"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52C3F34D" w14:textId="46E8C025" w:rsidR="00337C17" w:rsidRPr="0018562E" w:rsidRDefault="00A6582F" w:rsidP="00515E4E">
            <w:pPr>
              <w:ind w:left="113" w:right="113" w:hanging="11"/>
              <w:rPr>
                <w:rFonts w:cs="Arial"/>
                <w:szCs w:val="22"/>
              </w:rPr>
            </w:pPr>
            <w:r>
              <w:rPr>
                <w:rFonts w:cs="Arial"/>
                <w:szCs w:val="22"/>
              </w:rPr>
              <w:t>U</w:t>
            </w:r>
            <w:r w:rsidR="00337C17" w:rsidRPr="0018562E">
              <w:rPr>
                <w:rFonts w:cs="Arial"/>
                <w:szCs w:val="22"/>
              </w:rPr>
              <w:t>vede příklady zdrojů informací o minulosti,</w:t>
            </w:r>
          </w:p>
          <w:p w14:paraId="4259B8D3" w14:textId="77777777" w:rsidR="00337C17" w:rsidRPr="0018562E" w:rsidRDefault="00337C17" w:rsidP="00515E4E">
            <w:pPr>
              <w:ind w:left="113" w:right="113" w:hanging="11"/>
              <w:rPr>
                <w:rFonts w:cs="Arial"/>
                <w:szCs w:val="22"/>
              </w:rPr>
            </w:pPr>
            <w:r w:rsidRPr="0018562E">
              <w:rPr>
                <w:rFonts w:cs="Arial"/>
                <w:szCs w:val="22"/>
              </w:rPr>
              <w:t>pojmenuje instituce, kde jsou tyto zdroje shromažďovány,</w:t>
            </w:r>
          </w:p>
          <w:p w14:paraId="0714470E" w14:textId="6A20220E" w:rsidR="00337C17" w:rsidRPr="0018562E" w:rsidRDefault="00337C17" w:rsidP="00515E4E">
            <w:pPr>
              <w:ind w:left="113" w:right="113" w:hanging="11"/>
              <w:rPr>
                <w:rFonts w:cs="Arial"/>
                <w:szCs w:val="22"/>
              </w:rPr>
            </w:pPr>
            <w:r w:rsidRPr="0018562E">
              <w:rPr>
                <w:rFonts w:cs="Arial"/>
                <w:szCs w:val="22"/>
              </w:rPr>
              <w:t>rozezná druhy historických pramenů, uvede, kde je v regionu najde</w:t>
            </w:r>
            <w:r w:rsidR="00A6582F">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FF693BE" w14:textId="77777777" w:rsidR="00337C17" w:rsidRPr="0018562E" w:rsidRDefault="00337C17" w:rsidP="00515E4E">
            <w:pPr>
              <w:ind w:left="113" w:right="113" w:hanging="11"/>
              <w:rPr>
                <w:rFonts w:cs="Arial"/>
                <w:szCs w:val="22"/>
              </w:rPr>
            </w:pPr>
            <w:r w:rsidRPr="0018562E">
              <w:rPr>
                <w:rFonts w:cs="Arial"/>
                <w:szCs w:val="22"/>
              </w:rPr>
              <w:t>historické prameny a jejich uchovávání</w:t>
            </w:r>
          </w:p>
          <w:p w14:paraId="218EA795" w14:textId="77777777" w:rsidR="00337C17" w:rsidRPr="0018562E" w:rsidRDefault="00337C17" w:rsidP="00515E4E">
            <w:pPr>
              <w:ind w:left="113" w:right="113" w:hanging="11"/>
              <w:rPr>
                <w:rFonts w:cs="Arial"/>
                <w:szCs w:val="22"/>
              </w:rPr>
            </w:pPr>
            <w:r w:rsidRPr="0018562E">
              <w:rPr>
                <w:rFonts w:cs="Arial"/>
                <w:szCs w:val="22"/>
              </w:rPr>
              <w:t>archivy, muzea, knihovny</w:t>
            </w:r>
          </w:p>
          <w:p w14:paraId="78BFC482" w14:textId="77777777" w:rsidR="00337C17" w:rsidRPr="0018562E" w:rsidRDefault="00337C17" w:rsidP="00515E4E">
            <w:pPr>
              <w:ind w:left="113" w:right="113" w:hanging="11"/>
              <w:rPr>
                <w:rFonts w:cs="Arial"/>
                <w:szCs w:val="22"/>
              </w:rPr>
            </w:pPr>
            <w:r w:rsidRPr="0018562E">
              <w:rPr>
                <w:rFonts w:cs="Arial"/>
                <w:szCs w:val="22"/>
              </w:rPr>
              <w:t>práce historiků a archeologů</w:t>
            </w:r>
            <w:r w:rsidRPr="0018562E">
              <w:rPr>
                <w:rFonts w:cs="Arial"/>
                <w:szCs w:val="22"/>
              </w:rPr>
              <w:tab/>
            </w:r>
          </w:p>
        </w:tc>
      </w:tr>
      <w:tr w:rsidR="00337C17" w:rsidRPr="007B2CD4" w14:paraId="787CF5D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377910A" w14:textId="2394495B" w:rsidR="00337C17" w:rsidRPr="0018562E" w:rsidRDefault="00A6582F" w:rsidP="00A6582F">
            <w:pPr>
              <w:ind w:left="113" w:right="113" w:hanging="11"/>
              <w:rPr>
                <w:rFonts w:cs="Arial"/>
                <w:szCs w:val="22"/>
              </w:rPr>
            </w:pPr>
            <w:r>
              <w:rPr>
                <w:rFonts w:cs="Arial"/>
                <w:szCs w:val="22"/>
              </w:rPr>
              <w:t>O</w:t>
            </w:r>
            <w:r w:rsidR="00337C17" w:rsidRPr="0018562E">
              <w:rPr>
                <w:rFonts w:cs="Arial"/>
                <w:szCs w:val="22"/>
              </w:rPr>
              <w:t>rientuje se na časové ose, seznamuje se s historickými mapami, řadí hlavní historické epochy v chronologickém sledu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D03D732" w14:textId="77777777" w:rsidR="00337C17" w:rsidRPr="0018562E" w:rsidRDefault="00337C17" w:rsidP="00515E4E">
            <w:pPr>
              <w:ind w:left="113" w:right="113" w:hanging="11"/>
              <w:rPr>
                <w:rFonts w:cs="Arial"/>
                <w:szCs w:val="22"/>
              </w:rPr>
            </w:pPr>
            <w:r w:rsidRPr="0018562E">
              <w:rPr>
                <w:rFonts w:cs="Arial"/>
                <w:szCs w:val="22"/>
              </w:rPr>
              <w:t>hlavní historické epochy</w:t>
            </w:r>
          </w:p>
          <w:p w14:paraId="3763533C" w14:textId="77777777" w:rsidR="00337C17" w:rsidRPr="0018562E" w:rsidRDefault="00337C17" w:rsidP="00515E4E">
            <w:pPr>
              <w:ind w:left="113" w:right="113" w:hanging="11"/>
              <w:rPr>
                <w:rFonts w:cs="Arial"/>
                <w:szCs w:val="22"/>
              </w:rPr>
            </w:pPr>
            <w:r w:rsidRPr="0018562E">
              <w:rPr>
                <w:rFonts w:cs="Arial"/>
                <w:szCs w:val="22"/>
              </w:rPr>
              <w:t>časová osa, historický čas</w:t>
            </w:r>
          </w:p>
        </w:tc>
      </w:tr>
      <w:tr w:rsidR="00337C17" w:rsidRPr="007B2CD4" w14:paraId="3F6EC041"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2A91A4B2" w14:textId="77777777" w:rsidR="00A6582F" w:rsidRDefault="00A6582F" w:rsidP="00A6582F">
            <w:pPr>
              <w:ind w:left="113" w:right="113" w:hanging="11"/>
              <w:rPr>
                <w:rFonts w:cs="Arial"/>
                <w:szCs w:val="22"/>
              </w:rPr>
            </w:pPr>
            <w:r>
              <w:rPr>
                <w:rFonts w:cs="Arial"/>
                <w:szCs w:val="22"/>
              </w:rPr>
              <w:t>C</w:t>
            </w:r>
            <w:r w:rsidR="00337C17" w:rsidRPr="0018562E">
              <w:rPr>
                <w:rFonts w:cs="Arial"/>
                <w:szCs w:val="22"/>
              </w:rPr>
              <w:t>harakterizuje život pravěkých sběračů a lovců, jejich materiální a duchovní kulturu</w:t>
            </w:r>
            <w:r>
              <w:rPr>
                <w:rFonts w:cs="Arial"/>
                <w:szCs w:val="22"/>
              </w:rPr>
              <w:t>.</w:t>
            </w:r>
          </w:p>
          <w:p w14:paraId="7C656CB8" w14:textId="1D9B1B20" w:rsidR="00337C17" w:rsidRPr="0018562E" w:rsidRDefault="00A6582F" w:rsidP="00A6582F">
            <w:pPr>
              <w:ind w:left="113" w:right="113" w:hanging="11"/>
              <w:rPr>
                <w:rFonts w:cs="Arial"/>
                <w:szCs w:val="22"/>
              </w:rPr>
            </w:pPr>
            <w:r>
              <w:rPr>
                <w:rFonts w:cs="Arial"/>
                <w:szCs w:val="22"/>
              </w:rPr>
              <w:t>O</w:t>
            </w:r>
            <w:r w:rsidR="00337C17" w:rsidRPr="0018562E">
              <w:rPr>
                <w:rFonts w:cs="Arial"/>
                <w:szCs w:val="22"/>
              </w:rPr>
              <w:t>bjasní význam zemědělství, dobytkářství a zpracování kovů pro lidskou společnost</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A08C501" w14:textId="77777777" w:rsidR="00337C17" w:rsidRPr="0018562E" w:rsidRDefault="00337C17" w:rsidP="00515E4E">
            <w:pPr>
              <w:ind w:left="113" w:right="113" w:hanging="11"/>
              <w:rPr>
                <w:rFonts w:cs="Arial"/>
                <w:szCs w:val="22"/>
              </w:rPr>
            </w:pPr>
            <w:r w:rsidRPr="0018562E">
              <w:rPr>
                <w:rFonts w:cs="Arial"/>
                <w:szCs w:val="22"/>
              </w:rPr>
              <w:t xml:space="preserve">pravěk                                 </w:t>
            </w:r>
          </w:p>
          <w:p w14:paraId="1D7AA270" w14:textId="77777777" w:rsidR="00337C17" w:rsidRPr="0018562E" w:rsidRDefault="00337C17" w:rsidP="00515E4E">
            <w:pPr>
              <w:ind w:left="113" w:right="113" w:hanging="11"/>
              <w:rPr>
                <w:rFonts w:cs="Arial"/>
                <w:szCs w:val="22"/>
              </w:rPr>
            </w:pPr>
            <w:r w:rsidRPr="0018562E">
              <w:rPr>
                <w:rFonts w:cs="Arial"/>
                <w:szCs w:val="22"/>
              </w:rPr>
              <w:t>doba kamenná (paleolit a neolit)</w:t>
            </w:r>
          </w:p>
          <w:p w14:paraId="04B66BD2" w14:textId="77777777" w:rsidR="00337C17" w:rsidRPr="0018562E" w:rsidRDefault="00337C17" w:rsidP="00515E4E">
            <w:pPr>
              <w:ind w:left="113" w:right="113" w:hanging="11"/>
              <w:rPr>
                <w:rFonts w:cs="Arial"/>
                <w:szCs w:val="22"/>
              </w:rPr>
            </w:pPr>
            <w:r w:rsidRPr="0018562E">
              <w:rPr>
                <w:rFonts w:cs="Arial"/>
                <w:szCs w:val="22"/>
              </w:rPr>
              <w:t>doba bronzová a železná</w:t>
            </w:r>
          </w:p>
          <w:p w14:paraId="6553158D" w14:textId="77777777" w:rsidR="00337C17" w:rsidRPr="0018562E" w:rsidRDefault="00337C17" w:rsidP="00515E4E">
            <w:pPr>
              <w:ind w:left="113" w:right="113" w:hanging="11"/>
              <w:rPr>
                <w:rFonts w:cs="Arial"/>
                <w:szCs w:val="22"/>
              </w:rPr>
            </w:pPr>
            <w:r w:rsidRPr="0018562E">
              <w:rPr>
                <w:rFonts w:cs="Arial"/>
                <w:szCs w:val="22"/>
              </w:rPr>
              <w:t xml:space="preserve">život v pravěku, pravěké umění                     </w:t>
            </w:r>
          </w:p>
        </w:tc>
      </w:tr>
      <w:tr w:rsidR="00337C17" w:rsidRPr="007B2CD4" w14:paraId="48E3D07C"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16D24506" w14:textId="074F97BE" w:rsidR="00337C17" w:rsidRPr="0018562E" w:rsidRDefault="00A6582F" w:rsidP="00515E4E">
            <w:pPr>
              <w:ind w:left="113" w:right="113" w:hanging="11"/>
              <w:rPr>
                <w:rFonts w:cs="Arial"/>
                <w:szCs w:val="22"/>
              </w:rPr>
            </w:pPr>
            <w:r>
              <w:rPr>
                <w:rFonts w:cs="Arial"/>
                <w:szCs w:val="22"/>
              </w:rPr>
              <w:t>R</w:t>
            </w:r>
            <w:r w:rsidR="00337C17" w:rsidRPr="0018562E">
              <w:rPr>
                <w:rFonts w:cs="Arial"/>
                <w:szCs w:val="22"/>
              </w:rPr>
              <w:t>ozpozná souvislost mezi přírodními podmínkami a vznikem prvních velkých civilizací</w:t>
            </w:r>
            <w:r>
              <w:rPr>
                <w:rFonts w:cs="Arial"/>
                <w:szCs w:val="22"/>
              </w:rPr>
              <w:t>.</w:t>
            </w:r>
          </w:p>
          <w:p w14:paraId="1BAEAEA1" w14:textId="77777777" w:rsidR="00337C17" w:rsidRPr="0018562E" w:rsidRDefault="00337C17" w:rsidP="00515E4E">
            <w:pPr>
              <w:ind w:left="113" w:right="113" w:hanging="11"/>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176E19DA" w14:textId="77777777" w:rsidR="00337C17" w:rsidRPr="0018562E" w:rsidRDefault="00337C17" w:rsidP="00515E4E">
            <w:pPr>
              <w:ind w:left="113" w:right="113" w:hanging="11"/>
              <w:rPr>
                <w:rFonts w:cs="Arial"/>
                <w:szCs w:val="22"/>
              </w:rPr>
            </w:pPr>
            <w:r w:rsidRPr="0018562E">
              <w:rPr>
                <w:rFonts w:cs="Arial"/>
                <w:szCs w:val="22"/>
              </w:rPr>
              <w:t>starověk</w:t>
            </w:r>
          </w:p>
          <w:p w14:paraId="75E27EFB" w14:textId="77777777" w:rsidR="00337C17" w:rsidRPr="0018562E" w:rsidRDefault="00337C17" w:rsidP="00515E4E">
            <w:pPr>
              <w:ind w:left="113" w:right="113" w:hanging="11"/>
              <w:rPr>
                <w:rFonts w:cs="Arial"/>
                <w:szCs w:val="22"/>
              </w:rPr>
            </w:pPr>
            <w:r w:rsidRPr="0018562E">
              <w:rPr>
                <w:rFonts w:cs="Arial"/>
                <w:szCs w:val="22"/>
              </w:rPr>
              <w:t>vznik starověkých států</w:t>
            </w:r>
          </w:p>
          <w:p w14:paraId="0D2E6BA2" w14:textId="77777777" w:rsidR="00337C17" w:rsidRPr="0018562E" w:rsidRDefault="00337C17" w:rsidP="00515E4E">
            <w:pPr>
              <w:ind w:left="113" w:right="113" w:hanging="11"/>
              <w:rPr>
                <w:rFonts w:cs="Arial"/>
                <w:szCs w:val="22"/>
              </w:rPr>
            </w:pPr>
            <w:r w:rsidRPr="0018562E">
              <w:rPr>
                <w:rFonts w:cs="Arial"/>
                <w:szCs w:val="22"/>
              </w:rPr>
              <w:t>orientální despocie</w:t>
            </w:r>
          </w:p>
        </w:tc>
      </w:tr>
      <w:tr w:rsidR="00337C17" w:rsidRPr="007B2CD4" w14:paraId="4F792250"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66C20C72" w14:textId="7687934E" w:rsidR="00337C17" w:rsidRPr="0018562E" w:rsidRDefault="00A6582F" w:rsidP="00515E4E">
            <w:pPr>
              <w:ind w:left="113" w:right="113" w:hanging="11"/>
              <w:rPr>
                <w:rFonts w:cs="Arial"/>
                <w:szCs w:val="22"/>
              </w:rPr>
            </w:pPr>
            <w:r>
              <w:rPr>
                <w:rFonts w:cs="Arial"/>
                <w:szCs w:val="22"/>
              </w:rPr>
              <w:t>U</w:t>
            </w:r>
            <w:r w:rsidR="00337C17" w:rsidRPr="0018562E">
              <w:rPr>
                <w:rFonts w:cs="Arial"/>
                <w:szCs w:val="22"/>
              </w:rPr>
              <w:t>vede nejvýznamnější typy starověkých památek, které se staly součástí světového kulturního dědictví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D6464BB" w14:textId="77777777" w:rsidR="00337C17" w:rsidRPr="0018562E" w:rsidRDefault="00337C17" w:rsidP="00515E4E">
            <w:pPr>
              <w:ind w:left="113" w:right="113" w:hanging="11"/>
              <w:rPr>
                <w:rFonts w:cs="Arial"/>
                <w:szCs w:val="22"/>
              </w:rPr>
            </w:pPr>
            <w:r w:rsidRPr="0018562E">
              <w:rPr>
                <w:rFonts w:cs="Arial"/>
                <w:szCs w:val="22"/>
              </w:rPr>
              <w:t>starověká kultura a vzdělanost</w:t>
            </w:r>
          </w:p>
        </w:tc>
      </w:tr>
      <w:tr w:rsidR="00337C17" w:rsidRPr="007B2CD4" w14:paraId="10B51299"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752642BB" w14:textId="7097CD4C"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 xml:space="preserve">orovná formy vlády a postavení společenských skupin v jednotlivých státech a vysvětlí podstatu antické demokracie </w:t>
            </w:r>
          </w:p>
          <w:p w14:paraId="57DB00CF" w14:textId="0AABC3DD" w:rsidR="00337C17" w:rsidRPr="0018562E" w:rsidRDefault="00337C17" w:rsidP="00515E4E">
            <w:pPr>
              <w:ind w:left="113" w:right="113" w:hanging="11"/>
              <w:rPr>
                <w:rFonts w:cs="Arial"/>
                <w:szCs w:val="22"/>
              </w:rPr>
            </w:pPr>
            <w:r w:rsidRPr="0018562E">
              <w:rPr>
                <w:rFonts w:cs="Arial"/>
                <w:szCs w:val="22"/>
              </w:rPr>
              <w:lastRenderedPageBreak/>
              <w:t>demonstruje na konkrétních příkladech přínos antické kultury</w:t>
            </w:r>
            <w:r w:rsidR="00A6582F">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7BAEF3A" w14:textId="77777777" w:rsidR="00337C17" w:rsidRPr="0018562E" w:rsidRDefault="00337C17" w:rsidP="00515E4E">
            <w:pPr>
              <w:ind w:left="113" w:right="113" w:hanging="11"/>
              <w:rPr>
                <w:rFonts w:cs="Arial"/>
                <w:szCs w:val="22"/>
              </w:rPr>
            </w:pPr>
            <w:r w:rsidRPr="0018562E">
              <w:rPr>
                <w:rFonts w:cs="Arial"/>
                <w:szCs w:val="22"/>
              </w:rPr>
              <w:lastRenderedPageBreak/>
              <w:t>starověké Řecko</w:t>
            </w:r>
          </w:p>
          <w:p w14:paraId="2978385F" w14:textId="77777777" w:rsidR="00337C17" w:rsidRPr="0018562E" w:rsidRDefault="00337C17" w:rsidP="00515E4E">
            <w:pPr>
              <w:ind w:left="113" w:right="113" w:hanging="11"/>
              <w:rPr>
                <w:rFonts w:cs="Arial"/>
                <w:szCs w:val="22"/>
              </w:rPr>
            </w:pPr>
            <w:r w:rsidRPr="0018562E">
              <w:rPr>
                <w:rFonts w:cs="Arial"/>
                <w:szCs w:val="22"/>
              </w:rPr>
              <w:t xml:space="preserve">starověký Řím     </w:t>
            </w:r>
          </w:p>
          <w:p w14:paraId="0417661D" w14:textId="77777777" w:rsidR="00337C17" w:rsidRPr="0018562E" w:rsidRDefault="00337C17" w:rsidP="00515E4E">
            <w:pPr>
              <w:ind w:left="113" w:right="113" w:hanging="11"/>
              <w:rPr>
                <w:rFonts w:cs="Arial"/>
                <w:szCs w:val="22"/>
              </w:rPr>
            </w:pPr>
          </w:p>
        </w:tc>
      </w:tr>
      <w:tr w:rsidR="00337C17" w:rsidRPr="007B2CD4" w14:paraId="45A03DFD"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7A3C3D0D" w14:textId="65E17EDB" w:rsidR="00337C17" w:rsidRPr="0018562E" w:rsidRDefault="00A6582F" w:rsidP="00A6582F">
            <w:pPr>
              <w:ind w:left="113" w:right="113" w:hanging="11"/>
              <w:rPr>
                <w:rFonts w:cs="Arial"/>
                <w:szCs w:val="22"/>
              </w:rPr>
            </w:pPr>
            <w:r>
              <w:rPr>
                <w:rFonts w:cs="Arial"/>
                <w:szCs w:val="22"/>
              </w:rPr>
              <w:lastRenderedPageBreak/>
              <w:t>O</w:t>
            </w:r>
            <w:r w:rsidR="00337C17" w:rsidRPr="0018562E">
              <w:rPr>
                <w:rFonts w:cs="Arial"/>
                <w:szCs w:val="22"/>
              </w:rPr>
              <w:t>bjasní význam zrodu křesťanství a jeho úlohu při vzniku nových států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3FF1195" w14:textId="77777777" w:rsidR="00337C17" w:rsidRPr="0018562E" w:rsidRDefault="00337C17" w:rsidP="00515E4E">
            <w:pPr>
              <w:ind w:left="113" w:right="113" w:hanging="11"/>
              <w:rPr>
                <w:rFonts w:cs="Arial"/>
                <w:szCs w:val="22"/>
              </w:rPr>
            </w:pPr>
            <w:r w:rsidRPr="0018562E">
              <w:rPr>
                <w:rFonts w:cs="Arial"/>
                <w:szCs w:val="22"/>
              </w:rPr>
              <w:t xml:space="preserve">počátky křesťanství </w:t>
            </w:r>
          </w:p>
          <w:p w14:paraId="1B5276B2" w14:textId="77777777" w:rsidR="00337C17" w:rsidRPr="0018562E" w:rsidRDefault="00337C17" w:rsidP="00515E4E">
            <w:pPr>
              <w:ind w:left="113" w:right="113" w:hanging="11"/>
              <w:rPr>
                <w:rFonts w:cs="Arial"/>
                <w:szCs w:val="22"/>
              </w:rPr>
            </w:pPr>
            <w:r w:rsidRPr="0018562E">
              <w:rPr>
                <w:rFonts w:cs="Arial"/>
                <w:szCs w:val="22"/>
              </w:rPr>
              <w:t xml:space="preserve">christianizace Evropy                               </w:t>
            </w:r>
          </w:p>
        </w:tc>
      </w:tr>
      <w:tr w:rsidR="00337C17" w:rsidRPr="007B2CD4" w14:paraId="43EDF1E6"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2F76FD03" w14:textId="5E810A53"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opíše podstatnou změnu evropské situace, která nastala v důsledku stěhování národů, příchodu nových etnik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2D5175D" w14:textId="77777777" w:rsidR="00337C17" w:rsidRPr="0018562E" w:rsidRDefault="00337C17" w:rsidP="00515E4E">
            <w:pPr>
              <w:ind w:left="113" w:right="113" w:hanging="11"/>
              <w:rPr>
                <w:rFonts w:cs="Arial"/>
                <w:szCs w:val="22"/>
              </w:rPr>
            </w:pPr>
            <w:r w:rsidRPr="0018562E">
              <w:rPr>
                <w:rFonts w:cs="Arial"/>
                <w:szCs w:val="22"/>
              </w:rPr>
              <w:t>nový etnický obraz Evropy</w:t>
            </w:r>
          </w:p>
        </w:tc>
      </w:tr>
    </w:tbl>
    <w:p w14:paraId="1A65D75B" w14:textId="77777777" w:rsidR="00337C17" w:rsidRDefault="00337C17" w:rsidP="00337C17">
      <w:pPr>
        <w:spacing w:line="259" w:lineRule="auto"/>
        <w:rPr>
          <w:rFonts w:cs="Arial"/>
        </w:rPr>
      </w:pPr>
      <w:r w:rsidRPr="007B2CD4">
        <w:rPr>
          <w:rFonts w:cs="Arial"/>
        </w:rPr>
        <w:t xml:space="preserve">   </w:t>
      </w: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337C17" w:rsidRPr="007B2CD4" w14:paraId="30F351C0"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0037D86" w14:textId="77777777" w:rsidR="00337C17" w:rsidRPr="0018562E" w:rsidRDefault="00337C17" w:rsidP="00515E4E">
            <w:pPr>
              <w:spacing w:line="259" w:lineRule="auto"/>
              <w:ind w:left="53"/>
              <w:jc w:val="center"/>
              <w:rPr>
                <w:rFonts w:cs="Arial"/>
                <w:szCs w:val="22"/>
              </w:rPr>
            </w:pPr>
            <w:r w:rsidRPr="0018562E">
              <w:rPr>
                <w:rFonts w:cs="Arial"/>
                <w:b/>
                <w:szCs w:val="22"/>
              </w:rPr>
              <w:t>Průřezová témata, přesahy, souvislosti</w:t>
            </w:r>
          </w:p>
        </w:tc>
      </w:tr>
      <w:tr w:rsidR="00337C17" w:rsidRPr="007B2CD4" w14:paraId="268E9BB8"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019404F3" w14:textId="77777777" w:rsidR="00337C17" w:rsidRPr="0018562E" w:rsidRDefault="00337C17" w:rsidP="00515E4E">
            <w:pPr>
              <w:ind w:left="113" w:right="113" w:hanging="11"/>
              <w:rPr>
                <w:rFonts w:cs="Arial"/>
                <w:szCs w:val="22"/>
              </w:rPr>
            </w:pPr>
            <w:r w:rsidRPr="0018562E">
              <w:rPr>
                <w:rFonts w:cs="Arial"/>
                <w:szCs w:val="22"/>
              </w:rPr>
              <w:t xml:space="preserve">Z – světové strany, světadíly, orientace na mapě </w:t>
            </w:r>
          </w:p>
        </w:tc>
      </w:tr>
      <w:tr w:rsidR="00337C17" w:rsidRPr="007B2CD4" w14:paraId="2BF4895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7F8B996" w14:textId="77777777" w:rsidR="00337C17" w:rsidRPr="0018562E" w:rsidRDefault="00337C17" w:rsidP="00515E4E">
            <w:pPr>
              <w:ind w:left="113" w:right="113" w:hanging="11"/>
              <w:rPr>
                <w:rFonts w:cs="Arial"/>
                <w:szCs w:val="22"/>
              </w:rPr>
            </w:pPr>
            <w:r w:rsidRPr="0018562E">
              <w:rPr>
                <w:rFonts w:cs="Arial"/>
                <w:szCs w:val="22"/>
              </w:rPr>
              <w:t>OSV – komunikace, sociální dovednosti, mezilidské vztahy, kooperace, řešení problémů</w:t>
            </w:r>
          </w:p>
        </w:tc>
      </w:tr>
      <w:tr w:rsidR="00337C17" w:rsidRPr="007B2CD4" w14:paraId="38C4E69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F46C372" w14:textId="77777777" w:rsidR="00337C17" w:rsidRPr="0018562E" w:rsidRDefault="00337C17" w:rsidP="00515E4E">
            <w:pPr>
              <w:ind w:left="113" w:right="113" w:hanging="11"/>
              <w:rPr>
                <w:rFonts w:cs="Arial"/>
                <w:szCs w:val="22"/>
              </w:rPr>
            </w:pPr>
            <w:r w:rsidRPr="0018562E">
              <w:rPr>
                <w:rFonts w:cs="Arial"/>
                <w:szCs w:val="22"/>
              </w:rPr>
              <w:t>EV – člověk a příroda, základní podmínky života, příroda a první civilizace</w:t>
            </w:r>
          </w:p>
        </w:tc>
      </w:tr>
      <w:tr w:rsidR="00337C17" w:rsidRPr="007B2CD4" w14:paraId="7503E3AC"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74D0456A" w14:textId="77777777" w:rsidR="00337C17" w:rsidRPr="0018562E" w:rsidRDefault="00337C17" w:rsidP="00515E4E">
            <w:pPr>
              <w:ind w:left="113" w:right="113" w:hanging="11"/>
              <w:rPr>
                <w:rFonts w:cs="Arial"/>
                <w:szCs w:val="22"/>
              </w:rPr>
            </w:pPr>
            <w:r w:rsidRPr="0018562E">
              <w:rPr>
                <w:rFonts w:cs="Arial"/>
                <w:szCs w:val="22"/>
              </w:rPr>
              <w:t>OSV – kreativita – výroba keramiky</w:t>
            </w:r>
          </w:p>
        </w:tc>
      </w:tr>
      <w:tr w:rsidR="00337C17" w:rsidRPr="007B2CD4" w14:paraId="54CCA01D"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31423A8A" w14:textId="77777777" w:rsidR="00337C17" w:rsidRPr="0018562E" w:rsidRDefault="00337C17" w:rsidP="00515E4E">
            <w:pPr>
              <w:ind w:left="113" w:right="113" w:hanging="11"/>
              <w:rPr>
                <w:rFonts w:cs="Arial"/>
                <w:szCs w:val="22"/>
              </w:rPr>
            </w:pPr>
            <w:r w:rsidRPr="0018562E">
              <w:rPr>
                <w:rFonts w:cs="Arial"/>
                <w:szCs w:val="22"/>
              </w:rPr>
              <w:t>VDO – demokracie, despocie, tyranie</w:t>
            </w:r>
          </w:p>
        </w:tc>
      </w:tr>
      <w:tr w:rsidR="00337C17" w:rsidRPr="007B2CD4" w14:paraId="087B316A"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9276C86" w14:textId="77777777" w:rsidR="00337C17" w:rsidRPr="0018562E" w:rsidRDefault="00337C17" w:rsidP="00515E4E">
            <w:pPr>
              <w:ind w:left="113" w:right="113" w:hanging="11"/>
              <w:rPr>
                <w:rFonts w:cs="Arial"/>
                <w:szCs w:val="22"/>
              </w:rPr>
            </w:pPr>
            <w:r w:rsidRPr="0018562E">
              <w:rPr>
                <w:rFonts w:cs="Arial"/>
                <w:szCs w:val="22"/>
              </w:rPr>
              <w:t>ČJ – eposy, báje a pověsti</w:t>
            </w:r>
          </w:p>
        </w:tc>
      </w:tr>
      <w:tr w:rsidR="00337C17" w:rsidRPr="007B2CD4" w14:paraId="60762E3D"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79237616" w14:textId="77777777" w:rsidR="00337C17" w:rsidRPr="0018562E" w:rsidRDefault="00337C17" w:rsidP="00515E4E">
            <w:pPr>
              <w:ind w:left="113" w:right="113" w:hanging="11"/>
              <w:rPr>
                <w:rFonts w:cs="Arial"/>
                <w:szCs w:val="22"/>
              </w:rPr>
            </w:pPr>
            <w:r w:rsidRPr="0018562E">
              <w:rPr>
                <w:rFonts w:cs="Arial"/>
                <w:szCs w:val="22"/>
              </w:rPr>
              <w:t>EGS – integrace Evropy, sbližování a prolínání kulturních vlivů</w:t>
            </w:r>
          </w:p>
        </w:tc>
      </w:tr>
    </w:tbl>
    <w:p w14:paraId="30D8CAEE" w14:textId="77777777" w:rsidR="00337C17" w:rsidRPr="007B2CD4" w:rsidRDefault="00337C17" w:rsidP="00337C17">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337C17" w:rsidRPr="007B2CD4" w14:paraId="1DECB19D" w14:textId="77777777" w:rsidTr="00515E4E">
        <w:trPr>
          <w:trHeight w:val="570"/>
        </w:trPr>
        <w:tc>
          <w:tcPr>
            <w:tcW w:w="6365" w:type="dxa"/>
            <w:tcBorders>
              <w:top w:val="single" w:sz="8" w:space="0" w:color="808080"/>
              <w:left w:val="single" w:sz="8" w:space="0" w:color="808080"/>
              <w:right w:val="single" w:sz="8" w:space="0" w:color="808080"/>
            </w:tcBorders>
            <w:shd w:val="clear" w:color="auto" w:fill="8EAADB" w:themeFill="accent1" w:themeFillTint="99"/>
          </w:tcPr>
          <w:p w14:paraId="07EDCE1A" w14:textId="77777777" w:rsidR="00337C17" w:rsidRPr="007B2CD4" w:rsidRDefault="00337C17" w:rsidP="00515E4E">
            <w:pPr>
              <w:jc w:val="center"/>
              <w:rPr>
                <w:rFonts w:cs="Arial"/>
                <w:b/>
                <w:sz w:val="24"/>
                <w:szCs w:val="24"/>
              </w:rPr>
            </w:pPr>
            <w:r w:rsidRPr="007B2CD4">
              <w:rPr>
                <w:rFonts w:cs="Arial"/>
                <w:b/>
                <w:sz w:val="24"/>
                <w:szCs w:val="24"/>
              </w:rPr>
              <w:t>Dějepis</w:t>
            </w:r>
          </w:p>
        </w:tc>
        <w:tc>
          <w:tcPr>
            <w:tcW w:w="142" w:type="dxa"/>
            <w:tcBorders>
              <w:top w:val="single" w:sz="8" w:space="0" w:color="808080"/>
              <w:left w:val="single" w:sz="8" w:space="0" w:color="808080"/>
              <w:bottom w:val="nil"/>
              <w:right w:val="nil"/>
            </w:tcBorders>
            <w:shd w:val="clear" w:color="auto" w:fill="8EAADB" w:themeFill="accent1" w:themeFillTint="99"/>
          </w:tcPr>
          <w:p w14:paraId="4908736B" w14:textId="77777777" w:rsidR="00337C17" w:rsidRPr="007B2CD4" w:rsidRDefault="00337C17" w:rsidP="00515E4E">
            <w:pPr>
              <w:jc w:val="center"/>
              <w:rPr>
                <w:rFonts w:cs="Arial"/>
                <w:b/>
                <w:sz w:val="24"/>
                <w:szCs w:val="24"/>
              </w:rPr>
            </w:pPr>
          </w:p>
        </w:tc>
        <w:tc>
          <w:tcPr>
            <w:tcW w:w="7280" w:type="dxa"/>
            <w:tcBorders>
              <w:top w:val="single" w:sz="8" w:space="0" w:color="808080"/>
              <w:left w:val="nil"/>
              <w:right w:val="single" w:sz="8" w:space="0" w:color="808080"/>
            </w:tcBorders>
            <w:shd w:val="clear" w:color="auto" w:fill="8EAADB" w:themeFill="accent1" w:themeFillTint="99"/>
          </w:tcPr>
          <w:p w14:paraId="64409DA5" w14:textId="77777777" w:rsidR="00337C17" w:rsidRPr="007B2CD4" w:rsidRDefault="00337C17" w:rsidP="00515E4E">
            <w:pPr>
              <w:jc w:val="center"/>
              <w:rPr>
                <w:rFonts w:cs="Arial"/>
                <w:b/>
                <w:sz w:val="24"/>
                <w:szCs w:val="24"/>
              </w:rPr>
            </w:pPr>
            <w:r w:rsidRPr="007B2CD4">
              <w:rPr>
                <w:rFonts w:cs="Arial"/>
                <w:b/>
                <w:sz w:val="24"/>
                <w:szCs w:val="24"/>
              </w:rPr>
              <w:t>7. ročník</w:t>
            </w:r>
          </w:p>
        </w:tc>
      </w:tr>
      <w:tr w:rsidR="00337C17" w:rsidRPr="007B2CD4" w14:paraId="73FFA3DF"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EEAF6" w:themeFill="accent5" w:themeFillTint="33"/>
          </w:tcPr>
          <w:p w14:paraId="1C669261" w14:textId="77777777" w:rsidR="00337C17" w:rsidRPr="007B2CD4" w:rsidRDefault="00337C17" w:rsidP="00515E4E">
            <w:pPr>
              <w:spacing w:after="160"/>
              <w:jc w:val="center"/>
              <w:rPr>
                <w:rFonts w:cs="Arial"/>
              </w:rPr>
            </w:pPr>
            <w:r w:rsidRPr="007B2CD4">
              <w:rPr>
                <w:rFonts w:cs="Arial"/>
                <w:b/>
              </w:rPr>
              <w:t>ŠVP výstupy</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EEAF6" w:themeFill="accent5" w:themeFillTint="33"/>
          </w:tcPr>
          <w:p w14:paraId="260A4B83" w14:textId="77777777" w:rsidR="00337C17" w:rsidRPr="007B2CD4" w:rsidRDefault="00337C17" w:rsidP="00515E4E">
            <w:pPr>
              <w:pStyle w:val="Bezmezer"/>
              <w:jc w:val="center"/>
              <w:rPr>
                <w:rFonts w:cs="Arial"/>
              </w:rPr>
            </w:pPr>
            <w:r w:rsidRPr="007B2CD4">
              <w:rPr>
                <w:rFonts w:cs="Arial"/>
                <w:b/>
                <w:sz w:val="20"/>
              </w:rPr>
              <w:t>Učivo</w:t>
            </w:r>
          </w:p>
        </w:tc>
      </w:tr>
      <w:tr w:rsidR="00337C17" w:rsidRPr="007B2CD4" w14:paraId="15D7FA35"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313EA690" w14:textId="065B380F" w:rsidR="00337C17" w:rsidRPr="0018562E" w:rsidRDefault="00A6582F" w:rsidP="00515E4E">
            <w:pPr>
              <w:ind w:left="113" w:right="113" w:hanging="11"/>
              <w:rPr>
                <w:rFonts w:cs="Arial"/>
                <w:szCs w:val="22"/>
              </w:rPr>
            </w:pPr>
            <w:r>
              <w:rPr>
                <w:rFonts w:cs="Arial"/>
                <w:szCs w:val="22"/>
              </w:rPr>
              <w:t>U</w:t>
            </w:r>
            <w:r w:rsidR="00337C17" w:rsidRPr="0018562E">
              <w:rPr>
                <w:rFonts w:cs="Arial"/>
                <w:szCs w:val="22"/>
              </w:rPr>
              <w:t>vede první státní útvary na našem území, objasní situaci Sámovy říše a Velkomoravské říše, vnitřní vývoj a postavení těchto státních útvarů v evropských souvislostech</w:t>
            </w:r>
            <w:r>
              <w:rPr>
                <w:rFonts w:cs="Arial"/>
                <w:szCs w:val="22"/>
              </w:rPr>
              <w:t>.</w:t>
            </w:r>
            <w:r w:rsidR="00337C17" w:rsidRPr="0018562E">
              <w:rPr>
                <w:rFonts w:cs="Arial"/>
                <w:szCs w:val="22"/>
              </w:rPr>
              <w:t xml:space="preserve"> </w:t>
            </w:r>
          </w:p>
        </w:tc>
        <w:tc>
          <w:tcPr>
            <w:tcW w:w="7422" w:type="dxa"/>
            <w:gridSpan w:val="2"/>
            <w:tcBorders>
              <w:top w:val="single" w:sz="8" w:space="0" w:color="808080"/>
              <w:left w:val="single" w:sz="4" w:space="0" w:color="auto"/>
              <w:bottom w:val="single" w:sz="8" w:space="0" w:color="808080"/>
              <w:right w:val="single" w:sz="8" w:space="0" w:color="808080"/>
            </w:tcBorders>
          </w:tcPr>
          <w:p w14:paraId="4B88A23A" w14:textId="77777777" w:rsidR="00337C17" w:rsidRPr="0018562E" w:rsidRDefault="00337C17" w:rsidP="00515E4E">
            <w:pPr>
              <w:tabs>
                <w:tab w:val="center" w:pos="3698"/>
              </w:tabs>
              <w:ind w:left="113" w:right="113"/>
              <w:rPr>
                <w:rFonts w:cs="Arial"/>
                <w:szCs w:val="22"/>
              </w:rPr>
            </w:pPr>
            <w:r w:rsidRPr="0018562E">
              <w:rPr>
                <w:rFonts w:cs="Arial"/>
                <w:szCs w:val="22"/>
              </w:rPr>
              <w:t>Sámova říše</w:t>
            </w:r>
          </w:p>
          <w:p w14:paraId="53C46296" w14:textId="77777777" w:rsidR="00337C17" w:rsidRPr="0018562E" w:rsidRDefault="00337C17" w:rsidP="00515E4E">
            <w:pPr>
              <w:tabs>
                <w:tab w:val="center" w:pos="3698"/>
              </w:tabs>
              <w:ind w:left="113" w:right="113"/>
              <w:rPr>
                <w:rFonts w:cs="Arial"/>
                <w:szCs w:val="22"/>
              </w:rPr>
            </w:pPr>
            <w:r w:rsidRPr="0018562E">
              <w:rPr>
                <w:rFonts w:cs="Arial"/>
                <w:szCs w:val="22"/>
              </w:rPr>
              <w:t>Velká Morava</w:t>
            </w:r>
          </w:p>
          <w:p w14:paraId="3006F454" w14:textId="77777777" w:rsidR="00337C17" w:rsidRPr="0018562E" w:rsidRDefault="00337C17" w:rsidP="00515E4E">
            <w:pPr>
              <w:tabs>
                <w:tab w:val="center" w:pos="3698"/>
              </w:tabs>
              <w:ind w:left="113" w:right="113"/>
              <w:rPr>
                <w:rFonts w:cs="Arial"/>
                <w:szCs w:val="22"/>
              </w:rPr>
            </w:pPr>
          </w:p>
        </w:tc>
      </w:tr>
      <w:tr w:rsidR="00337C17" w:rsidRPr="007B2CD4" w14:paraId="02CA6AE8"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246A5B7C" w14:textId="5CF25B55" w:rsidR="00337C17" w:rsidRPr="0018562E" w:rsidRDefault="00A6582F" w:rsidP="00A6582F">
            <w:pPr>
              <w:ind w:left="113" w:right="113" w:hanging="11"/>
              <w:rPr>
                <w:rFonts w:cs="Arial"/>
                <w:szCs w:val="22"/>
              </w:rPr>
            </w:pPr>
            <w:r>
              <w:rPr>
                <w:rFonts w:cs="Arial"/>
                <w:szCs w:val="22"/>
              </w:rPr>
              <w:t>V</w:t>
            </w:r>
            <w:r w:rsidR="00337C17" w:rsidRPr="0018562E">
              <w:rPr>
                <w:rFonts w:cs="Arial"/>
                <w:szCs w:val="22"/>
              </w:rPr>
              <w:t>ymezí úlohu křesťanství a víry v životě středověkého člověka, popíše konflikty mezi světskou a církevní mocí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F44629D" w14:textId="77777777" w:rsidR="00337C17" w:rsidRPr="0018562E" w:rsidRDefault="00337C17" w:rsidP="00515E4E">
            <w:pPr>
              <w:ind w:left="113" w:right="113" w:hanging="11"/>
              <w:rPr>
                <w:rFonts w:cs="Arial"/>
                <w:szCs w:val="22"/>
              </w:rPr>
            </w:pPr>
            <w:r w:rsidRPr="0018562E">
              <w:rPr>
                <w:rFonts w:cs="Arial"/>
                <w:szCs w:val="22"/>
              </w:rPr>
              <w:t>církev a její role ve středověku</w:t>
            </w:r>
          </w:p>
          <w:p w14:paraId="1D87EE37" w14:textId="77777777" w:rsidR="00337C17" w:rsidRPr="0018562E" w:rsidRDefault="00337C17" w:rsidP="00515E4E">
            <w:pPr>
              <w:ind w:left="113" w:right="113" w:hanging="11"/>
              <w:rPr>
                <w:rFonts w:cs="Arial"/>
                <w:szCs w:val="22"/>
              </w:rPr>
            </w:pPr>
            <w:r w:rsidRPr="0018562E">
              <w:rPr>
                <w:rFonts w:cs="Arial"/>
                <w:szCs w:val="22"/>
              </w:rPr>
              <w:t>křížové výpravy</w:t>
            </w:r>
          </w:p>
        </w:tc>
      </w:tr>
      <w:tr w:rsidR="00337C17" w:rsidRPr="007B2CD4" w14:paraId="5E1A2937"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2A73FF3A" w14:textId="17128DE4"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opíše základní rysy islámu a muslimské kultury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F132FB6" w14:textId="77777777" w:rsidR="00337C17" w:rsidRPr="0018562E" w:rsidRDefault="00337C17" w:rsidP="00515E4E">
            <w:pPr>
              <w:ind w:left="113" w:right="113" w:hanging="11"/>
              <w:rPr>
                <w:rFonts w:cs="Arial"/>
                <w:szCs w:val="22"/>
              </w:rPr>
            </w:pPr>
            <w:r w:rsidRPr="0018562E">
              <w:rPr>
                <w:rFonts w:cs="Arial"/>
                <w:szCs w:val="22"/>
              </w:rPr>
              <w:t>Arabové a islám</w:t>
            </w:r>
          </w:p>
        </w:tc>
      </w:tr>
      <w:tr w:rsidR="00337C17" w:rsidRPr="007B2CD4" w14:paraId="4CA1140F"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2CAC037D" w14:textId="503333BB" w:rsidR="00337C17" w:rsidRPr="0018562E" w:rsidRDefault="00A6582F" w:rsidP="00515E4E">
            <w:pPr>
              <w:ind w:left="113" w:right="113" w:hanging="11"/>
              <w:rPr>
                <w:rFonts w:cs="Arial"/>
                <w:szCs w:val="22"/>
              </w:rPr>
            </w:pPr>
            <w:r>
              <w:rPr>
                <w:rFonts w:cs="Arial"/>
                <w:szCs w:val="22"/>
              </w:rPr>
              <w:t>D</w:t>
            </w:r>
            <w:r w:rsidR="00337C17" w:rsidRPr="0018562E">
              <w:rPr>
                <w:rFonts w:cs="Arial"/>
                <w:szCs w:val="22"/>
              </w:rPr>
              <w:t>emonstruje základní informace z počátku českého státu, charakterizuje nejvýraznější osobnosti přemyslovského a lucemburského státu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E0EAA73" w14:textId="77777777" w:rsidR="00337C17" w:rsidRPr="0018562E" w:rsidRDefault="00337C17" w:rsidP="00515E4E">
            <w:pPr>
              <w:ind w:left="113" w:right="113" w:hanging="11"/>
              <w:rPr>
                <w:rFonts w:cs="Arial"/>
                <w:szCs w:val="22"/>
              </w:rPr>
            </w:pPr>
            <w:r w:rsidRPr="0018562E">
              <w:rPr>
                <w:rFonts w:cs="Arial"/>
                <w:szCs w:val="22"/>
              </w:rPr>
              <w:t>počátky českého státu</w:t>
            </w:r>
          </w:p>
          <w:p w14:paraId="73ADE806" w14:textId="77777777" w:rsidR="00337C17" w:rsidRPr="0018562E" w:rsidRDefault="00337C17" w:rsidP="00515E4E">
            <w:pPr>
              <w:ind w:left="113" w:right="113" w:hanging="11"/>
              <w:rPr>
                <w:rFonts w:cs="Arial"/>
                <w:szCs w:val="22"/>
              </w:rPr>
            </w:pPr>
            <w:r w:rsidRPr="0018562E">
              <w:rPr>
                <w:rFonts w:cs="Arial"/>
                <w:szCs w:val="22"/>
              </w:rPr>
              <w:t>Přemyslovci</w:t>
            </w:r>
          </w:p>
          <w:p w14:paraId="71AB1DBF" w14:textId="77777777" w:rsidR="00337C17" w:rsidRPr="0018562E" w:rsidRDefault="00337C17" w:rsidP="00515E4E">
            <w:pPr>
              <w:ind w:left="113" w:right="113" w:hanging="11"/>
              <w:rPr>
                <w:rFonts w:cs="Arial"/>
                <w:szCs w:val="22"/>
              </w:rPr>
            </w:pPr>
            <w:r w:rsidRPr="0018562E">
              <w:rPr>
                <w:rFonts w:cs="Arial"/>
                <w:szCs w:val="22"/>
              </w:rPr>
              <w:t>Lucemburkové</w:t>
            </w:r>
          </w:p>
        </w:tc>
      </w:tr>
      <w:tr w:rsidR="00337C17" w:rsidRPr="007B2CD4" w14:paraId="1F2CA7C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5A8B5E09" w14:textId="65E85E56" w:rsidR="00337C17" w:rsidRPr="0018562E" w:rsidRDefault="00A6582F" w:rsidP="00515E4E">
            <w:pPr>
              <w:ind w:left="113" w:right="113" w:hanging="11"/>
              <w:rPr>
                <w:rFonts w:cs="Arial"/>
                <w:szCs w:val="22"/>
              </w:rPr>
            </w:pPr>
            <w:r>
              <w:rPr>
                <w:rFonts w:cs="Arial"/>
                <w:szCs w:val="22"/>
              </w:rPr>
              <w:lastRenderedPageBreak/>
              <w:t>I</w:t>
            </w:r>
            <w:r w:rsidR="00337C17" w:rsidRPr="0018562E">
              <w:rPr>
                <w:rFonts w:cs="Arial"/>
                <w:szCs w:val="22"/>
              </w:rPr>
              <w:t>lustruje postavení jednotlivých vrstev společnosti, rozpozná základní rysy románské a gotické kultury a uvede příklady významných kulturních památek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FA37043" w14:textId="77777777" w:rsidR="00337C17" w:rsidRPr="0018562E" w:rsidRDefault="00337C17" w:rsidP="00515E4E">
            <w:pPr>
              <w:ind w:left="113" w:right="113" w:hanging="11"/>
              <w:rPr>
                <w:rFonts w:cs="Arial"/>
                <w:szCs w:val="22"/>
              </w:rPr>
            </w:pPr>
            <w:r w:rsidRPr="0018562E">
              <w:rPr>
                <w:rFonts w:cs="Arial"/>
                <w:szCs w:val="22"/>
              </w:rPr>
              <w:t>život ve středověku</w:t>
            </w:r>
          </w:p>
          <w:p w14:paraId="2C1690E2" w14:textId="77777777" w:rsidR="00337C17" w:rsidRPr="0018562E" w:rsidRDefault="00337C17" w:rsidP="00515E4E">
            <w:pPr>
              <w:ind w:left="113" w:right="113" w:hanging="11"/>
              <w:rPr>
                <w:rFonts w:cs="Arial"/>
                <w:szCs w:val="22"/>
              </w:rPr>
            </w:pPr>
            <w:r w:rsidRPr="0018562E">
              <w:rPr>
                <w:rFonts w:cs="Arial"/>
                <w:szCs w:val="22"/>
              </w:rPr>
              <w:t>románský sloh</w:t>
            </w:r>
          </w:p>
          <w:p w14:paraId="78C10012" w14:textId="77777777" w:rsidR="00337C17" w:rsidRPr="0018562E" w:rsidRDefault="00337C17" w:rsidP="00515E4E">
            <w:pPr>
              <w:ind w:left="113" w:right="113" w:hanging="11"/>
              <w:rPr>
                <w:rFonts w:cs="Arial"/>
                <w:szCs w:val="22"/>
              </w:rPr>
            </w:pPr>
            <w:r w:rsidRPr="0018562E">
              <w:rPr>
                <w:rFonts w:cs="Arial"/>
                <w:szCs w:val="22"/>
              </w:rPr>
              <w:t>gotika</w:t>
            </w:r>
          </w:p>
        </w:tc>
      </w:tr>
      <w:tr w:rsidR="00337C17" w:rsidRPr="007B2CD4" w14:paraId="047685C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F2E47A8" w14:textId="7DC18F93" w:rsidR="00337C17" w:rsidRPr="0018562E" w:rsidRDefault="00A6582F" w:rsidP="00515E4E">
            <w:pPr>
              <w:ind w:left="113" w:right="113" w:hanging="11"/>
              <w:rPr>
                <w:rFonts w:cs="Arial"/>
                <w:szCs w:val="22"/>
              </w:rPr>
            </w:pPr>
            <w:r>
              <w:rPr>
                <w:rFonts w:cs="Arial"/>
                <w:szCs w:val="22"/>
              </w:rPr>
              <w:t>C</w:t>
            </w:r>
            <w:r w:rsidR="00337C17" w:rsidRPr="0018562E">
              <w:rPr>
                <w:rFonts w:cs="Arial"/>
                <w:szCs w:val="22"/>
              </w:rPr>
              <w:t>harakterizuje příčiny, průběh a důsledky husitského hnutí,</w:t>
            </w:r>
          </w:p>
          <w:p w14:paraId="7D7FA5E2" w14:textId="05ADF656" w:rsidR="00337C17" w:rsidRPr="0018562E" w:rsidRDefault="00337C17" w:rsidP="00515E4E">
            <w:pPr>
              <w:ind w:left="113" w:right="113" w:hanging="11"/>
              <w:rPr>
                <w:rFonts w:cs="Arial"/>
                <w:szCs w:val="22"/>
              </w:rPr>
            </w:pPr>
            <w:r w:rsidRPr="0018562E">
              <w:rPr>
                <w:rFonts w:cs="Arial"/>
                <w:szCs w:val="22"/>
              </w:rPr>
              <w:t>vymezí význam husitské tradice pro český politický a kulturní život</w:t>
            </w:r>
            <w:r w:rsidR="00A6582F">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50BD59A" w14:textId="77777777" w:rsidR="00337C17" w:rsidRPr="0018562E" w:rsidRDefault="00337C17" w:rsidP="00515E4E">
            <w:pPr>
              <w:ind w:left="113" w:right="113" w:hanging="11"/>
              <w:rPr>
                <w:rFonts w:cs="Arial"/>
                <w:szCs w:val="22"/>
              </w:rPr>
            </w:pPr>
            <w:r w:rsidRPr="0018562E">
              <w:rPr>
                <w:rFonts w:cs="Arial"/>
                <w:szCs w:val="22"/>
              </w:rPr>
              <w:t>husitství</w:t>
            </w:r>
          </w:p>
          <w:p w14:paraId="520E2A38" w14:textId="77777777" w:rsidR="00337C17" w:rsidRPr="0018562E" w:rsidRDefault="00337C17" w:rsidP="00515E4E">
            <w:pPr>
              <w:ind w:left="113" w:right="113" w:hanging="11"/>
              <w:rPr>
                <w:rFonts w:cs="Arial"/>
                <w:szCs w:val="22"/>
              </w:rPr>
            </w:pPr>
            <w:r w:rsidRPr="0018562E">
              <w:rPr>
                <w:rFonts w:cs="Arial"/>
                <w:szCs w:val="22"/>
              </w:rPr>
              <w:t xml:space="preserve">české země po husitských válkách </w:t>
            </w:r>
          </w:p>
        </w:tc>
      </w:tr>
      <w:tr w:rsidR="00337C17" w:rsidRPr="007B2CD4" w14:paraId="6924F6B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51F7F30C" w14:textId="50AC3100" w:rsidR="00337C17" w:rsidRPr="0018562E" w:rsidRDefault="00A6582F" w:rsidP="00515E4E">
            <w:pPr>
              <w:ind w:left="113" w:right="113" w:hanging="11"/>
              <w:rPr>
                <w:rFonts w:cs="Arial"/>
                <w:szCs w:val="22"/>
              </w:rPr>
            </w:pPr>
            <w:r>
              <w:rPr>
                <w:rFonts w:cs="Arial"/>
                <w:szCs w:val="22"/>
              </w:rPr>
              <w:t>V</w:t>
            </w:r>
            <w:r w:rsidR="00337C17" w:rsidRPr="0018562E">
              <w:rPr>
                <w:rFonts w:cs="Arial"/>
                <w:szCs w:val="22"/>
              </w:rPr>
              <w:t>ysvětlí znovuobjevení antického ideálu člověka, nové myšlenky žádající reformu církve a společnosti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033EA94" w14:textId="77777777" w:rsidR="00337C17" w:rsidRPr="0018562E" w:rsidRDefault="00337C17" w:rsidP="00515E4E">
            <w:pPr>
              <w:ind w:left="113" w:right="113" w:hanging="11"/>
              <w:rPr>
                <w:rFonts w:cs="Arial"/>
                <w:szCs w:val="22"/>
              </w:rPr>
            </w:pPr>
            <w:r w:rsidRPr="0018562E">
              <w:rPr>
                <w:rFonts w:cs="Arial"/>
                <w:szCs w:val="22"/>
              </w:rPr>
              <w:t>renesance a humanismus</w:t>
            </w:r>
          </w:p>
          <w:p w14:paraId="52BAF3BA" w14:textId="77777777" w:rsidR="00337C17" w:rsidRPr="0018562E" w:rsidRDefault="00337C17" w:rsidP="00515E4E">
            <w:pPr>
              <w:ind w:left="113" w:right="113" w:hanging="11"/>
              <w:rPr>
                <w:rFonts w:cs="Arial"/>
                <w:szCs w:val="22"/>
              </w:rPr>
            </w:pPr>
            <w:r w:rsidRPr="0018562E">
              <w:rPr>
                <w:rFonts w:cs="Arial"/>
                <w:szCs w:val="22"/>
              </w:rPr>
              <w:t>reformace</w:t>
            </w:r>
          </w:p>
        </w:tc>
      </w:tr>
      <w:tr w:rsidR="00337C17" w:rsidRPr="007B2CD4" w14:paraId="654EDB7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4A1ABE80" w14:textId="7BBBCEDE"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opíše průběh zámořských objevů, jejich příčiny a důsledky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F0B086B" w14:textId="77777777" w:rsidR="00337C17" w:rsidRPr="0018562E" w:rsidRDefault="00337C17" w:rsidP="00515E4E">
            <w:pPr>
              <w:ind w:left="113" w:right="113" w:hanging="11"/>
              <w:rPr>
                <w:rFonts w:cs="Arial"/>
                <w:szCs w:val="22"/>
              </w:rPr>
            </w:pPr>
            <w:r w:rsidRPr="0018562E">
              <w:rPr>
                <w:rFonts w:cs="Arial"/>
                <w:szCs w:val="22"/>
              </w:rPr>
              <w:t>zámořské objevy a jejich důsledky</w:t>
            </w:r>
          </w:p>
        </w:tc>
      </w:tr>
      <w:tr w:rsidR="00337C17" w:rsidRPr="007B2CD4" w14:paraId="4C23F877"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1D475CE6" w14:textId="2B05CF72" w:rsidR="00337C17" w:rsidRPr="0018562E" w:rsidRDefault="00A6582F" w:rsidP="00515E4E">
            <w:pPr>
              <w:ind w:left="113" w:right="113" w:hanging="11"/>
              <w:rPr>
                <w:rFonts w:cs="Arial"/>
                <w:szCs w:val="22"/>
              </w:rPr>
            </w:pPr>
            <w:r>
              <w:rPr>
                <w:rFonts w:cs="Arial"/>
                <w:szCs w:val="22"/>
              </w:rPr>
              <w:t>O</w:t>
            </w:r>
            <w:r w:rsidR="00337C17" w:rsidRPr="0018562E">
              <w:rPr>
                <w:rFonts w:cs="Arial"/>
                <w:szCs w:val="22"/>
              </w:rPr>
              <w:t>bjasní postavení českého státu v podmínkách Evropy a jeho postavení uvnitř habsburské monarchie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5C39B27" w14:textId="77777777" w:rsidR="00337C17" w:rsidRPr="0018562E" w:rsidRDefault="00337C17" w:rsidP="00515E4E">
            <w:pPr>
              <w:ind w:left="113" w:right="113" w:hanging="11"/>
              <w:rPr>
                <w:rFonts w:cs="Arial"/>
                <w:szCs w:val="22"/>
              </w:rPr>
            </w:pPr>
            <w:r w:rsidRPr="0018562E">
              <w:rPr>
                <w:rFonts w:cs="Arial"/>
                <w:szCs w:val="22"/>
              </w:rPr>
              <w:t>Čechy jakou součást habsburské monarchie</w:t>
            </w:r>
          </w:p>
        </w:tc>
      </w:tr>
      <w:tr w:rsidR="00337C17" w:rsidRPr="007B2CD4" w14:paraId="23C10744"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1AFFCA25" w14:textId="1E4F2A53" w:rsidR="00337C17" w:rsidRPr="0018562E" w:rsidRDefault="00A6582F" w:rsidP="00515E4E">
            <w:pPr>
              <w:ind w:left="113" w:right="113" w:hanging="11"/>
              <w:rPr>
                <w:rFonts w:cs="Arial"/>
                <w:szCs w:val="22"/>
              </w:rPr>
            </w:pPr>
            <w:r>
              <w:rPr>
                <w:rFonts w:cs="Arial"/>
                <w:szCs w:val="22"/>
              </w:rPr>
              <w:t>O</w:t>
            </w:r>
            <w:r w:rsidR="00337C17" w:rsidRPr="0018562E">
              <w:rPr>
                <w:rFonts w:cs="Arial"/>
                <w:szCs w:val="22"/>
              </w:rPr>
              <w:t>bjasní vznik třicetileté války, popíše její průběh a posoudí její důsledky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1FAA9E8" w14:textId="77777777" w:rsidR="00337C17" w:rsidRPr="0018562E" w:rsidRDefault="00337C17" w:rsidP="00515E4E">
            <w:pPr>
              <w:ind w:left="113" w:right="113" w:hanging="11"/>
              <w:rPr>
                <w:rFonts w:cs="Arial"/>
                <w:szCs w:val="22"/>
              </w:rPr>
            </w:pPr>
            <w:r w:rsidRPr="0018562E">
              <w:rPr>
                <w:rFonts w:cs="Arial"/>
                <w:szCs w:val="22"/>
              </w:rPr>
              <w:t>české stavovské povstání a třicetiletá válka</w:t>
            </w:r>
          </w:p>
          <w:p w14:paraId="68551986" w14:textId="77777777" w:rsidR="00337C17" w:rsidRPr="0018562E" w:rsidRDefault="00337C17" w:rsidP="00515E4E">
            <w:pPr>
              <w:ind w:left="113" w:right="113" w:hanging="11"/>
              <w:rPr>
                <w:rFonts w:cs="Arial"/>
                <w:szCs w:val="22"/>
              </w:rPr>
            </w:pPr>
            <w:r w:rsidRPr="0018562E">
              <w:rPr>
                <w:rFonts w:cs="Arial"/>
                <w:szCs w:val="22"/>
              </w:rPr>
              <w:t>anglická revoluce</w:t>
            </w:r>
          </w:p>
        </w:tc>
      </w:tr>
    </w:tbl>
    <w:p w14:paraId="3F409086" w14:textId="77777777" w:rsidR="00337C17" w:rsidRPr="007B2CD4" w:rsidRDefault="00337C17" w:rsidP="00337C17">
      <w:pPr>
        <w:spacing w:line="259" w:lineRule="auto"/>
        <w:rPr>
          <w:rFonts w:cs="Arial"/>
        </w:rPr>
      </w:pPr>
      <w:r w:rsidRPr="007B2CD4">
        <w:rPr>
          <w:rFonts w:cs="Arial"/>
        </w:rPr>
        <w:t xml:space="preserve">   </w:t>
      </w: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337C17" w:rsidRPr="007B2CD4" w14:paraId="1B38DF57"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AF52FD6" w14:textId="77777777" w:rsidR="00337C17" w:rsidRPr="0018562E" w:rsidRDefault="00337C17" w:rsidP="00515E4E">
            <w:pPr>
              <w:spacing w:line="259" w:lineRule="auto"/>
              <w:ind w:left="53"/>
              <w:jc w:val="center"/>
              <w:rPr>
                <w:rFonts w:cs="Arial"/>
                <w:szCs w:val="22"/>
              </w:rPr>
            </w:pPr>
            <w:r w:rsidRPr="0018562E">
              <w:rPr>
                <w:rFonts w:cs="Arial"/>
                <w:b/>
                <w:szCs w:val="22"/>
              </w:rPr>
              <w:t>Průřezová témata, přesahy, souvislosti</w:t>
            </w:r>
          </w:p>
        </w:tc>
      </w:tr>
      <w:tr w:rsidR="00337C17" w:rsidRPr="007B2CD4" w14:paraId="0300F476"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6FDCC1BA" w14:textId="77777777" w:rsidR="00337C17" w:rsidRPr="0018562E" w:rsidRDefault="00337C17" w:rsidP="00515E4E">
            <w:pPr>
              <w:ind w:left="113" w:right="113" w:hanging="11"/>
              <w:rPr>
                <w:rFonts w:cs="Arial"/>
                <w:szCs w:val="22"/>
              </w:rPr>
            </w:pPr>
            <w:r w:rsidRPr="0018562E">
              <w:rPr>
                <w:rFonts w:cs="Arial"/>
                <w:szCs w:val="22"/>
              </w:rPr>
              <w:t xml:space="preserve">Z – orientace na historické mapě, hranice středověkých a novověkých států </w:t>
            </w:r>
          </w:p>
        </w:tc>
      </w:tr>
      <w:tr w:rsidR="00337C17" w:rsidRPr="007B2CD4" w14:paraId="116B487A"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6AEF7F5" w14:textId="77777777" w:rsidR="00337C17" w:rsidRPr="0018562E" w:rsidRDefault="00337C17" w:rsidP="00515E4E">
            <w:pPr>
              <w:ind w:left="113" w:right="113" w:hanging="11"/>
              <w:rPr>
                <w:rFonts w:cs="Arial"/>
                <w:szCs w:val="22"/>
              </w:rPr>
            </w:pPr>
            <w:r w:rsidRPr="0018562E">
              <w:rPr>
                <w:rFonts w:cs="Arial"/>
                <w:szCs w:val="22"/>
              </w:rPr>
              <w:t>OSV – komunikace, sociální dovednosti, mezilidské vztahy, kooperace, řešení problémů</w:t>
            </w:r>
          </w:p>
        </w:tc>
      </w:tr>
      <w:tr w:rsidR="00337C17" w:rsidRPr="007B2CD4" w14:paraId="294B6CB0"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BC82BF6" w14:textId="77777777" w:rsidR="00337C17" w:rsidRPr="0018562E" w:rsidRDefault="00337C17" w:rsidP="00515E4E">
            <w:pPr>
              <w:ind w:left="113" w:right="113" w:hanging="11"/>
              <w:rPr>
                <w:rFonts w:cs="Arial"/>
                <w:szCs w:val="22"/>
              </w:rPr>
            </w:pPr>
            <w:r w:rsidRPr="0018562E">
              <w:rPr>
                <w:rFonts w:cs="Arial"/>
                <w:szCs w:val="22"/>
              </w:rPr>
              <w:t>EV – člověk a příroda, základní podmínky života, příroda a první civilizace</w:t>
            </w:r>
          </w:p>
        </w:tc>
      </w:tr>
      <w:tr w:rsidR="00337C17" w:rsidRPr="007B2CD4" w14:paraId="75AF74A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D955A21" w14:textId="77777777" w:rsidR="00337C17" w:rsidRPr="0018562E" w:rsidRDefault="00337C17" w:rsidP="00515E4E">
            <w:pPr>
              <w:ind w:left="113" w:right="113" w:hanging="11"/>
              <w:rPr>
                <w:rFonts w:cs="Arial"/>
                <w:szCs w:val="22"/>
              </w:rPr>
            </w:pPr>
            <w:r w:rsidRPr="0018562E">
              <w:rPr>
                <w:rFonts w:cs="Arial"/>
                <w:szCs w:val="22"/>
              </w:rPr>
              <w:t>MK – poznávání cizích etnik a jejich kultur</w:t>
            </w:r>
          </w:p>
        </w:tc>
      </w:tr>
      <w:tr w:rsidR="00337C17" w:rsidRPr="007B2CD4" w14:paraId="442165AB"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671C4F77" w14:textId="77777777" w:rsidR="00337C17" w:rsidRPr="0018562E" w:rsidRDefault="00337C17" w:rsidP="00515E4E">
            <w:pPr>
              <w:ind w:left="113" w:right="113" w:hanging="11"/>
              <w:rPr>
                <w:rFonts w:cs="Arial"/>
                <w:szCs w:val="22"/>
              </w:rPr>
            </w:pPr>
            <w:r w:rsidRPr="0018562E">
              <w:rPr>
                <w:rFonts w:cs="Arial"/>
                <w:szCs w:val="22"/>
              </w:rPr>
              <w:t>VDO, OV – idea české státnosti</w:t>
            </w:r>
          </w:p>
        </w:tc>
      </w:tr>
      <w:tr w:rsidR="00337C17" w:rsidRPr="007B2CD4" w14:paraId="2C13B1C3"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0461801" w14:textId="77777777" w:rsidR="00337C17" w:rsidRPr="0018562E" w:rsidRDefault="00337C17" w:rsidP="00515E4E">
            <w:pPr>
              <w:ind w:left="113" w:right="113" w:hanging="11"/>
              <w:rPr>
                <w:rFonts w:cs="Arial"/>
                <w:szCs w:val="22"/>
              </w:rPr>
            </w:pPr>
            <w:r w:rsidRPr="0018562E">
              <w:rPr>
                <w:rFonts w:cs="Arial"/>
                <w:szCs w:val="22"/>
              </w:rPr>
              <w:t>ČJ – staré pověsti české, kroniky</w:t>
            </w:r>
          </w:p>
        </w:tc>
      </w:tr>
      <w:tr w:rsidR="00337C17" w:rsidRPr="007B2CD4" w14:paraId="6772FF1A"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0A973FB0" w14:textId="77777777" w:rsidR="00337C17" w:rsidRPr="0018562E" w:rsidRDefault="00337C17" w:rsidP="00515E4E">
            <w:pPr>
              <w:ind w:left="113" w:right="113" w:hanging="11"/>
              <w:rPr>
                <w:rFonts w:cs="Arial"/>
                <w:szCs w:val="22"/>
              </w:rPr>
            </w:pPr>
            <w:r w:rsidRPr="0018562E">
              <w:rPr>
                <w:rFonts w:cs="Arial"/>
                <w:szCs w:val="22"/>
              </w:rPr>
              <w:t>EGS – křesťanská tradice v integraci Evropy</w:t>
            </w:r>
          </w:p>
        </w:tc>
      </w:tr>
    </w:tbl>
    <w:p w14:paraId="41B1832E" w14:textId="77777777" w:rsidR="00337C17" w:rsidRPr="007B2CD4" w:rsidRDefault="00337C17" w:rsidP="00337C17">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337C17" w:rsidRPr="007B2CD4" w14:paraId="44223E49" w14:textId="77777777" w:rsidTr="00515E4E">
        <w:trPr>
          <w:trHeight w:val="570"/>
        </w:trPr>
        <w:tc>
          <w:tcPr>
            <w:tcW w:w="6365" w:type="dxa"/>
            <w:tcBorders>
              <w:top w:val="single" w:sz="8" w:space="0" w:color="808080"/>
              <w:left w:val="single" w:sz="8" w:space="0" w:color="808080"/>
              <w:right w:val="single" w:sz="8" w:space="0" w:color="808080"/>
            </w:tcBorders>
            <w:shd w:val="clear" w:color="auto" w:fill="8EAADB" w:themeFill="accent1" w:themeFillTint="99"/>
          </w:tcPr>
          <w:p w14:paraId="5202436B" w14:textId="77777777" w:rsidR="00337C17" w:rsidRPr="007B2CD4" w:rsidRDefault="00337C17" w:rsidP="00515E4E">
            <w:pPr>
              <w:jc w:val="center"/>
              <w:rPr>
                <w:rFonts w:cs="Arial"/>
                <w:b/>
                <w:sz w:val="24"/>
                <w:szCs w:val="24"/>
              </w:rPr>
            </w:pPr>
            <w:r w:rsidRPr="007B2CD4">
              <w:rPr>
                <w:rFonts w:cs="Arial"/>
                <w:b/>
                <w:sz w:val="24"/>
                <w:szCs w:val="24"/>
              </w:rPr>
              <w:t>Dějepis</w:t>
            </w:r>
          </w:p>
        </w:tc>
        <w:tc>
          <w:tcPr>
            <w:tcW w:w="142" w:type="dxa"/>
            <w:tcBorders>
              <w:top w:val="single" w:sz="8" w:space="0" w:color="808080"/>
              <w:left w:val="single" w:sz="8" w:space="0" w:color="808080"/>
              <w:bottom w:val="nil"/>
              <w:right w:val="nil"/>
            </w:tcBorders>
            <w:shd w:val="clear" w:color="auto" w:fill="8EAADB" w:themeFill="accent1" w:themeFillTint="99"/>
          </w:tcPr>
          <w:p w14:paraId="3BE13331" w14:textId="77777777" w:rsidR="00337C17" w:rsidRPr="007B2CD4" w:rsidRDefault="00337C17" w:rsidP="00515E4E">
            <w:pPr>
              <w:jc w:val="center"/>
              <w:rPr>
                <w:rFonts w:cs="Arial"/>
                <w:b/>
                <w:sz w:val="24"/>
                <w:szCs w:val="24"/>
              </w:rPr>
            </w:pPr>
          </w:p>
        </w:tc>
        <w:tc>
          <w:tcPr>
            <w:tcW w:w="7280" w:type="dxa"/>
            <w:tcBorders>
              <w:top w:val="single" w:sz="8" w:space="0" w:color="808080"/>
              <w:left w:val="nil"/>
              <w:right w:val="single" w:sz="8" w:space="0" w:color="808080"/>
            </w:tcBorders>
            <w:shd w:val="clear" w:color="auto" w:fill="8EAADB" w:themeFill="accent1" w:themeFillTint="99"/>
          </w:tcPr>
          <w:p w14:paraId="4975B80A" w14:textId="77777777" w:rsidR="00337C17" w:rsidRPr="007B2CD4" w:rsidRDefault="00337C17" w:rsidP="00515E4E">
            <w:pPr>
              <w:jc w:val="center"/>
              <w:rPr>
                <w:rFonts w:cs="Arial"/>
                <w:b/>
                <w:sz w:val="24"/>
                <w:szCs w:val="24"/>
              </w:rPr>
            </w:pPr>
            <w:r w:rsidRPr="007B2CD4">
              <w:rPr>
                <w:rFonts w:cs="Arial"/>
                <w:b/>
                <w:sz w:val="24"/>
                <w:szCs w:val="24"/>
              </w:rPr>
              <w:t>8. ročník</w:t>
            </w:r>
          </w:p>
        </w:tc>
      </w:tr>
      <w:tr w:rsidR="00337C17" w:rsidRPr="007B2CD4" w14:paraId="08334DA4"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EEAF6" w:themeFill="accent5" w:themeFillTint="33"/>
          </w:tcPr>
          <w:p w14:paraId="70BC4A83" w14:textId="77777777" w:rsidR="00337C17" w:rsidRPr="007B2CD4" w:rsidRDefault="00337C17" w:rsidP="00515E4E">
            <w:pPr>
              <w:spacing w:after="160"/>
              <w:jc w:val="center"/>
              <w:rPr>
                <w:rFonts w:cs="Arial"/>
              </w:rPr>
            </w:pPr>
            <w:r w:rsidRPr="007B2CD4">
              <w:rPr>
                <w:rFonts w:cs="Arial"/>
                <w:b/>
              </w:rPr>
              <w:t>ŠVP výstupy</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EEAF6" w:themeFill="accent5" w:themeFillTint="33"/>
          </w:tcPr>
          <w:p w14:paraId="0283752F" w14:textId="77777777" w:rsidR="00337C17" w:rsidRPr="007B2CD4" w:rsidRDefault="00337C17" w:rsidP="00515E4E">
            <w:pPr>
              <w:pStyle w:val="Bezmezer"/>
              <w:jc w:val="center"/>
              <w:rPr>
                <w:rFonts w:cs="Arial"/>
              </w:rPr>
            </w:pPr>
            <w:r w:rsidRPr="007B2CD4">
              <w:rPr>
                <w:rFonts w:cs="Arial"/>
                <w:b/>
                <w:sz w:val="20"/>
              </w:rPr>
              <w:t>Učivo</w:t>
            </w:r>
          </w:p>
        </w:tc>
      </w:tr>
      <w:tr w:rsidR="00337C17" w:rsidRPr="007B2CD4" w14:paraId="7587A3CB"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33363D96" w14:textId="6690576C" w:rsidR="00337C17" w:rsidRPr="0018562E" w:rsidRDefault="00A6582F" w:rsidP="00515E4E">
            <w:pPr>
              <w:ind w:left="113" w:right="113" w:hanging="11"/>
              <w:rPr>
                <w:rFonts w:cs="Arial"/>
                <w:szCs w:val="22"/>
              </w:rPr>
            </w:pPr>
            <w:r>
              <w:rPr>
                <w:rFonts w:cs="Arial"/>
                <w:szCs w:val="22"/>
              </w:rPr>
              <w:t>V</w:t>
            </w:r>
            <w:r w:rsidR="00337C17" w:rsidRPr="0018562E">
              <w:rPr>
                <w:rFonts w:cs="Arial"/>
                <w:szCs w:val="22"/>
              </w:rPr>
              <w:t>ysvětlí podstatní ekonomické, sociální, politické a kulturní změny u nás a ve vybraných zemích, které charakterizují modernizaci společnosti v</w:t>
            </w:r>
            <w:r>
              <w:rPr>
                <w:rFonts w:cs="Arial"/>
                <w:szCs w:val="22"/>
              </w:rPr>
              <w:t> </w:t>
            </w:r>
            <w:r w:rsidR="00337C17" w:rsidRPr="0018562E">
              <w:rPr>
                <w:rFonts w:cs="Arial"/>
                <w:szCs w:val="22"/>
              </w:rPr>
              <w:t>novověku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2E56605" w14:textId="77777777" w:rsidR="00337C17" w:rsidRPr="0018562E" w:rsidRDefault="00337C17" w:rsidP="00515E4E">
            <w:pPr>
              <w:ind w:left="113" w:right="113" w:hanging="11"/>
              <w:rPr>
                <w:rFonts w:cs="Arial"/>
                <w:szCs w:val="22"/>
              </w:rPr>
            </w:pPr>
            <w:r w:rsidRPr="0018562E">
              <w:rPr>
                <w:rFonts w:cs="Arial"/>
                <w:szCs w:val="22"/>
              </w:rPr>
              <w:t xml:space="preserve">Evropa a české země v 18. století </w:t>
            </w:r>
          </w:p>
        </w:tc>
      </w:tr>
      <w:tr w:rsidR="00337C17" w:rsidRPr="007B2CD4" w14:paraId="0B496A92"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6FA3A053" w14:textId="71EC83D8" w:rsidR="00337C17" w:rsidRPr="0018562E" w:rsidRDefault="00A6582F" w:rsidP="00515E4E">
            <w:pPr>
              <w:ind w:left="113" w:right="113" w:hanging="11"/>
              <w:rPr>
                <w:rFonts w:cs="Arial"/>
                <w:szCs w:val="22"/>
              </w:rPr>
            </w:pPr>
            <w:r>
              <w:rPr>
                <w:rFonts w:cs="Arial"/>
                <w:szCs w:val="22"/>
              </w:rPr>
              <w:lastRenderedPageBreak/>
              <w:t>R</w:t>
            </w:r>
            <w:r w:rsidR="00337C17" w:rsidRPr="0018562E">
              <w:rPr>
                <w:rFonts w:cs="Arial"/>
                <w:szCs w:val="22"/>
              </w:rPr>
              <w:t>ozpozná základní znaky jednotlivých kulturních stylů a uvede příklady významných kulturních památek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34A7A79" w14:textId="77777777" w:rsidR="00337C17" w:rsidRPr="0018562E" w:rsidRDefault="00337C17" w:rsidP="00515E4E">
            <w:pPr>
              <w:ind w:left="113" w:right="113" w:hanging="11"/>
              <w:rPr>
                <w:rFonts w:cs="Arial"/>
                <w:szCs w:val="22"/>
              </w:rPr>
            </w:pPr>
            <w:r w:rsidRPr="0018562E">
              <w:rPr>
                <w:rFonts w:cs="Arial"/>
                <w:szCs w:val="22"/>
              </w:rPr>
              <w:t>barokní kultura a osvícenství</w:t>
            </w:r>
          </w:p>
        </w:tc>
      </w:tr>
      <w:tr w:rsidR="00337C17" w:rsidRPr="007B2CD4" w14:paraId="7207FE4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1A8A2B33" w14:textId="1C9D42FE" w:rsidR="00337C17" w:rsidRPr="0018562E" w:rsidRDefault="00A6582F" w:rsidP="00515E4E">
            <w:pPr>
              <w:ind w:left="113" w:right="113" w:hanging="11"/>
              <w:rPr>
                <w:rFonts w:cs="Arial"/>
                <w:szCs w:val="22"/>
              </w:rPr>
            </w:pPr>
            <w:r>
              <w:rPr>
                <w:rFonts w:cs="Arial"/>
                <w:szCs w:val="22"/>
              </w:rPr>
              <w:t>O</w:t>
            </w:r>
            <w:r w:rsidR="00337C17" w:rsidRPr="0018562E">
              <w:rPr>
                <w:rFonts w:cs="Arial"/>
                <w:szCs w:val="22"/>
              </w:rPr>
              <w:t>bjasní souvislost mezi událostmi Velké francouzské revoluce a napoleonských válek a rozbitím starých společenských struktur v</w:t>
            </w:r>
            <w:r>
              <w:rPr>
                <w:rFonts w:cs="Arial"/>
                <w:szCs w:val="22"/>
              </w:rPr>
              <w:t> </w:t>
            </w:r>
            <w:r w:rsidR="00337C17" w:rsidRPr="0018562E">
              <w:rPr>
                <w:rFonts w:cs="Arial"/>
                <w:szCs w:val="22"/>
              </w:rPr>
              <w:t>Evropě</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1A7F3EE" w14:textId="77777777" w:rsidR="00337C17" w:rsidRPr="0018562E" w:rsidRDefault="00337C17" w:rsidP="00515E4E">
            <w:pPr>
              <w:ind w:left="113" w:right="113" w:hanging="11"/>
              <w:rPr>
                <w:rFonts w:cs="Arial"/>
                <w:szCs w:val="22"/>
              </w:rPr>
            </w:pPr>
            <w:r w:rsidRPr="0018562E">
              <w:rPr>
                <w:rFonts w:cs="Arial"/>
                <w:szCs w:val="22"/>
              </w:rPr>
              <w:t>Velká francouzská revoluce</w:t>
            </w:r>
          </w:p>
          <w:p w14:paraId="6345D856" w14:textId="77777777" w:rsidR="00337C17" w:rsidRPr="0018562E" w:rsidRDefault="00337C17" w:rsidP="00515E4E">
            <w:pPr>
              <w:ind w:left="113" w:right="113" w:hanging="11"/>
              <w:rPr>
                <w:rFonts w:cs="Arial"/>
                <w:szCs w:val="22"/>
              </w:rPr>
            </w:pPr>
            <w:r w:rsidRPr="0018562E">
              <w:rPr>
                <w:rFonts w:cs="Arial"/>
                <w:szCs w:val="22"/>
              </w:rPr>
              <w:t>napoleonské války</w:t>
            </w:r>
          </w:p>
          <w:p w14:paraId="09894425" w14:textId="77777777" w:rsidR="00337C17" w:rsidRPr="0018562E" w:rsidRDefault="00337C17" w:rsidP="00515E4E">
            <w:pPr>
              <w:ind w:left="113" w:right="113" w:hanging="11"/>
              <w:rPr>
                <w:rFonts w:cs="Arial"/>
                <w:szCs w:val="22"/>
              </w:rPr>
            </w:pPr>
          </w:p>
        </w:tc>
      </w:tr>
      <w:tr w:rsidR="00337C17" w:rsidRPr="007B2CD4" w14:paraId="0F26C6D3"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37B3DF63" w14:textId="49BFF279"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orovná jednotlivé fáze utváření novodobého českého národa v souvislosti s národními hnutími vybraných evropských národů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A8DA5EB" w14:textId="77777777" w:rsidR="00337C17" w:rsidRPr="0018562E" w:rsidRDefault="00337C17" w:rsidP="00515E4E">
            <w:pPr>
              <w:ind w:left="113" w:right="113" w:hanging="11"/>
              <w:rPr>
                <w:rFonts w:cs="Arial"/>
                <w:szCs w:val="22"/>
              </w:rPr>
            </w:pPr>
            <w:r w:rsidRPr="0018562E">
              <w:rPr>
                <w:rFonts w:cs="Arial"/>
                <w:szCs w:val="22"/>
              </w:rPr>
              <w:t xml:space="preserve">Evropa a české země v 19. století </w:t>
            </w:r>
          </w:p>
          <w:p w14:paraId="7722F0C0" w14:textId="77777777" w:rsidR="00337C17" w:rsidRPr="0018562E" w:rsidRDefault="00337C17" w:rsidP="00515E4E">
            <w:pPr>
              <w:ind w:left="113" w:right="113" w:hanging="11"/>
              <w:rPr>
                <w:rFonts w:cs="Arial"/>
                <w:szCs w:val="22"/>
              </w:rPr>
            </w:pPr>
            <w:r w:rsidRPr="0018562E">
              <w:rPr>
                <w:rFonts w:cs="Arial"/>
                <w:szCs w:val="22"/>
              </w:rPr>
              <w:t>národní obrození</w:t>
            </w:r>
          </w:p>
          <w:p w14:paraId="127AE16D" w14:textId="77777777" w:rsidR="00337C17" w:rsidRPr="0018562E" w:rsidRDefault="00337C17" w:rsidP="00515E4E">
            <w:pPr>
              <w:ind w:left="113" w:right="113" w:hanging="11"/>
              <w:rPr>
                <w:rFonts w:cs="Arial"/>
                <w:szCs w:val="22"/>
              </w:rPr>
            </w:pPr>
            <w:r w:rsidRPr="0018562E">
              <w:rPr>
                <w:rFonts w:cs="Arial"/>
                <w:szCs w:val="22"/>
              </w:rPr>
              <w:t>utváření novodobého českého národa v rámci habsburské monarchie</w:t>
            </w:r>
          </w:p>
        </w:tc>
      </w:tr>
      <w:tr w:rsidR="00337C17" w:rsidRPr="007B2CD4" w14:paraId="023A51A6"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5DA65748" w14:textId="6CE70239" w:rsidR="00337C17" w:rsidRPr="0018562E" w:rsidRDefault="00A6582F" w:rsidP="00515E4E">
            <w:pPr>
              <w:ind w:left="113" w:right="113" w:hanging="11"/>
              <w:rPr>
                <w:rFonts w:cs="Arial"/>
                <w:szCs w:val="22"/>
              </w:rPr>
            </w:pPr>
            <w:r>
              <w:rPr>
                <w:rFonts w:cs="Arial"/>
                <w:szCs w:val="22"/>
              </w:rPr>
              <w:t>V</w:t>
            </w:r>
            <w:r w:rsidR="00337C17" w:rsidRPr="0018562E">
              <w:rPr>
                <w:rFonts w:cs="Arial"/>
                <w:szCs w:val="22"/>
              </w:rPr>
              <w:t>ysvětlí rozdílné tempo modernizace a prohloubení nerovnoměrnosti vývoje jednotlivých částí Evropy a světa včetně důsledků, ke kterým tato nerovnoměrnost vedla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16F3BB3" w14:textId="77777777" w:rsidR="00337C17" w:rsidRPr="0018562E" w:rsidRDefault="00337C17" w:rsidP="00515E4E">
            <w:pPr>
              <w:ind w:left="113" w:right="113" w:hanging="11"/>
              <w:rPr>
                <w:rFonts w:cs="Arial"/>
                <w:szCs w:val="22"/>
              </w:rPr>
            </w:pPr>
            <w:r w:rsidRPr="0018562E">
              <w:rPr>
                <w:rFonts w:cs="Arial"/>
                <w:szCs w:val="22"/>
              </w:rPr>
              <w:t>průmyslová revoluce</w:t>
            </w:r>
          </w:p>
          <w:p w14:paraId="33521400" w14:textId="77777777" w:rsidR="00337C17" w:rsidRPr="0018562E" w:rsidRDefault="00337C17" w:rsidP="00515E4E">
            <w:pPr>
              <w:ind w:left="113" w:right="113" w:hanging="11"/>
              <w:rPr>
                <w:rFonts w:cs="Arial"/>
                <w:szCs w:val="22"/>
              </w:rPr>
            </w:pPr>
            <w:r w:rsidRPr="0018562E">
              <w:rPr>
                <w:rFonts w:cs="Arial"/>
                <w:szCs w:val="22"/>
              </w:rPr>
              <w:t>industrializace a její důsledky</w:t>
            </w:r>
          </w:p>
          <w:p w14:paraId="6ED612E6" w14:textId="77777777" w:rsidR="00337C17" w:rsidRPr="0018562E" w:rsidRDefault="00337C17" w:rsidP="00515E4E">
            <w:pPr>
              <w:ind w:left="113" w:right="113" w:hanging="11"/>
              <w:rPr>
                <w:rFonts w:cs="Arial"/>
                <w:szCs w:val="22"/>
              </w:rPr>
            </w:pPr>
            <w:r w:rsidRPr="0018562E">
              <w:rPr>
                <w:rFonts w:cs="Arial"/>
                <w:szCs w:val="22"/>
              </w:rPr>
              <w:t>modernizace společnosti</w:t>
            </w:r>
          </w:p>
          <w:p w14:paraId="259FE5A9" w14:textId="77777777" w:rsidR="00337C17" w:rsidRPr="0018562E" w:rsidRDefault="00337C17" w:rsidP="00515E4E">
            <w:pPr>
              <w:ind w:left="113" w:right="113" w:hanging="11"/>
              <w:rPr>
                <w:rFonts w:cs="Arial"/>
                <w:szCs w:val="22"/>
              </w:rPr>
            </w:pPr>
            <w:r w:rsidRPr="0018562E">
              <w:rPr>
                <w:rFonts w:cs="Arial"/>
                <w:szCs w:val="22"/>
              </w:rPr>
              <w:t xml:space="preserve">revoluce 19. století </w:t>
            </w:r>
          </w:p>
        </w:tc>
      </w:tr>
      <w:tr w:rsidR="00337C17" w:rsidRPr="007B2CD4" w14:paraId="1D4A83F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125B0B33" w14:textId="261AFC90" w:rsidR="00337C17" w:rsidRPr="0018562E" w:rsidRDefault="00A6582F" w:rsidP="00515E4E">
            <w:pPr>
              <w:ind w:left="113" w:right="113" w:hanging="11"/>
              <w:rPr>
                <w:rFonts w:cs="Arial"/>
                <w:szCs w:val="22"/>
              </w:rPr>
            </w:pPr>
            <w:r>
              <w:rPr>
                <w:rFonts w:cs="Arial"/>
                <w:szCs w:val="22"/>
              </w:rPr>
              <w:t>C</w:t>
            </w:r>
            <w:r w:rsidR="00337C17" w:rsidRPr="0018562E">
              <w:rPr>
                <w:rFonts w:cs="Arial"/>
                <w:szCs w:val="22"/>
              </w:rPr>
              <w:t>harakterizuje soupeření mezi velmocemi a vymezí význam kolonií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9C9585B" w14:textId="77777777" w:rsidR="00337C17" w:rsidRPr="0018562E" w:rsidRDefault="00337C17" w:rsidP="00515E4E">
            <w:pPr>
              <w:ind w:left="113" w:right="113" w:hanging="11"/>
              <w:rPr>
                <w:rFonts w:cs="Arial"/>
                <w:szCs w:val="22"/>
              </w:rPr>
            </w:pPr>
            <w:r w:rsidRPr="0018562E">
              <w:rPr>
                <w:rFonts w:cs="Arial"/>
                <w:szCs w:val="22"/>
              </w:rPr>
              <w:t>vznik národních států, konflikty mezi velmocemi</w:t>
            </w:r>
          </w:p>
          <w:p w14:paraId="4C4F67B6" w14:textId="77777777" w:rsidR="00337C17" w:rsidRPr="0018562E" w:rsidRDefault="00337C17" w:rsidP="00515E4E">
            <w:pPr>
              <w:ind w:left="113" w:right="113" w:hanging="11"/>
              <w:rPr>
                <w:rFonts w:cs="Arial"/>
                <w:szCs w:val="22"/>
              </w:rPr>
            </w:pPr>
            <w:r w:rsidRPr="0018562E">
              <w:rPr>
                <w:rFonts w:cs="Arial"/>
                <w:szCs w:val="22"/>
              </w:rPr>
              <w:t>kolonialismus</w:t>
            </w:r>
          </w:p>
        </w:tc>
      </w:tr>
      <w:tr w:rsidR="00337C17" w:rsidRPr="007B2CD4" w14:paraId="13CA37AD"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44291068" w14:textId="0E824877" w:rsidR="00337C17" w:rsidRPr="0018562E" w:rsidRDefault="00A6582F" w:rsidP="00A6582F">
            <w:pPr>
              <w:ind w:left="113" w:right="113" w:hanging="11"/>
              <w:rPr>
                <w:rFonts w:cs="Arial"/>
                <w:szCs w:val="22"/>
              </w:rPr>
            </w:pPr>
            <w:r>
              <w:rPr>
                <w:rFonts w:cs="Arial"/>
                <w:szCs w:val="22"/>
              </w:rPr>
              <w:t>U</w:t>
            </w:r>
            <w:r w:rsidR="00337C17" w:rsidRPr="0018562E">
              <w:rPr>
                <w:rFonts w:cs="Arial"/>
                <w:szCs w:val="22"/>
              </w:rPr>
              <w:t>vede příčiny a politické, sociální a kulturní důsledky 1. světové války,</w:t>
            </w:r>
            <w:r>
              <w:rPr>
                <w:rFonts w:cs="Arial"/>
                <w:szCs w:val="22"/>
              </w:rPr>
              <w:t xml:space="preserve"> </w:t>
            </w:r>
            <w:r w:rsidR="00337C17" w:rsidRPr="0018562E">
              <w:rPr>
                <w:rFonts w:cs="Arial"/>
                <w:szCs w:val="22"/>
              </w:rPr>
              <w:t>na příkladech demonstruje zneužití techniky ve světových válkách a jeho důsledky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6673786" w14:textId="77777777" w:rsidR="00337C17" w:rsidRPr="0018562E" w:rsidRDefault="00337C17" w:rsidP="00515E4E">
            <w:pPr>
              <w:ind w:left="113" w:right="113" w:hanging="11"/>
              <w:rPr>
                <w:rFonts w:cs="Arial"/>
                <w:szCs w:val="22"/>
              </w:rPr>
            </w:pPr>
            <w:r w:rsidRPr="0018562E">
              <w:rPr>
                <w:rFonts w:cs="Arial"/>
                <w:szCs w:val="22"/>
              </w:rPr>
              <w:t>první světová válka a její důsledky</w:t>
            </w:r>
          </w:p>
          <w:p w14:paraId="70CA1666" w14:textId="77777777" w:rsidR="00337C17" w:rsidRPr="0018562E" w:rsidRDefault="00337C17" w:rsidP="00515E4E">
            <w:pPr>
              <w:ind w:left="113" w:right="113" w:hanging="11"/>
              <w:rPr>
                <w:rFonts w:cs="Arial"/>
                <w:szCs w:val="22"/>
              </w:rPr>
            </w:pPr>
          </w:p>
        </w:tc>
      </w:tr>
      <w:tr w:rsidR="00337C17" w:rsidRPr="007B2CD4" w14:paraId="54776F9B"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4FC69B9F" w14:textId="12B2205A" w:rsidR="00337C17" w:rsidRPr="0018562E" w:rsidRDefault="00A6582F" w:rsidP="00515E4E">
            <w:pPr>
              <w:ind w:left="113" w:right="113" w:hanging="11"/>
              <w:rPr>
                <w:rFonts w:cs="Arial"/>
                <w:szCs w:val="22"/>
              </w:rPr>
            </w:pPr>
            <w:r>
              <w:rPr>
                <w:rFonts w:cs="Arial"/>
                <w:szCs w:val="22"/>
              </w:rPr>
              <w:t>U</w:t>
            </w:r>
            <w:r w:rsidR="00337C17" w:rsidRPr="0018562E">
              <w:rPr>
                <w:rFonts w:cs="Arial"/>
                <w:szCs w:val="22"/>
              </w:rPr>
              <w:t>vede základní informace o vzniku samostatné Československé republiky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14D104F" w14:textId="77777777" w:rsidR="00337C17" w:rsidRPr="0018562E" w:rsidRDefault="00337C17" w:rsidP="00515E4E">
            <w:pPr>
              <w:ind w:left="113" w:right="113" w:hanging="11"/>
              <w:rPr>
                <w:rFonts w:cs="Arial"/>
                <w:szCs w:val="22"/>
              </w:rPr>
            </w:pPr>
            <w:r w:rsidRPr="0018562E">
              <w:rPr>
                <w:rFonts w:cs="Arial"/>
                <w:szCs w:val="22"/>
              </w:rPr>
              <w:t>vznik Československa</w:t>
            </w:r>
          </w:p>
        </w:tc>
      </w:tr>
    </w:tbl>
    <w:p w14:paraId="05015D09" w14:textId="77777777" w:rsidR="00337C17" w:rsidRPr="007B2CD4" w:rsidRDefault="00337C17" w:rsidP="00337C17">
      <w:pPr>
        <w:spacing w:line="259" w:lineRule="auto"/>
        <w:rPr>
          <w:rFonts w:cs="Arial"/>
        </w:rPr>
      </w:pPr>
      <w:r w:rsidRPr="007B2CD4">
        <w:rPr>
          <w:rFonts w:cs="Arial"/>
        </w:rPr>
        <w:t xml:space="preserve">   </w:t>
      </w: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337C17" w:rsidRPr="007B2CD4" w14:paraId="594DC078"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05ADFF0" w14:textId="77777777" w:rsidR="00337C17" w:rsidRPr="0018562E" w:rsidRDefault="00337C17" w:rsidP="00515E4E">
            <w:pPr>
              <w:spacing w:line="259" w:lineRule="auto"/>
              <w:ind w:left="53"/>
              <w:jc w:val="center"/>
              <w:rPr>
                <w:rFonts w:cs="Arial"/>
                <w:szCs w:val="22"/>
              </w:rPr>
            </w:pPr>
            <w:r w:rsidRPr="0018562E">
              <w:rPr>
                <w:rFonts w:cs="Arial"/>
                <w:b/>
                <w:szCs w:val="22"/>
              </w:rPr>
              <w:t>Průřezová témata, přesahy, souvislosti</w:t>
            </w:r>
          </w:p>
        </w:tc>
      </w:tr>
      <w:tr w:rsidR="00337C17" w:rsidRPr="007B2CD4" w14:paraId="4FE83BE8"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16DDA3F9" w14:textId="77777777" w:rsidR="00337C17" w:rsidRPr="0018562E" w:rsidRDefault="00337C17" w:rsidP="00515E4E">
            <w:pPr>
              <w:ind w:left="113" w:right="113" w:hanging="11"/>
              <w:rPr>
                <w:rFonts w:cs="Arial"/>
                <w:szCs w:val="22"/>
              </w:rPr>
            </w:pPr>
            <w:r w:rsidRPr="0018562E">
              <w:rPr>
                <w:rFonts w:cs="Arial"/>
                <w:szCs w:val="22"/>
              </w:rPr>
              <w:t xml:space="preserve">Z – orientace na historické mapě </w:t>
            </w:r>
          </w:p>
        </w:tc>
      </w:tr>
      <w:tr w:rsidR="00337C17" w:rsidRPr="007B2CD4" w14:paraId="4391A61B"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1B4F12D1" w14:textId="77777777" w:rsidR="00337C17" w:rsidRPr="0018562E" w:rsidRDefault="00337C17" w:rsidP="00515E4E">
            <w:pPr>
              <w:ind w:left="113" w:right="113" w:hanging="11"/>
              <w:rPr>
                <w:rFonts w:cs="Arial"/>
                <w:szCs w:val="22"/>
              </w:rPr>
            </w:pPr>
            <w:r w:rsidRPr="0018562E">
              <w:rPr>
                <w:rFonts w:cs="Arial"/>
                <w:szCs w:val="22"/>
              </w:rPr>
              <w:t>OSV – komunikace, sociální dovednosti, mezilidské vztahy, kooperace, řešení problémů</w:t>
            </w:r>
          </w:p>
        </w:tc>
      </w:tr>
      <w:tr w:rsidR="00337C17" w:rsidRPr="007B2CD4" w14:paraId="602D849D"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59E2CE7" w14:textId="77777777" w:rsidR="00337C17" w:rsidRPr="0018562E" w:rsidRDefault="00337C17" w:rsidP="00515E4E">
            <w:pPr>
              <w:ind w:left="113" w:right="113" w:hanging="11"/>
              <w:rPr>
                <w:rFonts w:cs="Arial"/>
                <w:szCs w:val="22"/>
              </w:rPr>
            </w:pPr>
            <w:r w:rsidRPr="0018562E">
              <w:rPr>
                <w:rFonts w:cs="Arial"/>
                <w:szCs w:val="22"/>
              </w:rPr>
              <w:t>VDO – přednosti a úskalí demokracie</w:t>
            </w:r>
          </w:p>
        </w:tc>
      </w:tr>
      <w:tr w:rsidR="00337C17" w:rsidRPr="007B2CD4" w14:paraId="7B9BBB97"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D456E0D" w14:textId="77777777" w:rsidR="00337C17" w:rsidRPr="0018562E" w:rsidRDefault="00337C17" w:rsidP="00515E4E">
            <w:pPr>
              <w:ind w:left="113" w:right="113" w:hanging="11"/>
              <w:rPr>
                <w:rFonts w:cs="Arial"/>
                <w:szCs w:val="22"/>
              </w:rPr>
            </w:pPr>
            <w:r w:rsidRPr="0018562E">
              <w:rPr>
                <w:rFonts w:cs="Arial"/>
                <w:szCs w:val="22"/>
              </w:rPr>
              <w:t>MK – rozvoj národních kultur</w:t>
            </w:r>
          </w:p>
        </w:tc>
      </w:tr>
      <w:tr w:rsidR="00337C17" w:rsidRPr="007B2CD4" w14:paraId="4BA0282E"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20788C04" w14:textId="77777777" w:rsidR="00337C17" w:rsidRPr="0018562E" w:rsidRDefault="00337C17" w:rsidP="00515E4E">
            <w:pPr>
              <w:ind w:left="113" w:right="113" w:hanging="11"/>
              <w:rPr>
                <w:rFonts w:cs="Arial"/>
                <w:szCs w:val="22"/>
              </w:rPr>
            </w:pPr>
            <w:r w:rsidRPr="0018562E">
              <w:rPr>
                <w:rFonts w:cs="Arial"/>
                <w:szCs w:val="22"/>
              </w:rPr>
              <w:t>EGS – rozšíření tržních vztahů a parlamentní demokracie</w:t>
            </w:r>
          </w:p>
        </w:tc>
      </w:tr>
      <w:tr w:rsidR="00337C17" w:rsidRPr="007B2CD4" w14:paraId="559E42D5"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A32456D" w14:textId="77777777" w:rsidR="00337C17" w:rsidRPr="0018562E" w:rsidRDefault="00337C17" w:rsidP="00515E4E">
            <w:pPr>
              <w:ind w:left="113" w:right="113" w:hanging="11"/>
              <w:rPr>
                <w:rFonts w:cs="Arial"/>
                <w:szCs w:val="22"/>
              </w:rPr>
            </w:pPr>
            <w:r w:rsidRPr="0018562E">
              <w:rPr>
                <w:rFonts w:cs="Arial"/>
                <w:szCs w:val="22"/>
              </w:rPr>
              <w:t>OV – parlamentní systém a jeho funkce</w:t>
            </w:r>
          </w:p>
        </w:tc>
      </w:tr>
      <w:tr w:rsidR="00337C17" w:rsidRPr="007B2CD4" w14:paraId="7105114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3376D639" w14:textId="77777777" w:rsidR="00337C17" w:rsidRPr="0018562E" w:rsidRDefault="00337C17" w:rsidP="00515E4E">
            <w:pPr>
              <w:ind w:left="113" w:right="113" w:hanging="11"/>
              <w:rPr>
                <w:rFonts w:cs="Arial"/>
                <w:szCs w:val="22"/>
              </w:rPr>
            </w:pPr>
            <w:r w:rsidRPr="0018562E">
              <w:rPr>
                <w:rFonts w:cs="Arial"/>
                <w:szCs w:val="22"/>
              </w:rPr>
              <w:t>F – principy strojní výroby</w:t>
            </w:r>
          </w:p>
        </w:tc>
      </w:tr>
      <w:tr w:rsidR="00337C17" w:rsidRPr="007B2CD4" w14:paraId="4C8EE5F1"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6A760446" w14:textId="77777777" w:rsidR="00337C17" w:rsidRPr="0018562E" w:rsidRDefault="00337C17" w:rsidP="00515E4E">
            <w:pPr>
              <w:ind w:left="113" w:right="113" w:hanging="11"/>
              <w:rPr>
                <w:rFonts w:cs="Arial"/>
                <w:szCs w:val="22"/>
              </w:rPr>
            </w:pPr>
            <w:r w:rsidRPr="0018562E">
              <w:rPr>
                <w:rFonts w:cs="Arial"/>
                <w:szCs w:val="22"/>
              </w:rPr>
              <w:t>ČJ – národní obrození</w:t>
            </w:r>
          </w:p>
        </w:tc>
      </w:tr>
    </w:tbl>
    <w:p w14:paraId="211839B3" w14:textId="77777777" w:rsidR="00337C17" w:rsidRPr="007B2CD4" w:rsidRDefault="00337C17" w:rsidP="00337C17">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337C17" w:rsidRPr="007B2CD4" w14:paraId="76EFDA93" w14:textId="77777777" w:rsidTr="00515E4E">
        <w:trPr>
          <w:trHeight w:val="570"/>
        </w:trPr>
        <w:tc>
          <w:tcPr>
            <w:tcW w:w="6365" w:type="dxa"/>
            <w:tcBorders>
              <w:top w:val="single" w:sz="8" w:space="0" w:color="808080"/>
              <w:left w:val="single" w:sz="8" w:space="0" w:color="808080"/>
              <w:right w:val="single" w:sz="8" w:space="0" w:color="808080"/>
            </w:tcBorders>
            <w:shd w:val="clear" w:color="auto" w:fill="8EAADB" w:themeFill="accent1" w:themeFillTint="99"/>
          </w:tcPr>
          <w:p w14:paraId="396A5820" w14:textId="77777777" w:rsidR="00337C17" w:rsidRPr="007B2CD4" w:rsidRDefault="00337C17" w:rsidP="00515E4E">
            <w:pPr>
              <w:jc w:val="center"/>
              <w:rPr>
                <w:rFonts w:cs="Arial"/>
                <w:b/>
                <w:sz w:val="24"/>
                <w:szCs w:val="24"/>
              </w:rPr>
            </w:pPr>
            <w:r w:rsidRPr="007B2CD4">
              <w:rPr>
                <w:rFonts w:cs="Arial"/>
                <w:b/>
                <w:sz w:val="24"/>
                <w:szCs w:val="24"/>
              </w:rPr>
              <w:lastRenderedPageBreak/>
              <w:t>Dějepis</w:t>
            </w:r>
          </w:p>
        </w:tc>
        <w:tc>
          <w:tcPr>
            <w:tcW w:w="142" w:type="dxa"/>
            <w:tcBorders>
              <w:top w:val="single" w:sz="8" w:space="0" w:color="808080"/>
              <w:left w:val="single" w:sz="8" w:space="0" w:color="808080"/>
              <w:bottom w:val="nil"/>
              <w:right w:val="nil"/>
            </w:tcBorders>
            <w:shd w:val="clear" w:color="auto" w:fill="8EAADB" w:themeFill="accent1" w:themeFillTint="99"/>
          </w:tcPr>
          <w:p w14:paraId="3FC3A422" w14:textId="77777777" w:rsidR="00337C17" w:rsidRPr="007B2CD4" w:rsidRDefault="00337C17" w:rsidP="00515E4E">
            <w:pPr>
              <w:jc w:val="center"/>
              <w:rPr>
                <w:rFonts w:cs="Arial"/>
                <w:b/>
                <w:sz w:val="24"/>
                <w:szCs w:val="24"/>
              </w:rPr>
            </w:pPr>
          </w:p>
        </w:tc>
        <w:tc>
          <w:tcPr>
            <w:tcW w:w="7280" w:type="dxa"/>
            <w:tcBorders>
              <w:top w:val="single" w:sz="8" w:space="0" w:color="808080"/>
              <w:left w:val="nil"/>
              <w:right w:val="single" w:sz="8" w:space="0" w:color="808080"/>
            </w:tcBorders>
            <w:shd w:val="clear" w:color="auto" w:fill="8EAADB" w:themeFill="accent1" w:themeFillTint="99"/>
          </w:tcPr>
          <w:p w14:paraId="4F7C8464" w14:textId="77777777" w:rsidR="00337C17" w:rsidRPr="007B2CD4" w:rsidRDefault="00337C17" w:rsidP="00515E4E">
            <w:pPr>
              <w:jc w:val="center"/>
              <w:rPr>
                <w:rFonts w:cs="Arial"/>
                <w:b/>
                <w:sz w:val="24"/>
                <w:szCs w:val="24"/>
              </w:rPr>
            </w:pPr>
            <w:r w:rsidRPr="007B2CD4">
              <w:rPr>
                <w:rFonts w:cs="Arial"/>
                <w:b/>
                <w:sz w:val="24"/>
                <w:szCs w:val="24"/>
              </w:rPr>
              <w:t>9. ročník</w:t>
            </w:r>
          </w:p>
        </w:tc>
      </w:tr>
      <w:tr w:rsidR="00337C17" w:rsidRPr="007B2CD4" w14:paraId="768A42B7"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EEAF6" w:themeFill="accent5" w:themeFillTint="33"/>
          </w:tcPr>
          <w:p w14:paraId="6AA128F8" w14:textId="77777777" w:rsidR="00337C17" w:rsidRPr="007B2CD4" w:rsidRDefault="00337C17" w:rsidP="00515E4E">
            <w:pPr>
              <w:spacing w:after="160"/>
              <w:jc w:val="center"/>
              <w:rPr>
                <w:rFonts w:cs="Arial"/>
              </w:rPr>
            </w:pPr>
            <w:r w:rsidRPr="007B2CD4">
              <w:rPr>
                <w:rFonts w:cs="Arial"/>
                <w:b/>
              </w:rPr>
              <w:t>ŠVP výstupy</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EEAF6" w:themeFill="accent5" w:themeFillTint="33"/>
          </w:tcPr>
          <w:p w14:paraId="43AD9DC4" w14:textId="77777777" w:rsidR="00337C17" w:rsidRPr="007B2CD4" w:rsidRDefault="00337C17" w:rsidP="00515E4E">
            <w:pPr>
              <w:pStyle w:val="Bezmezer"/>
              <w:jc w:val="center"/>
              <w:rPr>
                <w:rFonts w:cs="Arial"/>
              </w:rPr>
            </w:pPr>
            <w:r w:rsidRPr="007B2CD4">
              <w:rPr>
                <w:rFonts w:cs="Arial"/>
                <w:b/>
                <w:sz w:val="20"/>
              </w:rPr>
              <w:t>Učivo</w:t>
            </w:r>
          </w:p>
        </w:tc>
      </w:tr>
      <w:tr w:rsidR="00337C17" w:rsidRPr="007B2CD4" w14:paraId="3B3BCF83"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312E5081" w14:textId="3042642B" w:rsidR="00337C17" w:rsidRPr="0018562E" w:rsidRDefault="00A6582F" w:rsidP="00515E4E">
            <w:pPr>
              <w:ind w:left="113" w:right="113" w:hanging="11"/>
              <w:rPr>
                <w:rFonts w:cs="Arial"/>
                <w:szCs w:val="22"/>
              </w:rPr>
            </w:pPr>
            <w:r>
              <w:rPr>
                <w:rFonts w:cs="Arial"/>
                <w:szCs w:val="22"/>
              </w:rPr>
              <w:t>Z</w:t>
            </w:r>
            <w:r w:rsidR="00337C17" w:rsidRPr="0018562E">
              <w:rPr>
                <w:rFonts w:cs="Arial"/>
                <w:szCs w:val="22"/>
              </w:rPr>
              <w:t>hodnotí postavení Československa v evropských souvislostech a jeho vnitřní sociální, politické, hospodářské a kulturní prostředí</w:t>
            </w:r>
            <w:r>
              <w:rPr>
                <w:rFonts w:cs="Arial"/>
                <w:szCs w:val="22"/>
              </w:rPr>
              <w:t>.</w:t>
            </w:r>
            <w:r w:rsidR="00337C17" w:rsidRPr="0018562E">
              <w:rPr>
                <w:rFonts w:cs="Arial"/>
                <w:szCs w:val="22"/>
              </w:rPr>
              <w:t xml:space="preserve"> </w:t>
            </w:r>
          </w:p>
        </w:tc>
        <w:tc>
          <w:tcPr>
            <w:tcW w:w="7422" w:type="dxa"/>
            <w:gridSpan w:val="2"/>
            <w:tcBorders>
              <w:top w:val="single" w:sz="8" w:space="0" w:color="808080"/>
              <w:left w:val="single" w:sz="4" w:space="0" w:color="auto"/>
              <w:bottom w:val="single" w:sz="8" w:space="0" w:color="808080"/>
              <w:right w:val="single" w:sz="8" w:space="0" w:color="808080"/>
            </w:tcBorders>
          </w:tcPr>
          <w:p w14:paraId="58D33F9A" w14:textId="77777777" w:rsidR="00337C17" w:rsidRPr="0018562E" w:rsidRDefault="00337C17" w:rsidP="00515E4E">
            <w:pPr>
              <w:ind w:left="113" w:right="113" w:hanging="11"/>
              <w:rPr>
                <w:rFonts w:cs="Arial"/>
                <w:szCs w:val="22"/>
              </w:rPr>
            </w:pPr>
            <w:r w:rsidRPr="0018562E">
              <w:rPr>
                <w:rFonts w:cs="Arial"/>
                <w:szCs w:val="22"/>
              </w:rPr>
              <w:t>naše země a svět mezi dvěma světovými válkami</w:t>
            </w:r>
          </w:p>
        </w:tc>
      </w:tr>
      <w:tr w:rsidR="00337C17" w:rsidRPr="007B2CD4" w14:paraId="030F0416"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0094A2E5" w14:textId="2753154D" w:rsidR="00337C17" w:rsidRPr="0018562E" w:rsidRDefault="00A6582F" w:rsidP="00515E4E">
            <w:pPr>
              <w:ind w:left="113" w:right="113" w:hanging="11"/>
              <w:rPr>
                <w:rFonts w:cs="Arial"/>
                <w:szCs w:val="22"/>
              </w:rPr>
            </w:pPr>
            <w:r>
              <w:rPr>
                <w:rFonts w:cs="Arial"/>
                <w:szCs w:val="22"/>
              </w:rPr>
              <w:t>R</w:t>
            </w:r>
            <w:r w:rsidR="00337C17" w:rsidRPr="0018562E">
              <w:rPr>
                <w:rFonts w:cs="Arial"/>
                <w:szCs w:val="22"/>
              </w:rPr>
              <w:t>ozpozná klady a nedostatky demokratických systémů, charakterizuje jednotlivé totalitní systémy, příčiny jejich nastolení v širších ekonomických a politických souvislostech a důsledky jejich existence pro svět</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139D78C" w14:textId="77777777" w:rsidR="00337C17" w:rsidRPr="0018562E" w:rsidRDefault="00337C17" w:rsidP="00515E4E">
            <w:pPr>
              <w:ind w:left="113" w:right="113" w:hanging="11"/>
              <w:rPr>
                <w:rFonts w:cs="Arial"/>
                <w:szCs w:val="22"/>
              </w:rPr>
            </w:pPr>
            <w:r w:rsidRPr="0018562E">
              <w:rPr>
                <w:rFonts w:cs="Arial"/>
                <w:szCs w:val="22"/>
              </w:rPr>
              <w:t>nástup totalitních systémů</w:t>
            </w:r>
          </w:p>
        </w:tc>
      </w:tr>
      <w:tr w:rsidR="00337C17" w:rsidRPr="007B2CD4" w14:paraId="6E6F5998"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721C5FFC" w14:textId="4FB25079" w:rsidR="00337C17" w:rsidRPr="0018562E" w:rsidRDefault="00A6582F" w:rsidP="00515E4E">
            <w:pPr>
              <w:ind w:left="113" w:right="113" w:hanging="11"/>
              <w:rPr>
                <w:rFonts w:cs="Arial"/>
                <w:szCs w:val="22"/>
              </w:rPr>
            </w:pPr>
            <w:r>
              <w:rPr>
                <w:rFonts w:cs="Arial"/>
                <w:szCs w:val="22"/>
              </w:rPr>
              <w:t>N</w:t>
            </w:r>
            <w:r w:rsidR="00337C17" w:rsidRPr="0018562E">
              <w:rPr>
                <w:rFonts w:cs="Arial"/>
                <w:szCs w:val="22"/>
              </w:rPr>
              <w:t>a příkladech vyloží antisemitismus, rasismus a jejich nepřijatelnost z hlediska lidských práv</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59B35E5" w14:textId="77777777" w:rsidR="00337C17" w:rsidRPr="0018562E" w:rsidRDefault="00337C17" w:rsidP="00515E4E">
            <w:pPr>
              <w:ind w:left="113" w:right="113" w:hanging="11"/>
              <w:rPr>
                <w:rFonts w:cs="Arial"/>
                <w:szCs w:val="22"/>
              </w:rPr>
            </w:pPr>
            <w:r w:rsidRPr="0018562E">
              <w:rPr>
                <w:rFonts w:cs="Arial"/>
                <w:szCs w:val="22"/>
              </w:rPr>
              <w:t>holokaust</w:t>
            </w:r>
          </w:p>
        </w:tc>
      </w:tr>
      <w:tr w:rsidR="00337C17" w:rsidRPr="007B2CD4" w14:paraId="4A0385E0"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40CD2064" w14:textId="6E23C47B"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opíše a vysvětlí příčiny, průběh a důsledky druhé světové války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860860E" w14:textId="77777777" w:rsidR="00337C17" w:rsidRPr="0018562E" w:rsidRDefault="00337C17" w:rsidP="00515E4E">
            <w:pPr>
              <w:ind w:left="113" w:right="113" w:hanging="11"/>
              <w:rPr>
                <w:rFonts w:cs="Arial"/>
                <w:szCs w:val="22"/>
              </w:rPr>
            </w:pPr>
            <w:r w:rsidRPr="0018562E">
              <w:rPr>
                <w:rFonts w:cs="Arial"/>
                <w:szCs w:val="22"/>
              </w:rPr>
              <w:t>druhá světová válka</w:t>
            </w:r>
          </w:p>
        </w:tc>
      </w:tr>
      <w:tr w:rsidR="00337C17" w:rsidRPr="007B2CD4" w14:paraId="765A56FA"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433C476" w14:textId="30B6EF13" w:rsidR="00337C17" w:rsidRPr="0018562E" w:rsidRDefault="00A6582F" w:rsidP="00515E4E">
            <w:pPr>
              <w:ind w:left="113" w:right="113" w:hanging="11"/>
              <w:rPr>
                <w:rFonts w:cs="Arial"/>
                <w:szCs w:val="22"/>
              </w:rPr>
            </w:pPr>
            <w:r>
              <w:rPr>
                <w:rFonts w:cs="Arial"/>
                <w:szCs w:val="22"/>
              </w:rPr>
              <w:t>Z</w:t>
            </w:r>
            <w:r w:rsidR="00337C17" w:rsidRPr="0018562E">
              <w:rPr>
                <w:rFonts w:cs="Arial"/>
                <w:szCs w:val="22"/>
              </w:rPr>
              <w:t>hodnotí postavení Československa v evropských souvislostech a jeho vnitřní sociální, politické, hospodářské a kulturní prostředí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1048D6D" w14:textId="77777777" w:rsidR="00337C17" w:rsidRPr="0018562E" w:rsidRDefault="00337C17" w:rsidP="00515E4E">
            <w:pPr>
              <w:ind w:left="113" w:right="113" w:hanging="11"/>
              <w:rPr>
                <w:rFonts w:cs="Arial"/>
                <w:szCs w:val="22"/>
              </w:rPr>
            </w:pPr>
            <w:r w:rsidRPr="0018562E">
              <w:rPr>
                <w:rFonts w:cs="Arial"/>
                <w:szCs w:val="22"/>
              </w:rPr>
              <w:t>Mnichovská dohoda</w:t>
            </w:r>
          </w:p>
          <w:p w14:paraId="36B26F08" w14:textId="77777777" w:rsidR="00337C17" w:rsidRPr="0018562E" w:rsidRDefault="00337C17" w:rsidP="00515E4E">
            <w:pPr>
              <w:ind w:left="113" w:right="113" w:hanging="11"/>
              <w:rPr>
                <w:rFonts w:cs="Arial"/>
                <w:szCs w:val="22"/>
              </w:rPr>
            </w:pPr>
            <w:r w:rsidRPr="0018562E">
              <w:rPr>
                <w:rFonts w:cs="Arial"/>
                <w:szCs w:val="22"/>
              </w:rPr>
              <w:t>naše země za druhé světové války</w:t>
            </w:r>
          </w:p>
        </w:tc>
      </w:tr>
      <w:tr w:rsidR="00337C17" w:rsidRPr="007B2CD4" w14:paraId="42C6655A"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2C7A332" w14:textId="09582316" w:rsidR="00337C17" w:rsidRPr="0018562E" w:rsidRDefault="00A6582F" w:rsidP="00515E4E">
            <w:pPr>
              <w:ind w:left="113" w:right="113" w:hanging="11"/>
              <w:rPr>
                <w:rFonts w:cs="Arial"/>
                <w:szCs w:val="22"/>
              </w:rPr>
            </w:pPr>
            <w:r>
              <w:rPr>
                <w:rFonts w:cs="Arial"/>
                <w:szCs w:val="22"/>
              </w:rPr>
              <w:t>V</w:t>
            </w:r>
            <w:r w:rsidR="00337C17" w:rsidRPr="0018562E">
              <w:rPr>
                <w:rFonts w:cs="Arial"/>
                <w:szCs w:val="22"/>
              </w:rPr>
              <w:t>ysvětlí příčiny a důsledky vzniku bipolárního světa, uvede příklady střetávání obou bloků, vysvětlí a na příkladech doloží mocenské a politické důvody euroatlantické hospodářské a vojenské spolupráce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FCC57B5" w14:textId="77777777" w:rsidR="00337C17" w:rsidRPr="0018562E" w:rsidRDefault="00337C17" w:rsidP="00515E4E">
            <w:pPr>
              <w:ind w:left="113" w:right="113" w:hanging="11"/>
              <w:rPr>
                <w:rFonts w:cs="Arial"/>
                <w:szCs w:val="22"/>
              </w:rPr>
            </w:pPr>
            <w:r w:rsidRPr="0018562E">
              <w:rPr>
                <w:rFonts w:cs="Arial"/>
                <w:szCs w:val="22"/>
              </w:rPr>
              <w:t>svět po druhé světové válce</w:t>
            </w:r>
          </w:p>
          <w:p w14:paraId="1D4D8A7B" w14:textId="77777777" w:rsidR="00337C17" w:rsidRPr="0018562E" w:rsidRDefault="00337C17" w:rsidP="00515E4E">
            <w:pPr>
              <w:ind w:left="113" w:right="113" w:hanging="11"/>
              <w:rPr>
                <w:rFonts w:cs="Arial"/>
                <w:szCs w:val="22"/>
              </w:rPr>
            </w:pPr>
            <w:r w:rsidRPr="0018562E">
              <w:rPr>
                <w:rFonts w:cs="Arial"/>
                <w:szCs w:val="22"/>
              </w:rPr>
              <w:t>studená válka</w:t>
            </w:r>
          </w:p>
        </w:tc>
      </w:tr>
      <w:tr w:rsidR="00337C17" w:rsidRPr="007B2CD4" w14:paraId="5826623A"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502B1146" w14:textId="366D49A5" w:rsidR="00337C17" w:rsidRPr="0018562E" w:rsidRDefault="00A6582F" w:rsidP="00515E4E">
            <w:pPr>
              <w:ind w:left="113" w:right="113" w:hanging="11"/>
              <w:rPr>
                <w:rFonts w:cs="Arial"/>
                <w:szCs w:val="22"/>
              </w:rPr>
            </w:pPr>
            <w:r>
              <w:rPr>
                <w:rFonts w:cs="Arial"/>
                <w:szCs w:val="22"/>
              </w:rPr>
              <w:t>C</w:t>
            </w:r>
            <w:r w:rsidR="00337C17" w:rsidRPr="0018562E">
              <w:rPr>
                <w:rFonts w:cs="Arial"/>
                <w:szCs w:val="22"/>
              </w:rPr>
              <w:t>harakterizuje život v Československu v období vlády komunistické strany, na vybraných příkladech porovná s charakteristikou západních zemí</w:t>
            </w:r>
            <w:r>
              <w:rPr>
                <w:rFonts w:cs="Arial"/>
                <w:szCs w:val="22"/>
              </w:rPr>
              <w:t>.</w:t>
            </w:r>
            <w:r w:rsidR="00337C17" w:rsidRPr="0018562E">
              <w:rPr>
                <w:rFonts w:cs="Arial"/>
                <w:szCs w:val="22"/>
              </w:rPr>
              <w:t xml:space="preserve"> </w:t>
            </w:r>
          </w:p>
        </w:tc>
        <w:tc>
          <w:tcPr>
            <w:tcW w:w="7422" w:type="dxa"/>
            <w:gridSpan w:val="2"/>
            <w:tcBorders>
              <w:top w:val="single" w:sz="8" w:space="0" w:color="808080"/>
              <w:left w:val="single" w:sz="4" w:space="0" w:color="auto"/>
              <w:bottom w:val="single" w:sz="8" w:space="0" w:color="808080"/>
              <w:right w:val="single" w:sz="8" w:space="0" w:color="808080"/>
            </w:tcBorders>
          </w:tcPr>
          <w:p w14:paraId="1F4293A2" w14:textId="77777777" w:rsidR="00337C17" w:rsidRPr="0018562E" w:rsidRDefault="00337C17" w:rsidP="00515E4E">
            <w:pPr>
              <w:ind w:left="113" w:right="113" w:hanging="11"/>
              <w:rPr>
                <w:rFonts w:cs="Arial"/>
                <w:szCs w:val="22"/>
              </w:rPr>
            </w:pPr>
            <w:r w:rsidRPr="0018562E">
              <w:rPr>
                <w:rFonts w:cs="Arial"/>
                <w:szCs w:val="22"/>
              </w:rPr>
              <w:t xml:space="preserve">Československo jako součást východního bloku </w:t>
            </w:r>
          </w:p>
        </w:tc>
      </w:tr>
      <w:tr w:rsidR="00337C17" w:rsidRPr="007B2CD4" w14:paraId="5AC684AC"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539323A2" w14:textId="44852797"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osoudí postavení rozvojových zemí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ECAF284" w14:textId="77777777" w:rsidR="00337C17" w:rsidRPr="0018562E" w:rsidRDefault="00337C17" w:rsidP="00515E4E">
            <w:pPr>
              <w:ind w:left="113" w:right="113" w:hanging="11"/>
              <w:rPr>
                <w:rFonts w:cs="Arial"/>
                <w:szCs w:val="22"/>
              </w:rPr>
            </w:pPr>
            <w:r w:rsidRPr="0018562E">
              <w:rPr>
                <w:rFonts w:cs="Arial"/>
                <w:szCs w:val="22"/>
              </w:rPr>
              <w:t>rozpad koloniálního systému, mimoevropský svět ve 2. polovině 20. století</w:t>
            </w:r>
          </w:p>
        </w:tc>
      </w:tr>
      <w:tr w:rsidR="00337C17" w:rsidRPr="007B2CD4" w14:paraId="0FDB3061"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CDCA8B5" w14:textId="141998EB" w:rsidR="00337C17" w:rsidRPr="0018562E" w:rsidRDefault="00A6582F" w:rsidP="00515E4E">
            <w:pPr>
              <w:ind w:left="113" w:right="113" w:hanging="11"/>
              <w:rPr>
                <w:rFonts w:cs="Arial"/>
                <w:szCs w:val="22"/>
              </w:rPr>
            </w:pPr>
            <w:r>
              <w:rPr>
                <w:rFonts w:cs="Arial"/>
                <w:szCs w:val="22"/>
              </w:rPr>
              <w:t>C</w:t>
            </w:r>
            <w:r w:rsidR="00337C17" w:rsidRPr="0018562E">
              <w:rPr>
                <w:rFonts w:cs="Arial"/>
                <w:szCs w:val="22"/>
              </w:rPr>
              <w:t>hápe význam událostí roku 1989 a vítězství demokracie v naší vlasti a Evropě</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840E2A7" w14:textId="77777777" w:rsidR="00337C17" w:rsidRPr="0018562E" w:rsidRDefault="00337C17" w:rsidP="00515E4E">
            <w:pPr>
              <w:ind w:left="113" w:right="113" w:hanging="11"/>
              <w:rPr>
                <w:rFonts w:cs="Arial"/>
                <w:szCs w:val="22"/>
              </w:rPr>
            </w:pPr>
            <w:r w:rsidRPr="0018562E">
              <w:rPr>
                <w:rFonts w:cs="Arial"/>
                <w:szCs w:val="22"/>
              </w:rPr>
              <w:t>sametová revoluce</w:t>
            </w:r>
          </w:p>
          <w:p w14:paraId="3C43CB4D" w14:textId="77777777" w:rsidR="00337C17" w:rsidRPr="0018562E" w:rsidRDefault="00337C17" w:rsidP="00515E4E">
            <w:pPr>
              <w:ind w:left="113" w:right="113" w:hanging="11"/>
              <w:rPr>
                <w:rFonts w:cs="Arial"/>
                <w:szCs w:val="22"/>
              </w:rPr>
            </w:pPr>
            <w:r w:rsidRPr="0018562E">
              <w:rPr>
                <w:rFonts w:cs="Arial"/>
                <w:szCs w:val="22"/>
              </w:rPr>
              <w:t>vznik České republiky</w:t>
            </w:r>
          </w:p>
        </w:tc>
      </w:tr>
      <w:tr w:rsidR="00337C17" w:rsidRPr="007B2CD4" w14:paraId="22793DA3"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66DB9FD3" w14:textId="6B681983"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rokáže základní orientaci v problémech současného světa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28F5066" w14:textId="77777777" w:rsidR="00337C17" w:rsidRPr="0018562E" w:rsidRDefault="00337C17" w:rsidP="00515E4E">
            <w:pPr>
              <w:ind w:left="113" w:right="113" w:hanging="11"/>
              <w:rPr>
                <w:rFonts w:cs="Arial"/>
                <w:szCs w:val="22"/>
              </w:rPr>
            </w:pPr>
            <w:r w:rsidRPr="0018562E">
              <w:rPr>
                <w:rFonts w:cs="Arial"/>
                <w:szCs w:val="22"/>
              </w:rPr>
              <w:t>svět na přelomu milénia</w:t>
            </w:r>
          </w:p>
          <w:p w14:paraId="1F0C1E5E" w14:textId="77777777" w:rsidR="00337C17" w:rsidRPr="0018562E" w:rsidRDefault="00337C17" w:rsidP="00515E4E">
            <w:pPr>
              <w:ind w:left="113" w:right="113" w:hanging="11"/>
              <w:rPr>
                <w:rFonts w:cs="Arial"/>
                <w:szCs w:val="22"/>
              </w:rPr>
            </w:pPr>
            <w:r w:rsidRPr="0018562E">
              <w:rPr>
                <w:rFonts w:cs="Arial"/>
                <w:szCs w:val="22"/>
              </w:rPr>
              <w:t>problémy současnosti a jejich historické kořeny</w:t>
            </w:r>
          </w:p>
          <w:p w14:paraId="2EF5B04D" w14:textId="77777777" w:rsidR="00337C17" w:rsidRPr="0018562E" w:rsidRDefault="00337C17" w:rsidP="00515E4E">
            <w:pPr>
              <w:ind w:left="113" w:right="113" w:hanging="11"/>
              <w:rPr>
                <w:rFonts w:cs="Arial"/>
                <w:szCs w:val="22"/>
              </w:rPr>
            </w:pPr>
            <w:r w:rsidRPr="0018562E">
              <w:rPr>
                <w:rFonts w:cs="Arial"/>
                <w:szCs w:val="22"/>
              </w:rPr>
              <w:t>věda a technika jako faktor vývoje</w:t>
            </w:r>
          </w:p>
        </w:tc>
      </w:tr>
    </w:tbl>
    <w:p w14:paraId="203E4A84" w14:textId="3DCAD89B" w:rsidR="00337C17" w:rsidRPr="007B2CD4" w:rsidRDefault="00337C17" w:rsidP="00337C17">
      <w:pPr>
        <w:spacing w:line="259" w:lineRule="auto"/>
        <w:rPr>
          <w:rFonts w:cs="Arial"/>
        </w:rPr>
      </w:pPr>
      <w:r w:rsidRPr="007B2CD4">
        <w:rPr>
          <w:rFonts w:cs="Arial"/>
        </w:rPr>
        <w:t xml:space="preserve">   </w:t>
      </w:r>
    </w:p>
    <w:p w14:paraId="29E499B6" w14:textId="77777777" w:rsidR="00337C17" w:rsidRPr="007B2CD4" w:rsidRDefault="00337C17" w:rsidP="00337C17">
      <w:pPr>
        <w:spacing w:line="259" w:lineRule="auto"/>
        <w:rPr>
          <w:rFonts w:cs="Arial"/>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337C17" w:rsidRPr="007B2CD4" w14:paraId="5039A2A5"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0BD7B8E" w14:textId="77777777" w:rsidR="00337C17" w:rsidRPr="0018562E" w:rsidRDefault="00337C17" w:rsidP="00515E4E">
            <w:pPr>
              <w:spacing w:line="259" w:lineRule="auto"/>
              <w:ind w:left="53"/>
              <w:jc w:val="center"/>
              <w:rPr>
                <w:rFonts w:cs="Arial"/>
                <w:szCs w:val="22"/>
              </w:rPr>
            </w:pPr>
            <w:r w:rsidRPr="0018562E">
              <w:rPr>
                <w:rFonts w:cs="Arial"/>
                <w:b/>
                <w:szCs w:val="22"/>
              </w:rPr>
              <w:lastRenderedPageBreak/>
              <w:t>Průřezová témata, přesahy, souvislosti</w:t>
            </w:r>
          </w:p>
        </w:tc>
      </w:tr>
      <w:tr w:rsidR="00337C17" w:rsidRPr="007B2CD4" w14:paraId="725DF042"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4E216649" w14:textId="77777777" w:rsidR="00337C17" w:rsidRPr="0018562E" w:rsidRDefault="00337C17" w:rsidP="00515E4E">
            <w:pPr>
              <w:ind w:left="113" w:right="113" w:hanging="11"/>
              <w:rPr>
                <w:rFonts w:cs="Arial"/>
                <w:szCs w:val="22"/>
              </w:rPr>
            </w:pPr>
            <w:r w:rsidRPr="0018562E">
              <w:rPr>
                <w:rFonts w:cs="Arial"/>
                <w:szCs w:val="22"/>
              </w:rPr>
              <w:t>Z – orientace na historické mapě, politické rozdělení současného světa</w:t>
            </w:r>
          </w:p>
        </w:tc>
      </w:tr>
      <w:tr w:rsidR="00337C17" w:rsidRPr="007B2CD4" w14:paraId="0CA14C4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18D709D7" w14:textId="77777777" w:rsidR="00337C17" w:rsidRPr="0018562E" w:rsidRDefault="00337C17" w:rsidP="00515E4E">
            <w:pPr>
              <w:ind w:left="113" w:right="113" w:hanging="11"/>
              <w:rPr>
                <w:rFonts w:cs="Arial"/>
                <w:szCs w:val="22"/>
              </w:rPr>
            </w:pPr>
            <w:r w:rsidRPr="0018562E">
              <w:rPr>
                <w:rFonts w:cs="Arial"/>
                <w:szCs w:val="22"/>
              </w:rPr>
              <w:t>EGS – globalizace světové politiky</w:t>
            </w:r>
          </w:p>
        </w:tc>
      </w:tr>
      <w:tr w:rsidR="00337C17" w:rsidRPr="007B2CD4" w14:paraId="4B31BE68"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22F925F4" w14:textId="77777777" w:rsidR="00337C17" w:rsidRPr="0018562E" w:rsidRDefault="00337C17" w:rsidP="00515E4E">
            <w:pPr>
              <w:ind w:left="113" w:right="113" w:hanging="11"/>
              <w:rPr>
                <w:rFonts w:cs="Arial"/>
                <w:szCs w:val="22"/>
              </w:rPr>
            </w:pPr>
            <w:r w:rsidRPr="0018562E">
              <w:rPr>
                <w:rFonts w:cs="Arial"/>
                <w:szCs w:val="22"/>
              </w:rPr>
              <w:t>VDO – nebezpečí totalitních ideologií</w:t>
            </w:r>
          </w:p>
        </w:tc>
      </w:tr>
      <w:tr w:rsidR="00337C17" w:rsidRPr="007B2CD4" w14:paraId="341031D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E628189" w14:textId="77777777" w:rsidR="00337C17" w:rsidRPr="0018562E" w:rsidRDefault="00337C17" w:rsidP="00515E4E">
            <w:pPr>
              <w:ind w:left="113" w:right="113" w:hanging="11"/>
              <w:rPr>
                <w:rFonts w:cs="Arial"/>
                <w:szCs w:val="22"/>
              </w:rPr>
            </w:pPr>
            <w:r w:rsidRPr="0018562E">
              <w:rPr>
                <w:rFonts w:cs="Arial"/>
                <w:szCs w:val="22"/>
              </w:rPr>
              <w:t>EV – globální problémy životního prostředí</w:t>
            </w:r>
          </w:p>
        </w:tc>
      </w:tr>
      <w:tr w:rsidR="00337C17" w:rsidRPr="007B2CD4" w14:paraId="3C708FF2"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6C560E54" w14:textId="77777777" w:rsidR="00337C17" w:rsidRPr="0018562E" w:rsidRDefault="00337C17" w:rsidP="00515E4E">
            <w:pPr>
              <w:ind w:left="113" w:right="113" w:hanging="11"/>
              <w:rPr>
                <w:rFonts w:cs="Arial"/>
                <w:szCs w:val="22"/>
              </w:rPr>
            </w:pPr>
            <w:r w:rsidRPr="0018562E">
              <w:rPr>
                <w:rFonts w:cs="Arial"/>
                <w:szCs w:val="22"/>
              </w:rPr>
              <w:t>MK – koexistence různých kultur v současném světě</w:t>
            </w:r>
          </w:p>
        </w:tc>
      </w:tr>
      <w:tr w:rsidR="00337C17" w:rsidRPr="007B2CD4" w14:paraId="057C0B34"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54F1240" w14:textId="77777777" w:rsidR="00337C17" w:rsidRPr="0018562E" w:rsidRDefault="00337C17" w:rsidP="00515E4E">
            <w:pPr>
              <w:ind w:left="113" w:right="113" w:hanging="11"/>
              <w:rPr>
                <w:rFonts w:cs="Arial"/>
                <w:szCs w:val="22"/>
              </w:rPr>
            </w:pPr>
            <w:r w:rsidRPr="0018562E">
              <w:rPr>
                <w:rFonts w:cs="Arial"/>
                <w:szCs w:val="22"/>
              </w:rPr>
              <w:t>OV – současný parlamentní systém</w:t>
            </w:r>
          </w:p>
        </w:tc>
      </w:tr>
      <w:tr w:rsidR="00337C17" w:rsidRPr="007B2CD4" w14:paraId="12D89B6E"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02C6773A" w14:textId="77777777" w:rsidR="00337C17" w:rsidRPr="0018562E" w:rsidRDefault="00337C17" w:rsidP="00515E4E">
            <w:pPr>
              <w:ind w:left="113" w:right="113" w:hanging="11"/>
              <w:rPr>
                <w:rFonts w:cs="Arial"/>
                <w:szCs w:val="22"/>
              </w:rPr>
            </w:pPr>
            <w:r w:rsidRPr="0018562E">
              <w:rPr>
                <w:rFonts w:cs="Arial"/>
                <w:szCs w:val="22"/>
              </w:rPr>
              <w:t>EK – trvale udržitelný rozvoj</w:t>
            </w:r>
          </w:p>
        </w:tc>
      </w:tr>
      <w:tr w:rsidR="00337C17" w:rsidRPr="007B2CD4" w14:paraId="240784D0"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1ACF76A6" w14:textId="77777777" w:rsidR="00337C17" w:rsidRPr="0018562E" w:rsidRDefault="00337C17" w:rsidP="00515E4E">
            <w:pPr>
              <w:ind w:left="113" w:right="113" w:hanging="11"/>
              <w:rPr>
                <w:rFonts w:cs="Arial"/>
                <w:szCs w:val="22"/>
              </w:rPr>
            </w:pPr>
            <w:r w:rsidRPr="0018562E">
              <w:rPr>
                <w:rFonts w:cs="Arial"/>
                <w:szCs w:val="22"/>
              </w:rPr>
              <w:t>EGS – zapojení našeho státu do organizací EU a NATO</w:t>
            </w:r>
          </w:p>
        </w:tc>
      </w:tr>
    </w:tbl>
    <w:p w14:paraId="4F7EF67B" w14:textId="486414C1" w:rsidR="00337C17" w:rsidRPr="007B2CD4" w:rsidRDefault="00337C17" w:rsidP="00337C17">
      <w:pPr>
        <w:spacing w:line="259" w:lineRule="auto"/>
        <w:rPr>
          <w:rFonts w:cs="Arial"/>
        </w:rPr>
      </w:pPr>
    </w:p>
    <w:p w14:paraId="1AA6471B" w14:textId="1FCA389A" w:rsidR="00337C17" w:rsidRPr="007B2CD4" w:rsidRDefault="00337C17" w:rsidP="006741D6">
      <w:pPr>
        <w:pStyle w:val="Nadpis2"/>
        <w:rPr>
          <w:rFonts w:ascii="Arial" w:hAnsi="Arial"/>
        </w:rPr>
      </w:pPr>
      <w:bookmarkStart w:id="187" w:name="_Toc131419766"/>
      <w:bookmarkStart w:id="188" w:name="_Toc177038744"/>
      <w:r w:rsidRPr="007B2CD4">
        <w:rPr>
          <w:rFonts w:ascii="Arial" w:hAnsi="Arial"/>
        </w:rPr>
        <w:t>Občanská výchova</w:t>
      </w:r>
      <w:bookmarkEnd w:id="187"/>
      <w:bookmarkEnd w:id="188"/>
    </w:p>
    <w:p w14:paraId="213E8CD0" w14:textId="77777777" w:rsidR="00337C17" w:rsidRPr="007B2CD4" w:rsidRDefault="00337C17" w:rsidP="00337C17">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337C17" w:rsidRPr="007B2CD4" w14:paraId="008A1F12" w14:textId="77777777" w:rsidTr="00337C17">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780298E4" w14:textId="77777777" w:rsidR="00337C17" w:rsidRPr="007B2CD4" w:rsidRDefault="00337C1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16B06AFA" w14:textId="77777777" w:rsidR="00337C17" w:rsidRPr="007B2CD4" w:rsidRDefault="00337C1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0904ADF3" w14:textId="77777777" w:rsidR="00337C17" w:rsidRPr="007B2CD4" w:rsidRDefault="00337C17"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391EE70" w14:textId="77777777" w:rsidR="00337C17" w:rsidRPr="007B2CD4" w:rsidRDefault="00337C17"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60750A23" w14:textId="77777777" w:rsidR="00337C17" w:rsidRPr="007B2CD4" w:rsidRDefault="00337C17"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0512DD8D" w14:textId="77777777" w:rsidR="00337C17" w:rsidRPr="007B2CD4" w:rsidRDefault="00337C17"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3FCA0EDD" w14:textId="77777777" w:rsidR="00337C17" w:rsidRPr="007B2CD4" w:rsidRDefault="00337C17"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5A9074E" w14:textId="77777777" w:rsidR="00337C17" w:rsidRPr="007B2CD4" w:rsidRDefault="00337C17" w:rsidP="00515E4E">
            <w:pPr>
              <w:spacing w:line="259" w:lineRule="auto"/>
              <w:ind w:right="112"/>
              <w:jc w:val="center"/>
              <w:rPr>
                <w:rFonts w:cs="Arial"/>
              </w:rPr>
            </w:pPr>
            <w:r w:rsidRPr="007B2CD4">
              <w:rPr>
                <w:rFonts w:cs="Arial"/>
                <w:b/>
              </w:rPr>
              <w:t>Celkem</w:t>
            </w:r>
          </w:p>
        </w:tc>
      </w:tr>
      <w:tr w:rsidR="00337C17" w:rsidRPr="007B2CD4" w14:paraId="43621598" w14:textId="77777777" w:rsidTr="00337C17">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DD69FF3" w14:textId="77777777" w:rsidR="00337C17" w:rsidRPr="007B2CD4" w:rsidRDefault="00337C17"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DC2FFC6" w14:textId="77777777" w:rsidR="00337C17" w:rsidRPr="007B2CD4" w:rsidRDefault="00337C17"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7CDB33B4" w14:textId="77777777" w:rsidR="00337C17" w:rsidRPr="007B2CD4" w:rsidRDefault="00337C17"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05B8C5C" w14:textId="77777777" w:rsidR="00337C17" w:rsidRPr="007B2CD4" w:rsidRDefault="00337C17"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3246496" w14:textId="77777777" w:rsidR="00337C17" w:rsidRPr="007B2CD4" w:rsidRDefault="00337C17"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3633AD0E" w14:textId="77777777" w:rsidR="00337C17" w:rsidRPr="007B2CD4" w:rsidRDefault="00337C17"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782BCC9" w14:textId="77777777" w:rsidR="00337C17" w:rsidRPr="007B2CD4" w:rsidRDefault="00337C17"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D916EE4" w14:textId="77777777" w:rsidR="00337C17" w:rsidRPr="007B2CD4" w:rsidRDefault="00337C17"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F58150A" w14:textId="77777777" w:rsidR="00337C17" w:rsidRPr="007B2CD4" w:rsidRDefault="00337C17"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712C1658" w14:textId="77777777" w:rsidR="00337C17" w:rsidRPr="007B2CD4" w:rsidRDefault="00337C17" w:rsidP="00515E4E">
            <w:pPr>
              <w:spacing w:after="160" w:line="259" w:lineRule="auto"/>
              <w:rPr>
                <w:rFonts w:cs="Arial"/>
              </w:rPr>
            </w:pPr>
          </w:p>
        </w:tc>
      </w:tr>
      <w:tr w:rsidR="00337C17" w:rsidRPr="007B2CD4" w14:paraId="311F2CCE" w14:textId="77777777" w:rsidTr="00337C17">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24E34A27" w14:textId="77777777" w:rsidR="00337C17" w:rsidRPr="007B2CD4" w:rsidRDefault="00337C17"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EA07D27" w14:textId="77777777" w:rsidR="00337C17" w:rsidRPr="007B2CD4" w:rsidRDefault="00337C17"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2DEE29D8"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4C813CB"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AAC21CC" w14:textId="77777777" w:rsidR="00337C17" w:rsidRPr="007B2CD4" w:rsidRDefault="00337C17"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28995ACA"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1E3CBC65" w14:textId="77777777" w:rsidR="00337C17" w:rsidRPr="007B2CD4" w:rsidRDefault="00337C17" w:rsidP="00515E4E">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1B142D56"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701BEA05" w14:textId="77777777" w:rsidR="00337C17" w:rsidRPr="007B2CD4" w:rsidRDefault="00337C17" w:rsidP="00515E4E">
            <w:pPr>
              <w:spacing w:line="259" w:lineRule="auto"/>
              <w:ind w:right="109"/>
              <w:jc w:val="center"/>
              <w:rPr>
                <w:rFonts w:cs="Arial"/>
              </w:rPr>
            </w:pPr>
            <w:r w:rsidRPr="007B2CD4">
              <w:rPr>
                <w:rFonts w:cs="Arial"/>
              </w:rPr>
              <w:t>1</w:t>
            </w:r>
          </w:p>
        </w:tc>
        <w:tc>
          <w:tcPr>
            <w:tcW w:w="1409" w:type="dxa"/>
            <w:tcBorders>
              <w:top w:val="single" w:sz="8" w:space="0" w:color="808080"/>
              <w:left w:val="single" w:sz="8" w:space="0" w:color="808080"/>
              <w:bottom w:val="single" w:sz="8" w:space="0" w:color="808080"/>
              <w:right w:val="single" w:sz="8" w:space="0" w:color="808080"/>
            </w:tcBorders>
          </w:tcPr>
          <w:p w14:paraId="79EDC157" w14:textId="77777777" w:rsidR="00337C17" w:rsidRPr="007B2CD4" w:rsidRDefault="00337C17" w:rsidP="00515E4E">
            <w:pPr>
              <w:spacing w:line="259" w:lineRule="auto"/>
              <w:ind w:right="111"/>
              <w:jc w:val="center"/>
              <w:rPr>
                <w:rFonts w:cs="Arial"/>
              </w:rPr>
            </w:pPr>
            <w:r w:rsidRPr="007B2CD4">
              <w:rPr>
                <w:rFonts w:cs="Arial"/>
              </w:rPr>
              <w:t>2</w:t>
            </w:r>
          </w:p>
        </w:tc>
      </w:tr>
      <w:tr w:rsidR="00337C17" w:rsidRPr="007B2CD4" w14:paraId="79F74ED3" w14:textId="77777777" w:rsidTr="00337C17">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14069A9A" w14:textId="77777777" w:rsidR="00337C17" w:rsidRPr="007B2CD4" w:rsidRDefault="00337C17"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5C65CF86" w14:textId="77777777" w:rsidR="00337C17" w:rsidRPr="007B2CD4" w:rsidRDefault="00337C17"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48D72FC1" w14:textId="77777777" w:rsidR="00337C17" w:rsidRPr="007B2CD4" w:rsidRDefault="00337C17"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24FE46C" w14:textId="77777777" w:rsidR="00337C17" w:rsidRPr="007B2CD4" w:rsidRDefault="00337C1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4DFAA686" w14:textId="77777777" w:rsidR="00337C17" w:rsidRPr="007B2CD4" w:rsidRDefault="00337C17" w:rsidP="00515E4E">
            <w:pPr>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23D351BA" w14:textId="77777777" w:rsidR="00337C17" w:rsidRPr="007B2CD4" w:rsidRDefault="00337C1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7CF31E63" w14:textId="77777777" w:rsidR="00337C17" w:rsidRPr="007B2CD4" w:rsidRDefault="00337C1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5E1C9A8" w14:textId="77777777" w:rsidR="00337C17" w:rsidRPr="007B2CD4" w:rsidRDefault="00337C1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1201F818" w14:textId="77777777" w:rsidR="00337C17" w:rsidRPr="007B2CD4" w:rsidRDefault="00337C17"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70975DD3" w14:textId="77777777" w:rsidR="00337C17" w:rsidRPr="007B2CD4" w:rsidRDefault="00337C17" w:rsidP="00515E4E">
            <w:pPr>
              <w:spacing w:after="160" w:line="259" w:lineRule="auto"/>
              <w:rPr>
                <w:rFonts w:cs="Arial"/>
              </w:rPr>
            </w:pPr>
          </w:p>
        </w:tc>
      </w:tr>
    </w:tbl>
    <w:p w14:paraId="1F97F981" w14:textId="77777777" w:rsidR="00337C17" w:rsidRPr="007B2CD4" w:rsidRDefault="00337C17" w:rsidP="00337C17">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337C17" w:rsidRPr="007B2CD4" w14:paraId="7AB2F256" w14:textId="77777777" w:rsidTr="00337C17">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44B7F4A" w14:textId="77777777" w:rsidR="00337C17" w:rsidRPr="007B2CD4" w:rsidRDefault="00337C17" w:rsidP="00515E4E">
            <w:pPr>
              <w:spacing w:line="259" w:lineRule="auto"/>
              <w:ind w:left="159" w:right="123"/>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7F5F00E9" w14:textId="77777777" w:rsidR="00337C17" w:rsidRPr="007B2CD4" w:rsidRDefault="00337C17" w:rsidP="00515E4E">
            <w:pPr>
              <w:spacing w:line="259" w:lineRule="auto"/>
              <w:ind w:left="140" w:right="116"/>
              <w:jc w:val="center"/>
              <w:rPr>
                <w:rFonts w:cs="Arial"/>
              </w:rPr>
            </w:pPr>
            <w:r w:rsidRPr="007B2CD4">
              <w:rPr>
                <w:rFonts w:cs="Arial"/>
              </w:rPr>
              <w:t>Občanská výchova</w:t>
            </w:r>
          </w:p>
        </w:tc>
      </w:tr>
      <w:tr w:rsidR="00337C17" w:rsidRPr="007B2CD4" w14:paraId="7818F7E0" w14:textId="77777777" w:rsidTr="00337C17">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E07CBA6" w14:textId="77777777" w:rsidR="00337C17" w:rsidRPr="007B2CD4" w:rsidRDefault="00337C17" w:rsidP="00515E4E">
            <w:pPr>
              <w:spacing w:line="259" w:lineRule="auto"/>
              <w:ind w:left="159" w:right="123"/>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4C1C6344" w14:textId="77777777" w:rsidR="00337C17" w:rsidRPr="007B2CD4" w:rsidRDefault="00337C17" w:rsidP="00515E4E">
            <w:pPr>
              <w:spacing w:line="259" w:lineRule="auto"/>
              <w:ind w:left="140" w:right="116"/>
              <w:jc w:val="center"/>
              <w:rPr>
                <w:rFonts w:cs="Arial"/>
              </w:rPr>
            </w:pPr>
            <w:r w:rsidRPr="007B2CD4">
              <w:rPr>
                <w:rFonts w:cs="Arial"/>
              </w:rPr>
              <w:t>Člověk a společnost</w:t>
            </w:r>
          </w:p>
        </w:tc>
      </w:tr>
      <w:tr w:rsidR="00337C17" w:rsidRPr="007B2CD4" w14:paraId="57FE511A" w14:textId="77777777" w:rsidTr="00337C17">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0EA33D9" w14:textId="77777777" w:rsidR="00337C17" w:rsidRPr="007B2CD4" w:rsidRDefault="00337C17" w:rsidP="00515E4E">
            <w:pPr>
              <w:spacing w:line="259" w:lineRule="auto"/>
              <w:ind w:left="159" w:right="123"/>
              <w:rPr>
                <w:rFonts w:cs="Arial"/>
              </w:rPr>
            </w:pPr>
            <w:r w:rsidRPr="007B2CD4">
              <w:rPr>
                <w:rFonts w:cs="Arial"/>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63D40630" w14:textId="77777777" w:rsidR="00337C17" w:rsidRPr="00063986" w:rsidRDefault="00337C17" w:rsidP="00515E4E">
            <w:pPr>
              <w:ind w:left="140" w:right="116"/>
              <w:rPr>
                <w:rFonts w:cs="Arial"/>
                <w:szCs w:val="22"/>
              </w:rPr>
            </w:pPr>
            <w:r w:rsidRPr="00063986">
              <w:rPr>
                <w:rFonts w:cs="Arial"/>
                <w:szCs w:val="22"/>
              </w:rPr>
              <w:t xml:space="preserve">Hlavním cílem předmětu Občanská výchova je postupné formování a rozvíjení žáků jako občanů, jejich orientace ve významných okolnostech společenského života, utváření vztahů žáků ke skutečnosti a k důležitým oblastem lidského života, upevňování vědomí odpovědnosti za vlastní život, vedení k sebepoznávání, k plnohodnotnému a spokojenému životu a ke vztahu k demokratickým hodnotám současné Evropy. Zaměřuje se na rozvoj finanční gramotnosti a </w:t>
            </w:r>
            <w:r w:rsidRPr="00063986">
              <w:rPr>
                <w:rFonts w:cs="Arial"/>
                <w:szCs w:val="22"/>
              </w:rPr>
              <w:lastRenderedPageBreak/>
              <w:t>osvojení pravidel chování při využívání digitálních technologií ve výuce i v běžném životě, včetně vnímání a vyhodnocování rizik s tím spojených.</w:t>
            </w:r>
          </w:p>
        </w:tc>
      </w:tr>
      <w:tr w:rsidR="00337C17" w:rsidRPr="007B2CD4" w14:paraId="3937BDE9" w14:textId="77777777" w:rsidTr="00337C17">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0182A00" w14:textId="77777777" w:rsidR="00337C17" w:rsidRPr="007B2CD4" w:rsidRDefault="00337C17" w:rsidP="00515E4E">
            <w:pPr>
              <w:spacing w:line="259" w:lineRule="auto"/>
              <w:ind w:left="159" w:right="123"/>
              <w:rPr>
                <w:rFonts w:cs="Arial"/>
              </w:rPr>
            </w:pPr>
            <w:r w:rsidRPr="007B2CD4">
              <w:rPr>
                <w:rFonts w:cs="Arial"/>
              </w:rPr>
              <w:lastRenderedPageBreak/>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6A103BFB" w14:textId="77777777" w:rsidR="00337C17" w:rsidRPr="00063986" w:rsidRDefault="00337C17" w:rsidP="00515E4E">
            <w:pPr>
              <w:spacing w:line="259" w:lineRule="auto"/>
              <w:ind w:left="140" w:right="116"/>
              <w:rPr>
                <w:rFonts w:cs="Arial"/>
                <w:szCs w:val="22"/>
              </w:rPr>
            </w:pPr>
            <w:r w:rsidRPr="00063986">
              <w:rPr>
                <w:rFonts w:cs="Arial"/>
                <w:szCs w:val="22"/>
              </w:rPr>
              <w:t>7. ročník 1+0</w:t>
            </w:r>
          </w:p>
          <w:p w14:paraId="0BDA014D" w14:textId="77777777" w:rsidR="00337C17" w:rsidRPr="00063986" w:rsidRDefault="00337C17" w:rsidP="00515E4E">
            <w:pPr>
              <w:spacing w:line="259" w:lineRule="auto"/>
              <w:ind w:left="140" w:right="116"/>
              <w:rPr>
                <w:rFonts w:cs="Arial"/>
                <w:szCs w:val="22"/>
              </w:rPr>
            </w:pPr>
            <w:r w:rsidRPr="00063986">
              <w:rPr>
                <w:rFonts w:cs="Arial"/>
                <w:szCs w:val="22"/>
              </w:rPr>
              <w:t>9. ročník 1+0</w:t>
            </w:r>
          </w:p>
          <w:p w14:paraId="457096C7" w14:textId="34ADC90E" w:rsidR="00337C17" w:rsidRPr="00063986" w:rsidRDefault="00337C17" w:rsidP="00515E4E">
            <w:pPr>
              <w:spacing w:line="259" w:lineRule="auto"/>
              <w:ind w:left="140" w:right="116"/>
              <w:rPr>
                <w:rFonts w:cs="Arial"/>
                <w:b/>
                <w:szCs w:val="22"/>
              </w:rPr>
            </w:pPr>
            <w:r w:rsidRPr="00063986">
              <w:rPr>
                <w:rFonts w:cs="Arial"/>
                <w:b/>
                <w:szCs w:val="22"/>
              </w:rPr>
              <w:t>Celkem 2+0</w:t>
            </w:r>
          </w:p>
          <w:p w14:paraId="0B5525CA" w14:textId="77777777" w:rsidR="00337C17" w:rsidRPr="00063986" w:rsidRDefault="00337C17" w:rsidP="00515E4E">
            <w:pPr>
              <w:spacing w:line="259" w:lineRule="auto"/>
              <w:ind w:left="140" w:right="116"/>
              <w:rPr>
                <w:rFonts w:cs="Arial"/>
                <w:szCs w:val="22"/>
              </w:rPr>
            </w:pPr>
          </w:p>
          <w:p w14:paraId="5C977386" w14:textId="77777777" w:rsidR="00337C17" w:rsidRPr="00063986" w:rsidRDefault="00337C17" w:rsidP="00515E4E">
            <w:pPr>
              <w:spacing w:line="259" w:lineRule="auto"/>
              <w:ind w:left="140" w:right="116"/>
              <w:rPr>
                <w:rFonts w:cs="Arial"/>
                <w:szCs w:val="22"/>
              </w:rPr>
            </w:pPr>
            <w:r w:rsidRPr="00063986">
              <w:rPr>
                <w:rFonts w:cs="Arial"/>
                <w:szCs w:val="22"/>
              </w:rPr>
              <w:t>V 7. a 9. ročníku je předmět občanská výchova vyučován jednu hodinu týdně. Některé očekávané výstupy a učivo občanské výchovy je obsaženo v předmětu výchova ke zdraví, neboť spolu úzce souvisí, což pomůže žákům chápat učivo v širších souvislostech.</w:t>
            </w:r>
          </w:p>
        </w:tc>
      </w:tr>
      <w:tr w:rsidR="00337C17" w:rsidRPr="007B2CD4" w14:paraId="22E1C3B5" w14:textId="77777777" w:rsidTr="00337C17">
        <w:trPr>
          <w:trHeight w:val="350"/>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2563C9C" w14:textId="77777777" w:rsidR="00337C17" w:rsidRPr="007B2CD4" w:rsidRDefault="00337C17" w:rsidP="00515E4E">
            <w:pPr>
              <w:spacing w:line="259" w:lineRule="auto"/>
              <w:ind w:left="159" w:right="123"/>
              <w:rPr>
                <w:rFonts w:cs="Arial"/>
              </w:rPr>
            </w:pPr>
            <w:r w:rsidRPr="007B2CD4">
              <w:rPr>
                <w:rFonts w:cs="Arial"/>
              </w:rPr>
              <w:t>Integrace předmětů</w:t>
            </w:r>
          </w:p>
          <w:p w14:paraId="115FF2A8" w14:textId="77777777" w:rsidR="00337C17" w:rsidRPr="007B2CD4" w:rsidRDefault="00337C17" w:rsidP="00515E4E">
            <w:pPr>
              <w:spacing w:line="259" w:lineRule="auto"/>
              <w:ind w:left="159" w:right="123"/>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28ECE389" w14:textId="77777777" w:rsidR="00337C17" w:rsidRPr="00063986" w:rsidRDefault="00337C17" w:rsidP="00515E4E">
            <w:pPr>
              <w:spacing w:line="259" w:lineRule="auto"/>
              <w:ind w:left="140" w:right="116"/>
              <w:rPr>
                <w:rFonts w:cs="Arial"/>
                <w:szCs w:val="22"/>
              </w:rPr>
            </w:pPr>
            <w:r w:rsidRPr="00063986">
              <w:rPr>
                <w:rFonts w:cs="Arial"/>
                <w:szCs w:val="22"/>
              </w:rPr>
              <w:t xml:space="preserve">Občanská výchova, Výchova ke zdraví, Dějepis, Zeměpis, Český jazyk, Výtvarná výchova </w:t>
            </w:r>
          </w:p>
        </w:tc>
      </w:tr>
    </w:tbl>
    <w:p w14:paraId="4A1DAE6D" w14:textId="77777777" w:rsidR="00337C17" w:rsidRPr="007B2CD4" w:rsidRDefault="00337C17" w:rsidP="00337C17">
      <w:pPr>
        <w:spacing w:line="259" w:lineRule="auto"/>
        <w:ind w:left="-1800" w:right="37"/>
        <w:rPr>
          <w:rFonts w:cs="Arial"/>
        </w:rPr>
      </w:pPr>
    </w:p>
    <w:p w14:paraId="6FB963DC" w14:textId="77777777" w:rsidR="00337C17" w:rsidRPr="007B2CD4" w:rsidRDefault="00337C17" w:rsidP="00337C17">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337C17" w:rsidRPr="007B2CD4" w14:paraId="721C0266" w14:textId="77777777" w:rsidTr="00927A52">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638EE13" w14:textId="77777777" w:rsidR="00337C17" w:rsidRPr="007B2CD4" w:rsidRDefault="00337C17" w:rsidP="00515E4E">
            <w:pPr>
              <w:spacing w:line="259" w:lineRule="auto"/>
              <w:ind w:left="159" w:right="95"/>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4112322F" w14:textId="77777777" w:rsidR="00337C17" w:rsidRPr="007B2CD4" w:rsidRDefault="00337C17" w:rsidP="00515E4E">
            <w:pPr>
              <w:spacing w:line="259" w:lineRule="auto"/>
              <w:ind w:left="24"/>
              <w:jc w:val="center"/>
              <w:rPr>
                <w:rFonts w:cs="Arial"/>
              </w:rPr>
            </w:pPr>
            <w:r w:rsidRPr="007B2CD4">
              <w:rPr>
                <w:rFonts w:cs="Arial"/>
              </w:rPr>
              <w:t>Občanská výchova</w:t>
            </w:r>
          </w:p>
        </w:tc>
      </w:tr>
      <w:tr w:rsidR="00337C17" w:rsidRPr="007B2CD4" w14:paraId="7667ACDC" w14:textId="77777777" w:rsidTr="00927A52">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3794EE47" w14:textId="77777777" w:rsidR="00337C17" w:rsidRPr="007B2CD4" w:rsidRDefault="00337C17" w:rsidP="00515E4E">
            <w:pPr>
              <w:ind w:left="159" w:right="95"/>
              <w:rPr>
                <w:rFonts w:cs="Arial"/>
              </w:rPr>
            </w:pPr>
            <w:r w:rsidRPr="007B2CD4">
              <w:rPr>
                <w:rFonts w:cs="Arial"/>
              </w:rPr>
              <w:t xml:space="preserve">Výchovné a vzdělávací strategie: společné postupy uplatňované na úrovni předmětu, </w:t>
            </w:r>
          </w:p>
          <w:p w14:paraId="6785F0EF" w14:textId="77777777" w:rsidR="00337C17" w:rsidRPr="007B2CD4" w:rsidRDefault="00337C17" w:rsidP="00515E4E">
            <w:pPr>
              <w:spacing w:line="259" w:lineRule="auto"/>
              <w:ind w:left="159" w:right="95"/>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1878E42F" w14:textId="77777777" w:rsidR="00337C17" w:rsidRPr="007B2CD4" w:rsidRDefault="00337C17" w:rsidP="00515E4E">
            <w:pPr>
              <w:spacing w:line="259" w:lineRule="auto"/>
              <w:ind w:left="139" w:right="82"/>
              <w:rPr>
                <w:rFonts w:cs="Arial"/>
              </w:rPr>
            </w:pPr>
            <w:r w:rsidRPr="007B2CD4">
              <w:rPr>
                <w:rFonts w:cs="Arial"/>
                <w:b/>
              </w:rPr>
              <w:t>Kompetence k učení:</w:t>
            </w:r>
          </w:p>
          <w:p w14:paraId="70D68D01" w14:textId="77777777" w:rsidR="00337C17" w:rsidRPr="007B2CD4" w:rsidRDefault="00337C17" w:rsidP="00011894">
            <w:pPr>
              <w:pStyle w:val="Odstavecseseznamem"/>
              <w:numPr>
                <w:ilvl w:val="0"/>
                <w:numId w:val="56"/>
              </w:numPr>
              <w:spacing w:after="0" w:line="259" w:lineRule="auto"/>
              <w:ind w:left="422" w:right="82" w:hanging="141"/>
              <w:jc w:val="left"/>
              <w:rPr>
                <w:rFonts w:ascii="Arial" w:hAnsi="Arial" w:cs="Arial"/>
              </w:rPr>
            </w:pPr>
            <w:r w:rsidRPr="007B2CD4">
              <w:rPr>
                <w:rFonts w:ascii="Arial" w:hAnsi="Arial" w:cs="Arial"/>
              </w:rPr>
              <w:t>žáci vybírají a využívají vhodné způsoby a metody pro efektivní učení, propojují získané poznatky do širších celků, nalézají souvislosti</w:t>
            </w:r>
          </w:p>
          <w:p w14:paraId="71EC4676" w14:textId="77777777" w:rsidR="00337C17" w:rsidRPr="007B2CD4" w:rsidRDefault="00337C17" w:rsidP="00011894">
            <w:pPr>
              <w:pStyle w:val="Odstavecseseznamem"/>
              <w:numPr>
                <w:ilvl w:val="0"/>
                <w:numId w:val="56"/>
              </w:numPr>
              <w:spacing w:after="0" w:line="259" w:lineRule="auto"/>
              <w:ind w:left="422" w:right="82" w:hanging="141"/>
              <w:jc w:val="left"/>
              <w:rPr>
                <w:rFonts w:ascii="Arial" w:hAnsi="Arial" w:cs="Arial"/>
              </w:rPr>
            </w:pPr>
            <w:r w:rsidRPr="007B2CD4">
              <w:rPr>
                <w:rFonts w:ascii="Arial" w:hAnsi="Arial" w:cs="Arial"/>
              </w:rPr>
              <w:t>žáci získané poznatky hodnotí, třídí a vyvozují z nich závěry</w:t>
            </w:r>
          </w:p>
          <w:p w14:paraId="10581AAD" w14:textId="77777777" w:rsidR="00337C17" w:rsidRPr="007B2CD4" w:rsidRDefault="00337C17"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1F04116D" w14:textId="77777777" w:rsidR="00337C17" w:rsidRPr="007B2CD4" w:rsidRDefault="00337C17" w:rsidP="00011894">
            <w:pPr>
              <w:pStyle w:val="Odstavecseseznamem"/>
              <w:numPr>
                <w:ilvl w:val="0"/>
                <w:numId w:val="55"/>
              </w:numPr>
              <w:spacing w:after="0" w:line="259" w:lineRule="auto"/>
              <w:ind w:left="422" w:right="82" w:hanging="141"/>
              <w:jc w:val="left"/>
              <w:rPr>
                <w:rFonts w:ascii="Arial" w:hAnsi="Arial" w:cs="Arial"/>
              </w:rPr>
            </w:pPr>
            <w:r w:rsidRPr="007B2CD4">
              <w:rPr>
                <w:rFonts w:ascii="Arial" w:hAnsi="Arial" w:cs="Arial"/>
              </w:rPr>
              <w:t>vedení žáků k ověřování důsledků</w:t>
            </w:r>
          </w:p>
          <w:p w14:paraId="7A1D4D5F" w14:textId="77777777" w:rsidR="00337C17" w:rsidRPr="007B2CD4" w:rsidRDefault="00337C17" w:rsidP="00011894">
            <w:pPr>
              <w:pStyle w:val="Odstavecseseznamem"/>
              <w:numPr>
                <w:ilvl w:val="0"/>
                <w:numId w:val="55"/>
              </w:numPr>
              <w:spacing w:after="0" w:line="259" w:lineRule="auto"/>
              <w:ind w:left="422" w:right="82" w:hanging="141"/>
              <w:jc w:val="left"/>
              <w:rPr>
                <w:rFonts w:ascii="Arial" w:hAnsi="Arial" w:cs="Arial"/>
              </w:rPr>
            </w:pPr>
            <w:r w:rsidRPr="007B2CD4">
              <w:rPr>
                <w:rFonts w:ascii="Arial" w:hAnsi="Arial" w:cs="Arial"/>
              </w:rPr>
              <w:t xml:space="preserve">poskytování metod, při kterých docházejí k objevům, řešením a závěrům žáci </w:t>
            </w:r>
          </w:p>
          <w:p w14:paraId="512E405A" w14:textId="77777777" w:rsidR="00337C17" w:rsidRPr="007B2CD4" w:rsidRDefault="00337C17" w:rsidP="00011894">
            <w:pPr>
              <w:pStyle w:val="Odstavecseseznamem"/>
              <w:numPr>
                <w:ilvl w:val="0"/>
                <w:numId w:val="55"/>
              </w:numPr>
              <w:spacing w:after="0" w:line="259" w:lineRule="auto"/>
              <w:ind w:left="422" w:right="82" w:hanging="141"/>
              <w:jc w:val="left"/>
              <w:rPr>
                <w:rFonts w:ascii="Arial" w:hAnsi="Arial" w:cs="Arial"/>
              </w:rPr>
            </w:pPr>
            <w:r w:rsidRPr="007B2CD4">
              <w:rPr>
                <w:rFonts w:ascii="Arial" w:hAnsi="Arial" w:cs="Arial"/>
              </w:rPr>
              <w:t>zadávání úkolů způsobem, který umožňuje volbu různých postupů</w:t>
            </w:r>
          </w:p>
        </w:tc>
      </w:tr>
      <w:tr w:rsidR="00337C17" w:rsidRPr="007B2CD4" w14:paraId="698E90B3" w14:textId="77777777" w:rsidTr="00927A52">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025F70E8" w14:textId="77777777" w:rsidR="00337C17" w:rsidRPr="007B2CD4" w:rsidRDefault="00337C17" w:rsidP="00515E4E">
            <w:pPr>
              <w:spacing w:after="160" w:line="259" w:lineRule="auto"/>
              <w:ind w:left="159" w:right="95"/>
              <w:rPr>
                <w:rFonts w:cs="Arial"/>
              </w:rPr>
            </w:pPr>
          </w:p>
        </w:tc>
        <w:tc>
          <w:tcPr>
            <w:tcW w:w="0" w:type="auto"/>
            <w:vMerge/>
            <w:tcBorders>
              <w:top w:val="nil"/>
              <w:left w:val="single" w:sz="8" w:space="0" w:color="808080"/>
              <w:bottom w:val="single" w:sz="8" w:space="0" w:color="808080"/>
              <w:right w:val="single" w:sz="8" w:space="0" w:color="808080"/>
            </w:tcBorders>
          </w:tcPr>
          <w:p w14:paraId="227B26DC" w14:textId="77777777" w:rsidR="00337C17" w:rsidRPr="007B2CD4" w:rsidRDefault="00337C17" w:rsidP="00515E4E">
            <w:pPr>
              <w:spacing w:after="160" w:line="259" w:lineRule="auto"/>
              <w:ind w:left="422" w:right="82" w:hanging="141"/>
              <w:rPr>
                <w:rFonts w:cs="Arial"/>
              </w:rPr>
            </w:pPr>
          </w:p>
        </w:tc>
      </w:tr>
      <w:tr w:rsidR="00337C17" w:rsidRPr="007B2CD4" w14:paraId="3F7266D4" w14:textId="77777777" w:rsidTr="00927A52">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D521E83"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2694840" w14:textId="77777777" w:rsidR="00337C17" w:rsidRPr="007B2CD4" w:rsidRDefault="00337C17" w:rsidP="00515E4E">
            <w:pPr>
              <w:spacing w:line="259" w:lineRule="auto"/>
              <w:ind w:left="139" w:right="82"/>
              <w:rPr>
                <w:rFonts w:cs="Arial"/>
              </w:rPr>
            </w:pPr>
            <w:r w:rsidRPr="007B2CD4">
              <w:rPr>
                <w:rFonts w:cs="Arial"/>
                <w:b/>
              </w:rPr>
              <w:t>Kompetence k řešení problémů:</w:t>
            </w:r>
          </w:p>
          <w:p w14:paraId="4C05B616" w14:textId="77777777" w:rsidR="00337C17" w:rsidRPr="007B2CD4" w:rsidRDefault="00337C17" w:rsidP="00011894">
            <w:pPr>
              <w:pStyle w:val="Odstavecseseznamem"/>
              <w:numPr>
                <w:ilvl w:val="0"/>
                <w:numId w:val="58"/>
              </w:numPr>
              <w:spacing w:after="0" w:line="259" w:lineRule="auto"/>
              <w:ind w:left="422" w:right="82" w:hanging="141"/>
              <w:jc w:val="left"/>
              <w:rPr>
                <w:rFonts w:ascii="Arial" w:hAnsi="Arial" w:cs="Arial"/>
              </w:rPr>
            </w:pPr>
            <w:r w:rsidRPr="007B2CD4">
              <w:rPr>
                <w:rFonts w:ascii="Arial" w:hAnsi="Arial" w:cs="Arial"/>
              </w:rPr>
              <w:t>žáci tvořivě přistupují k řešení problému, umí vyhledat vhodné informace, pracovat s nimi a umí nalézt řešení</w:t>
            </w:r>
          </w:p>
          <w:p w14:paraId="12274722" w14:textId="77777777" w:rsidR="00337C17" w:rsidRPr="007B2CD4" w:rsidRDefault="00337C17" w:rsidP="00011894">
            <w:pPr>
              <w:pStyle w:val="Odstavecseseznamem"/>
              <w:numPr>
                <w:ilvl w:val="0"/>
                <w:numId w:val="58"/>
              </w:numPr>
              <w:spacing w:after="0" w:line="259" w:lineRule="auto"/>
              <w:ind w:left="422" w:right="82" w:hanging="141"/>
              <w:jc w:val="left"/>
              <w:rPr>
                <w:rFonts w:ascii="Arial" w:hAnsi="Arial" w:cs="Arial"/>
              </w:rPr>
            </w:pPr>
            <w:r w:rsidRPr="007B2CD4">
              <w:rPr>
                <w:rFonts w:ascii="Arial" w:hAnsi="Arial" w:cs="Arial"/>
              </w:rPr>
              <w:t>žáci umí kriticky myslet a jsou schopni hájit svá rozhodnutí</w:t>
            </w:r>
          </w:p>
          <w:p w14:paraId="07E08E5D" w14:textId="77777777" w:rsidR="00337C17" w:rsidRPr="007B2CD4" w:rsidRDefault="00337C17"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4CC2434D" w14:textId="77777777" w:rsidR="00337C17" w:rsidRPr="007B2CD4" w:rsidRDefault="00337C17" w:rsidP="00011894">
            <w:pPr>
              <w:pStyle w:val="Odstavecseseznamem"/>
              <w:numPr>
                <w:ilvl w:val="0"/>
                <w:numId w:val="57"/>
              </w:numPr>
              <w:spacing w:after="0" w:line="259" w:lineRule="auto"/>
              <w:ind w:left="422" w:right="82" w:hanging="141"/>
              <w:jc w:val="left"/>
              <w:rPr>
                <w:rFonts w:ascii="Arial" w:hAnsi="Arial" w:cs="Arial"/>
              </w:rPr>
            </w:pPr>
            <w:r w:rsidRPr="007B2CD4">
              <w:rPr>
                <w:rFonts w:ascii="Arial" w:hAnsi="Arial" w:cs="Arial"/>
              </w:rPr>
              <w:t>kladení otevřených otázek</w:t>
            </w:r>
          </w:p>
          <w:p w14:paraId="539CBFAE" w14:textId="77777777" w:rsidR="00337C17" w:rsidRPr="007B2CD4" w:rsidRDefault="00337C17" w:rsidP="00011894">
            <w:pPr>
              <w:pStyle w:val="Odstavecseseznamem"/>
              <w:numPr>
                <w:ilvl w:val="0"/>
                <w:numId w:val="57"/>
              </w:numPr>
              <w:spacing w:after="0" w:line="259" w:lineRule="auto"/>
              <w:ind w:left="422" w:right="82" w:hanging="141"/>
              <w:jc w:val="left"/>
              <w:rPr>
                <w:rFonts w:ascii="Arial" w:hAnsi="Arial" w:cs="Arial"/>
              </w:rPr>
            </w:pPr>
            <w:r w:rsidRPr="007B2CD4">
              <w:rPr>
                <w:rFonts w:ascii="Arial" w:hAnsi="Arial" w:cs="Arial"/>
              </w:rPr>
              <w:t>volný přístup k pomůckám</w:t>
            </w:r>
          </w:p>
        </w:tc>
      </w:tr>
      <w:tr w:rsidR="00337C17" w:rsidRPr="007B2CD4" w14:paraId="31B6F3D4" w14:textId="77777777" w:rsidTr="00927A52">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2DFAD15"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9FFBED7" w14:textId="77777777" w:rsidR="00337C17" w:rsidRPr="007B2CD4" w:rsidRDefault="00337C17" w:rsidP="00515E4E">
            <w:pPr>
              <w:spacing w:line="259" w:lineRule="auto"/>
              <w:ind w:left="139" w:right="82"/>
              <w:rPr>
                <w:rFonts w:cs="Arial"/>
                <w:b/>
              </w:rPr>
            </w:pPr>
            <w:r w:rsidRPr="007B2CD4">
              <w:rPr>
                <w:rFonts w:cs="Arial"/>
                <w:b/>
              </w:rPr>
              <w:t>Kompetence komunikativní:</w:t>
            </w:r>
          </w:p>
          <w:p w14:paraId="6349317E" w14:textId="77777777" w:rsidR="00337C17" w:rsidRPr="007B2CD4" w:rsidRDefault="00337C17" w:rsidP="00011894">
            <w:pPr>
              <w:pStyle w:val="Odstavecseseznamem"/>
              <w:numPr>
                <w:ilvl w:val="0"/>
                <w:numId w:val="61"/>
              </w:numPr>
              <w:spacing w:after="0" w:line="259" w:lineRule="auto"/>
              <w:ind w:left="422" w:right="82" w:hanging="141"/>
              <w:jc w:val="left"/>
              <w:rPr>
                <w:rFonts w:ascii="Arial" w:hAnsi="Arial" w:cs="Arial"/>
              </w:rPr>
            </w:pPr>
            <w:r w:rsidRPr="007B2CD4">
              <w:rPr>
                <w:rFonts w:ascii="Arial" w:hAnsi="Arial" w:cs="Arial"/>
              </w:rPr>
              <w:t xml:space="preserve">žáci formulují a vyjadřují své myšlenky a názory souvisle a kultivovaně </w:t>
            </w:r>
          </w:p>
          <w:p w14:paraId="09FCA47D" w14:textId="77777777" w:rsidR="00337C17" w:rsidRPr="007B2CD4" w:rsidRDefault="00337C17" w:rsidP="00011894">
            <w:pPr>
              <w:pStyle w:val="Odstavecseseznamem"/>
              <w:numPr>
                <w:ilvl w:val="0"/>
                <w:numId w:val="61"/>
              </w:numPr>
              <w:spacing w:after="0" w:line="259" w:lineRule="auto"/>
              <w:ind w:left="422" w:right="82" w:hanging="141"/>
              <w:jc w:val="left"/>
              <w:rPr>
                <w:rFonts w:ascii="Arial" w:hAnsi="Arial" w:cs="Arial"/>
              </w:rPr>
            </w:pPr>
            <w:r w:rsidRPr="007B2CD4">
              <w:rPr>
                <w:rFonts w:ascii="Arial" w:hAnsi="Arial" w:cs="Arial"/>
              </w:rPr>
              <w:t>žáci umí naslouchat promluvám druhých lidí, vhodně na ně reagují</w:t>
            </w:r>
          </w:p>
          <w:p w14:paraId="3C3F1099" w14:textId="77777777" w:rsidR="00337C17" w:rsidRPr="007B2CD4" w:rsidRDefault="00337C17" w:rsidP="00011894">
            <w:pPr>
              <w:pStyle w:val="Odstavecseseznamem"/>
              <w:numPr>
                <w:ilvl w:val="0"/>
                <w:numId w:val="61"/>
              </w:numPr>
              <w:spacing w:after="0" w:line="259" w:lineRule="auto"/>
              <w:ind w:left="422" w:right="82" w:hanging="141"/>
              <w:jc w:val="left"/>
              <w:rPr>
                <w:rFonts w:ascii="Arial" w:hAnsi="Arial" w:cs="Arial"/>
              </w:rPr>
            </w:pPr>
            <w:r w:rsidRPr="007B2CD4">
              <w:rPr>
                <w:rFonts w:ascii="Arial" w:hAnsi="Arial" w:cs="Arial"/>
              </w:rPr>
              <w:t>žáci komunikují na odpovídající úrovni</w:t>
            </w:r>
          </w:p>
          <w:p w14:paraId="5A6C9878" w14:textId="77777777" w:rsidR="00337C17" w:rsidRPr="007B2CD4" w:rsidRDefault="00337C17" w:rsidP="00011894">
            <w:pPr>
              <w:pStyle w:val="Odstavecseseznamem"/>
              <w:numPr>
                <w:ilvl w:val="0"/>
                <w:numId w:val="61"/>
              </w:numPr>
              <w:spacing w:after="0" w:line="259" w:lineRule="auto"/>
              <w:ind w:left="422" w:right="82" w:hanging="141"/>
              <w:jc w:val="left"/>
              <w:rPr>
                <w:rFonts w:ascii="Arial" w:hAnsi="Arial" w:cs="Arial"/>
              </w:rPr>
            </w:pPr>
            <w:r w:rsidRPr="007B2CD4">
              <w:rPr>
                <w:rFonts w:ascii="Arial" w:hAnsi="Arial" w:cs="Arial"/>
              </w:rPr>
              <w:t xml:space="preserve">žáci umí využívat ke komunikaci vhodné technologie </w:t>
            </w:r>
          </w:p>
          <w:p w14:paraId="13221A19" w14:textId="77777777" w:rsidR="00337C17" w:rsidRPr="007B2CD4" w:rsidRDefault="00337C17"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1E4FF724" w14:textId="77777777" w:rsidR="00337C17" w:rsidRPr="007B2CD4" w:rsidRDefault="00337C17" w:rsidP="00011894">
            <w:pPr>
              <w:pStyle w:val="Odstavecseseznamem"/>
              <w:numPr>
                <w:ilvl w:val="0"/>
                <w:numId w:val="60"/>
              </w:numPr>
              <w:spacing w:after="0" w:line="259" w:lineRule="auto"/>
              <w:ind w:left="422" w:right="82" w:hanging="141"/>
              <w:jc w:val="left"/>
              <w:rPr>
                <w:rFonts w:ascii="Arial" w:hAnsi="Arial" w:cs="Arial"/>
              </w:rPr>
            </w:pPr>
            <w:r w:rsidRPr="007B2CD4">
              <w:rPr>
                <w:rFonts w:ascii="Arial" w:hAnsi="Arial" w:cs="Arial"/>
              </w:rPr>
              <w:t>zájem o náměty, názory a zkušenosti žáků</w:t>
            </w:r>
          </w:p>
          <w:p w14:paraId="7CC8F38B" w14:textId="77777777" w:rsidR="00337C17" w:rsidRPr="007B2CD4" w:rsidRDefault="00337C17" w:rsidP="00011894">
            <w:pPr>
              <w:pStyle w:val="Odstavecseseznamem"/>
              <w:numPr>
                <w:ilvl w:val="0"/>
                <w:numId w:val="60"/>
              </w:numPr>
              <w:spacing w:after="0" w:line="259" w:lineRule="auto"/>
              <w:ind w:left="422" w:right="82" w:hanging="141"/>
              <w:jc w:val="left"/>
              <w:rPr>
                <w:rFonts w:ascii="Arial" w:hAnsi="Arial" w:cs="Arial"/>
              </w:rPr>
            </w:pPr>
            <w:r w:rsidRPr="007B2CD4">
              <w:rPr>
                <w:rFonts w:ascii="Arial" w:hAnsi="Arial" w:cs="Arial"/>
              </w:rPr>
              <w:t>vedení žáků k výstižnému, souvislému a kultivovanému projevu</w:t>
            </w:r>
          </w:p>
          <w:p w14:paraId="44342909" w14:textId="77777777" w:rsidR="00337C17" w:rsidRPr="007B2CD4" w:rsidRDefault="00337C17" w:rsidP="00011894">
            <w:pPr>
              <w:pStyle w:val="Odstavecseseznamem"/>
              <w:numPr>
                <w:ilvl w:val="0"/>
                <w:numId w:val="59"/>
              </w:numPr>
              <w:spacing w:after="0" w:line="259" w:lineRule="auto"/>
              <w:ind w:left="422" w:right="82" w:hanging="141"/>
              <w:jc w:val="left"/>
              <w:rPr>
                <w:rFonts w:ascii="Arial" w:hAnsi="Arial" w:cs="Arial"/>
              </w:rPr>
            </w:pPr>
            <w:r w:rsidRPr="007B2CD4">
              <w:rPr>
                <w:rFonts w:ascii="Arial" w:hAnsi="Arial" w:cs="Arial"/>
              </w:rPr>
              <w:t>podněcování žáků k argumentaci</w:t>
            </w:r>
          </w:p>
          <w:p w14:paraId="20171CC2" w14:textId="77777777" w:rsidR="00337C17" w:rsidRPr="007B2CD4" w:rsidRDefault="00337C17" w:rsidP="00011894">
            <w:pPr>
              <w:pStyle w:val="Odstavecseseznamem"/>
              <w:numPr>
                <w:ilvl w:val="0"/>
                <w:numId w:val="59"/>
              </w:numPr>
              <w:spacing w:after="0" w:line="259" w:lineRule="auto"/>
              <w:ind w:left="422" w:right="82" w:hanging="141"/>
              <w:jc w:val="left"/>
              <w:rPr>
                <w:rFonts w:ascii="Arial" w:hAnsi="Arial" w:cs="Arial"/>
              </w:rPr>
            </w:pPr>
            <w:r w:rsidRPr="007B2CD4">
              <w:rPr>
                <w:rFonts w:ascii="Arial" w:hAnsi="Arial" w:cs="Arial"/>
              </w:rPr>
              <w:t>vytváření příležitostí pro komunikaci mezi žáky</w:t>
            </w:r>
          </w:p>
        </w:tc>
      </w:tr>
      <w:tr w:rsidR="00337C17" w:rsidRPr="007B2CD4" w14:paraId="0D74939D" w14:textId="77777777" w:rsidTr="00927A52">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2B4CC14"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D0600B7" w14:textId="77777777" w:rsidR="00337C17" w:rsidRPr="008F366B" w:rsidRDefault="00337C17" w:rsidP="00515E4E">
            <w:pPr>
              <w:spacing w:line="259" w:lineRule="auto"/>
              <w:ind w:left="139" w:right="82"/>
              <w:rPr>
                <w:rFonts w:cs="Arial"/>
                <w:szCs w:val="22"/>
              </w:rPr>
            </w:pPr>
            <w:r w:rsidRPr="008F366B">
              <w:rPr>
                <w:rFonts w:cs="Arial"/>
                <w:b/>
                <w:szCs w:val="22"/>
              </w:rPr>
              <w:t>Kompetence sociální a personální:</w:t>
            </w:r>
          </w:p>
          <w:p w14:paraId="6A566A6F" w14:textId="77777777" w:rsidR="00337C17" w:rsidRPr="008F366B" w:rsidRDefault="00337C17" w:rsidP="00011894">
            <w:pPr>
              <w:pStyle w:val="Odstavecseseznamem"/>
              <w:numPr>
                <w:ilvl w:val="0"/>
                <w:numId w:val="63"/>
              </w:numPr>
              <w:spacing w:after="0" w:line="259" w:lineRule="auto"/>
              <w:ind w:left="422" w:right="82" w:hanging="141"/>
              <w:jc w:val="left"/>
              <w:rPr>
                <w:rFonts w:ascii="Arial" w:hAnsi="Arial" w:cs="Arial"/>
              </w:rPr>
            </w:pPr>
            <w:r w:rsidRPr="008F366B">
              <w:rPr>
                <w:rFonts w:ascii="Arial" w:hAnsi="Arial" w:cs="Arial"/>
              </w:rPr>
              <w:t xml:space="preserve">žáci umí spolupracovat v týmu, vzájemně si naslouchají a pomáhají, </w:t>
            </w:r>
          </w:p>
          <w:p w14:paraId="103E0B34" w14:textId="77777777" w:rsidR="00337C17" w:rsidRPr="008F366B" w:rsidRDefault="00337C17" w:rsidP="00011894">
            <w:pPr>
              <w:pStyle w:val="Odstavecseseznamem"/>
              <w:numPr>
                <w:ilvl w:val="0"/>
                <w:numId w:val="63"/>
              </w:numPr>
              <w:spacing w:after="0" w:line="259" w:lineRule="auto"/>
              <w:ind w:left="422" w:right="82" w:hanging="141"/>
              <w:jc w:val="left"/>
              <w:rPr>
                <w:rFonts w:ascii="Arial" w:hAnsi="Arial" w:cs="Arial"/>
              </w:rPr>
            </w:pPr>
            <w:r w:rsidRPr="008F366B">
              <w:rPr>
                <w:rFonts w:ascii="Arial" w:hAnsi="Arial" w:cs="Arial"/>
              </w:rPr>
              <w:t xml:space="preserve">žáci upevňují dobré mezilidské vztahy </w:t>
            </w:r>
          </w:p>
          <w:p w14:paraId="37408C6E" w14:textId="77777777" w:rsidR="00337C17" w:rsidRPr="008F366B" w:rsidRDefault="00337C17" w:rsidP="00011894">
            <w:pPr>
              <w:pStyle w:val="Odstavecseseznamem"/>
              <w:numPr>
                <w:ilvl w:val="0"/>
                <w:numId w:val="63"/>
              </w:numPr>
              <w:spacing w:after="0" w:line="259" w:lineRule="auto"/>
              <w:ind w:left="422" w:right="82" w:hanging="141"/>
              <w:jc w:val="left"/>
              <w:rPr>
                <w:rFonts w:ascii="Arial" w:hAnsi="Arial" w:cs="Arial"/>
              </w:rPr>
            </w:pPr>
            <w:r w:rsidRPr="008F366B">
              <w:rPr>
                <w:rFonts w:ascii="Arial" w:hAnsi="Arial" w:cs="Arial"/>
              </w:rPr>
              <w:t>žáci umí hodnotit svoji práci i práci ostatních</w:t>
            </w:r>
          </w:p>
          <w:p w14:paraId="425816D3" w14:textId="77777777" w:rsidR="00337C17" w:rsidRPr="008F366B" w:rsidRDefault="00337C17" w:rsidP="00515E4E">
            <w:pPr>
              <w:spacing w:line="259" w:lineRule="auto"/>
              <w:ind w:left="564" w:right="95" w:hanging="425"/>
              <w:rPr>
                <w:rFonts w:cs="Arial"/>
                <w:szCs w:val="22"/>
              </w:rPr>
            </w:pPr>
            <w:r w:rsidRPr="008F366B">
              <w:rPr>
                <w:rFonts w:cs="Arial"/>
                <w:b/>
                <w:szCs w:val="22"/>
              </w:rPr>
              <w:t>Výchovné a vzdělávací strategie</w:t>
            </w:r>
            <w:r w:rsidRPr="008F366B">
              <w:rPr>
                <w:rFonts w:cs="Arial"/>
                <w:szCs w:val="22"/>
              </w:rPr>
              <w:t>:</w:t>
            </w:r>
          </w:p>
          <w:p w14:paraId="487085B4" w14:textId="77777777" w:rsidR="00337C17" w:rsidRPr="008F366B" w:rsidRDefault="00337C17" w:rsidP="00011894">
            <w:pPr>
              <w:pStyle w:val="Odstavecseseznamem"/>
              <w:numPr>
                <w:ilvl w:val="0"/>
                <w:numId w:val="62"/>
              </w:numPr>
              <w:spacing w:after="0" w:line="259" w:lineRule="auto"/>
              <w:ind w:left="422" w:right="82" w:hanging="141"/>
              <w:jc w:val="left"/>
              <w:rPr>
                <w:rFonts w:ascii="Arial" w:hAnsi="Arial" w:cs="Arial"/>
              </w:rPr>
            </w:pPr>
            <w:r w:rsidRPr="008F366B">
              <w:rPr>
                <w:rFonts w:ascii="Arial" w:hAnsi="Arial" w:cs="Arial"/>
              </w:rPr>
              <w:t>hodnocení žáků způsobem, který jim umožňuje vnímat vlastní pokrok</w:t>
            </w:r>
          </w:p>
          <w:p w14:paraId="1FC61732" w14:textId="77777777" w:rsidR="00337C17" w:rsidRPr="008F366B" w:rsidRDefault="00337C17" w:rsidP="00011894">
            <w:pPr>
              <w:pStyle w:val="Odstavecseseznamem"/>
              <w:numPr>
                <w:ilvl w:val="0"/>
                <w:numId w:val="62"/>
              </w:numPr>
              <w:spacing w:after="0" w:line="259" w:lineRule="auto"/>
              <w:ind w:left="422" w:right="82" w:hanging="141"/>
              <w:jc w:val="left"/>
              <w:rPr>
                <w:rFonts w:ascii="Arial" w:hAnsi="Arial" w:cs="Arial"/>
              </w:rPr>
            </w:pPr>
            <w:r w:rsidRPr="008F366B">
              <w:rPr>
                <w:rFonts w:ascii="Arial" w:hAnsi="Arial" w:cs="Arial"/>
              </w:rPr>
              <w:t>vedení žáků k tomu, aby na základě jasných kritérií hodnotili své činnosti</w:t>
            </w:r>
          </w:p>
        </w:tc>
      </w:tr>
      <w:tr w:rsidR="00337C17" w:rsidRPr="007B2CD4" w14:paraId="04909C15" w14:textId="77777777" w:rsidTr="00927A52">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C4F9539"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41C8579" w14:textId="77777777" w:rsidR="00337C17" w:rsidRPr="008F366B" w:rsidRDefault="00337C17" w:rsidP="00515E4E">
            <w:pPr>
              <w:spacing w:line="259" w:lineRule="auto"/>
              <w:ind w:left="139" w:right="82"/>
              <w:rPr>
                <w:rFonts w:cs="Arial"/>
                <w:szCs w:val="22"/>
              </w:rPr>
            </w:pPr>
            <w:r w:rsidRPr="008F366B">
              <w:rPr>
                <w:rFonts w:cs="Arial"/>
                <w:b/>
                <w:szCs w:val="22"/>
              </w:rPr>
              <w:t>Kompetence občanské:</w:t>
            </w:r>
          </w:p>
          <w:p w14:paraId="75393DA8" w14:textId="77777777" w:rsidR="00337C17" w:rsidRPr="008F366B" w:rsidRDefault="00337C17" w:rsidP="00011894">
            <w:pPr>
              <w:pStyle w:val="Odstavecseseznamem"/>
              <w:numPr>
                <w:ilvl w:val="0"/>
                <w:numId w:val="65"/>
              </w:numPr>
              <w:spacing w:after="0" w:line="259" w:lineRule="auto"/>
              <w:ind w:left="422" w:right="82" w:hanging="141"/>
              <w:jc w:val="left"/>
              <w:rPr>
                <w:rFonts w:ascii="Arial" w:hAnsi="Arial" w:cs="Arial"/>
              </w:rPr>
            </w:pPr>
            <w:r w:rsidRPr="008F366B">
              <w:rPr>
                <w:rFonts w:ascii="Arial" w:hAnsi="Arial" w:cs="Arial"/>
              </w:rPr>
              <w:t>žáci znají legislativu a obecné morální zákony a dodržují je</w:t>
            </w:r>
          </w:p>
          <w:p w14:paraId="2FFF59E8" w14:textId="77777777" w:rsidR="00337C17" w:rsidRPr="008F366B" w:rsidRDefault="00337C17" w:rsidP="00011894">
            <w:pPr>
              <w:pStyle w:val="Odstavecseseznamem"/>
              <w:numPr>
                <w:ilvl w:val="0"/>
                <w:numId w:val="65"/>
              </w:numPr>
              <w:spacing w:after="0" w:line="259" w:lineRule="auto"/>
              <w:ind w:left="422" w:right="82" w:hanging="141"/>
              <w:jc w:val="left"/>
              <w:rPr>
                <w:rFonts w:ascii="Arial" w:hAnsi="Arial" w:cs="Arial"/>
              </w:rPr>
            </w:pPr>
            <w:r w:rsidRPr="008F366B">
              <w:rPr>
                <w:rFonts w:ascii="Arial" w:hAnsi="Arial" w:cs="Arial"/>
              </w:rPr>
              <w:t>žáci respektují názory ostatních</w:t>
            </w:r>
          </w:p>
          <w:p w14:paraId="7228E721" w14:textId="77777777" w:rsidR="00337C17" w:rsidRPr="008F366B" w:rsidRDefault="00337C17" w:rsidP="00011894">
            <w:pPr>
              <w:pStyle w:val="Odstavecseseznamem"/>
              <w:numPr>
                <w:ilvl w:val="0"/>
                <w:numId w:val="65"/>
              </w:numPr>
              <w:spacing w:after="0" w:line="259" w:lineRule="auto"/>
              <w:ind w:left="422" w:right="82" w:hanging="141"/>
              <w:jc w:val="left"/>
              <w:rPr>
                <w:rFonts w:ascii="Arial" w:hAnsi="Arial" w:cs="Arial"/>
              </w:rPr>
            </w:pPr>
            <w:r w:rsidRPr="008F366B">
              <w:rPr>
                <w:rFonts w:ascii="Arial" w:hAnsi="Arial" w:cs="Arial"/>
              </w:rPr>
              <w:t>žáci si formují volní a charakterové rysy</w:t>
            </w:r>
          </w:p>
          <w:p w14:paraId="2637D2A1" w14:textId="77777777" w:rsidR="00337C17" w:rsidRPr="008F366B" w:rsidRDefault="00337C17" w:rsidP="00011894">
            <w:pPr>
              <w:pStyle w:val="Odstavecseseznamem"/>
              <w:numPr>
                <w:ilvl w:val="0"/>
                <w:numId w:val="65"/>
              </w:numPr>
              <w:spacing w:after="0" w:line="259" w:lineRule="auto"/>
              <w:ind w:left="422" w:right="82" w:hanging="141"/>
              <w:jc w:val="left"/>
              <w:rPr>
                <w:rFonts w:ascii="Arial" w:hAnsi="Arial" w:cs="Arial"/>
              </w:rPr>
            </w:pPr>
            <w:r w:rsidRPr="008F366B">
              <w:rPr>
                <w:rFonts w:ascii="Arial" w:hAnsi="Arial" w:cs="Arial"/>
              </w:rPr>
              <w:t>žáci se zodpovědně rozhodují podle dané situace</w:t>
            </w:r>
          </w:p>
          <w:p w14:paraId="469824DB" w14:textId="77777777" w:rsidR="00337C17" w:rsidRPr="008F366B" w:rsidRDefault="00337C17" w:rsidP="00515E4E">
            <w:pPr>
              <w:spacing w:line="259" w:lineRule="auto"/>
              <w:ind w:left="564" w:right="95" w:hanging="425"/>
              <w:rPr>
                <w:rFonts w:cs="Arial"/>
                <w:szCs w:val="22"/>
              </w:rPr>
            </w:pPr>
            <w:r w:rsidRPr="008F366B">
              <w:rPr>
                <w:rFonts w:cs="Arial"/>
                <w:b/>
                <w:szCs w:val="22"/>
              </w:rPr>
              <w:t>Výchovné a vzdělávací strategie</w:t>
            </w:r>
            <w:r w:rsidRPr="008F366B">
              <w:rPr>
                <w:rFonts w:cs="Arial"/>
                <w:szCs w:val="22"/>
              </w:rPr>
              <w:t>:</w:t>
            </w:r>
          </w:p>
          <w:p w14:paraId="55CAD281" w14:textId="77777777" w:rsidR="00337C17" w:rsidRPr="008F366B" w:rsidRDefault="00337C17" w:rsidP="00011894">
            <w:pPr>
              <w:pStyle w:val="Odstavecseseznamem"/>
              <w:numPr>
                <w:ilvl w:val="0"/>
                <w:numId w:val="64"/>
              </w:numPr>
              <w:spacing w:after="0" w:line="259" w:lineRule="auto"/>
              <w:ind w:left="422" w:right="82" w:hanging="141"/>
              <w:jc w:val="left"/>
              <w:rPr>
                <w:rFonts w:ascii="Arial" w:hAnsi="Arial" w:cs="Arial"/>
              </w:rPr>
            </w:pPr>
            <w:r w:rsidRPr="008F366B">
              <w:rPr>
                <w:rFonts w:ascii="Arial" w:hAnsi="Arial" w:cs="Arial"/>
              </w:rPr>
              <w:t>vyžadování dodržování pravidel slušného chování</w:t>
            </w:r>
          </w:p>
          <w:p w14:paraId="60FA7CBF" w14:textId="77777777" w:rsidR="00337C17" w:rsidRPr="008F366B" w:rsidRDefault="00337C17" w:rsidP="00011894">
            <w:pPr>
              <w:pStyle w:val="Odstavecseseznamem"/>
              <w:numPr>
                <w:ilvl w:val="0"/>
                <w:numId w:val="64"/>
              </w:numPr>
              <w:spacing w:after="0" w:line="259" w:lineRule="auto"/>
              <w:ind w:left="422" w:right="82" w:hanging="141"/>
              <w:jc w:val="left"/>
              <w:rPr>
                <w:rFonts w:ascii="Arial" w:hAnsi="Arial" w:cs="Arial"/>
              </w:rPr>
            </w:pPr>
            <w:r w:rsidRPr="008F366B">
              <w:rPr>
                <w:rFonts w:ascii="Arial" w:hAnsi="Arial" w:cs="Arial"/>
              </w:rPr>
              <w:t>vedení žáků k prezentaci jejich myšlenek a názorů</w:t>
            </w:r>
          </w:p>
        </w:tc>
      </w:tr>
      <w:tr w:rsidR="00337C17" w:rsidRPr="007B2CD4" w14:paraId="1B2F463E" w14:textId="77777777" w:rsidTr="00927A52">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3AC08C4C"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07D32212" w14:textId="77777777" w:rsidR="00337C17" w:rsidRPr="008F366B" w:rsidRDefault="00337C17" w:rsidP="00515E4E">
            <w:pPr>
              <w:spacing w:line="259" w:lineRule="auto"/>
              <w:ind w:left="139" w:right="82"/>
              <w:rPr>
                <w:rFonts w:cs="Arial"/>
                <w:b/>
                <w:szCs w:val="22"/>
              </w:rPr>
            </w:pPr>
            <w:r w:rsidRPr="008F366B">
              <w:rPr>
                <w:rFonts w:cs="Arial"/>
                <w:b/>
                <w:szCs w:val="22"/>
              </w:rPr>
              <w:t>Kompetence pracovní:</w:t>
            </w:r>
          </w:p>
          <w:p w14:paraId="49CEB394" w14:textId="77777777" w:rsidR="00337C17" w:rsidRPr="008F366B" w:rsidRDefault="00337C17" w:rsidP="00011894">
            <w:pPr>
              <w:pStyle w:val="Odstavecseseznamem"/>
              <w:numPr>
                <w:ilvl w:val="0"/>
                <w:numId w:val="66"/>
              </w:numPr>
              <w:spacing w:after="0" w:line="259" w:lineRule="auto"/>
              <w:ind w:left="422" w:right="82" w:hanging="141"/>
              <w:jc w:val="left"/>
              <w:rPr>
                <w:rFonts w:ascii="Arial" w:hAnsi="Arial" w:cs="Arial"/>
              </w:rPr>
            </w:pPr>
            <w:r w:rsidRPr="008F366B">
              <w:rPr>
                <w:rFonts w:ascii="Arial" w:hAnsi="Arial" w:cs="Arial"/>
              </w:rPr>
              <w:t>žáci jsou vedeni k efektivitě při organizování vlastní práce</w:t>
            </w:r>
          </w:p>
          <w:p w14:paraId="19CC0099" w14:textId="77777777" w:rsidR="00337C17" w:rsidRPr="008F366B" w:rsidRDefault="00337C17" w:rsidP="00515E4E">
            <w:pPr>
              <w:spacing w:line="259" w:lineRule="auto"/>
              <w:ind w:left="564" w:right="95" w:hanging="425"/>
              <w:rPr>
                <w:rFonts w:cs="Arial"/>
                <w:szCs w:val="22"/>
              </w:rPr>
            </w:pPr>
            <w:r w:rsidRPr="008F366B">
              <w:rPr>
                <w:rFonts w:cs="Arial"/>
                <w:b/>
                <w:szCs w:val="22"/>
              </w:rPr>
              <w:t>Výchovné a vzdělávací strategie</w:t>
            </w:r>
            <w:r w:rsidRPr="008F366B">
              <w:rPr>
                <w:rFonts w:cs="Arial"/>
                <w:szCs w:val="22"/>
              </w:rPr>
              <w:t>:</w:t>
            </w:r>
          </w:p>
          <w:p w14:paraId="423F9A2A" w14:textId="77777777" w:rsidR="00337C17" w:rsidRPr="008F366B" w:rsidRDefault="00337C17" w:rsidP="00011894">
            <w:pPr>
              <w:pStyle w:val="Odstavecseseznamem"/>
              <w:numPr>
                <w:ilvl w:val="0"/>
                <w:numId w:val="66"/>
              </w:numPr>
              <w:spacing w:after="0" w:line="259" w:lineRule="auto"/>
              <w:ind w:left="422" w:right="82" w:hanging="141"/>
              <w:jc w:val="left"/>
              <w:rPr>
                <w:rFonts w:ascii="Arial" w:hAnsi="Arial" w:cs="Arial"/>
              </w:rPr>
            </w:pPr>
            <w:r w:rsidRPr="008F366B">
              <w:rPr>
                <w:rFonts w:ascii="Arial" w:hAnsi="Arial" w:cs="Arial"/>
              </w:rPr>
              <w:t>dodávání sebedůvěry</w:t>
            </w:r>
          </w:p>
          <w:p w14:paraId="1D0A1A06" w14:textId="77777777" w:rsidR="00337C17" w:rsidRPr="008F366B" w:rsidRDefault="00337C17" w:rsidP="00011894">
            <w:pPr>
              <w:pStyle w:val="Odstavecseseznamem"/>
              <w:numPr>
                <w:ilvl w:val="0"/>
                <w:numId w:val="66"/>
              </w:numPr>
              <w:spacing w:after="0" w:line="259" w:lineRule="auto"/>
              <w:ind w:left="422" w:right="82" w:hanging="141"/>
              <w:jc w:val="left"/>
              <w:rPr>
                <w:rFonts w:ascii="Arial" w:hAnsi="Arial" w:cs="Arial"/>
              </w:rPr>
            </w:pPr>
            <w:r w:rsidRPr="008F366B">
              <w:rPr>
                <w:rFonts w:ascii="Arial" w:hAnsi="Arial" w:cs="Arial"/>
              </w:rPr>
              <w:t>napomáhání podle potřeby při cestě ke správnému řešení</w:t>
            </w:r>
          </w:p>
          <w:p w14:paraId="279506B6" w14:textId="77777777" w:rsidR="00337C17" w:rsidRPr="008F366B" w:rsidRDefault="00337C17" w:rsidP="00515E4E">
            <w:pPr>
              <w:spacing w:line="259" w:lineRule="auto"/>
              <w:ind w:left="422" w:right="82" w:hanging="141"/>
              <w:rPr>
                <w:rFonts w:cs="Arial"/>
                <w:szCs w:val="22"/>
              </w:rPr>
            </w:pPr>
            <w:r w:rsidRPr="008F366B">
              <w:rPr>
                <w:rFonts w:cs="Arial"/>
                <w:szCs w:val="22"/>
              </w:rPr>
              <w:t>vedení ke správnému způsobu používání techniky a vybavení</w:t>
            </w:r>
          </w:p>
        </w:tc>
      </w:tr>
      <w:tr w:rsidR="00337C17" w:rsidRPr="007B2CD4" w14:paraId="61ED7780" w14:textId="77777777" w:rsidTr="00927A52">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7FA66EFE"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EFD0880" w14:textId="77777777" w:rsidR="00337C17" w:rsidRPr="008F366B" w:rsidRDefault="00337C17" w:rsidP="00515E4E">
            <w:pPr>
              <w:spacing w:line="259" w:lineRule="auto"/>
              <w:ind w:left="139" w:right="82"/>
              <w:rPr>
                <w:rFonts w:cs="Arial"/>
                <w:b/>
                <w:szCs w:val="22"/>
              </w:rPr>
            </w:pPr>
            <w:r w:rsidRPr="008F366B">
              <w:rPr>
                <w:rFonts w:cs="Arial"/>
                <w:b/>
                <w:szCs w:val="22"/>
              </w:rPr>
              <w:t xml:space="preserve">Kompetence digitální: </w:t>
            </w:r>
          </w:p>
          <w:p w14:paraId="3C3BE4A7" w14:textId="77777777" w:rsidR="00337C17" w:rsidRPr="008F366B" w:rsidRDefault="00337C17" w:rsidP="00011894">
            <w:pPr>
              <w:pStyle w:val="Odstavecseseznamem"/>
              <w:numPr>
                <w:ilvl w:val="0"/>
                <w:numId w:val="67"/>
              </w:numPr>
              <w:spacing w:after="0" w:line="259" w:lineRule="auto"/>
              <w:ind w:left="422" w:right="82" w:hanging="141"/>
              <w:jc w:val="left"/>
              <w:rPr>
                <w:rFonts w:ascii="Arial" w:hAnsi="Arial" w:cs="Arial"/>
              </w:rPr>
            </w:pPr>
            <w:r w:rsidRPr="008F366B">
              <w:rPr>
                <w:rFonts w:ascii="Arial" w:hAnsi="Arial" w:cs="Arial"/>
              </w:rPr>
              <w:t>získávají, vyhledávají, kriticky posuzují, spravují a sdílí data, informace a digitální obsah, k tomu volí postupy, způsoby a prostředky, které odpovídají konkrétní situaci a účelu</w:t>
            </w:r>
          </w:p>
          <w:p w14:paraId="60BF9F73" w14:textId="77777777" w:rsidR="00337C17" w:rsidRPr="008F366B" w:rsidRDefault="00337C17" w:rsidP="00011894">
            <w:pPr>
              <w:pStyle w:val="Odstavecseseznamem"/>
              <w:numPr>
                <w:ilvl w:val="0"/>
                <w:numId w:val="67"/>
              </w:numPr>
              <w:spacing w:after="0" w:line="259" w:lineRule="auto"/>
              <w:ind w:left="422" w:right="82" w:hanging="141"/>
              <w:jc w:val="left"/>
              <w:rPr>
                <w:rFonts w:ascii="Arial" w:hAnsi="Arial" w:cs="Arial"/>
              </w:rPr>
            </w:pPr>
            <w:r w:rsidRPr="008F366B">
              <w:rPr>
                <w:rFonts w:ascii="Arial" w:hAnsi="Arial" w:cs="Arial"/>
              </w:rPr>
              <w:t>chápou význam digitálních technologií pro lidskou společnost, kriticky hodnotí jejich přínosy a reflektují rizika jejich využívání</w:t>
            </w:r>
          </w:p>
          <w:p w14:paraId="3254F53D" w14:textId="77777777" w:rsidR="00337C17" w:rsidRPr="008F366B" w:rsidRDefault="00337C17" w:rsidP="00011894">
            <w:pPr>
              <w:pStyle w:val="Odstavecseseznamem"/>
              <w:numPr>
                <w:ilvl w:val="0"/>
                <w:numId w:val="67"/>
              </w:numPr>
              <w:spacing w:after="0" w:line="259" w:lineRule="auto"/>
              <w:ind w:left="422" w:right="82" w:hanging="141"/>
              <w:jc w:val="left"/>
              <w:rPr>
                <w:rFonts w:ascii="Arial" w:hAnsi="Arial" w:cs="Arial"/>
              </w:rPr>
            </w:pPr>
            <w:r w:rsidRPr="008F366B">
              <w:rPr>
                <w:rFonts w:ascii="Arial" w:hAnsi="Arial" w:cs="Arial"/>
              </w:rPr>
              <w:t>předchází situacím ohrožujícím bezpečnost zařízení i dat, situacím s negativním dopadem na jeho osobu</w:t>
            </w:r>
          </w:p>
          <w:p w14:paraId="005105AC" w14:textId="77777777" w:rsidR="00337C17" w:rsidRPr="008F366B" w:rsidRDefault="00337C17" w:rsidP="00011894">
            <w:pPr>
              <w:pStyle w:val="Odstavecseseznamem"/>
              <w:numPr>
                <w:ilvl w:val="0"/>
                <w:numId w:val="67"/>
              </w:numPr>
              <w:spacing w:after="0" w:line="259" w:lineRule="auto"/>
              <w:ind w:left="422" w:right="82" w:hanging="141"/>
              <w:jc w:val="left"/>
              <w:rPr>
                <w:rFonts w:ascii="Arial" w:hAnsi="Arial" w:cs="Arial"/>
              </w:rPr>
            </w:pPr>
            <w:r w:rsidRPr="008F366B">
              <w:rPr>
                <w:rFonts w:ascii="Arial" w:hAnsi="Arial" w:cs="Arial"/>
              </w:rPr>
              <w:t>při spolupráci, komunikaci a sdílení informací v digitálním prostředí jednají eticky</w:t>
            </w:r>
          </w:p>
          <w:p w14:paraId="3F53492A" w14:textId="77777777" w:rsidR="00337C17" w:rsidRPr="008F366B" w:rsidRDefault="00337C17" w:rsidP="00515E4E">
            <w:pPr>
              <w:spacing w:line="259" w:lineRule="auto"/>
              <w:ind w:left="564" w:right="95" w:hanging="425"/>
              <w:rPr>
                <w:rFonts w:cs="Arial"/>
                <w:szCs w:val="22"/>
              </w:rPr>
            </w:pPr>
            <w:r w:rsidRPr="008F366B">
              <w:rPr>
                <w:rFonts w:cs="Arial"/>
                <w:b/>
                <w:szCs w:val="22"/>
              </w:rPr>
              <w:t>Výchovné a vzdělávací strategie</w:t>
            </w:r>
            <w:r w:rsidRPr="008F366B">
              <w:rPr>
                <w:rFonts w:cs="Arial"/>
                <w:szCs w:val="22"/>
              </w:rPr>
              <w:t>:</w:t>
            </w:r>
          </w:p>
          <w:p w14:paraId="792A9424" w14:textId="77777777" w:rsidR="00337C17" w:rsidRPr="008F366B" w:rsidRDefault="00337C17" w:rsidP="00011894">
            <w:pPr>
              <w:pStyle w:val="Odstavecseseznamem"/>
              <w:numPr>
                <w:ilvl w:val="0"/>
                <w:numId w:val="68"/>
              </w:numPr>
              <w:spacing w:after="0" w:line="259" w:lineRule="auto"/>
              <w:ind w:left="422" w:right="82" w:hanging="141"/>
              <w:jc w:val="left"/>
              <w:rPr>
                <w:rFonts w:ascii="Arial" w:hAnsi="Arial" w:cs="Arial"/>
              </w:rPr>
            </w:pPr>
            <w:r w:rsidRPr="008F366B">
              <w:rPr>
                <w:rFonts w:ascii="Arial" w:hAnsi="Arial" w:cs="Arial"/>
              </w:rPr>
              <w:t>zadávání úkolů, které lze zpracovat pomocí digitálních technologií</w:t>
            </w:r>
          </w:p>
          <w:p w14:paraId="71822708" w14:textId="77777777" w:rsidR="00337C17" w:rsidRPr="008F366B" w:rsidRDefault="00337C17" w:rsidP="00011894">
            <w:pPr>
              <w:pStyle w:val="Odstavecseseznamem"/>
              <w:numPr>
                <w:ilvl w:val="0"/>
                <w:numId w:val="68"/>
              </w:numPr>
              <w:spacing w:after="0" w:line="259" w:lineRule="auto"/>
              <w:ind w:left="422" w:right="82" w:hanging="141"/>
              <w:jc w:val="left"/>
              <w:rPr>
                <w:rFonts w:ascii="Arial" w:hAnsi="Arial" w:cs="Arial"/>
              </w:rPr>
            </w:pPr>
            <w:r w:rsidRPr="008F366B">
              <w:rPr>
                <w:rFonts w:ascii="Arial" w:hAnsi="Arial" w:cs="Arial"/>
              </w:rPr>
              <w:t>zadávání úkolů spojených s ověřováním informací prostřednictvím digitálních technologií</w:t>
            </w:r>
          </w:p>
          <w:p w14:paraId="292044C9" w14:textId="77777777" w:rsidR="00337C17" w:rsidRPr="008F366B" w:rsidRDefault="00337C17" w:rsidP="00011894">
            <w:pPr>
              <w:pStyle w:val="Odstavecseseznamem"/>
              <w:numPr>
                <w:ilvl w:val="0"/>
                <w:numId w:val="68"/>
              </w:numPr>
              <w:spacing w:after="0" w:line="259" w:lineRule="auto"/>
              <w:ind w:left="422" w:right="82" w:hanging="141"/>
              <w:jc w:val="left"/>
              <w:rPr>
                <w:rFonts w:ascii="Arial" w:hAnsi="Arial" w:cs="Arial"/>
              </w:rPr>
            </w:pPr>
            <w:r w:rsidRPr="008F366B">
              <w:rPr>
                <w:rFonts w:ascii="Arial" w:hAnsi="Arial" w:cs="Arial"/>
              </w:rPr>
              <w:t>vedení žáků k ověřování zdrojů ve škole i v běžném životě</w:t>
            </w:r>
          </w:p>
          <w:p w14:paraId="55FB95A1" w14:textId="77777777" w:rsidR="00337C17" w:rsidRPr="008F366B" w:rsidRDefault="00337C17" w:rsidP="00011894">
            <w:pPr>
              <w:pStyle w:val="Odstavecseseznamem"/>
              <w:numPr>
                <w:ilvl w:val="0"/>
                <w:numId w:val="68"/>
              </w:numPr>
              <w:spacing w:after="0" w:line="259" w:lineRule="auto"/>
              <w:ind w:left="422" w:right="82" w:hanging="141"/>
              <w:jc w:val="left"/>
              <w:rPr>
                <w:rFonts w:ascii="Arial" w:hAnsi="Arial" w:cs="Arial"/>
              </w:rPr>
            </w:pPr>
            <w:r w:rsidRPr="008F366B">
              <w:rPr>
                <w:rFonts w:ascii="Arial" w:hAnsi="Arial" w:cs="Arial"/>
              </w:rPr>
              <w:t>vedení k bezpečné komunikaci prostřednictvím digitálních technologií</w:t>
            </w:r>
          </w:p>
          <w:p w14:paraId="2FA82DB0" w14:textId="77777777" w:rsidR="00337C17" w:rsidRPr="008F366B" w:rsidRDefault="00337C17" w:rsidP="00011894">
            <w:pPr>
              <w:pStyle w:val="Odstavecseseznamem"/>
              <w:numPr>
                <w:ilvl w:val="0"/>
                <w:numId w:val="68"/>
              </w:numPr>
              <w:spacing w:after="0" w:line="259" w:lineRule="auto"/>
              <w:ind w:left="422" w:right="82" w:hanging="141"/>
              <w:jc w:val="left"/>
              <w:rPr>
                <w:rFonts w:ascii="Arial" w:hAnsi="Arial" w:cs="Arial"/>
              </w:rPr>
            </w:pPr>
            <w:r w:rsidRPr="008F366B">
              <w:rPr>
                <w:rFonts w:ascii="Arial" w:hAnsi="Arial" w:cs="Arial"/>
              </w:rPr>
              <w:t>vedení žáků k poznání, že zdaleka ne vše, co se objevuje v digitálním prostředí, je zdravé či bezpečné</w:t>
            </w:r>
          </w:p>
        </w:tc>
      </w:tr>
      <w:tr w:rsidR="00337C17" w:rsidRPr="007B2CD4" w14:paraId="77FF87C0" w14:textId="77777777" w:rsidTr="00927A52">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E0E5D09" w14:textId="77777777" w:rsidR="00337C17" w:rsidRPr="007B2CD4" w:rsidRDefault="00337C17" w:rsidP="00515E4E">
            <w:pPr>
              <w:spacing w:line="259" w:lineRule="auto"/>
              <w:ind w:left="159" w:right="95"/>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81425EB" w14:textId="77777777" w:rsidR="00337C17" w:rsidRPr="007B2CD4" w:rsidRDefault="00337C17" w:rsidP="00515E4E">
            <w:pPr>
              <w:spacing w:line="259" w:lineRule="auto"/>
              <w:ind w:left="104" w:right="82"/>
              <w:jc w:val="center"/>
              <w:rPr>
                <w:rFonts w:cs="Arial"/>
              </w:rPr>
            </w:pPr>
            <w:r w:rsidRPr="007B2CD4">
              <w:rPr>
                <w:rFonts w:cs="Arial"/>
              </w:rPr>
              <w:t>Občanská výchova</w:t>
            </w:r>
          </w:p>
        </w:tc>
      </w:tr>
      <w:tr w:rsidR="00337C17" w:rsidRPr="007B2CD4" w14:paraId="418F9817" w14:textId="77777777" w:rsidTr="00927A52">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107D9B9" w14:textId="77777777" w:rsidR="00337C17" w:rsidRPr="007B2CD4" w:rsidRDefault="00337C17"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4538432E" w14:textId="77777777" w:rsidR="00337C17" w:rsidRPr="007B2CD4" w:rsidRDefault="00337C17" w:rsidP="00515E4E">
            <w:pPr>
              <w:spacing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A7625AA" w14:textId="77777777" w:rsidR="00337C17" w:rsidRPr="008F366B" w:rsidRDefault="00337C17" w:rsidP="00515E4E">
            <w:pPr>
              <w:spacing w:line="259" w:lineRule="auto"/>
              <w:ind w:left="104" w:right="82"/>
              <w:rPr>
                <w:rFonts w:cs="Arial"/>
                <w:szCs w:val="22"/>
              </w:rPr>
            </w:pPr>
            <w:r w:rsidRPr="008F366B">
              <w:rPr>
                <w:rFonts w:cs="Arial"/>
                <w:szCs w:val="22"/>
              </w:rPr>
              <w:t>Výchovně vzdělávací strategie jsou uvedeny u jednotlivých klíčových kompetencí, aby bylo zřejmé, kterou z klíčových kompetencí rozvíjí.</w:t>
            </w:r>
          </w:p>
        </w:tc>
      </w:tr>
      <w:tr w:rsidR="00337C17" w:rsidRPr="007B2CD4" w14:paraId="7E9C8224" w14:textId="77777777" w:rsidTr="00927A52">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CCA8013" w14:textId="77777777" w:rsidR="00337C17" w:rsidRPr="007B2CD4" w:rsidRDefault="00337C17" w:rsidP="00515E4E">
            <w:pPr>
              <w:spacing w:line="259" w:lineRule="auto"/>
              <w:ind w:left="159" w:right="95"/>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3FA02AF3" w14:textId="77777777" w:rsidR="00337C17" w:rsidRPr="008F366B" w:rsidRDefault="00337C17" w:rsidP="00515E4E">
            <w:pPr>
              <w:spacing w:line="259" w:lineRule="auto"/>
              <w:ind w:left="139" w:right="82"/>
              <w:rPr>
                <w:rFonts w:cs="Arial"/>
                <w:szCs w:val="22"/>
              </w:rPr>
            </w:pPr>
            <w:r w:rsidRPr="008F366B">
              <w:rPr>
                <w:rFonts w:cs="Arial"/>
                <w:szCs w:val="22"/>
              </w:rPr>
              <w:t>Žáci jsou hodnoceni za písemný a ústní projev, práci v hodině či referáty i skupinové práce. Mají prostor k sebehodnocení, získají zpětnou vazbu a následně také klasifikaci své práce, která vychází z klasifikačního řádu školy.</w:t>
            </w:r>
          </w:p>
        </w:tc>
      </w:tr>
    </w:tbl>
    <w:p w14:paraId="5539A56C" w14:textId="77777777" w:rsidR="00337C17" w:rsidRPr="007B2CD4" w:rsidRDefault="00337C17" w:rsidP="00337C17">
      <w:pPr>
        <w:spacing w:line="259" w:lineRule="auto"/>
        <w:rPr>
          <w:rFonts w:cs="Arial"/>
        </w:rPr>
      </w:pPr>
      <w:r w:rsidRPr="007B2CD4">
        <w:rPr>
          <w:rFonts w:cs="Arial"/>
        </w:rPr>
        <w:t xml:space="preserve">   </w:t>
      </w:r>
    </w:p>
    <w:tbl>
      <w:tblPr>
        <w:tblStyle w:val="TableGrid"/>
        <w:tblW w:w="13756" w:type="dxa"/>
        <w:jc w:val="center"/>
        <w:tblInd w:w="0" w:type="dxa"/>
        <w:tblLayout w:type="fixed"/>
        <w:tblCellMar>
          <w:top w:w="18" w:type="dxa"/>
          <w:right w:w="26" w:type="dxa"/>
        </w:tblCellMar>
        <w:tblLook w:val="04A0" w:firstRow="1" w:lastRow="0" w:firstColumn="1" w:lastColumn="0" w:noHBand="0" w:noVBand="1"/>
      </w:tblPr>
      <w:tblGrid>
        <w:gridCol w:w="6790"/>
        <w:gridCol w:w="1296"/>
        <w:gridCol w:w="5670"/>
      </w:tblGrid>
      <w:tr w:rsidR="00337C17" w:rsidRPr="007B2CD4" w14:paraId="53469CF0" w14:textId="77777777" w:rsidTr="00337C17">
        <w:trPr>
          <w:trHeight w:val="257"/>
          <w:jc w:val="center"/>
        </w:trPr>
        <w:tc>
          <w:tcPr>
            <w:tcW w:w="6790" w:type="dxa"/>
            <w:vMerge w:val="restart"/>
            <w:tcBorders>
              <w:top w:val="single" w:sz="8" w:space="0" w:color="808080"/>
              <w:left w:val="single" w:sz="8" w:space="0" w:color="808080"/>
              <w:right w:val="single" w:sz="8" w:space="0" w:color="808080"/>
            </w:tcBorders>
            <w:shd w:val="clear" w:color="auto" w:fill="D9D9D9" w:themeFill="background1" w:themeFillShade="D9"/>
          </w:tcPr>
          <w:p w14:paraId="1F8C144D" w14:textId="77777777" w:rsidR="00337C17" w:rsidRPr="007B2CD4" w:rsidRDefault="00337C17" w:rsidP="00515E4E">
            <w:pPr>
              <w:spacing w:line="259" w:lineRule="auto"/>
              <w:ind w:left="148"/>
              <w:rPr>
                <w:rFonts w:cs="Arial"/>
              </w:rPr>
            </w:pPr>
            <w:r w:rsidRPr="007B2CD4">
              <w:rPr>
                <w:rFonts w:cs="Arial"/>
                <w:b/>
              </w:rPr>
              <w:t>Občanská výchova</w:t>
            </w:r>
          </w:p>
        </w:tc>
        <w:tc>
          <w:tcPr>
            <w:tcW w:w="1296" w:type="dxa"/>
            <w:tcBorders>
              <w:top w:val="single" w:sz="8" w:space="0" w:color="808080"/>
              <w:left w:val="single" w:sz="8" w:space="0" w:color="808080"/>
              <w:bottom w:val="nil"/>
              <w:right w:val="nil"/>
            </w:tcBorders>
            <w:shd w:val="clear" w:color="auto" w:fill="D9D9D9" w:themeFill="background1" w:themeFillShade="D9"/>
          </w:tcPr>
          <w:p w14:paraId="5BF38F4F" w14:textId="77777777" w:rsidR="00337C17" w:rsidRPr="007B2CD4" w:rsidRDefault="00337C17" w:rsidP="00515E4E">
            <w:pPr>
              <w:spacing w:after="160" w:line="259" w:lineRule="auto"/>
              <w:rPr>
                <w:rFonts w:cs="Arial"/>
              </w:rPr>
            </w:pPr>
          </w:p>
        </w:tc>
        <w:tc>
          <w:tcPr>
            <w:tcW w:w="5670" w:type="dxa"/>
            <w:vMerge w:val="restart"/>
            <w:tcBorders>
              <w:top w:val="single" w:sz="8" w:space="0" w:color="808080"/>
              <w:left w:val="nil"/>
              <w:right w:val="single" w:sz="8" w:space="0" w:color="808080"/>
            </w:tcBorders>
            <w:shd w:val="clear" w:color="auto" w:fill="D9D9D9" w:themeFill="background1" w:themeFillShade="D9"/>
          </w:tcPr>
          <w:p w14:paraId="29CDB287" w14:textId="77777777" w:rsidR="00337C17" w:rsidRPr="007B2CD4" w:rsidRDefault="00337C17" w:rsidP="00515E4E">
            <w:pPr>
              <w:spacing w:after="160" w:line="259" w:lineRule="auto"/>
              <w:rPr>
                <w:rFonts w:cs="Arial"/>
              </w:rPr>
            </w:pPr>
            <w:r w:rsidRPr="007B2CD4">
              <w:rPr>
                <w:rFonts w:cs="Arial"/>
                <w:b/>
              </w:rPr>
              <w:t>7. ročník</w:t>
            </w:r>
          </w:p>
        </w:tc>
      </w:tr>
      <w:tr w:rsidR="00337C17" w:rsidRPr="007B2CD4" w14:paraId="5685F90D" w14:textId="77777777" w:rsidTr="00337C17">
        <w:trPr>
          <w:trHeight w:val="135"/>
          <w:jc w:val="center"/>
        </w:trPr>
        <w:tc>
          <w:tcPr>
            <w:tcW w:w="6790" w:type="dxa"/>
            <w:vMerge/>
            <w:tcBorders>
              <w:left w:val="single" w:sz="8" w:space="0" w:color="808080"/>
              <w:bottom w:val="single" w:sz="8" w:space="0" w:color="808080"/>
              <w:right w:val="single" w:sz="8" w:space="0" w:color="808080"/>
            </w:tcBorders>
            <w:shd w:val="clear" w:color="auto" w:fill="D9D9D9" w:themeFill="background1" w:themeFillShade="D9"/>
          </w:tcPr>
          <w:p w14:paraId="56FF905B" w14:textId="77777777" w:rsidR="00337C17" w:rsidRPr="007B2CD4" w:rsidRDefault="00337C17" w:rsidP="00515E4E">
            <w:pPr>
              <w:spacing w:after="160" w:line="259" w:lineRule="auto"/>
              <w:rPr>
                <w:rFonts w:cs="Arial"/>
              </w:rPr>
            </w:pPr>
          </w:p>
        </w:tc>
        <w:tc>
          <w:tcPr>
            <w:tcW w:w="1296" w:type="dxa"/>
            <w:tcBorders>
              <w:top w:val="nil"/>
              <w:left w:val="single" w:sz="8" w:space="0" w:color="808080"/>
              <w:bottom w:val="single" w:sz="8" w:space="0" w:color="808080"/>
              <w:right w:val="nil"/>
            </w:tcBorders>
            <w:shd w:val="clear" w:color="auto" w:fill="D9D9D9" w:themeFill="background1" w:themeFillShade="D9"/>
          </w:tcPr>
          <w:p w14:paraId="2551E5DA" w14:textId="77777777" w:rsidR="00337C17" w:rsidRPr="007B2CD4" w:rsidRDefault="00337C17" w:rsidP="00515E4E">
            <w:pPr>
              <w:spacing w:after="160" w:line="259" w:lineRule="auto"/>
              <w:rPr>
                <w:rFonts w:cs="Arial"/>
              </w:rPr>
            </w:pPr>
          </w:p>
        </w:tc>
        <w:tc>
          <w:tcPr>
            <w:tcW w:w="5670" w:type="dxa"/>
            <w:vMerge/>
            <w:tcBorders>
              <w:left w:val="nil"/>
              <w:bottom w:val="single" w:sz="8" w:space="0" w:color="808080"/>
              <w:right w:val="single" w:sz="8" w:space="0" w:color="808080"/>
            </w:tcBorders>
            <w:shd w:val="clear" w:color="auto" w:fill="D9D9D9" w:themeFill="background1" w:themeFillShade="D9"/>
          </w:tcPr>
          <w:p w14:paraId="51EB9A29" w14:textId="77777777" w:rsidR="00337C17" w:rsidRPr="007B2CD4" w:rsidRDefault="00337C17" w:rsidP="00515E4E">
            <w:pPr>
              <w:spacing w:after="160" w:line="259" w:lineRule="auto"/>
              <w:rPr>
                <w:rFonts w:cs="Arial"/>
              </w:rPr>
            </w:pPr>
          </w:p>
        </w:tc>
      </w:tr>
      <w:tr w:rsidR="00337C17" w:rsidRPr="007B2CD4" w14:paraId="53E895C7" w14:textId="77777777" w:rsidTr="00337C17">
        <w:trPr>
          <w:trHeight w:val="295"/>
          <w:jc w:val="center"/>
        </w:trPr>
        <w:tc>
          <w:tcPr>
            <w:tcW w:w="6790"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CB03F9C" w14:textId="77777777" w:rsidR="00337C17" w:rsidRPr="007B2CD4" w:rsidRDefault="00337C17" w:rsidP="00515E4E">
            <w:pPr>
              <w:spacing w:after="160" w:line="259" w:lineRule="auto"/>
              <w:ind w:left="148"/>
              <w:rPr>
                <w:rFonts w:cs="Arial"/>
              </w:rPr>
            </w:pPr>
            <w:r w:rsidRPr="007B2CD4">
              <w:rPr>
                <w:rFonts w:cs="Arial"/>
                <w:b/>
              </w:rPr>
              <w:t xml:space="preserve">ŠVP výstupy </w:t>
            </w:r>
          </w:p>
        </w:tc>
        <w:tc>
          <w:tcPr>
            <w:tcW w:w="6966"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0854659" w14:textId="77777777" w:rsidR="00337C17" w:rsidRPr="007B2CD4" w:rsidRDefault="00337C17" w:rsidP="00515E4E">
            <w:pPr>
              <w:pStyle w:val="Bezmezer"/>
              <w:ind w:left="142"/>
              <w:rPr>
                <w:rFonts w:cs="Arial"/>
              </w:rPr>
            </w:pPr>
            <w:r w:rsidRPr="007B2CD4">
              <w:rPr>
                <w:rFonts w:cs="Arial"/>
                <w:b/>
                <w:sz w:val="20"/>
              </w:rPr>
              <w:t>Učivo</w:t>
            </w:r>
          </w:p>
        </w:tc>
      </w:tr>
      <w:tr w:rsidR="00337C17" w:rsidRPr="008F366B" w14:paraId="7F08D71F" w14:textId="77777777" w:rsidTr="008F366B">
        <w:trPr>
          <w:trHeight w:val="1105"/>
          <w:jc w:val="center"/>
        </w:trPr>
        <w:tc>
          <w:tcPr>
            <w:tcW w:w="6790" w:type="dxa"/>
            <w:tcBorders>
              <w:top w:val="single" w:sz="8" w:space="0" w:color="808080"/>
              <w:left w:val="single" w:sz="8" w:space="0" w:color="808080"/>
              <w:bottom w:val="single" w:sz="8" w:space="0" w:color="808080"/>
              <w:right w:val="single" w:sz="4" w:space="0" w:color="auto"/>
            </w:tcBorders>
          </w:tcPr>
          <w:p w14:paraId="1CC6DE25"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vysvětlí pojmy občan, občanství, národnost.</w:t>
            </w:r>
          </w:p>
          <w:p w14:paraId="1444E5AB" w14:textId="77777777" w:rsidR="00337C17" w:rsidRPr="008F366B" w:rsidRDefault="00337C17" w:rsidP="00515E4E">
            <w:pPr>
              <w:pStyle w:val="Bezmezer"/>
              <w:spacing w:line="360" w:lineRule="auto"/>
              <w:ind w:left="147" w:right="113" w:hanging="11"/>
              <w:rPr>
                <w:rFonts w:cs="Arial"/>
                <w:color w:val="auto"/>
              </w:rPr>
            </w:pPr>
            <w:r w:rsidRPr="008F366B">
              <w:rPr>
                <w:rFonts w:cs="Arial"/>
                <w:color w:val="auto"/>
              </w:rPr>
              <w:t>Žák se seznámí s národnostním složením země, zaujímá tolerantní postoje k národnostním menšinám.</w:t>
            </w:r>
          </w:p>
          <w:p w14:paraId="322B9BC0"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lastRenderedPageBreak/>
              <w:t xml:space="preserve">Žák se pokusí definovat pojem stát, na příkladech doloží různé formy vlády a typy států. </w:t>
            </w:r>
          </w:p>
          <w:p w14:paraId="4E02EB4B"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 xml:space="preserve">Žák se seznámí se zněním Ústavy. </w:t>
            </w:r>
          </w:p>
          <w:p w14:paraId="61096E37"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poznává státní symboly naší republiky.</w:t>
            </w:r>
          </w:p>
          <w:p w14:paraId="41D6293E" w14:textId="77777777" w:rsidR="00337C17" w:rsidRPr="008F366B" w:rsidRDefault="00337C17" w:rsidP="00515E4E">
            <w:pPr>
              <w:spacing w:line="360" w:lineRule="auto"/>
              <w:ind w:left="148" w:right="115"/>
              <w:rPr>
                <w:rFonts w:cs="Arial"/>
                <w:szCs w:val="22"/>
              </w:rPr>
            </w:pPr>
            <w:r w:rsidRPr="008F366B">
              <w:rPr>
                <w:rFonts w:cs="Arial"/>
                <w:szCs w:val="22"/>
              </w:rPr>
              <w:t>Žák rozlišuje úkoly jednotlivých složek státní moci.</w:t>
            </w:r>
          </w:p>
          <w:p w14:paraId="4FF913A1" w14:textId="77777777" w:rsidR="00337C17" w:rsidRPr="008F366B" w:rsidRDefault="00337C17" w:rsidP="00515E4E">
            <w:pPr>
              <w:spacing w:line="360" w:lineRule="auto"/>
              <w:ind w:left="147" w:right="113"/>
              <w:rPr>
                <w:rFonts w:cs="Arial"/>
                <w:szCs w:val="22"/>
              </w:rPr>
            </w:pPr>
            <w:r w:rsidRPr="008F366B">
              <w:rPr>
                <w:rFonts w:cs="Arial"/>
                <w:szCs w:val="22"/>
              </w:rPr>
              <w:t>Žák na základě získaných poznatků jednoduše vyloží fungování voleb v demokratických státech.</w:t>
            </w:r>
          </w:p>
          <w:p w14:paraId="2172D4BE" w14:textId="77777777" w:rsidR="00337C17" w:rsidRPr="008F366B" w:rsidRDefault="00337C17" w:rsidP="00515E4E">
            <w:pPr>
              <w:spacing w:line="360" w:lineRule="auto"/>
              <w:ind w:left="147" w:right="113"/>
              <w:rPr>
                <w:rFonts w:cs="Arial"/>
                <w:szCs w:val="22"/>
              </w:rPr>
            </w:pPr>
            <w:r w:rsidRPr="008F366B">
              <w:rPr>
                <w:rFonts w:cs="Arial"/>
                <w:szCs w:val="22"/>
              </w:rPr>
              <w:t>Vyjádří svůj postoj k působení předvolebních kampaní</w:t>
            </w:r>
          </w:p>
          <w:p w14:paraId="4D583AEA" w14:textId="77777777" w:rsidR="00337C17" w:rsidRPr="008F366B" w:rsidRDefault="00337C17" w:rsidP="00515E4E">
            <w:pPr>
              <w:spacing w:line="360" w:lineRule="auto"/>
              <w:ind w:left="147" w:right="113"/>
              <w:rPr>
                <w:rFonts w:cs="Arial"/>
                <w:szCs w:val="22"/>
              </w:rPr>
            </w:pPr>
            <w:r w:rsidRPr="008F366B">
              <w:rPr>
                <w:rFonts w:cs="Arial"/>
                <w:szCs w:val="22"/>
              </w:rPr>
              <w:t>Uveden příklady korupčního jednání</w:t>
            </w:r>
          </w:p>
        </w:tc>
        <w:tc>
          <w:tcPr>
            <w:tcW w:w="6966" w:type="dxa"/>
            <w:gridSpan w:val="2"/>
            <w:tcBorders>
              <w:top w:val="single" w:sz="8" w:space="0" w:color="808080"/>
              <w:left w:val="single" w:sz="4" w:space="0" w:color="auto"/>
              <w:bottom w:val="single" w:sz="8" w:space="0" w:color="808080"/>
              <w:right w:val="single" w:sz="8" w:space="0" w:color="808080"/>
            </w:tcBorders>
          </w:tcPr>
          <w:p w14:paraId="4CD8FE32" w14:textId="4CF866DB" w:rsidR="00337C17" w:rsidRPr="008F366B" w:rsidRDefault="00175A8E" w:rsidP="00515E4E">
            <w:pPr>
              <w:spacing w:line="360" w:lineRule="auto"/>
              <w:ind w:left="142"/>
              <w:rPr>
                <w:rFonts w:cs="Arial"/>
                <w:szCs w:val="22"/>
              </w:rPr>
            </w:pPr>
            <w:r>
              <w:rPr>
                <w:rFonts w:cs="Arial"/>
                <w:szCs w:val="22"/>
              </w:rPr>
              <w:lastRenderedPageBreak/>
              <w:t>o</w:t>
            </w:r>
            <w:r w:rsidR="00337C17" w:rsidRPr="008F366B">
              <w:rPr>
                <w:rFonts w:cs="Arial"/>
                <w:szCs w:val="22"/>
              </w:rPr>
              <w:t>bčan, občanství, národnost</w:t>
            </w:r>
          </w:p>
          <w:p w14:paraId="3B9CA02D" w14:textId="2CBC2320" w:rsidR="00337C17" w:rsidRPr="008F366B" w:rsidRDefault="00175A8E" w:rsidP="00515E4E">
            <w:pPr>
              <w:spacing w:line="360" w:lineRule="auto"/>
              <w:ind w:left="142"/>
              <w:rPr>
                <w:rFonts w:cs="Arial"/>
                <w:szCs w:val="22"/>
              </w:rPr>
            </w:pPr>
            <w:r>
              <w:rPr>
                <w:rFonts w:cs="Arial"/>
                <w:szCs w:val="22"/>
              </w:rPr>
              <w:t>n</w:t>
            </w:r>
            <w:r w:rsidR="00337C17" w:rsidRPr="008F366B">
              <w:rPr>
                <w:rFonts w:cs="Arial"/>
                <w:szCs w:val="22"/>
              </w:rPr>
              <w:t>árodnostní menšiny (migrace), etnika</w:t>
            </w:r>
          </w:p>
          <w:p w14:paraId="02B9BA4A" w14:textId="77777777" w:rsidR="00337C17" w:rsidRPr="008F366B" w:rsidRDefault="00337C17" w:rsidP="00515E4E">
            <w:pPr>
              <w:spacing w:line="360" w:lineRule="auto"/>
              <w:ind w:left="142"/>
              <w:rPr>
                <w:rFonts w:cs="Arial"/>
                <w:szCs w:val="22"/>
              </w:rPr>
            </w:pPr>
          </w:p>
          <w:p w14:paraId="2A2C577D" w14:textId="32298C2E" w:rsidR="00337C17" w:rsidRPr="008F366B" w:rsidRDefault="00175A8E" w:rsidP="00515E4E">
            <w:pPr>
              <w:spacing w:line="360" w:lineRule="auto"/>
              <w:ind w:left="142"/>
              <w:rPr>
                <w:rFonts w:cs="Arial"/>
                <w:szCs w:val="22"/>
              </w:rPr>
            </w:pPr>
            <w:r>
              <w:rPr>
                <w:rFonts w:cs="Arial"/>
                <w:szCs w:val="22"/>
              </w:rPr>
              <w:lastRenderedPageBreak/>
              <w:t>s</w:t>
            </w:r>
            <w:r w:rsidR="00337C17" w:rsidRPr="008F366B">
              <w:rPr>
                <w:rFonts w:cs="Arial"/>
                <w:szCs w:val="22"/>
              </w:rPr>
              <w:t>tát, formy vlády, typy států</w:t>
            </w:r>
          </w:p>
          <w:p w14:paraId="02252F82" w14:textId="77777777" w:rsidR="00337C17" w:rsidRPr="008F366B" w:rsidRDefault="00337C17" w:rsidP="00515E4E">
            <w:pPr>
              <w:spacing w:line="360" w:lineRule="auto"/>
              <w:ind w:left="142"/>
              <w:rPr>
                <w:rFonts w:cs="Arial"/>
                <w:szCs w:val="22"/>
              </w:rPr>
            </w:pPr>
          </w:p>
          <w:p w14:paraId="679C3137" w14:textId="77777777" w:rsidR="00337C17" w:rsidRPr="008F366B" w:rsidRDefault="00337C17" w:rsidP="00515E4E">
            <w:pPr>
              <w:spacing w:line="360" w:lineRule="auto"/>
              <w:ind w:left="142"/>
              <w:rPr>
                <w:rFonts w:cs="Arial"/>
                <w:szCs w:val="22"/>
              </w:rPr>
            </w:pPr>
            <w:r w:rsidRPr="008F366B">
              <w:rPr>
                <w:rFonts w:cs="Arial"/>
                <w:szCs w:val="22"/>
              </w:rPr>
              <w:t>Ústava</w:t>
            </w:r>
          </w:p>
          <w:p w14:paraId="6E190484" w14:textId="5F0D4C77" w:rsidR="00337C17" w:rsidRPr="008F366B" w:rsidRDefault="00175A8E" w:rsidP="00515E4E">
            <w:pPr>
              <w:spacing w:line="360" w:lineRule="auto"/>
              <w:ind w:left="142"/>
              <w:rPr>
                <w:rFonts w:cs="Arial"/>
                <w:szCs w:val="22"/>
              </w:rPr>
            </w:pPr>
            <w:r>
              <w:rPr>
                <w:rFonts w:cs="Arial"/>
                <w:szCs w:val="22"/>
              </w:rPr>
              <w:t>s</w:t>
            </w:r>
            <w:r w:rsidR="00337C17" w:rsidRPr="008F366B">
              <w:rPr>
                <w:rFonts w:cs="Arial"/>
                <w:szCs w:val="22"/>
              </w:rPr>
              <w:t>tátní symboly</w:t>
            </w:r>
          </w:p>
          <w:p w14:paraId="50CF1E42" w14:textId="2EAC8A4F" w:rsidR="00337C17" w:rsidRPr="008F366B" w:rsidRDefault="00175A8E" w:rsidP="00515E4E">
            <w:pPr>
              <w:spacing w:line="360" w:lineRule="auto"/>
              <w:ind w:left="142"/>
              <w:rPr>
                <w:rFonts w:cs="Arial"/>
                <w:szCs w:val="22"/>
              </w:rPr>
            </w:pPr>
            <w:r>
              <w:rPr>
                <w:rFonts w:cs="Arial"/>
                <w:szCs w:val="22"/>
              </w:rPr>
              <w:t>m</w:t>
            </w:r>
            <w:r w:rsidR="00337C17" w:rsidRPr="008F366B">
              <w:rPr>
                <w:rFonts w:cs="Arial"/>
                <w:szCs w:val="22"/>
              </w:rPr>
              <w:t>oc zákonodárná, výkonná, soudní</w:t>
            </w:r>
          </w:p>
          <w:p w14:paraId="34C8AFCE" w14:textId="18FB9C2C" w:rsidR="00337C17" w:rsidRPr="008F366B" w:rsidRDefault="00175A8E" w:rsidP="00515E4E">
            <w:pPr>
              <w:spacing w:line="360" w:lineRule="auto"/>
              <w:ind w:left="142"/>
              <w:rPr>
                <w:rFonts w:cs="Arial"/>
                <w:szCs w:val="22"/>
              </w:rPr>
            </w:pPr>
            <w:r>
              <w:rPr>
                <w:rFonts w:cs="Arial"/>
                <w:szCs w:val="22"/>
              </w:rPr>
              <w:t>v</w:t>
            </w:r>
            <w:r w:rsidR="00337C17" w:rsidRPr="008F366B">
              <w:rPr>
                <w:rFonts w:cs="Arial"/>
                <w:szCs w:val="22"/>
              </w:rPr>
              <w:t>olby a volební právo</w:t>
            </w:r>
          </w:p>
          <w:p w14:paraId="120D45E9" w14:textId="77777777" w:rsidR="00337C17" w:rsidRPr="008F366B" w:rsidRDefault="00337C17" w:rsidP="00515E4E">
            <w:pPr>
              <w:spacing w:line="319" w:lineRule="auto"/>
              <w:ind w:left="141" w:hanging="11"/>
              <w:rPr>
                <w:rFonts w:cs="Arial"/>
                <w:szCs w:val="22"/>
              </w:rPr>
            </w:pPr>
          </w:p>
          <w:p w14:paraId="223FA77B" w14:textId="1360AB81" w:rsidR="00337C17" w:rsidRPr="008F366B" w:rsidRDefault="00175A8E" w:rsidP="00515E4E">
            <w:pPr>
              <w:spacing w:line="319" w:lineRule="auto"/>
              <w:ind w:left="141" w:hanging="11"/>
              <w:rPr>
                <w:rFonts w:cs="Arial"/>
                <w:szCs w:val="22"/>
              </w:rPr>
            </w:pPr>
            <w:r>
              <w:rPr>
                <w:rFonts w:cs="Arial"/>
                <w:szCs w:val="22"/>
              </w:rPr>
              <w:t>p</w:t>
            </w:r>
            <w:r w:rsidR="00337C17" w:rsidRPr="008F366B">
              <w:rPr>
                <w:rFonts w:cs="Arial"/>
                <w:szCs w:val="22"/>
              </w:rPr>
              <w:t>olitické strany, volební kampaně, korupce</w:t>
            </w:r>
          </w:p>
        </w:tc>
      </w:tr>
      <w:tr w:rsidR="00337C17" w:rsidRPr="008F366B" w14:paraId="1E5301F8" w14:textId="77777777" w:rsidTr="00337C17">
        <w:trPr>
          <w:trHeight w:val="295"/>
          <w:jc w:val="center"/>
        </w:trPr>
        <w:tc>
          <w:tcPr>
            <w:tcW w:w="6790" w:type="dxa"/>
            <w:tcBorders>
              <w:top w:val="single" w:sz="8" w:space="0" w:color="808080"/>
              <w:left w:val="single" w:sz="8" w:space="0" w:color="808080"/>
              <w:bottom w:val="single" w:sz="8" w:space="0" w:color="808080"/>
              <w:right w:val="single" w:sz="4" w:space="0" w:color="auto"/>
            </w:tcBorders>
          </w:tcPr>
          <w:p w14:paraId="1131BE5F" w14:textId="77777777" w:rsidR="00337C17" w:rsidRPr="008F366B" w:rsidRDefault="00337C17" w:rsidP="00515E4E">
            <w:pPr>
              <w:pStyle w:val="Bezmezer"/>
              <w:spacing w:line="360" w:lineRule="auto"/>
              <w:ind w:left="148" w:right="115" w:firstLine="0"/>
              <w:rPr>
                <w:rFonts w:cs="Arial"/>
              </w:rPr>
            </w:pPr>
            <w:r w:rsidRPr="008F366B">
              <w:rPr>
                <w:rFonts w:cs="Arial"/>
              </w:rPr>
              <w:lastRenderedPageBreak/>
              <w:t xml:space="preserve">Žák rozumí pojmu hospodařit, rodinný rozpočet. </w:t>
            </w:r>
          </w:p>
          <w:p w14:paraId="3C60EA99" w14:textId="77777777" w:rsidR="00337C17" w:rsidRPr="008F366B" w:rsidRDefault="00337C17" w:rsidP="00515E4E">
            <w:pPr>
              <w:pStyle w:val="Bezmezer"/>
              <w:spacing w:line="360" w:lineRule="auto"/>
              <w:ind w:left="148" w:right="115" w:firstLine="0"/>
              <w:rPr>
                <w:rFonts w:cs="Arial"/>
              </w:rPr>
            </w:pPr>
            <w:r w:rsidRPr="008F366B">
              <w:rPr>
                <w:rFonts w:cs="Arial"/>
              </w:rPr>
              <w:t>Žák rozumí významu slova majetek.</w:t>
            </w:r>
          </w:p>
          <w:p w14:paraId="6D14D03D" w14:textId="77777777" w:rsidR="00337C17" w:rsidRPr="008F366B" w:rsidRDefault="00337C17" w:rsidP="00515E4E">
            <w:pPr>
              <w:pStyle w:val="Bezmezer"/>
              <w:spacing w:line="360" w:lineRule="auto"/>
              <w:ind w:left="148" w:right="115" w:firstLine="0"/>
              <w:rPr>
                <w:rFonts w:cs="Arial"/>
              </w:rPr>
            </w:pPr>
            <w:r w:rsidRPr="008F366B">
              <w:rPr>
                <w:rFonts w:cs="Arial"/>
              </w:rPr>
              <w:t>Žák uvede příklady použití debetní a kreditní platební karty, vysvětlí jejich omezení.</w:t>
            </w:r>
          </w:p>
          <w:p w14:paraId="52859A23" w14:textId="77777777" w:rsidR="00337C17" w:rsidRPr="008F366B" w:rsidRDefault="00337C17" w:rsidP="00515E4E">
            <w:pPr>
              <w:pStyle w:val="Bezmezer"/>
              <w:spacing w:line="360" w:lineRule="auto"/>
              <w:ind w:left="148" w:right="115" w:firstLine="0"/>
              <w:rPr>
                <w:rFonts w:cs="Arial"/>
              </w:rPr>
            </w:pPr>
            <w:r w:rsidRPr="008F366B">
              <w:rPr>
                <w:rFonts w:cs="Arial"/>
              </w:rPr>
              <w:t>Žák na vlastním příkladu chování kupujících a prodávajících vyloží fungování trhu.</w:t>
            </w:r>
          </w:p>
          <w:p w14:paraId="6A7712CB" w14:textId="77777777" w:rsidR="00337C17" w:rsidRPr="008F366B" w:rsidRDefault="00337C17" w:rsidP="00515E4E">
            <w:pPr>
              <w:pStyle w:val="Bezmezer"/>
              <w:spacing w:line="360" w:lineRule="auto"/>
              <w:ind w:left="148" w:right="115" w:firstLine="0"/>
              <w:rPr>
                <w:rFonts w:cs="Arial"/>
              </w:rPr>
            </w:pPr>
            <w:r w:rsidRPr="008F366B">
              <w:rPr>
                <w:rFonts w:cs="Arial"/>
              </w:rPr>
              <w:t xml:space="preserve">Žák chápe, jak se tvoří cena. </w:t>
            </w:r>
          </w:p>
          <w:p w14:paraId="7518ED07" w14:textId="77777777" w:rsidR="00337C17" w:rsidRPr="008F366B" w:rsidRDefault="00337C17" w:rsidP="00515E4E">
            <w:pPr>
              <w:spacing w:after="160" w:line="259" w:lineRule="auto"/>
              <w:ind w:left="148" w:right="115"/>
              <w:rPr>
                <w:rFonts w:cs="Arial"/>
                <w:szCs w:val="22"/>
              </w:rPr>
            </w:pPr>
            <w:r w:rsidRPr="008F366B">
              <w:rPr>
                <w:rFonts w:cs="Arial"/>
                <w:szCs w:val="22"/>
              </w:rPr>
              <w:t>Žák jednoduše popíše vliv inflace na cenu a hodnotu peněz.</w:t>
            </w:r>
          </w:p>
        </w:tc>
        <w:tc>
          <w:tcPr>
            <w:tcW w:w="6966" w:type="dxa"/>
            <w:gridSpan w:val="2"/>
            <w:tcBorders>
              <w:top w:val="single" w:sz="8" w:space="0" w:color="808080"/>
              <w:left w:val="single" w:sz="4" w:space="0" w:color="auto"/>
              <w:bottom w:val="single" w:sz="8" w:space="0" w:color="808080"/>
              <w:right w:val="single" w:sz="8" w:space="0" w:color="808080"/>
            </w:tcBorders>
          </w:tcPr>
          <w:p w14:paraId="584A2C56" w14:textId="64E91A0C" w:rsidR="00337C17" w:rsidRPr="008F366B" w:rsidRDefault="00175A8E" w:rsidP="00515E4E">
            <w:pPr>
              <w:spacing w:line="360" w:lineRule="auto"/>
              <w:ind w:left="142"/>
              <w:rPr>
                <w:rFonts w:cs="Arial"/>
                <w:szCs w:val="22"/>
              </w:rPr>
            </w:pPr>
            <w:r>
              <w:rPr>
                <w:rFonts w:cs="Arial"/>
                <w:szCs w:val="22"/>
              </w:rPr>
              <w:t>h</w:t>
            </w:r>
            <w:r w:rsidR="00337C17" w:rsidRPr="008F366B">
              <w:rPr>
                <w:rFonts w:cs="Arial"/>
                <w:szCs w:val="22"/>
              </w:rPr>
              <w:t xml:space="preserve">ospodaření </w:t>
            </w:r>
          </w:p>
          <w:p w14:paraId="3093D6C1" w14:textId="56B21DA5" w:rsidR="00337C17" w:rsidRPr="008F366B" w:rsidRDefault="00175A8E" w:rsidP="00515E4E">
            <w:pPr>
              <w:spacing w:line="360" w:lineRule="auto"/>
              <w:ind w:left="142"/>
              <w:rPr>
                <w:rFonts w:cs="Arial"/>
                <w:szCs w:val="22"/>
              </w:rPr>
            </w:pPr>
            <w:r>
              <w:rPr>
                <w:rFonts w:cs="Arial"/>
                <w:szCs w:val="22"/>
              </w:rPr>
              <w:t>m</w:t>
            </w:r>
            <w:r w:rsidR="00337C17" w:rsidRPr="008F366B">
              <w:rPr>
                <w:rFonts w:cs="Arial"/>
                <w:szCs w:val="22"/>
              </w:rPr>
              <w:t>ajetek, vlastnictví</w:t>
            </w:r>
          </w:p>
          <w:p w14:paraId="32A27917" w14:textId="4143A68D" w:rsidR="00337C17" w:rsidRPr="008F366B" w:rsidRDefault="00175A8E" w:rsidP="00515E4E">
            <w:pPr>
              <w:spacing w:line="360" w:lineRule="auto"/>
              <w:ind w:left="142"/>
              <w:rPr>
                <w:rFonts w:cs="Arial"/>
                <w:szCs w:val="22"/>
              </w:rPr>
            </w:pPr>
            <w:r>
              <w:rPr>
                <w:rFonts w:cs="Arial"/>
                <w:szCs w:val="22"/>
              </w:rPr>
              <w:t>b</w:t>
            </w:r>
            <w:r w:rsidR="00337C17" w:rsidRPr="008F366B">
              <w:rPr>
                <w:rFonts w:cs="Arial"/>
                <w:szCs w:val="22"/>
              </w:rPr>
              <w:t>anky a jejich služby</w:t>
            </w:r>
          </w:p>
          <w:p w14:paraId="1E0C2C11" w14:textId="0AA8443F" w:rsidR="00337C17" w:rsidRPr="008F366B" w:rsidRDefault="00175A8E" w:rsidP="00515E4E">
            <w:pPr>
              <w:spacing w:line="360" w:lineRule="auto"/>
              <w:ind w:left="142"/>
              <w:rPr>
                <w:rFonts w:cs="Arial"/>
                <w:szCs w:val="22"/>
              </w:rPr>
            </w:pPr>
            <w:r>
              <w:rPr>
                <w:rFonts w:cs="Arial"/>
                <w:szCs w:val="22"/>
              </w:rPr>
              <w:t>p</w:t>
            </w:r>
            <w:r w:rsidR="00337C17" w:rsidRPr="008F366B">
              <w:rPr>
                <w:rFonts w:cs="Arial"/>
                <w:szCs w:val="22"/>
              </w:rPr>
              <w:t xml:space="preserve">rincipy tržního hospodářství </w:t>
            </w:r>
          </w:p>
          <w:p w14:paraId="5403514E" w14:textId="77777777" w:rsidR="00337C17" w:rsidRPr="008F366B" w:rsidRDefault="00337C17" w:rsidP="00515E4E">
            <w:pPr>
              <w:pStyle w:val="Bezmezer"/>
              <w:ind w:left="142" w:firstLine="0"/>
              <w:rPr>
                <w:rFonts w:cs="Arial"/>
              </w:rPr>
            </w:pPr>
          </w:p>
        </w:tc>
      </w:tr>
      <w:tr w:rsidR="00337C17" w:rsidRPr="008F366B" w14:paraId="67F2234D" w14:textId="77777777" w:rsidTr="00337C17">
        <w:trPr>
          <w:trHeight w:val="45"/>
          <w:jc w:val="center"/>
        </w:trPr>
        <w:tc>
          <w:tcPr>
            <w:tcW w:w="6790" w:type="dxa"/>
            <w:tcBorders>
              <w:top w:val="single" w:sz="8" w:space="0" w:color="808080"/>
              <w:left w:val="single" w:sz="8" w:space="0" w:color="808080"/>
              <w:bottom w:val="single" w:sz="8" w:space="0" w:color="808080"/>
              <w:right w:val="single" w:sz="4" w:space="0" w:color="auto"/>
            </w:tcBorders>
          </w:tcPr>
          <w:p w14:paraId="717F3865"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 xml:space="preserve">Žák rozpozná základní znaky kultury, umění a náboženství. </w:t>
            </w:r>
          </w:p>
          <w:p w14:paraId="38A36876"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chápe význam náboženství.</w:t>
            </w:r>
          </w:p>
          <w:p w14:paraId="6FEB54C0"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respektuje odlišné kultury a kulturní zvláštnosti.</w:t>
            </w:r>
          </w:p>
          <w:p w14:paraId="321F3A71"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chápe význam slova kultura a bohatství.</w:t>
            </w:r>
          </w:p>
          <w:p w14:paraId="7311E215"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charakterizuje hlavní památky naší vlasti a pamětihodnosti místního regionu.</w:t>
            </w:r>
          </w:p>
          <w:p w14:paraId="101B2217"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lastRenderedPageBreak/>
              <w:t>Žák zdůvodní, proč je hrdý na svůj region.</w:t>
            </w:r>
          </w:p>
          <w:p w14:paraId="42BA5BA2" w14:textId="77777777" w:rsidR="00337C17" w:rsidRDefault="00337C17" w:rsidP="00515E4E">
            <w:pPr>
              <w:spacing w:after="160" w:line="259" w:lineRule="auto"/>
              <w:ind w:left="148" w:right="115"/>
              <w:rPr>
                <w:rFonts w:cs="Arial"/>
                <w:szCs w:val="22"/>
              </w:rPr>
            </w:pPr>
            <w:r w:rsidRPr="008F366B">
              <w:rPr>
                <w:rFonts w:cs="Arial"/>
                <w:szCs w:val="22"/>
              </w:rPr>
              <w:t>Žák umí přiměřeně řešit náročné životní situace.</w:t>
            </w:r>
          </w:p>
          <w:p w14:paraId="7BF7738A" w14:textId="60B4486E" w:rsidR="00413601" w:rsidRPr="008F366B" w:rsidRDefault="00413601" w:rsidP="00515E4E">
            <w:pPr>
              <w:spacing w:after="160" w:line="259" w:lineRule="auto"/>
              <w:ind w:left="148" w:right="115"/>
              <w:rPr>
                <w:rFonts w:cs="Arial"/>
                <w:szCs w:val="22"/>
              </w:rPr>
            </w:pPr>
            <w:r w:rsidRPr="00413601">
              <w:rPr>
                <w:rFonts w:cs="Arial"/>
                <w:szCs w:val="22"/>
              </w:rPr>
              <w:t>Žák uplatňuje aktivní přístup k ochraně zdraví, života, majetku při běžných, rizikových i mimořádných událostech i obran</w:t>
            </w:r>
            <w:r>
              <w:rPr>
                <w:rFonts w:cs="Arial"/>
                <w:szCs w:val="22"/>
              </w:rPr>
              <w:t>ě</w:t>
            </w:r>
            <w:r w:rsidRPr="00413601">
              <w:rPr>
                <w:rFonts w:cs="Arial"/>
                <w:szCs w:val="22"/>
              </w:rPr>
              <w:t xml:space="preserve"> státu</w:t>
            </w:r>
            <w:r>
              <w:rPr>
                <w:rFonts w:cs="Arial"/>
                <w:szCs w:val="22"/>
              </w:rPr>
              <w:t>.</w:t>
            </w:r>
          </w:p>
        </w:tc>
        <w:tc>
          <w:tcPr>
            <w:tcW w:w="6966" w:type="dxa"/>
            <w:gridSpan w:val="2"/>
            <w:tcBorders>
              <w:top w:val="single" w:sz="8" w:space="0" w:color="808080"/>
              <w:left w:val="single" w:sz="4" w:space="0" w:color="auto"/>
              <w:bottom w:val="single" w:sz="8" w:space="0" w:color="808080"/>
              <w:right w:val="single" w:sz="8" w:space="0" w:color="808080"/>
            </w:tcBorders>
          </w:tcPr>
          <w:p w14:paraId="5F187542" w14:textId="124D5CC0" w:rsidR="00337C17" w:rsidRPr="008F366B" w:rsidRDefault="00175A8E" w:rsidP="00515E4E">
            <w:pPr>
              <w:spacing w:line="360" w:lineRule="auto"/>
              <w:ind w:left="142"/>
              <w:rPr>
                <w:rFonts w:cs="Arial"/>
                <w:szCs w:val="22"/>
              </w:rPr>
            </w:pPr>
            <w:r>
              <w:rPr>
                <w:rFonts w:cs="Arial"/>
                <w:szCs w:val="22"/>
              </w:rPr>
              <w:lastRenderedPageBreak/>
              <w:t>k</w:t>
            </w:r>
            <w:r w:rsidR="00337C17" w:rsidRPr="008F366B">
              <w:rPr>
                <w:rFonts w:cs="Arial"/>
                <w:szCs w:val="22"/>
              </w:rPr>
              <w:t xml:space="preserve">ultura, umění, náboženství </w:t>
            </w:r>
          </w:p>
          <w:p w14:paraId="48575631" w14:textId="77777777" w:rsidR="00337C17" w:rsidRPr="008F366B" w:rsidRDefault="00337C17" w:rsidP="00515E4E">
            <w:pPr>
              <w:spacing w:line="360" w:lineRule="auto"/>
              <w:ind w:left="142"/>
              <w:rPr>
                <w:rFonts w:cs="Arial"/>
                <w:szCs w:val="22"/>
              </w:rPr>
            </w:pPr>
          </w:p>
          <w:p w14:paraId="5992813F" w14:textId="77777777" w:rsidR="00337C17" w:rsidRPr="008F366B" w:rsidRDefault="00337C17" w:rsidP="00515E4E">
            <w:pPr>
              <w:spacing w:line="360" w:lineRule="auto"/>
              <w:ind w:left="142"/>
              <w:rPr>
                <w:rFonts w:cs="Arial"/>
                <w:szCs w:val="22"/>
              </w:rPr>
            </w:pPr>
          </w:p>
          <w:p w14:paraId="647539DB" w14:textId="4194AA6E" w:rsidR="00337C17" w:rsidRPr="008F366B" w:rsidRDefault="00175A8E" w:rsidP="00515E4E">
            <w:pPr>
              <w:spacing w:line="360" w:lineRule="auto"/>
              <w:ind w:left="142"/>
              <w:rPr>
                <w:rFonts w:cs="Arial"/>
                <w:szCs w:val="22"/>
              </w:rPr>
            </w:pPr>
            <w:r>
              <w:rPr>
                <w:rFonts w:cs="Arial"/>
                <w:szCs w:val="22"/>
              </w:rPr>
              <w:t>o</w:t>
            </w:r>
            <w:r w:rsidR="00337C17" w:rsidRPr="008F366B">
              <w:rPr>
                <w:rFonts w:cs="Arial"/>
                <w:szCs w:val="22"/>
              </w:rPr>
              <w:t>chrana přírodního a kulturního bohatství</w:t>
            </w:r>
          </w:p>
          <w:p w14:paraId="00397CF3" w14:textId="66229455" w:rsidR="00337C17" w:rsidRPr="008F366B" w:rsidRDefault="00175A8E" w:rsidP="00515E4E">
            <w:pPr>
              <w:spacing w:line="360" w:lineRule="auto"/>
              <w:ind w:left="142"/>
              <w:rPr>
                <w:rFonts w:cs="Arial"/>
                <w:szCs w:val="22"/>
              </w:rPr>
            </w:pPr>
            <w:r>
              <w:rPr>
                <w:rFonts w:cs="Arial"/>
                <w:szCs w:val="22"/>
              </w:rPr>
              <w:t>k</w:t>
            </w:r>
            <w:r w:rsidR="00337C17" w:rsidRPr="008F366B">
              <w:rPr>
                <w:rFonts w:cs="Arial"/>
                <w:szCs w:val="22"/>
              </w:rPr>
              <w:t>rásy naší země (UNESCO) a regionu</w:t>
            </w:r>
          </w:p>
          <w:p w14:paraId="64CA30B4" w14:textId="77777777" w:rsidR="00413601" w:rsidRDefault="00175A8E" w:rsidP="00413601">
            <w:pPr>
              <w:pStyle w:val="Bezmezer"/>
              <w:ind w:left="142" w:firstLine="0"/>
              <w:rPr>
                <w:rFonts w:cs="Arial"/>
                <w:color w:val="auto"/>
              </w:rPr>
            </w:pPr>
            <w:r>
              <w:rPr>
                <w:rFonts w:cs="Arial"/>
                <w:color w:val="auto"/>
              </w:rPr>
              <w:t>v</w:t>
            </w:r>
            <w:r w:rsidR="00337C17" w:rsidRPr="008F366B">
              <w:rPr>
                <w:rFonts w:cs="Arial"/>
                <w:color w:val="auto"/>
              </w:rPr>
              <w:t>lastenectví, nacionalismus</w:t>
            </w:r>
          </w:p>
          <w:p w14:paraId="1C64E535" w14:textId="77777777" w:rsidR="00413601" w:rsidRDefault="00413601" w:rsidP="00413601">
            <w:pPr>
              <w:pStyle w:val="Bezmezer"/>
              <w:ind w:left="142" w:firstLine="0"/>
              <w:rPr>
                <w:rFonts w:cs="Arial"/>
                <w:color w:val="auto"/>
              </w:rPr>
            </w:pPr>
          </w:p>
          <w:p w14:paraId="28FDCDEE" w14:textId="77777777" w:rsidR="00413601" w:rsidRDefault="00413601" w:rsidP="00413601">
            <w:pPr>
              <w:pStyle w:val="Bezmezer"/>
              <w:ind w:left="142" w:firstLine="0"/>
              <w:rPr>
                <w:rFonts w:cs="Arial"/>
                <w:color w:val="auto"/>
              </w:rPr>
            </w:pPr>
          </w:p>
          <w:p w14:paraId="2F48E32B" w14:textId="77777777" w:rsidR="00413601" w:rsidRDefault="00413601" w:rsidP="00413601">
            <w:pPr>
              <w:pStyle w:val="Bezmezer"/>
              <w:ind w:left="142" w:firstLine="0"/>
              <w:rPr>
                <w:rFonts w:cs="Arial"/>
                <w:color w:val="auto"/>
              </w:rPr>
            </w:pPr>
          </w:p>
          <w:p w14:paraId="17486641" w14:textId="77777777" w:rsidR="00413601" w:rsidRDefault="00413601" w:rsidP="00413601">
            <w:pPr>
              <w:pStyle w:val="Bezmezer"/>
              <w:ind w:left="142" w:firstLine="0"/>
              <w:rPr>
                <w:rFonts w:cs="Arial"/>
                <w:color w:val="auto"/>
              </w:rPr>
            </w:pPr>
          </w:p>
          <w:p w14:paraId="1DD8535F" w14:textId="77777777" w:rsidR="00413601" w:rsidRDefault="00413601" w:rsidP="00413601">
            <w:pPr>
              <w:pStyle w:val="Bezmezer"/>
              <w:ind w:left="142" w:firstLine="0"/>
              <w:rPr>
                <w:rFonts w:cs="Arial"/>
                <w:color w:val="auto"/>
              </w:rPr>
            </w:pPr>
          </w:p>
          <w:p w14:paraId="6880C143" w14:textId="48C6B9B8" w:rsidR="00413601" w:rsidRDefault="00413601" w:rsidP="00413601">
            <w:pPr>
              <w:pStyle w:val="Bezmezer"/>
              <w:ind w:left="142" w:firstLine="0"/>
              <w:rPr>
                <w:rFonts w:cs="Arial"/>
                <w:color w:val="auto"/>
              </w:rPr>
            </w:pPr>
            <w:r>
              <w:rPr>
                <w:rFonts w:cs="Arial"/>
                <w:color w:val="auto"/>
              </w:rPr>
              <w:t xml:space="preserve">obrana státu </w:t>
            </w:r>
          </w:p>
          <w:p w14:paraId="387B2974" w14:textId="716FE865" w:rsidR="00413601" w:rsidRPr="00413601" w:rsidRDefault="00413601" w:rsidP="00413601">
            <w:pPr>
              <w:pStyle w:val="Bezmezer"/>
              <w:ind w:left="142" w:firstLine="0"/>
              <w:rPr>
                <w:rFonts w:cs="Arial"/>
                <w:color w:val="auto"/>
              </w:rPr>
            </w:pPr>
          </w:p>
        </w:tc>
      </w:tr>
    </w:tbl>
    <w:p w14:paraId="4F41393B" w14:textId="088FF35A" w:rsidR="00337C17" w:rsidRDefault="00337C17" w:rsidP="00337C17">
      <w:pPr>
        <w:spacing w:line="259" w:lineRule="auto"/>
        <w:rPr>
          <w:rFonts w:cs="Arial"/>
          <w:szCs w:val="22"/>
        </w:rPr>
      </w:pPr>
    </w:p>
    <w:p w14:paraId="1536A47B" w14:textId="77777777" w:rsidR="008F366B" w:rsidRPr="008F366B" w:rsidRDefault="008F366B" w:rsidP="00337C17">
      <w:pPr>
        <w:spacing w:line="259" w:lineRule="auto"/>
        <w:rPr>
          <w:rFonts w:cs="Arial"/>
          <w:szCs w:val="22"/>
        </w:rPr>
      </w:pPr>
    </w:p>
    <w:tbl>
      <w:tblPr>
        <w:tblStyle w:val="TableGrid"/>
        <w:tblW w:w="13756" w:type="dxa"/>
        <w:jc w:val="center"/>
        <w:tblInd w:w="0" w:type="dxa"/>
        <w:tblLayout w:type="fixed"/>
        <w:tblCellMar>
          <w:top w:w="18" w:type="dxa"/>
          <w:right w:w="26" w:type="dxa"/>
        </w:tblCellMar>
        <w:tblLook w:val="04A0" w:firstRow="1" w:lastRow="0" w:firstColumn="1" w:lastColumn="0" w:noHBand="0" w:noVBand="1"/>
      </w:tblPr>
      <w:tblGrid>
        <w:gridCol w:w="6794"/>
        <w:gridCol w:w="1292"/>
        <w:gridCol w:w="5670"/>
      </w:tblGrid>
      <w:tr w:rsidR="00337C17" w:rsidRPr="008F366B" w14:paraId="4B5A7252" w14:textId="77777777" w:rsidTr="005F4C55">
        <w:trPr>
          <w:trHeight w:val="257"/>
          <w:jc w:val="center"/>
        </w:trPr>
        <w:tc>
          <w:tcPr>
            <w:tcW w:w="6794" w:type="dxa"/>
            <w:vMerge w:val="restart"/>
            <w:tcBorders>
              <w:top w:val="single" w:sz="8" w:space="0" w:color="808080"/>
              <w:left w:val="single" w:sz="8" w:space="0" w:color="808080"/>
              <w:right w:val="single" w:sz="8" w:space="0" w:color="808080"/>
            </w:tcBorders>
            <w:shd w:val="clear" w:color="auto" w:fill="D9D9D9" w:themeFill="background1" w:themeFillShade="D9"/>
          </w:tcPr>
          <w:p w14:paraId="143D7ABB" w14:textId="77777777" w:rsidR="00337C17" w:rsidRPr="008F366B" w:rsidRDefault="00337C17" w:rsidP="00515E4E">
            <w:pPr>
              <w:spacing w:line="259" w:lineRule="auto"/>
              <w:ind w:left="148"/>
              <w:rPr>
                <w:rFonts w:cs="Arial"/>
                <w:szCs w:val="22"/>
              </w:rPr>
            </w:pPr>
            <w:r w:rsidRPr="008F366B">
              <w:rPr>
                <w:rFonts w:cs="Arial"/>
                <w:b/>
                <w:szCs w:val="22"/>
              </w:rPr>
              <w:t>Občanská výchova</w:t>
            </w:r>
          </w:p>
        </w:tc>
        <w:tc>
          <w:tcPr>
            <w:tcW w:w="1292" w:type="dxa"/>
            <w:tcBorders>
              <w:top w:val="single" w:sz="8" w:space="0" w:color="808080"/>
              <w:left w:val="single" w:sz="8" w:space="0" w:color="808080"/>
              <w:bottom w:val="nil"/>
              <w:right w:val="nil"/>
            </w:tcBorders>
            <w:shd w:val="clear" w:color="auto" w:fill="D9D9D9" w:themeFill="background1" w:themeFillShade="D9"/>
          </w:tcPr>
          <w:p w14:paraId="159A19CC" w14:textId="77777777" w:rsidR="00337C17" w:rsidRPr="008F366B" w:rsidRDefault="00337C17" w:rsidP="00515E4E">
            <w:pPr>
              <w:spacing w:after="160" w:line="259" w:lineRule="auto"/>
              <w:rPr>
                <w:rFonts w:cs="Arial"/>
                <w:szCs w:val="22"/>
              </w:rPr>
            </w:pPr>
          </w:p>
        </w:tc>
        <w:tc>
          <w:tcPr>
            <w:tcW w:w="5670" w:type="dxa"/>
            <w:vMerge w:val="restart"/>
            <w:tcBorders>
              <w:top w:val="single" w:sz="8" w:space="0" w:color="808080"/>
              <w:left w:val="nil"/>
              <w:right w:val="single" w:sz="8" w:space="0" w:color="808080"/>
            </w:tcBorders>
            <w:shd w:val="clear" w:color="auto" w:fill="D9D9D9" w:themeFill="background1" w:themeFillShade="D9"/>
          </w:tcPr>
          <w:p w14:paraId="53DC73FC" w14:textId="77777777" w:rsidR="00337C17" w:rsidRPr="008F366B" w:rsidRDefault="00337C17" w:rsidP="00515E4E">
            <w:pPr>
              <w:spacing w:after="160" w:line="259" w:lineRule="auto"/>
              <w:rPr>
                <w:rFonts w:cs="Arial"/>
                <w:szCs w:val="22"/>
              </w:rPr>
            </w:pPr>
            <w:r w:rsidRPr="008F366B">
              <w:rPr>
                <w:rFonts w:cs="Arial"/>
                <w:b/>
                <w:szCs w:val="22"/>
              </w:rPr>
              <w:t>9. ročník</w:t>
            </w:r>
          </w:p>
        </w:tc>
      </w:tr>
      <w:tr w:rsidR="00337C17" w:rsidRPr="008F366B" w14:paraId="5A409327" w14:textId="77777777" w:rsidTr="005F4C55">
        <w:trPr>
          <w:trHeight w:val="135"/>
          <w:jc w:val="center"/>
        </w:trPr>
        <w:tc>
          <w:tcPr>
            <w:tcW w:w="6794" w:type="dxa"/>
            <w:vMerge/>
            <w:tcBorders>
              <w:left w:val="single" w:sz="8" w:space="0" w:color="808080"/>
              <w:bottom w:val="single" w:sz="8" w:space="0" w:color="808080"/>
              <w:right w:val="single" w:sz="8" w:space="0" w:color="808080"/>
            </w:tcBorders>
            <w:shd w:val="clear" w:color="auto" w:fill="D9D9D9" w:themeFill="background1" w:themeFillShade="D9"/>
          </w:tcPr>
          <w:p w14:paraId="67E0A394" w14:textId="77777777" w:rsidR="00337C17" w:rsidRPr="008F366B" w:rsidRDefault="00337C17" w:rsidP="00515E4E">
            <w:pPr>
              <w:spacing w:after="160" w:line="259" w:lineRule="auto"/>
              <w:rPr>
                <w:rFonts w:cs="Arial"/>
                <w:szCs w:val="22"/>
              </w:rPr>
            </w:pPr>
          </w:p>
        </w:tc>
        <w:tc>
          <w:tcPr>
            <w:tcW w:w="1292" w:type="dxa"/>
            <w:tcBorders>
              <w:top w:val="nil"/>
              <w:left w:val="single" w:sz="8" w:space="0" w:color="808080"/>
              <w:bottom w:val="single" w:sz="8" w:space="0" w:color="808080"/>
              <w:right w:val="nil"/>
            </w:tcBorders>
            <w:shd w:val="clear" w:color="auto" w:fill="D9D9D9" w:themeFill="background1" w:themeFillShade="D9"/>
          </w:tcPr>
          <w:p w14:paraId="2FF06545" w14:textId="77777777" w:rsidR="00337C17" w:rsidRPr="008F366B" w:rsidRDefault="00337C17" w:rsidP="00515E4E">
            <w:pPr>
              <w:spacing w:after="160" w:line="259" w:lineRule="auto"/>
              <w:rPr>
                <w:rFonts w:cs="Arial"/>
                <w:szCs w:val="22"/>
              </w:rPr>
            </w:pPr>
          </w:p>
        </w:tc>
        <w:tc>
          <w:tcPr>
            <w:tcW w:w="5670" w:type="dxa"/>
            <w:vMerge/>
            <w:tcBorders>
              <w:left w:val="nil"/>
              <w:bottom w:val="single" w:sz="8" w:space="0" w:color="808080"/>
              <w:right w:val="single" w:sz="8" w:space="0" w:color="808080"/>
            </w:tcBorders>
            <w:shd w:val="clear" w:color="auto" w:fill="D9D9D9" w:themeFill="background1" w:themeFillShade="D9"/>
          </w:tcPr>
          <w:p w14:paraId="3469CF40" w14:textId="77777777" w:rsidR="00337C17" w:rsidRPr="008F366B" w:rsidRDefault="00337C17" w:rsidP="00515E4E">
            <w:pPr>
              <w:spacing w:after="160" w:line="259" w:lineRule="auto"/>
              <w:rPr>
                <w:rFonts w:cs="Arial"/>
                <w:szCs w:val="22"/>
              </w:rPr>
            </w:pPr>
          </w:p>
        </w:tc>
      </w:tr>
      <w:tr w:rsidR="00337C17" w:rsidRPr="008F366B" w14:paraId="03389A4E" w14:textId="77777777" w:rsidTr="005F4C55">
        <w:trPr>
          <w:trHeight w:val="295"/>
          <w:jc w:val="center"/>
        </w:trPr>
        <w:tc>
          <w:tcPr>
            <w:tcW w:w="6794"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A5A3540" w14:textId="77777777" w:rsidR="00337C17" w:rsidRPr="008F366B" w:rsidRDefault="00337C17" w:rsidP="00515E4E">
            <w:pPr>
              <w:spacing w:after="160" w:line="259" w:lineRule="auto"/>
              <w:ind w:left="148" w:right="-168"/>
              <w:rPr>
                <w:rFonts w:cs="Arial"/>
                <w:szCs w:val="22"/>
              </w:rPr>
            </w:pPr>
            <w:r w:rsidRPr="008F366B">
              <w:rPr>
                <w:rFonts w:cs="Arial"/>
                <w:b/>
                <w:szCs w:val="22"/>
              </w:rPr>
              <w:t xml:space="preserve">ŠVP výstupy </w:t>
            </w:r>
          </w:p>
        </w:tc>
        <w:tc>
          <w:tcPr>
            <w:tcW w:w="696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1B9E2A4" w14:textId="77777777" w:rsidR="00337C17" w:rsidRPr="008F366B" w:rsidRDefault="00337C17" w:rsidP="00515E4E">
            <w:pPr>
              <w:pStyle w:val="Bezmezer"/>
              <w:ind w:left="148" w:right="-168"/>
              <w:rPr>
                <w:rFonts w:cs="Arial"/>
              </w:rPr>
            </w:pPr>
            <w:r w:rsidRPr="008F366B">
              <w:rPr>
                <w:rFonts w:cs="Arial"/>
                <w:b/>
              </w:rPr>
              <w:t>Učivo</w:t>
            </w:r>
          </w:p>
        </w:tc>
      </w:tr>
      <w:tr w:rsidR="00337C17" w:rsidRPr="008F366B" w14:paraId="46186A95" w14:textId="77777777" w:rsidTr="005F4C55">
        <w:trPr>
          <w:trHeight w:val="295"/>
          <w:jc w:val="center"/>
        </w:trPr>
        <w:tc>
          <w:tcPr>
            <w:tcW w:w="6794" w:type="dxa"/>
            <w:tcBorders>
              <w:top w:val="single" w:sz="8" w:space="0" w:color="808080"/>
              <w:left w:val="single" w:sz="8" w:space="0" w:color="808080"/>
              <w:bottom w:val="single" w:sz="8" w:space="0" w:color="808080"/>
              <w:right w:val="single" w:sz="4" w:space="0" w:color="auto"/>
            </w:tcBorders>
          </w:tcPr>
          <w:p w14:paraId="2D844507" w14:textId="77777777" w:rsidR="00337C17" w:rsidRPr="008F366B" w:rsidRDefault="00337C17" w:rsidP="00515E4E">
            <w:pPr>
              <w:pStyle w:val="Bezmezer"/>
              <w:spacing w:line="360" w:lineRule="auto"/>
              <w:ind w:left="148" w:right="115" w:firstLine="0"/>
              <w:rPr>
                <w:rFonts w:cs="Arial"/>
                <w:color w:val="auto"/>
              </w:rPr>
            </w:pPr>
            <w:r w:rsidRPr="008F366B">
              <w:rPr>
                <w:rFonts w:cs="Arial"/>
                <w:color w:val="auto"/>
              </w:rPr>
              <w:t>Žák chápe pojmy občan a občanství v širších souvislostech.</w:t>
            </w:r>
          </w:p>
          <w:p w14:paraId="4658FB35" w14:textId="77777777" w:rsidR="00337C17" w:rsidRPr="008F366B" w:rsidRDefault="00337C17" w:rsidP="00515E4E">
            <w:pPr>
              <w:pStyle w:val="Bezmezer"/>
              <w:spacing w:line="360" w:lineRule="auto"/>
              <w:ind w:left="148" w:right="115" w:firstLine="0"/>
              <w:rPr>
                <w:rFonts w:cs="Arial"/>
                <w:color w:val="auto"/>
              </w:rPr>
            </w:pPr>
            <w:r w:rsidRPr="008F366B">
              <w:rPr>
                <w:rFonts w:cs="Arial"/>
                <w:color w:val="auto"/>
              </w:rPr>
              <w:t>Žák vysvětlí funkce jednotlivých orgánů EU a jejich vliv na fungování EU i ČR.</w:t>
            </w:r>
          </w:p>
          <w:p w14:paraId="5EA9ECAE" w14:textId="77777777" w:rsidR="00337C17" w:rsidRPr="008F366B" w:rsidRDefault="00337C17" w:rsidP="00515E4E">
            <w:pPr>
              <w:pStyle w:val="Bezmezer"/>
              <w:spacing w:line="360" w:lineRule="auto"/>
              <w:ind w:left="148" w:right="115" w:firstLine="0"/>
              <w:rPr>
                <w:rFonts w:cs="Arial"/>
                <w:color w:val="auto"/>
              </w:rPr>
            </w:pPr>
            <w:r w:rsidRPr="008F366B">
              <w:rPr>
                <w:rFonts w:cs="Arial"/>
                <w:color w:val="auto"/>
              </w:rPr>
              <w:t>Žák chápe význam EU a zapojení jednotlivých států do tohoto společenství.</w:t>
            </w:r>
          </w:p>
          <w:p w14:paraId="37E9B38A" w14:textId="77777777" w:rsidR="00337C17" w:rsidRPr="008F366B" w:rsidRDefault="00337C17" w:rsidP="00515E4E">
            <w:pPr>
              <w:pStyle w:val="Bezmezer"/>
              <w:spacing w:line="360" w:lineRule="auto"/>
              <w:ind w:left="148" w:right="115" w:firstLine="0"/>
              <w:rPr>
                <w:rFonts w:cs="Arial"/>
                <w:color w:val="auto"/>
              </w:rPr>
            </w:pPr>
            <w:r w:rsidRPr="008F366B">
              <w:rPr>
                <w:rFonts w:cs="Arial"/>
                <w:color w:val="auto"/>
              </w:rPr>
              <w:t>Žák poznává svou obec a strukturu obecního řízení.</w:t>
            </w:r>
          </w:p>
          <w:p w14:paraId="1B99974B" w14:textId="77777777" w:rsidR="00337C17" w:rsidRPr="008F366B" w:rsidRDefault="00337C17" w:rsidP="00515E4E">
            <w:pPr>
              <w:pStyle w:val="Bezmezer"/>
              <w:spacing w:line="360" w:lineRule="auto"/>
              <w:ind w:left="148" w:right="115" w:firstLine="0"/>
              <w:rPr>
                <w:rFonts w:cs="Arial"/>
                <w:color w:val="auto"/>
              </w:rPr>
            </w:pPr>
            <w:r w:rsidRPr="008F366B">
              <w:rPr>
                <w:rFonts w:cs="Arial"/>
                <w:color w:val="auto"/>
              </w:rPr>
              <w:t>Žák dokáže vyhledat, který úřad řeší daný problémy a použije vhodný způsob řešení.</w:t>
            </w:r>
          </w:p>
          <w:p w14:paraId="6E4DC9C5" w14:textId="77777777" w:rsidR="00337C17" w:rsidRPr="008F366B" w:rsidRDefault="00337C17" w:rsidP="00515E4E">
            <w:pPr>
              <w:spacing w:after="160" w:line="259" w:lineRule="auto"/>
              <w:ind w:left="148" w:right="115"/>
              <w:rPr>
                <w:rFonts w:cs="Arial"/>
                <w:szCs w:val="22"/>
              </w:rPr>
            </w:pPr>
            <w:r w:rsidRPr="008F366B">
              <w:rPr>
                <w:rFonts w:cs="Arial"/>
                <w:szCs w:val="22"/>
              </w:rPr>
              <w:t>Žák diskutuje o tom, jak může ovlivnit život v obci/ve státě.</w:t>
            </w:r>
          </w:p>
        </w:tc>
        <w:tc>
          <w:tcPr>
            <w:tcW w:w="6962" w:type="dxa"/>
            <w:gridSpan w:val="2"/>
            <w:tcBorders>
              <w:top w:val="single" w:sz="8" w:space="0" w:color="808080"/>
              <w:left w:val="single" w:sz="4" w:space="0" w:color="auto"/>
              <w:bottom w:val="single" w:sz="8" w:space="0" w:color="808080"/>
              <w:right w:val="single" w:sz="8" w:space="0" w:color="808080"/>
            </w:tcBorders>
          </w:tcPr>
          <w:p w14:paraId="39428D3E" w14:textId="286F83A1" w:rsidR="00337C17" w:rsidRPr="008F366B" w:rsidRDefault="00175A8E" w:rsidP="00515E4E">
            <w:pPr>
              <w:spacing w:line="360" w:lineRule="auto"/>
              <w:ind w:left="142"/>
              <w:rPr>
                <w:rFonts w:cs="Arial"/>
                <w:szCs w:val="22"/>
              </w:rPr>
            </w:pPr>
            <w:r>
              <w:rPr>
                <w:rFonts w:cs="Arial"/>
                <w:szCs w:val="22"/>
              </w:rPr>
              <w:t>o</w:t>
            </w:r>
            <w:r w:rsidR="00337C17" w:rsidRPr="008F366B">
              <w:rPr>
                <w:rFonts w:cs="Arial"/>
                <w:szCs w:val="22"/>
              </w:rPr>
              <w:t>bčanství obce, kraje, státu a EU</w:t>
            </w:r>
          </w:p>
          <w:p w14:paraId="493154F8" w14:textId="4237343A" w:rsidR="00337C17" w:rsidRPr="008F366B" w:rsidRDefault="00175A8E" w:rsidP="00515E4E">
            <w:pPr>
              <w:spacing w:line="360" w:lineRule="auto"/>
              <w:ind w:left="142"/>
              <w:rPr>
                <w:rFonts w:cs="Arial"/>
                <w:szCs w:val="22"/>
              </w:rPr>
            </w:pPr>
            <w:r>
              <w:rPr>
                <w:rFonts w:cs="Arial"/>
                <w:szCs w:val="22"/>
              </w:rPr>
              <w:t>e</w:t>
            </w:r>
            <w:r w:rsidR="00337C17" w:rsidRPr="008F366B">
              <w:rPr>
                <w:rFonts w:cs="Arial"/>
                <w:szCs w:val="22"/>
              </w:rPr>
              <w:t>vropská integrace</w:t>
            </w:r>
          </w:p>
          <w:p w14:paraId="049598F2" w14:textId="77777777" w:rsidR="00337C17" w:rsidRPr="008F366B" w:rsidRDefault="00337C17" w:rsidP="00515E4E">
            <w:pPr>
              <w:spacing w:line="360" w:lineRule="auto"/>
              <w:ind w:left="142"/>
              <w:rPr>
                <w:rFonts w:cs="Arial"/>
                <w:szCs w:val="22"/>
              </w:rPr>
            </w:pPr>
          </w:p>
          <w:p w14:paraId="7A193023" w14:textId="5BFA7639" w:rsidR="00337C17" w:rsidRPr="008F366B" w:rsidRDefault="00175A8E" w:rsidP="00515E4E">
            <w:pPr>
              <w:spacing w:line="360" w:lineRule="auto"/>
              <w:ind w:left="142"/>
              <w:rPr>
                <w:rFonts w:cs="Arial"/>
                <w:szCs w:val="22"/>
              </w:rPr>
            </w:pPr>
            <w:r>
              <w:rPr>
                <w:rFonts w:cs="Arial"/>
                <w:szCs w:val="22"/>
              </w:rPr>
              <w:t>o</w:t>
            </w:r>
            <w:r w:rsidR="00337C17" w:rsidRPr="008F366B">
              <w:rPr>
                <w:rFonts w:cs="Arial"/>
                <w:szCs w:val="22"/>
              </w:rPr>
              <w:t>becní a krajská samospráva</w:t>
            </w:r>
          </w:p>
          <w:p w14:paraId="33589FB5" w14:textId="4C2FE7C0" w:rsidR="00337C17" w:rsidRPr="008F366B" w:rsidRDefault="00175A8E" w:rsidP="00515E4E">
            <w:pPr>
              <w:spacing w:line="360" w:lineRule="auto"/>
              <w:ind w:left="142"/>
              <w:rPr>
                <w:rFonts w:cs="Arial"/>
                <w:szCs w:val="22"/>
              </w:rPr>
            </w:pPr>
            <w:r>
              <w:rPr>
                <w:rFonts w:cs="Arial"/>
                <w:szCs w:val="22"/>
              </w:rPr>
              <w:t>v</w:t>
            </w:r>
            <w:r w:rsidR="00337C17" w:rsidRPr="008F366B">
              <w:rPr>
                <w:rFonts w:cs="Arial"/>
                <w:szCs w:val="22"/>
              </w:rPr>
              <w:t>olby do zastupitelstev</w:t>
            </w:r>
          </w:p>
          <w:p w14:paraId="69F3B94B" w14:textId="77777777" w:rsidR="00337C17" w:rsidRPr="008F366B" w:rsidRDefault="00337C17" w:rsidP="00515E4E">
            <w:pPr>
              <w:pStyle w:val="Bezmezer"/>
              <w:ind w:left="142" w:right="-188" w:firstLine="0"/>
              <w:rPr>
                <w:rFonts w:cs="Arial"/>
              </w:rPr>
            </w:pPr>
            <w:r w:rsidRPr="008F366B">
              <w:rPr>
                <w:rFonts w:cs="Arial"/>
                <w:color w:val="auto"/>
              </w:rPr>
              <w:t xml:space="preserve"> </w:t>
            </w:r>
          </w:p>
        </w:tc>
      </w:tr>
      <w:tr w:rsidR="00337C17" w:rsidRPr="008F366B" w14:paraId="14CA2CDE" w14:textId="77777777" w:rsidTr="005F4C55">
        <w:trPr>
          <w:trHeight w:val="295"/>
          <w:jc w:val="center"/>
        </w:trPr>
        <w:tc>
          <w:tcPr>
            <w:tcW w:w="6794" w:type="dxa"/>
            <w:tcBorders>
              <w:top w:val="single" w:sz="8" w:space="0" w:color="808080"/>
              <w:left w:val="single" w:sz="8" w:space="0" w:color="808080"/>
              <w:bottom w:val="single" w:sz="8" w:space="0" w:color="808080"/>
              <w:right w:val="single" w:sz="4" w:space="0" w:color="auto"/>
            </w:tcBorders>
          </w:tcPr>
          <w:p w14:paraId="31BDA508" w14:textId="77777777" w:rsidR="00337C17" w:rsidRPr="008F366B" w:rsidRDefault="00337C17" w:rsidP="00515E4E">
            <w:pPr>
              <w:pStyle w:val="Bezmezer"/>
              <w:spacing w:line="360" w:lineRule="auto"/>
              <w:ind w:left="148" w:right="115" w:firstLine="0"/>
              <w:rPr>
                <w:rFonts w:cs="Arial"/>
              </w:rPr>
            </w:pPr>
            <w:r w:rsidRPr="008F366B">
              <w:rPr>
                <w:rFonts w:cs="Arial"/>
              </w:rPr>
              <w:t>Žák porovná zdroje příjmů a oblasti, do kterých stát směřuje své výdaje.</w:t>
            </w:r>
          </w:p>
          <w:p w14:paraId="5370E1A5" w14:textId="77777777" w:rsidR="00337C17" w:rsidRPr="008F366B" w:rsidRDefault="00337C17" w:rsidP="00515E4E">
            <w:pPr>
              <w:pStyle w:val="Bezmezer"/>
              <w:spacing w:line="360" w:lineRule="auto"/>
              <w:ind w:left="148" w:right="115" w:firstLine="0"/>
              <w:rPr>
                <w:rFonts w:cs="Arial"/>
              </w:rPr>
            </w:pPr>
            <w:r w:rsidRPr="008F366B">
              <w:rPr>
                <w:rFonts w:cs="Arial"/>
              </w:rPr>
              <w:t>Žák se orientuje v ekonomickém systému našeho státu.</w:t>
            </w:r>
          </w:p>
          <w:p w14:paraId="2C8D6A8F" w14:textId="77777777" w:rsidR="00337C17" w:rsidRPr="008F366B" w:rsidRDefault="00337C17" w:rsidP="00515E4E">
            <w:pPr>
              <w:pStyle w:val="Bezmezer"/>
              <w:spacing w:line="360" w:lineRule="auto"/>
              <w:ind w:left="148" w:right="115" w:firstLine="0"/>
              <w:rPr>
                <w:rFonts w:cs="Arial"/>
              </w:rPr>
            </w:pPr>
            <w:r w:rsidRPr="008F366B">
              <w:rPr>
                <w:rFonts w:cs="Arial"/>
              </w:rPr>
              <w:t>Žák uvede příklady dávek a příspěvků, které z rozpočtu státu získávají občané.</w:t>
            </w:r>
          </w:p>
          <w:p w14:paraId="483DADD7" w14:textId="77777777" w:rsidR="00337C17" w:rsidRPr="008F366B" w:rsidRDefault="00337C17" w:rsidP="00515E4E">
            <w:pPr>
              <w:pStyle w:val="Bezmezer"/>
              <w:spacing w:line="360" w:lineRule="auto"/>
              <w:ind w:left="148" w:right="115" w:firstLine="0"/>
              <w:rPr>
                <w:rFonts w:cs="Arial"/>
              </w:rPr>
            </w:pPr>
            <w:r w:rsidRPr="008F366B">
              <w:rPr>
                <w:rFonts w:cs="Arial"/>
              </w:rPr>
              <w:lastRenderedPageBreak/>
              <w:t>Žák vysvětlí, jakou funkci plní banky a jaké služby nabízejí, vysvětlí význam úroku placeného a přijatého, uvede nejčastější druhy pojištění a navrhne, kdy je využít.</w:t>
            </w:r>
          </w:p>
        </w:tc>
        <w:tc>
          <w:tcPr>
            <w:tcW w:w="6962" w:type="dxa"/>
            <w:gridSpan w:val="2"/>
            <w:tcBorders>
              <w:top w:val="single" w:sz="8" w:space="0" w:color="808080"/>
              <w:left w:val="single" w:sz="4" w:space="0" w:color="auto"/>
              <w:bottom w:val="single" w:sz="8" w:space="0" w:color="808080"/>
              <w:right w:val="single" w:sz="8" w:space="0" w:color="808080"/>
            </w:tcBorders>
          </w:tcPr>
          <w:p w14:paraId="0142EC4C" w14:textId="31707898" w:rsidR="00337C17" w:rsidRPr="008F366B" w:rsidRDefault="00175A8E" w:rsidP="00515E4E">
            <w:pPr>
              <w:spacing w:line="360" w:lineRule="auto"/>
              <w:ind w:left="142"/>
              <w:rPr>
                <w:rFonts w:cs="Arial"/>
                <w:szCs w:val="22"/>
              </w:rPr>
            </w:pPr>
            <w:r>
              <w:rPr>
                <w:rFonts w:cs="Arial"/>
                <w:szCs w:val="22"/>
              </w:rPr>
              <w:lastRenderedPageBreak/>
              <w:t>h</w:t>
            </w:r>
            <w:r w:rsidR="00337C17" w:rsidRPr="008F366B">
              <w:rPr>
                <w:rFonts w:cs="Arial"/>
                <w:szCs w:val="22"/>
              </w:rPr>
              <w:t>ospodaření státu</w:t>
            </w:r>
          </w:p>
          <w:p w14:paraId="7F6FD541" w14:textId="77777777" w:rsidR="00337C17" w:rsidRPr="008F366B" w:rsidRDefault="00337C17" w:rsidP="00515E4E">
            <w:pPr>
              <w:spacing w:line="360" w:lineRule="auto"/>
              <w:ind w:left="142"/>
              <w:rPr>
                <w:rFonts w:cs="Arial"/>
                <w:szCs w:val="22"/>
              </w:rPr>
            </w:pPr>
          </w:p>
          <w:p w14:paraId="005520EB" w14:textId="77777777" w:rsidR="00337C17" w:rsidRPr="008F366B" w:rsidRDefault="00337C17" w:rsidP="00515E4E">
            <w:pPr>
              <w:spacing w:line="360" w:lineRule="auto"/>
              <w:ind w:left="142"/>
              <w:rPr>
                <w:rFonts w:cs="Arial"/>
                <w:szCs w:val="22"/>
              </w:rPr>
            </w:pPr>
          </w:p>
          <w:p w14:paraId="5CDC9197" w14:textId="21909459" w:rsidR="00337C17" w:rsidRPr="008F366B" w:rsidRDefault="00175A8E" w:rsidP="00515E4E">
            <w:pPr>
              <w:pStyle w:val="Bezmezer"/>
              <w:ind w:left="142" w:right="-188"/>
              <w:rPr>
                <w:rFonts w:cs="Arial"/>
              </w:rPr>
            </w:pPr>
            <w:r>
              <w:rPr>
                <w:rFonts w:cs="Arial"/>
              </w:rPr>
              <w:t>b</w:t>
            </w:r>
            <w:r w:rsidR="00337C17" w:rsidRPr="008F366B">
              <w:rPr>
                <w:rFonts w:cs="Arial"/>
              </w:rPr>
              <w:t>anky a peněžní ústavy</w:t>
            </w:r>
          </w:p>
        </w:tc>
      </w:tr>
      <w:tr w:rsidR="00337C17" w:rsidRPr="008F366B" w14:paraId="1A8D4BC0" w14:textId="77777777" w:rsidTr="005F4C55">
        <w:trPr>
          <w:trHeight w:val="45"/>
          <w:jc w:val="center"/>
        </w:trPr>
        <w:tc>
          <w:tcPr>
            <w:tcW w:w="6794" w:type="dxa"/>
            <w:tcBorders>
              <w:top w:val="single" w:sz="8" w:space="0" w:color="808080"/>
              <w:left w:val="single" w:sz="8" w:space="0" w:color="808080"/>
              <w:bottom w:val="single" w:sz="8" w:space="0" w:color="808080"/>
              <w:right w:val="single" w:sz="4" w:space="0" w:color="auto"/>
            </w:tcBorders>
          </w:tcPr>
          <w:p w14:paraId="2B280ECD" w14:textId="77777777" w:rsidR="00337C17" w:rsidRPr="008F366B" w:rsidRDefault="00337C17" w:rsidP="00515E4E">
            <w:pPr>
              <w:pStyle w:val="Bezmezer"/>
              <w:spacing w:line="360" w:lineRule="auto"/>
              <w:ind w:left="148" w:right="115" w:firstLine="0"/>
              <w:rPr>
                <w:rFonts w:cs="Arial"/>
              </w:rPr>
            </w:pPr>
            <w:r w:rsidRPr="008F366B">
              <w:rPr>
                <w:rFonts w:cs="Arial"/>
              </w:rPr>
              <w:t xml:space="preserve">Žák orientuje se v právních vztazích a ví kam se v případě problému obrátit </w:t>
            </w:r>
          </w:p>
          <w:p w14:paraId="3ACC9342" w14:textId="77777777" w:rsidR="00337C17" w:rsidRPr="008F366B" w:rsidRDefault="00337C17" w:rsidP="00515E4E">
            <w:pPr>
              <w:pStyle w:val="Bezmezer"/>
              <w:spacing w:line="360" w:lineRule="auto"/>
              <w:ind w:left="148" w:right="115" w:firstLine="0"/>
              <w:rPr>
                <w:rFonts w:cs="Arial"/>
              </w:rPr>
            </w:pPr>
            <w:r w:rsidRPr="008F366B">
              <w:rPr>
                <w:rFonts w:cs="Arial"/>
              </w:rPr>
              <w:t xml:space="preserve">Žák rozpozná morální a mravní jednání. </w:t>
            </w:r>
          </w:p>
          <w:p w14:paraId="553A1B13" w14:textId="77777777" w:rsidR="00337C17" w:rsidRPr="008F366B" w:rsidRDefault="00337C17" w:rsidP="00515E4E">
            <w:pPr>
              <w:pStyle w:val="Bezmezer"/>
              <w:spacing w:line="360" w:lineRule="auto"/>
              <w:ind w:left="148" w:right="115" w:firstLine="0"/>
              <w:rPr>
                <w:rFonts w:cs="Arial"/>
              </w:rPr>
            </w:pPr>
            <w:r w:rsidRPr="008F366B">
              <w:rPr>
                <w:rFonts w:cs="Arial"/>
              </w:rPr>
              <w:t>Žák má přehled o svých právech a povinnostech.</w:t>
            </w:r>
          </w:p>
          <w:p w14:paraId="312D8869" w14:textId="77777777" w:rsidR="00337C17" w:rsidRPr="008F366B" w:rsidRDefault="00337C17" w:rsidP="00515E4E">
            <w:pPr>
              <w:pStyle w:val="Bezmezer"/>
              <w:spacing w:line="360" w:lineRule="auto"/>
              <w:ind w:left="148" w:right="115" w:firstLine="0"/>
              <w:rPr>
                <w:rFonts w:cs="Arial"/>
              </w:rPr>
            </w:pPr>
            <w:r w:rsidRPr="008F366B">
              <w:rPr>
                <w:rFonts w:cs="Arial"/>
              </w:rPr>
              <w:t>Žák zná práva spotřebitele a doloží je na příkladech z praxe.</w:t>
            </w:r>
          </w:p>
          <w:p w14:paraId="3AD6FC30" w14:textId="77777777" w:rsidR="00337C17" w:rsidRPr="008F366B" w:rsidRDefault="00337C17" w:rsidP="00515E4E">
            <w:pPr>
              <w:pStyle w:val="Bezmezer"/>
              <w:spacing w:line="360" w:lineRule="auto"/>
              <w:ind w:left="148" w:right="115" w:firstLine="0"/>
              <w:rPr>
                <w:rFonts w:cs="Arial"/>
              </w:rPr>
            </w:pPr>
            <w:r w:rsidRPr="008F366B">
              <w:rPr>
                <w:rFonts w:cs="Arial"/>
              </w:rPr>
              <w:t>Žák se orientuje v možnostech volby povolání.</w:t>
            </w:r>
          </w:p>
          <w:p w14:paraId="64958152" w14:textId="77777777" w:rsidR="00337C17" w:rsidRPr="008F366B" w:rsidRDefault="00337C17" w:rsidP="00515E4E">
            <w:pPr>
              <w:pStyle w:val="Bezmezer"/>
              <w:spacing w:line="360" w:lineRule="auto"/>
              <w:ind w:left="148" w:right="115" w:firstLine="0"/>
              <w:rPr>
                <w:rFonts w:cs="Arial"/>
              </w:rPr>
            </w:pPr>
            <w:r w:rsidRPr="008F366B">
              <w:rPr>
                <w:rFonts w:cs="Arial"/>
              </w:rPr>
              <w:t>Žák objasní význam právní úpravy pracovního poměru</w:t>
            </w:r>
          </w:p>
          <w:p w14:paraId="568F165B" w14:textId="77777777" w:rsidR="00337C17" w:rsidRPr="008F366B" w:rsidRDefault="00337C17" w:rsidP="00515E4E">
            <w:pPr>
              <w:pStyle w:val="Bezmezer"/>
              <w:spacing w:line="360" w:lineRule="auto"/>
              <w:ind w:left="148" w:right="115" w:firstLine="0"/>
              <w:rPr>
                <w:rFonts w:cs="Arial"/>
              </w:rPr>
            </w:pPr>
            <w:r w:rsidRPr="008F366B">
              <w:rPr>
                <w:rFonts w:cs="Arial"/>
              </w:rPr>
              <w:t>Žák chápe důsledky porušování právních norem, dokáže vysvětlit pojmy přestupek, trestný čin a trestní odpovědnost.</w:t>
            </w:r>
          </w:p>
          <w:p w14:paraId="4A598CA8" w14:textId="77777777" w:rsidR="00337C17" w:rsidRPr="008F366B" w:rsidRDefault="00337C17" w:rsidP="00515E4E">
            <w:pPr>
              <w:pStyle w:val="Bezmezer"/>
              <w:spacing w:line="360" w:lineRule="auto"/>
              <w:ind w:left="148" w:right="115" w:firstLine="0"/>
              <w:rPr>
                <w:rFonts w:cs="Arial"/>
              </w:rPr>
            </w:pPr>
            <w:r w:rsidRPr="008F366B">
              <w:rPr>
                <w:rFonts w:cs="Arial"/>
              </w:rPr>
              <w:t>Žák rozlišuje a porovnává úkoly orgánů právní ochrany občanů, uvede příklady jejich činnosti a spolupráce.</w:t>
            </w:r>
          </w:p>
        </w:tc>
        <w:tc>
          <w:tcPr>
            <w:tcW w:w="6962" w:type="dxa"/>
            <w:gridSpan w:val="2"/>
            <w:tcBorders>
              <w:top w:val="single" w:sz="8" w:space="0" w:color="808080"/>
              <w:left w:val="single" w:sz="4" w:space="0" w:color="auto"/>
              <w:bottom w:val="single" w:sz="8" w:space="0" w:color="808080"/>
              <w:right w:val="single" w:sz="8" w:space="0" w:color="808080"/>
            </w:tcBorders>
          </w:tcPr>
          <w:p w14:paraId="6875DC93" w14:textId="595F9A96" w:rsidR="00337C17" w:rsidRPr="008F366B" w:rsidRDefault="00175A8E" w:rsidP="00515E4E">
            <w:pPr>
              <w:spacing w:line="360" w:lineRule="auto"/>
              <w:ind w:left="142"/>
              <w:rPr>
                <w:rFonts w:cs="Arial"/>
                <w:szCs w:val="22"/>
              </w:rPr>
            </w:pPr>
            <w:r>
              <w:rPr>
                <w:rFonts w:cs="Arial"/>
                <w:szCs w:val="22"/>
              </w:rPr>
              <w:t>p</w:t>
            </w:r>
            <w:r w:rsidR="00337C17" w:rsidRPr="008F366B">
              <w:rPr>
                <w:rFonts w:cs="Arial"/>
                <w:szCs w:val="22"/>
              </w:rPr>
              <w:t>rávo v každodenním životě</w:t>
            </w:r>
          </w:p>
          <w:p w14:paraId="0C9BE18D" w14:textId="77777777" w:rsidR="00337C17" w:rsidRPr="008F366B" w:rsidRDefault="00337C17" w:rsidP="00515E4E">
            <w:pPr>
              <w:spacing w:line="360" w:lineRule="auto"/>
              <w:ind w:left="142"/>
              <w:rPr>
                <w:rFonts w:cs="Arial"/>
                <w:szCs w:val="22"/>
              </w:rPr>
            </w:pPr>
          </w:p>
          <w:p w14:paraId="53289226" w14:textId="77777777" w:rsidR="00337C17" w:rsidRPr="008F366B" w:rsidRDefault="00337C17" w:rsidP="00515E4E">
            <w:pPr>
              <w:spacing w:line="360" w:lineRule="auto"/>
              <w:ind w:left="142"/>
              <w:rPr>
                <w:rFonts w:cs="Arial"/>
                <w:szCs w:val="22"/>
              </w:rPr>
            </w:pPr>
          </w:p>
          <w:p w14:paraId="567B90EC" w14:textId="605C0C2E" w:rsidR="00337C17" w:rsidRPr="008F366B" w:rsidRDefault="00175A8E" w:rsidP="00515E4E">
            <w:pPr>
              <w:ind w:left="142"/>
              <w:rPr>
                <w:rFonts w:cs="Arial"/>
                <w:szCs w:val="22"/>
              </w:rPr>
            </w:pPr>
            <w:r>
              <w:rPr>
                <w:rFonts w:cs="Arial"/>
                <w:szCs w:val="22"/>
              </w:rPr>
              <w:t>s</w:t>
            </w:r>
            <w:r w:rsidR="00337C17" w:rsidRPr="008F366B">
              <w:rPr>
                <w:rFonts w:cs="Arial"/>
                <w:szCs w:val="22"/>
              </w:rPr>
              <w:t>potřebitelská práva</w:t>
            </w:r>
          </w:p>
          <w:p w14:paraId="5D7394C2" w14:textId="754F2F18" w:rsidR="00337C17" w:rsidRPr="008F366B" w:rsidRDefault="00175A8E" w:rsidP="00515E4E">
            <w:pPr>
              <w:spacing w:line="360" w:lineRule="auto"/>
              <w:ind w:left="142"/>
              <w:rPr>
                <w:rFonts w:cs="Arial"/>
                <w:szCs w:val="22"/>
              </w:rPr>
            </w:pPr>
            <w:r>
              <w:rPr>
                <w:rFonts w:cs="Arial"/>
                <w:szCs w:val="22"/>
              </w:rPr>
              <w:t>o</w:t>
            </w:r>
            <w:r w:rsidR="00337C17" w:rsidRPr="008F366B">
              <w:rPr>
                <w:rFonts w:cs="Arial"/>
                <w:szCs w:val="22"/>
              </w:rPr>
              <w:t>sobní rozvoj člověka</w:t>
            </w:r>
          </w:p>
          <w:p w14:paraId="361ECD50" w14:textId="04A13CC9" w:rsidR="00337C17" w:rsidRPr="008F366B" w:rsidRDefault="00175A8E" w:rsidP="00515E4E">
            <w:pPr>
              <w:spacing w:line="360" w:lineRule="auto"/>
              <w:ind w:left="142"/>
              <w:rPr>
                <w:rFonts w:cs="Arial"/>
                <w:szCs w:val="22"/>
              </w:rPr>
            </w:pPr>
            <w:r>
              <w:rPr>
                <w:rFonts w:cs="Arial"/>
                <w:szCs w:val="22"/>
              </w:rPr>
              <w:t>p</w:t>
            </w:r>
            <w:r w:rsidR="00337C17" w:rsidRPr="008F366B">
              <w:rPr>
                <w:rFonts w:cs="Arial"/>
                <w:szCs w:val="22"/>
              </w:rPr>
              <w:t>racovní právo</w:t>
            </w:r>
          </w:p>
          <w:p w14:paraId="56B7530C" w14:textId="429C1861" w:rsidR="00337C17" w:rsidRPr="008F366B" w:rsidRDefault="00175A8E" w:rsidP="00515E4E">
            <w:pPr>
              <w:spacing w:line="360" w:lineRule="auto"/>
              <w:ind w:left="142"/>
              <w:rPr>
                <w:rFonts w:cs="Arial"/>
                <w:szCs w:val="22"/>
              </w:rPr>
            </w:pPr>
            <w:r>
              <w:rPr>
                <w:rFonts w:cs="Arial"/>
                <w:szCs w:val="22"/>
              </w:rPr>
              <w:t>p</w:t>
            </w:r>
            <w:r w:rsidR="00337C17" w:rsidRPr="008F366B">
              <w:rPr>
                <w:rFonts w:cs="Arial"/>
                <w:szCs w:val="22"/>
              </w:rPr>
              <w:t>rotiprávní jednání</w:t>
            </w:r>
          </w:p>
          <w:p w14:paraId="51F9DD28" w14:textId="77777777" w:rsidR="00337C17" w:rsidRPr="008F366B" w:rsidRDefault="00337C17" w:rsidP="00515E4E">
            <w:pPr>
              <w:pStyle w:val="Bezmezer"/>
              <w:ind w:left="142" w:right="-188" w:firstLine="0"/>
              <w:rPr>
                <w:rFonts w:cs="Arial"/>
              </w:rPr>
            </w:pPr>
          </w:p>
          <w:p w14:paraId="79A633A6" w14:textId="77777777" w:rsidR="00337C17" w:rsidRPr="008F366B" w:rsidRDefault="00337C17" w:rsidP="00515E4E">
            <w:pPr>
              <w:pStyle w:val="Bezmezer"/>
              <w:ind w:left="142" w:right="-188" w:firstLine="0"/>
              <w:rPr>
                <w:rFonts w:cs="Arial"/>
              </w:rPr>
            </w:pPr>
          </w:p>
          <w:p w14:paraId="78186BA0" w14:textId="7946058D" w:rsidR="00337C17" w:rsidRPr="008F366B" w:rsidRDefault="00175A8E" w:rsidP="00515E4E">
            <w:pPr>
              <w:spacing w:line="360" w:lineRule="auto"/>
              <w:ind w:left="142"/>
              <w:rPr>
                <w:rFonts w:cs="Arial"/>
                <w:szCs w:val="22"/>
              </w:rPr>
            </w:pPr>
            <w:r>
              <w:rPr>
                <w:rFonts w:cs="Arial"/>
                <w:szCs w:val="22"/>
              </w:rPr>
              <w:t>p</w:t>
            </w:r>
            <w:r w:rsidR="00337C17" w:rsidRPr="008F366B">
              <w:rPr>
                <w:rFonts w:cs="Arial"/>
                <w:szCs w:val="22"/>
              </w:rPr>
              <w:t>rávní řád ČR</w:t>
            </w:r>
          </w:p>
          <w:p w14:paraId="5BE5D0EF" w14:textId="77777777" w:rsidR="00337C17" w:rsidRPr="008F366B" w:rsidRDefault="00337C17" w:rsidP="00515E4E">
            <w:pPr>
              <w:pStyle w:val="Bezmezer"/>
              <w:ind w:left="142" w:right="-188" w:firstLine="0"/>
              <w:rPr>
                <w:rFonts w:cs="Arial"/>
              </w:rPr>
            </w:pPr>
          </w:p>
        </w:tc>
      </w:tr>
      <w:tr w:rsidR="00337C17" w:rsidRPr="007B2CD4" w14:paraId="5519DD72" w14:textId="77777777" w:rsidTr="005F4C55">
        <w:trPr>
          <w:trHeight w:val="45"/>
          <w:jc w:val="center"/>
        </w:trPr>
        <w:tc>
          <w:tcPr>
            <w:tcW w:w="6794" w:type="dxa"/>
            <w:tcBorders>
              <w:top w:val="single" w:sz="8" w:space="0" w:color="808080"/>
              <w:left w:val="single" w:sz="8" w:space="0" w:color="808080"/>
              <w:bottom w:val="single" w:sz="8" w:space="0" w:color="808080"/>
              <w:right w:val="single" w:sz="4" w:space="0" w:color="auto"/>
            </w:tcBorders>
          </w:tcPr>
          <w:p w14:paraId="399FBFF2" w14:textId="77777777" w:rsidR="00337C17" w:rsidRPr="007B2CD4" w:rsidRDefault="00337C17" w:rsidP="00515E4E">
            <w:pPr>
              <w:pStyle w:val="Bezmezer"/>
              <w:spacing w:line="360" w:lineRule="auto"/>
              <w:ind w:left="148" w:right="115" w:firstLine="0"/>
              <w:rPr>
                <w:rFonts w:cs="Arial"/>
              </w:rPr>
            </w:pPr>
            <w:r w:rsidRPr="007B2CD4">
              <w:rPr>
                <w:rFonts w:cs="Arial"/>
              </w:rPr>
              <w:t>Žák vysvětlí význam právních dokumentů zaručující lidská práva.</w:t>
            </w:r>
          </w:p>
          <w:p w14:paraId="40936D6C" w14:textId="77777777" w:rsidR="00337C17" w:rsidRPr="007B2CD4" w:rsidRDefault="00337C17" w:rsidP="00515E4E">
            <w:pPr>
              <w:pStyle w:val="Bezmezer"/>
              <w:spacing w:line="360" w:lineRule="auto"/>
              <w:ind w:left="148" w:right="115" w:firstLine="0"/>
              <w:rPr>
                <w:rFonts w:cs="Arial"/>
              </w:rPr>
            </w:pPr>
            <w:r w:rsidRPr="007B2CD4">
              <w:rPr>
                <w:rFonts w:cs="Arial"/>
              </w:rPr>
              <w:t xml:space="preserve">Žák přiměřeně uplatňuje svá práva a respektuje práva druhých lidí. </w:t>
            </w:r>
          </w:p>
          <w:p w14:paraId="72D99F26" w14:textId="77777777" w:rsidR="00337C17" w:rsidRPr="007B2CD4" w:rsidRDefault="00337C17" w:rsidP="00515E4E">
            <w:pPr>
              <w:pStyle w:val="Bezmezer"/>
              <w:spacing w:line="360" w:lineRule="auto"/>
              <w:ind w:left="148" w:right="115" w:firstLine="0"/>
              <w:rPr>
                <w:rFonts w:cs="Arial"/>
              </w:rPr>
            </w:pPr>
            <w:r w:rsidRPr="007B2CD4">
              <w:rPr>
                <w:rFonts w:cs="Arial"/>
              </w:rPr>
              <w:t>Žák chápe nutnost dodržování lidských práv.</w:t>
            </w:r>
          </w:p>
          <w:p w14:paraId="21BB699F" w14:textId="77777777" w:rsidR="00337C17" w:rsidRPr="007B2CD4" w:rsidRDefault="00337C17" w:rsidP="00515E4E">
            <w:pPr>
              <w:spacing w:after="160" w:line="259" w:lineRule="auto"/>
              <w:ind w:left="148" w:right="115"/>
              <w:rPr>
                <w:rFonts w:cs="Arial"/>
              </w:rPr>
            </w:pPr>
            <w:r w:rsidRPr="00F41CFB">
              <w:rPr>
                <w:rFonts w:cs="Arial"/>
                <w:szCs w:val="22"/>
              </w:rPr>
              <w:t>Žák se snaží být tolerantní a empatický k druhým.</w:t>
            </w:r>
          </w:p>
        </w:tc>
        <w:tc>
          <w:tcPr>
            <w:tcW w:w="6962" w:type="dxa"/>
            <w:gridSpan w:val="2"/>
            <w:tcBorders>
              <w:top w:val="single" w:sz="8" w:space="0" w:color="808080"/>
              <w:left w:val="single" w:sz="4" w:space="0" w:color="auto"/>
              <w:bottom w:val="single" w:sz="8" w:space="0" w:color="808080"/>
              <w:right w:val="single" w:sz="8" w:space="0" w:color="808080"/>
            </w:tcBorders>
          </w:tcPr>
          <w:p w14:paraId="2DCFB322" w14:textId="2C870C2C" w:rsidR="00337C17" w:rsidRPr="008F366B" w:rsidRDefault="00175A8E" w:rsidP="00515E4E">
            <w:pPr>
              <w:spacing w:line="360" w:lineRule="auto"/>
              <w:ind w:left="142"/>
              <w:rPr>
                <w:rFonts w:cs="Arial"/>
                <w:szCs w:val="22"/>
              </w:rPr>
            </w:pPr>
            <w:r>
              <w:rPr>
                <w:rFonts w:cs="Arial"/>
                <w:szCs w:val="22"/>
              </w:rPr>
              <w:t>l</w:t>
            </w:r>
            <w:r w:rsidR="00337C17" w:rsidRPr="008F366B">
              <w:rPr>
                <w:rFonts w:cs="Arial"/>
                <w:szCs w:val="22"/>
              </w:rPr>
              <w:t>idská práva</w:t>
            </w:r>
          </w:p>
          <w:p w14:paraId="1417E5F0" w14:textId="77777777" w:rsidR="00337C17" w:rsidRPr="008F366B" w:rsidRDefault="00337C17" w:rsidP="00515E4E">
            <w:pPr>
              <w:spacing w:line="360" w:lineRule="auto"/>
              <w:ind w:left="142"/>
              <w:rPr>
                <w:rFonts w:cs="Arial"/>
                <w:szCs w:val="22"/>
              </w:rPr>
            </w:pPr>
          </w:p>
          <w:p w14:paraId="73DCDFB5" w14:textId="77777777" w:rsidR="00337C17" w:rsidRPr="008F366B" w:rsidRDefault="00337C17" w:rsidP="00515E4E">
            <w:pPr>
              <w:spacing w:line="360" w:lineRule="auto"/>
              <w:ind w:left="142"/>
              <w:rPr>
                <w:rFonts w:cs="Arial"/>
                <w:szCs w:val="22"/>
              </w:rPr>
            </w:pPr>
          </w:p>
          <w:p w14:paraId="7B7F1371" w14:textId="712C11BA" w:rsidR="00337C17" w:rsidRPr="008F366B" w:rsidRDefault="00175A8E" w:rsidP="00515E4E">
            <w:pPr>
              <w:pStyle w:val="Bezmezer"/>
              <w:ind w:left="142" w:right="-188" w:firstLine="0"/>
              <w:rPr>
                <w:rFonts w:cs="Arial"/>
              </w:rPr>
            </w:pPr>
            <w:r>
              <w:rPr>
                <w:rFonts w:cs="Arial"/>
              </w:rPr>
              <w:t>l</w:t>
            </w:r>
            <w:r w:rsidR="00337C17" w:rsidRPr="008F366B">
              <w:rPr>
                <w:rFonts w:cs="Arial"/>
              </w:rPr>
              <w:t>idská setkávání</w:t>
            </w:r>
          </w:p>
        </w:tc>
      </w:tr>
      <w:tr w:rsidR="00337C17" w:rsidRPr="007B2CD4" w14:paraId="0B4708FF" w14:textId="77777777" w:rsidTr="005F4C55">
        <w:trPr>
          <w:trHeight w:val="45"/>
          <w:jc w:val="center"/>
        </w:trPr>
        <w:tc>
          <w:tcPr>
            <w:tcW w:w="6794" w:type="dxa"/>
            <w:tcBorders>
              <w:top w:val="single" w:sz="8" w:space="0" w:color="808080"/>
              <w:left w:val="single" w:sz="8" w:space="0" w:color="808080"/>
              <w:bottom w:val="single" w:sz="8" w:space="0" w:color="808080"/>
              <w:right w:val="single" w:sz="4" w:space="0" w:color="auto"/>
            </w:tcBorders>
          </w:tcPr>
          <w:p w14:paraId="5C5140F2" w14:textId="77777777" w:rsidR="00337C17" w:rsidRPr="007B2CD4" w:rsidRDefault="00337C17" w:rsidP="00515E4E">
            <w:pPr>
              <w:pStyle w:val="Bezmezer"/>
              <w:spacing w:line="360" w:lineRule="auto"/>
              <w:ind w:left="148" w:right="115" w:firstLine="0"/>
              <w:rPr>
                <w:rFonts w:cs="Arial"/>
              </w:rPr>
            </w:pPr>
            <w:r w:rsidRPr="007B2CD4">
              <w:rPr>
                <w:rFonts w:cs="Arial"/>
              </w:rPr>
              <w:t>Žák rozpoznává problémy způsobené globalizací.</w:t>
            </w:r>
          </w:p>
          <w:p w14:paraId="34355849" w14:textId="77777777" w:rsidR="00337C17" w:rsidRPr="007B2CD4" w:rsidRDefault="00337C17" w:rsidP="00515E4E">
            <w:pPr>
              <w:pStyle w:val="Bezmezer"/>
              <w:spacing w:line="360" w:lineRule="auto"/>
              <w:ind w:left="148" w:right="115" w:firstLine="0"/>
              <w:rPr>
                <w:rFonts w:cs="Arial"/>
              </w:rPr>
            </w:pPr>
            <w:r w:rsidRPr="007B2CD4">
              <w:rPr>
                <w:rFonts w:cs="Arial"/>
              </w:rPr>
              <w:t>Žák na základě získaných informací objasní souvislosti globálních a lokálních problémů, uvede příklady možných projevů a způsobů řešení globálních problémů na lokální úrovni – v obci, regionu.</w:t>
            </w:r>
          </w:p>
          <w:p w14:paraId="7D88B039" w14:textId="77777777" w:rsidR="00337C17" w:rsidRPr="007B2CD4" w:rsidRDefault="00337C17" w:rsidP="00515E4E">
            <w:pPr>
              <w:pStyle w:val="Bezmezer"/>
              <w:spacing w:line="360" w:lineRule="auto"/>
              <w:ind w:left="148" w:right="115" w:firstLine="0"/>
              <w:rPr>
                <w:rFonts w:cs="Arial"/>
              </w:rPr>
            </w:pPr>
            <w:r w:rsidRPr="007B2CD4">
              <w:rPr>
                <w:rFonts w:cs="Arial"/>
              </w:rPr>
              <w:t>Žák si uvědomuje odpovědnost za životní prostředí.</w:t>
            </w:r>
          </w:p>
          <w:p w14:paraId="7FDD7463" w14:textId="77777777" w:rsidR="00337C17" w:rsidRPr="007B2CD4" w:rsidRDefault="00337C17" w:rsidP="00515E4E">
            <w:pPr>
              <w:pStyle w:val="Bezmezer"/>
              <w:spacing w:line="360" w:lineRule="auto"/>
              <w:ind w:left="148" w:right="115" w:firstLine="0"/>
              <w:rPr>
                <w:rFonts w:cs="Arial"/>
              </w:rPr>
            </w:pPr>
            <w:r w:rsidRPr="007B2CD4">
              <w:rPr>
                <w:rFonts w:cs="Arial"/>
              </w:rPr>
              <w:lastRenderedPageBreak/>
              <w:t>Žák zná nebezpečí vzniku drogové závislosti a je seznámen s následky zneužívání návykových látek.</w:t>
            </w:r>
          </w:p>
        </w:tc>
        <w:tc>
          <w:tcPr>
            <w:tcW w:w="6962" w:type="dxa"/>
            <w:gridSpan w:val="2"/>
            <w:tcBorders>
              <w:top w:val="single" w:sz="8" w:space="0" w:color="808080"/>
              <w:left w:val="single" w:sz="4" w:space="0" w:color="auto"/>
              <w:bottom w:val="single" w:sz="8" w:space="0" w:color="808080"/>
              <w:right w:val="single" w:sz="8" w:space="0" w:color="808080"/>
            </w:tcBorders>
          </w:tcPr>
          <w:p w14:paraId="6DD9D818" w14:textId="1D18BB8B" w:rsidR="00337C17" w:rsidRPr="008F366B" w:rsidRDefault="00175A8E" w:rsidP="00927A52">
            <w:pPr>
              <w:spacing w:line="360" w:lineRule="auto"/>
              <w:ind w:left="142"/>
              <w:rPr>
                <w:rFonts w:cs="Arial"/>
                <w:szCs w:val="22"/>
              </w:rPr>
            </w:pPr>
            <w:r>
              <w:rPr>
                <w:rFonts w:cs="Arial"/>
                <w:szCs w:val="22"/>
              </w:rPr>
              <w:lastRenderedPageBreak/>
              <w:t>p</w:t>
            </w:r>
            <w:r w:rsidR="00337C17" w:rsidRPr="008F366B">
              <w:rPr>
                <w:rFonts w:cs="Arial"/>
                <w:szCs w:val="22"/>
              </w:rPr>
              <w:t>roblémy současného světa</w:t>
            </w:r>
          </w:p>
          <w:p w14:paraId="5943F2F3" w14:textId="1356786E" w:rsidR="00337C17" w:rsidRPr="008F366B" w:rsidRDefault="00175A8E" w:rsidP="00515E4E">
            <w:pPr>
              <w:spacing w:line="360" w:lineRule="auto"/>
              <w:ind w:left="142"/>
              <w:rPr>
                <w:rFonts w:cs="Arial"/>
                <w:szCs w:val="22"/>
              </w:rPr>
            </w:pPr>
            <w:r>
              <w:rPr>
                <w:rFonts w:cs="Arial"/>
                <w:szCs w:val="22"/>
              </w:rPr>
              <w:t>ž</w:t>
            </w:r>
            <w:r w:rsidR="00337C17" w:rsidRPr="008F366B">
              <w:rPr>
                <w:rFonts w:cs="Arial"/>
                <w:szCs w:val="22"/>
              </w:rPr>
              <w:t xml:space="preserve">ivotní prostředí </w:t>
            </w:r>
          </w:p>
          <w:p w14:paraId="1ECC3337" w14:textId="573C44B6" w:rsidR="00337C17" w:rsidRPr="008F366B" w:rsidRDefault="00175A8E" w:rsidP="00515E4E">
            <w:pPr>
              <w:spacing w:line="360" w:lineRule="auto"/>
              <w:ind w:left="142"/>
              <w:rPr>
                <w:rFonts w:cs="Arial"/>
                <w:szCs w:val="22"/>
              </w:rPr>
            </w:pPr>
            <w:r>
              <w:rPr>
                <w:rFonts w:cs="Arial"/>
                <w:szCs w:val="22"/>
              </w:rPr>
              <w:t>r</w:t>
            </w:r>
            <w:r w:rsidR="00337C17" w:rsidRPr="008F366B">
              <w:rPr>
                <w:rFonts w:cs="Arial"/>
                <w:szCs w:val="22"/>
              </w:rPr>
              <w:t>izika užívání návykových látek</w:t>
            </w:r>
          </w:p>
          <w:p w14:paraId="1AD57DC7" w14:textId="77777777" w:rsidR="00337C17" w:rsidRPr="008F366B" w:rsidRDefault="00337C17" w:rsidP="00515E4E">
            <w:pPr>
              <w:pStyle w:val="Bezmezer"/>
              <w:ind w:left="142" w:right="-188" w:firstLine="0"/>
              <w:rPr>
                <w:rFonts w:cs="Arial"/>
              </w:rPr>
            </w:pPr>
          </w:p>
        </w:tc>
      </w:tr>
    </w:tbl>
    <w:p w14:paraId="2C974068" w14:textId="77777777" w:rsidR="008F366B" w:rsidRDefault="008F366B" w:rsidP="00337C17">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337C17" w:rsidRPr="007B2CD4" w14:paraId="03CE746C" w14:textId="77777777" w:rsidTr="008F366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10D3C48" w14:textId="77777777" w:rsidR="00337C17" w:rsidRPr="007B2CD4" w:rsidRDefault="00337C17" w:rsidP="00515E4E">
            <w:pPr>
              <w:spacing w:line="259" w:lineRule="auto"/>
              <w:ind w:left="53"/>
              <w:jc w:val="center"/>
              <w:rPr>
                <w:rFonts w:cs="Arial"/>
              </w:rPr>
            </w:pPr>
            <w:r w:rsidRPr="007B2CD4">
              <w:rPr>
                <w:rFonts w:cs="Arial"/>
                <w:b/>
              </w:rPr>
              <w:t>Průřezová témata, přesahy, souvislosti</w:t>
            </w:r>
          </w:p>
        </w:tc>
      </w:tr>
      <w:tr w:rsidR="00337C17" w:rsidRPr="007B2CD4" w14:paraId="301526A4" w14:textId="77777777" w:rsidTr="008F366B">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254F3AE" w14:textId="6CE56A9E" w:rsidR="00337C17" w:rsidRPr="00084643" w:rsidRDefault="00337C17" w:rsidP="00515E4E">
            <w:pPr>
              <w:spacing w:line="259" w:lineRule="auto"/>
              <w:ind w:left="2"/>
              <w:rPr>
                <w:rFonts w:cs="Arial"/>
                <w:szCs w:val="22"/>
              </w:rPr>
            </w:pPr>
            <w:r w:rsidRPr="00084643">
              <w:rPr>
                <w:rFonts w:cs="Arial"/>
                <w:szCs w:val="22"/>
              </w:rPr>
              <w:t xml:space="preserve">OSOBNOSTNÍ A SOCIÁLNÍ </w:t>
            </w:r>
            <w:r w:rsidR="00084643" w:rsidRPr="00084643">
              <w:rPr>
                <w:rFonts w:cs="Arial"/>
                <w:szCs w:val="22"/>
              </w:rPr>
              <w:t>VÝCHOVA – sociální</w:t>
            </w:r>
            <w:r w:rsidRPr="00084643">
              <w:rPr>
                <w:rFonts w:cs="Arial"/>
                <w:szCs w:val="22"/>
              </w:rPr>
              <w:t xml:space="preserve"> rozvoj, osobnostní rozvoj</w:t>
            </w:r>
          </w:p>
        </w:tc>
      </w:tr>
      <w:tr w:rsidR="00337C17" w:rsidRPr="007B2CD4" w14:paraId="395EF9A7" w14:textId="77777777" w:rsidTr="008F366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6781F8B" w14:textId="0420340D" w:rsidR="00337C17" w:rsidRPr="00084643" w:rsidRDefault="00337C17" w:rsidP="00515E4E">
            <w:pPr>
              <w:spacing w:line="259" w:lineRule="auto"/>
              <w:ind w:left="2"/>
              <w:rPr>
                <w:rFonts w:cs="Arial"/>
                <w:szCs w:val="22"/>
              </w:rPr>
            </w:pPr>
            <w:r w:rsidRPr="00084643">
              <w:rPr>
                <w:rFonts w:cs="Arial"/>
                <w:szCs w:val="22"/>
              </w:rPr>
              <w:t xml:space="preserve">VÝCHOVA DEMOKRATICKÉHO </w:t>
            </w:r>
            <w:r w:rsidR="00084643" w:rsidRPr="00084643">
              <w:rPr>
                <w:rFonts w:cs="Arial"/>
                <w:szCs w:val="22"/>
              </w:rPr>
              <w:t>OBČANA – občan</w:t>
            </w:r>
            <w:r w:rsidRPr="00084643">
              <w:rPr>
                <w:rFonts w:cs="Arial"/>
                <w:szCs w:val="22"/>
              </w:rPr>
              <w:t xml:space="preserve">, občanská společnost a stát, formy participace občanů v politickém životě, principy demokracie jako formy vlády a způsobu rozhodování    </w:t>
            </w:r>
          </w:p>
        </w:tc>
      </w:tr>
      <w:tr w:rsidR="00337C17" w:rsidRPr="007B2CD4" w14:paraId="073E7144" w14:textId="77777777" w:rsidTr="008F366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B9C5390" w14:textId="70484EF2" w:rsidR="00337C17" w:rsidRPr="00084643" w:rsidRDefault="00337C17" w:rsidP="00515E4E">
            <w:pPr>
              <w:spacing w:line="259" w:lineRule="auto"/>
              <w:ind w:left="2"/>
              <w:rPr>
                <w:rFonts w:cs="Arial"/>
                <w:szCs w:val="22"/>
              </w:rPr>
            </w:pPr>
            <w:r w:rsidRPr="00084643">
              <w:rPr>
                <w:rFonts w:cs="Arial"/>
                <w:szCs w:val="22"/>
              </w:rPr>
              <w:t xml:space="preserve">VÝCHOVA K MYŠLENÍ V EVROPSKÝCH A GLOBÁLNÍCH </w:t>
            </w:r>
            <w:r w:rsidR="00084643" w:rsidRPr="00084643">
              <w:rPr>
                <w:rFonts w:cs="Arial"/>
                <w:szCs w:val="22"/>
              </w:rPr>
              <w:t>SOUVISLOSTECH – Evropa</w:t>
            </w:r>
            <w:r w:rsidRPr="00084643">
              <w:rPr>
                <w:rFonts w:cs="Arial"/>
                <w:szCs w:val="22"/>
              </w:rPr>
              <w:t xml:space="preserve"> a svět nás zajímá, objevujeme Evropu a svět, jsme Evropané</w:t>
            </w:r>
          </w:p>
        </w:tc>
      </w:tr>
      <w:tr w:rsidR="00337C17" w:rsidRPr="007B2CD4" w14:paraId="6F6E51DD" w14:textId="77777777" w:rsidTr="008F366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18BE8CB" w14:textId="1247CF24" w:rsidR="00337C17" w:rsidRPr="00084643" w:rsidRDefault="00337C17" w:rsidP="00515E4E">
            <w:pPr>
              <w:spacing w:line="259" w:lineRule="auto"/>
              <w:ind w:left="2"/>
              <w:rPr>
                <w:rFonts w:cs="Arial"/>
                <w:szCs w:val="22"/>
              </w:rPr>
            </w:pPr>
            <w:r w:rsidRPr="00084643">
              <w:rPr>
                <w:rFonts w:cs="Arial"/>
                <w:szCs w:val="22"/>
              </w:rPr>
              <w:t xml:space="preserve">MULTIKULTURNÍ </w:t>
            </w:r>
            <w:r w:rsidR="00084643" w:rsidRPr="00084643">
              <w:rPr>
                <w:rFonts w:cs="Arial"/>
                <w:szCs w:val="22"/>
              </w:rPr>
              <w:t>VÝCHOVA – kulturní</w:t>
            </w:r>
            <w:r w:rsidRPr="00084643">
              <w:rPr>
                <w:rFonts w:cs="Arial"/>
                <w:szCs w:val="22"/>
              </w:rPr>
              <w:t xml:space="preserve"> diference, lidské vztahy, etnický původ, multikulturalita, princip sociálního smíru a solidarity</w:t>
            </w:r>
          </w:p>
        </w:tc>
      </w:tr>
      <w:tr w:rsidR="00337C17" w:rsidRPr="007B2CD4" w14:paraId="31DBD667" w14:textId="77777777" w:rsidTr="008F366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6478C3C" w14:textId="77777777" w:rsidR="00337C17" w:rsidRPr="00084643" w:rsidRDefault="00337C17" w:rsidP="00515E4E">
            <w:pPr>
              <w:spacing w:line="259" w:lineRule="auto"/>
              <w:ind w:left="2"/>
              <w:rPr>
                <w:rFonts w:cs="Arial"/>
                <w:szCs w:val="22"/>
              </w:rPr>
            </w:pPr>
            <w:r w:rsidRPr="00084643">
              <w:rPr>
                <w:rFonts w:cs="Arial"/>
                <w:szCs w:val="22"/>
              </w:rPr>
              <w:t>MEDIÁLNÍ VÝCHOVA – interpretace vztahu mediálních sdělení a reality, kritické vnímání mediálních sdělení</w:t>
            </w:r>
          </w:p>
        </w:tc>
      </w:tr>
      <w:tr w:rsidR="00337C17" w:rsidRPr="007B2CD4" w14:paraId="4433BBFE" w14:textId="77777777" w:rsidTr="008F366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9BD09F4" w14:textId="43A48582" w:rsidR="00337C17" w:rsidRPr="00084643" w:rsidRDefault="00337C17" w:rsidP="00515E4E">
            <w:pPr>
              <w:spacing w:line="259" w:lineRule="auto"/>
              <w:ind w:left="2"/>
              <w:rPr>
                <w:rFonts w:cs="Arial"/>
                <w:szCs w:val="22"/>
              </w:rPr>
            </w:pPr>
            <w:r w:rsidRPr="00084643">
              <w:rPr>
                <w:rFonts w:cs="Arial"/>
                <w:szCs w:val="22"/>
              </w:rPr>
              <w:t xml:space="preserve">ENVIRONMENTÁLNÍ </w:t>
            </w:r>
            <w:r w:rsidR="00084643" w:rsidRPr="00084643">
              <w:rPr>
                <w:rFonts w:cs="Arial"/>
                <w:szCs w:val="22"/>
              </w:rPr>
              <w:t>VÝCHOVA – lidské</w:t>
            </w:r>
            <w:r w:rsidRPr="00084643">
              <w:rPr>
                <w:rFonts w:cs="Arial"/>
                <w:szCs w:val="22"/>
              </w:rPr>
              <w:t xml:space="preserve"> aktivity a problémy životního prostředí, vztah člověka k prostředí             </w:t>
            </w:r>
          </w:p>
        </w:tc>
      </w:tr>
    </w:tbl>
    <w:p w14:paraId="3BE182EC" w14:textId="2F3EDCE2" w:rsidR="00337C17" w:rsidRDefault="00337C17" w:rsidP="00A70357">
      <w:pPr>
        <w:rPr>
          <w:rFonts w:cs="Arial"/>
        </w:rPr>
      </w:pPr>
    </w:p>
    <w:p w14:paraId="3FA9E9EE" w14:textId="77777777" w:rsidR="00760D18" w:rsidRPr="007B2CD4" w:rsidRDefault="00760D18" w:rsidP="00A70357">
      <w:pPr>
        <w:rPr>
          <w:rFonts w:cs="Arial"/>
        </w:rPr>
      </w:pPr>
    </w:p>
    <w:p w14:paraId="0FE84720" w14:textId="06548BB4" w:rsidR="00927A52" w:rsidRDefault="004E3C1A" w:rsidP="006741D6">
      <w:pPr>
        <w:pStyle w:val="Nadpis1"/>
        <w:rPr>
          <w:rFonts w:ascii="Arial" w:hAnsi="Arial" w:cs="Arial"/>
        </w:rPr>
      </w:pPr>
      <w:bookmarkStart w:id="189" w:name="_Toc153762522"/>
      <w:bookmarkStart w:id="190" w:name="_Toc153762523"/>
      <w:bookmarkStart w:id="191" w:name="_Toc153762849"/>
      <w:bookmarkStart w:id="192" w:name="_Toc153762850"/>
      <w:bookmarkStart w:id="193" w:name="_Toc157844546"/>
      <w:bookmarkStart w:id="194" w:name="_Toc157844989"/>
      <w:bookmarkStart w:id="195" w:name="_Toc157845766"/>
      <w:bookmarkStart w:id="196" w:name="_Toc157910172"/>
      <w:bookmarkStart w:id="197" w:name="_Toc157913898"/>
      <w:bookmarkStart w:id="198" w:name="_Toc157914417"/>
      <w:bookmarkStart w:id="199" w:name="_Toc157914595"/>
      <w:bookmarkStart w:id="200" w:name="_Toc157915332"/>
      <w:bookmarkStart w:id="201" w:name="_Toc162745904"/>
      <w:bookmarkStart w:id="202" w:name="_Toc164131153"/>
      <w:bookmarkStart w:id="203" w:name="_Toc164132370"/>
      <w:bookmarkStart w:id="204" w:name="_Toc178647804"/>
      <w:bookmarkStart w:id="205" w:name="_Toc180556013"/>
      <w:bookmarkStart w:id="206" w:name="_Toc45618039"/>
      <w:bookmarkStart w:id="207" w:name="_Toc131419767"/>
      <w:bookmarkStart w:id="208" w:name="_Toc177038745"/>
      <w:r w:rsidRPr="007B2CD4">
        <w:rPr>
          <w:rFonts w:ascii="Arial" w:hAnsi="Arial" w:cs="Arial"/>
        </w:rPr>
        <w:t>Vzdělávací oblast: Člověk a zdraví</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48035E7" w14:textId="77777777" w:rsidR="00170F44" w:rsidRPr="00170F44" w:rsidRDefault="00170F44" w:rsidP="00170F44"/>
    <w:p w14:paraId="7AFD3AB5" w14:textId="26C70642" w:rsidR="004E3C1A" w:rsidRPr="007B2CD4" w:rsidRDefault="004E3C1A" w:rsidP="006741D6">
      <w:pPr>
        <w:pStyle w:val="Nadpis2"/>
        <w:rPr>
          <w:rFonts w:ascii="Arial" w:hAnsi="Arial"/>
        </w:rPr>
      </w:pPr>
      <w:bookmarkStart w:id="209" w:name="_Toc131419768"/>
      <w:bookmarkStart w:id="210" w:name="_Toc177038746"/>
      <w:r w:rsidRPr="007B2CD4">
        <w:rPr>
          <w:rFonts w:ascii="Arial" w:hAnsi="Arial"/>
        </w:rPr>
        <w:t>Výchova ke zdraví</w:t>
      </w:r>
      <w:bookmarkEnd w:id="209"/>
      <w:bookmarkEnd w:id="210"/>
    </w:p>
    <w:p w14:paraId="60ACA4C9" w14:textId="77777777" w:rsidR="00170F44" w:rsidRPr="007B2CD4" w:rsidRDefault="00170F44" w:rsidP="004E3C1A">
      <w:pPr>
        <w:rPr>
          <w:rFonts w:cs="Arial"/>
          <w:b/>
          <w:bCs/>
          <w:sz w:val="40"/>
          <w:szCs w:val="40"/>
          <w:u w:val="single"/>
        </w:rPr>
      </w:pPr>
    </w:p>
    <w:tbl>
      <w:tblPr>
        <w:tblStyle w:val="TableGrid"/>
        <w:tblW w:w="13733" w:type="dxa"/>
        <w:tblInd w:w="-17"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4E3C1A" w:rsidRPr="007B2CD4" w14:paraId="69B5F2BF" w14:textId="77777777" w:rsidTr="00515E4E">
        <w:trPr>
          <w:trHeight w:val="306"/>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5FC2322E" w14:textId="77777777" w:rsidR="004E3C1A" w:rsidRPr="007B2CD4" w:rsidRDefault="004E3C1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80BF570" w14:textId="77777777" w:rsidR="004E3C1A" w:rsidRPr="007B2CD4" w:rsidRDefault="004E3C1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DD3A4A7" w14:textId="77777777" w:rsidR="004E3C1A" w:rsidRPr="007B2CD4" w:rsidRDefault="004E3C1A"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7B6061C6" w14:textId="77777777" w:rsidR="004E3C1A" w:rsidRPr="007B2CD4" w:rsidRDefault="004E3C1A"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3B93D13B" w14:textId="77777777" w:rsidR="004E3C1A" w:rsidRPr="007B2CD4" w:rsidRDefault="004E3C1A"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30CE9848" w14:textId="77777777" w:rsidR="004E3C1A" w:rsidRPr="007B2CD4" w:rsidRDefault="004E3C1A"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00B4BF74" w14:textId="77777777" w:rsidR="004E3C1A" w:rsidRPr="007B2CD4" w:rsidRDefault="004E3C1A"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31216895" w14:textId="77777777" w:rsidR="004E3C1A" w:rsidRPr="007B2CD4" w:rsidRDefault="004E3C1A" w:rsidP="00515E4E">
            <w:pPr>
              <w:spacing w:line="259" w:lineRule="auto"/>
              <w:ind w:right="112"/>
              <w:jc w:val="center"/>
              <w:rPr>
                <w:rFonts w:cs="Arial"/>
              </w:rPr>
            </w:pPr>
            <w:r w:rsidRPr="007B2CD4">
              <w:rPr>
                <w:rFonts w:cs="Arial"/>
                <w:b/>
              </w:rPr>
              <w:t>Celkem</w:t>
            </w:r>
          </w:p>
        </w:tc>
      </w:tr>
      <w:tr w:rsidR="004E3C1A" w:rsidRPr="007B2CD4" w14:paraId="29953069" w14:textId="77777777" w:rsidTr="00515E4E">
        <w:trPr>
          <w:trHeight w:val="306"/>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042E6DD5" w14:textId="77777777" w:rsidR="004E3C1A" w:rsidRPr="007B2CD4" w:rsidRDefault="004E3C1A"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0438377C" w14:textId="77777777" w:rsidR="004E3C1A" w:rsidRPr="007B2CD4" w:rsidRDefault="004E3C1A"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7BB53EE0" w14:textId="77777777" w:rsidR="004E3C1A" w:rsidRPr="007B2CD4" w:rsidRDefault="004E3C1A"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33A055E" w14:textId="77777777" w:rsidR="004E3C1A" w:rsidRPr="007B2CD4" w:rsidRDefault="004E3C1A"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3ECD9DE" w14:textId="77777777" w:rsidR="004E3C1A" w:rsidRPr="007B2CD4" w:rsidRDefault="004E3C1A"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006ED0BA" w14:textId="77777777" w:rsidR="004E3C1A" w:rsidRPr="007B2CD4" w:rsidRDefault="004E3C1A"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64A1017" w14:textId="77777777" w:rsidR="004E3C1A" w:rsidRPr="007B2CD4" w:rsidRDefault="004E3C1A"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25815C0" w14:textId="77777777" w:rsidR="004E3C1A" w:rsidRPr="007B2CD4" w:rsidRDefault="004E3C1A"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847526D" w14:textId="77777777" w:rsidR="004E3C1A" w:rsidRPr="007B2CD4" w:rsidRDefault="004E3C1A"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331D3C0" w14:textId="77777777" w:rsidR="004E3C1A" w:rsidRPr="007B2CD4" w:rsidRDefault="004E3C1A" w:rsidP="00515E4E">
            <w:pPr>
              <w:spacing w:after="160" w:line="259" w:lineRule="auto"/>
              <w:rPr>
                <w:rFonts w:cs="Arial"/>
              </w:rPr>
            </w:pPr>
          </w:p>
        </w:tc>
      </w:tr>
      <w:tr w:rsidR="004E3C1A" w:rsidRPr="007B2CD4" w14:paraId="69AC3F1E" w14:textId="77777777" w:rsidTr="00515E4E">
        <w:trPr>
          <w:trHeight w:val="323"/>
        </w:trPr>
        <w:tc>
          <w:tcPr>
            <w:tcW w:w="1160" w:type="dxa"/>
            <w:tcBorders>
              <w:top w:val="single" w:sz="8" w:space="0" w:color="808080"/>
              <w:left w:val="single" w:sz="8" w:space="0" w:color="808080"/>
              <w:bottom w:val="single" w:sz="8" w:space="0" w:color="808080"/>
              <w:right w:val="single" w:sz="8" w:space="0" w:color="808080"/>
            </w:tcBorders>
          </w:tcPr>
          <w:p w14:paraId="5B6F06CF" w14:textId="77777777" w:rsidR="004E3C1A" w:rsidRPr="007B2CD4" w:rsidRDefault="004E3C1A"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4D651BCC" w14:textId="77777777" w:rsidR="004E3C1A" w:rsidRPr="007B2CD4" w:rsidRDefault="004E3C1A"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AE850D4" w14:textId="77777777" w:rsidR="004E3C1A" w:rsidRPr="007B2CD4" w:rsidRDefault="004E3C1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7D71A82F" w14:textId="77777777" w:rsidR="004E3C1A" w:rsidRPr="007B2CD4" w:rsidRDefault="004E3C1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C4E04BE" w14:textId="77777777" w:rsidR="004E3C1A" w:rsidRPr="007B2CD4" w:rsidRDefault="004E3C1A"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2818B5A1" w14:textId="77777777" w:rsidR="004E3C1A" w:rsidRPr="007B2CD4" w:rsidRDefault="004E3C1A" w:rsidP="00515E4E">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56FCBBB3" w14:textId="77777777" w:rsidR="004E3C1A" w:rsidRPr="007B2CD4" w:rsidRDefault="004E3C1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38B9B68B" w14:textId="77777777" w:rsidR="004E3C1A" w:rsidRPr="007B2CD4" w:rsidRDefault="004E3C1A" w:rsidP="00515E4E">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479CB748" w14:textId="77777777" w:rsidR="004E3C1A" w:rsidRPr="007B2CD4" w:rsidRDefault="004E3C1A" w:rsidP="00515E4E">
            <w:pPr>
              <w:spacing w:line="259" w:lineRule="auto"/>
              <w:ind w:right="109"/>
              <w:jc w:val="center"/>
              <w:rPr>
                <w:rFonts w:cs="Arial"/>
              </w:rPr>
            </w:pPr>
            <w:r w:rsidRPr="007B2CD4">
              <w:rPr>
                <w:rFonts w:cs="Arial"/>
              </w:rPr>
              <w:t>0</w:t>
            </w:r>
          </w:p>
        </w:tc>
        <w:tc>
          <w:tcPr>
            <w:tcW w:w="1409" w:type="dxa"/>
            <w:tcBorders>
              <w:top w:val="single" w:sz="8" w:space="0" w:color="808080"/>
              <w:left w:val="single" w:sz="8" w:space="0" w:color="808080"/>
              <w:bottom w:val="single" w:sz="8" w:space="0" w:color="808080"/>
              <w:right w:val="single" w:sz="8" w:space="0" w:color="808080"/>
            </w:tcBorders>
          </w:tcPr>
          <w:p w14:paraId="62301541" w14:textId="77777777" w:rsidR="004E3C1A" w:rsidRPr="007B2CD4" w:rsidRDefault="004E3C1A" w:rsidP="00515E4E">
            <w:pPr>
              <w:spacing w:line="259" w:lineRule="auto"/>
              <w:ind w:right="111"/>
              <w:jc w:val="center"/>
              <w:rPr>
                <w:rFonts w:cs="Arial"/>
              </w:rPr>
            </w:pPr>
            <w:r w:rsidRPr="007B2CD4">
              <w:rPr>
                <w:rFonts w:cs="Arial"/>
              </w:rPr>
              <w:t>2</w:t>
            </w:r>
          </w:p>
        </w:tc>
      </w:tr>
      <w:tr w:rsidR="004E3C1A" w:rsidRPr="007B2CD4" w14:paraId="0F042D8F" w14:textId="77777777" w:rsidTr="00515E4E">
        <w:trPr>
          <w:trHeight w:val="396"/>
        </w:trPr>
        <w:tc>
          <w:tcPr>
            <w:tcW w:w="1160" w:type="dxa"/>
            <w:tcBorders>
              <w:top w:val="single" w:sz="8" w:space="0" w:color="808080"/>
              <w:left w:val="single" w:sz="8" w:space="0" w:color="808080"/>
              <w:bottom w:val="single" w:sz="8" w:space="0" w:color="808080"/>
              <w:right w:val="single" w:sz="8" w:space="0" w:color="808080"/>
            </w:tcBorders>
          </w:tcPr>
          <w:p w14:paraId="0FFE604E" w14:textId="77777777" w:rsidR="004E3C1A" w:rsidRPr="007B2CD4" w:rsidRDefault="004E3C1A" w:rsidP="004E3C1A">
            <w:pPr>
              <w:spacing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2CC15439" w14:textId="77777777" w:rsidR="004E3C1A" w:rsidRPr="007B2CD4" w:rsidRDefault="004E3C1A" w:rsidP="004E3C1A">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0FC8D7EA" w14:textId="77777777" w:rsidR="004E3C1A" w:rsidRPr="007B2CD4" w:rsidRDefault="004E3C1A" w:rsidP="004E3C1A">
            <w:pPr>
              <w:spacing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270FF13E" w14:textId="77777777" w:rsidR="004E3C1A" w:rsidRPr="007B2CD4" w:rsidRDefault="004E3C1A" w:rsidP="004E3C1A">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29A6AB12" w14:textId="77777777" w:rsidR="004E3C1A" w:rsidRPr="007B2CD4" w:rsidRDefault="004E3C1A" w:rsidP="004E3C1A">
            <w:pPr>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79FD9951" w14:textId="77777777" w:rsidR="004E3C1A" w:rsidRPr="007B2CD4" w:rsidRDefault="004E3C1A" w:rsidP="004E3C1A">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0EFB915" w14:textId="77777777" w:rsidR="004E3C1A" w:rsidRPr="007B2CD4" w:rsidRDefault="004E3C1A" w:rsidP="004E3C1A">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579C0975" w14:textId="77777777" w:rsidR="004E3C1A" w:rsidRPr="007B2CD4" w:rsidRDefault="004E3C1A" w:rsidP="004E3C1A">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823BB80" w14:textId="77777777" w:rsidR="004E3C1A" w:rsidRPr="007B2CD4" w:rsidRDefault="004E3C1A" w:rsidP="004E3C1A">
            <w:pPr>
              <w:spacing w:line="259" w:lineRule="auto"/>
              <w:ind w:right="110"/>
              <w:jc w:val="center"/>
              <w:rPr>
                <w:rFonts w:cs="Arial"/>
              </w:rPr>
            </w:pPr>
          </w:p>
        </w:tc>
        <w:tc>
          <w:tcPr>
            <w:tcW w:w="1409" w:type="dxa"/>
            <w:tcBorders>
              <w:top w:val="single" w:sz="8" w:space="0" w:color="808080"/>
              <w:left w:val="single" w:sz="8" w:space="0" w:color="808080"/>
              <w:bottom w:val="single" w:sz="8" w:space="0" w:color="808080"/>
              <w:right w:val="single" w:sz="8" w:space="0" w:color="808080"/>
            </w:tcBorders>
          </w:tcPr>
          <w:p w14:paraId="2DDCE9DA" w14:textId="77777777" w:rsidR="004E3C1A" w:rsidRPr="007B2CD4" w:rsidRDefault="004E3C1A" w:rsidP="004E3C1A">
            <w:pPr>
              <w:spacing w:line="259" w:lineRule="auto"/>
              <w:rPr>
                <w:rFonts w:cs="Arial"/>
              </w:rPr>
            </w:pPr>
          </w:p>
        </w:tc>
      </w:tr>
    </w:tbl>
    <w:p w14:paraId="2E5486DD" w14:textId="160ABE1F" w:rsidR="004E3C1A" w:rsidRDefault="004E3C1A" w:rsidP="004E3C1A">
      <w:pPr>
        <w:spacing w:line="259" w:lineRule="auto"/>
        <w:rPr>
          <w:rFonts w:cs="Arial"/>
        </w:rPr>
      </w:pPr>
      <w:r w:rsidRPr="007B2CD4">
        <w:rPr>
          <w:rFonts w:cs="Arial"/>
        </w:rPr>
        <w:t xml:space="preserve">   </w:t>
      </w:r>
    </w:p>
    <w:p w14:paraId="352C591E" w14:textId="0163B409" w:rsidR="00170F44" w:rsidRDefault="00170F44" w:rsidP="004E3C1A">
      <w:pPr>
        <w:spacing w:line="259" w:lineRule="auto"/>
        <w:rPr>
          <w:rFonts w:cs="Arial"/>
        </w:rPr>
      </w:pPr>
    </w:p>
    <w:p w14:paraId="68FE7277" w14:textId="77777777" w:rsidR="00170F44" w:rsidRPr="007B2CD4" w:rsidRDefault="00170F44" w:rsidP="004E3C1A">
      <w:pPr>
        <w:spacing w:line="259" w:lineRule="auto"/>
        <w:rPr>
          <w:rFonts w:cs="Arial"/>
        </w:rPr>
      </w:pPr>
    </w:p>
    <w:tbl>
      <w:tblPr>
        <w:tblStyle w:val="TableGrid"/>
        <w:tblW w:w="13762" w:type="dxa"/>
        <w:tblInd w:w="-17" w:type="dxa"/>
        <w:tblCellMar>
          <w:top w:w="57" w:type="dxa"/>
          <w:left w:w="15" w:type="dxa"/>
          <w:right w:w="6" w:type="dxa"/>
        </w:tblCellMar>
        <w:tblLook w:val="04A0" w:firstRow="1" w:lastRow="0" w:firstColumn="1" w:lastColumn="0" w:noHBand="0" w:noVBand="1"/>
      </w:tblPr>
      <w:tblGrid>
        <w:gridCol w:w="4130"/>
        <w:gridCol w:w="9632"/>
      </w:tblGrid>
      <w:tr w:rsidR="004E3C1A" w:rsidRPr="007B2CD4" w14:paraId="64CBC976" w14:textId="77777777" w:rsidTr="00515E4E">
        <w:trPr>
          <w:trHeight w:val="304"/>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BC6A3CC" w14:textId="77777777" w:rsidR="004E3C1A" w:rsidRPr="007B2CD4" w:rsidRDefault="004E3C1A" w:rsidP="00515E4E">
            <w:pPr>
              <w:spacing w:line="259" w:lineRule="auto"/>
              <w:ind w:left="159" w:right="123"/>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E86CF4F" w14:textId="77777777" w:rsidR="004E3C1A" w:rsidRPr="007B2CD4" w:rsidRDefault="004E3C1A" w:rsidP="00515E4E">
            <w:pPr>
              <w:spacing w:line="259" w:lineRule="auto"/>
              <w:ind w:left="159" w:right="116"/>
              <w:jc w:val="center"/>
              <w:rPr>
                <w:rFonts w:cs="Arial"/>
              </w:rPr>
            </w:pPr>
            <w:r w:rsidRPr="007B2CD4">
              <w:rPr>
                <w:rFonts w:cs="Arial"/>
              </w:rPr>
              <w:t>Výchova ke zdraví</w:t>
            </w:r>
          </w:p>
        </w:tc>
      </w:tr>
      <w:tr w:rsidR="004E3C1A" w:rsidRPr="007B2CD4" w14:paraId="1EED76CF" w14:textId="77777777" w:rsidTr="00515E4E">
        <w:trPr>
          <w:trHeight w:val="314"/>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8FCA3CF" w14:textId="77777777" w:rsidR="004E3C1A" w:rsidRPr="007B2CD4" w:rsidRDefault="004E3C1A" w:rsidP="00515E4E">
            <w:pPr>
              <w:spacing w:line="259" w:lineRule="auto"/>
              <w:ind w:left="159" w:right="123"/>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F252447" w14:textId="77777777" w:rsidR="004E3C1A" w:rsidRPr="007B2CD4" w:rsidRDefault="004E3C1A" w:rsidP="00515E4E">
            <w:pPr>
              <w:spacing w:line="259" w:lineRule="auto"/>
              <w:ind w:left="159" w:right="116"/>
              <w:jc w:val="center"/>
              <w:rPr>
                <w:rFonts w:cs="Arial"/>
              </w:rPr>
            </w:pPr>
            <w:r w:rsidRPr="007B2CD4">
              <w:rPr>
                <w:rFonts w:cs="Arial"/>
              </w:rPr>
              <w:t>Člověk a zdraví</w:t>
            </w:r>
          </w:p>
        </w:tc>
      </w:tr>
      <w:tr w:rsidR="004E3C1A" w:rsidRPr="007B2CD4" w14:paraId="0E657B2D" w14:textId="77777777" w:rsidTr="00515E4E">
        <w:trPr>
          <w:trHeight w:val="291"/>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6F3B3D3" w14:textId="77777777" w:rsidR="004E3C1A" w:rsidRPr="007B2CD4" w:rsidRDefault="004E3C1A" w:rsidP="00515E4E">
            <w:pPr>
              <w:spacing w:line="259" w:lineRule="auto"/>
              <w:ind w:left="159" w:right="123"/>
              <w:rPr>
                <w:rFonts w:cs="Arial"/>
              </w:rPr>
            </w:pPr>
            <w:r w:rsidRPr="007B2CD4">
              <w:rPr>
                <w:rFonts w:cs="Arial"/>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1E466A37" w14:textId="77777777" w:rsidR="004E3C1A" w:rsidRPr="007B2CD4" w:rsidRDefault="004E3C1A" w:rsidP="00515E4E">
            <w:pPr>
              <w:spacing w:line="259" w:lineRule="auto"/>
              <w:ind w:left="159" w:right="116"/>
              <w:rPr>
                <w:rFonts w:cs="Arial"/>
              </w:rPr>
            </w:pPr>
            <w:r w:rsidRPr="00084643">
              <w:rPr>
                <w:rFonts w:cs="Arial"/>
                <w:szCs w:val="22"/>
              </w:rPr>
              <w:t xml:space="preserve">Cílem předmětu výchova ke zdraví je uplatňovat zdravý způsob života, získat základní hygienické, stravovací, pracovní a jiné zdravotní preventivní návyky, rozvíjet dovednost odmítat škodlivé látky a předcházet úrazům. Učí žáky pracovat s informacemi z ověřených zdrojů, které jsou zaměřené na zdraví a bezpečí. Prohlubuje poznatky o rodině, škole, vrstevnících i vztazích mezi lidmi, které chápe v širších souvislostech. Podporuje kultivované chování, rozvíjí komunikační dovednosti. Pomáhá uvědomovat si vlastní potřeby a problémy rodinného života. Předkládá žákům základní informace v otázkách sexuality, napomáhá s uplatňováním odpovědného sexuálního chování. Rozvijí schopnost čelit vlastnímu ohrožení v každodenních i mimořádných situacích. Učí je využívat digitální technologie při sbírání informací a práci se zdroji a bezpečné sdílení informací. </w:t>
            </w:r>
          </w:p>
        </w:tc>
      </w:tr>
      <w:tr w:rsidR="004E3C1A" w:rsidRPr="007B2CD4" w14:paraId="3EACAEA8" w14:textId="77777777" w:rsidTr="00515E4E">
        <w:trPr>
          <w:trHeight w:val="821"/>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E724B38" w14:textId="77777777" w:rsidR="004E3C1A" w:rsidRPr="007B2CD4" w:rsidRDefault="004E3C1A" w:rsidP="00515E4E">
            <w:pPr>
              <w:spacing w:line="259" w:lineRule="auto"/>
              <w:ind w:left="159" w:right="123"/>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01BCAFB0" w14:textId="77777777" w:rsidR="004E3C1A" w:rsidRPr="007B2CD4" w:rsidRDefault="004E3C1A" w:rsidP="00515E4E">
            <w:pPr>
              <w:spacing w:line="259" w:lineRule="auto"/>
              <w:ind w:left="159" w:right="116"/>
              <w:rPr>
                <w:rFonts w:cs="Arial"/>
              </w:rPr>
            </w:pPr>
            <w:r w:rsidRPr="00084643">
              <w:rPr>
                <w:rFonts w:cs="Arial"/>
                <w:szCs w:val="22"/>
              </w:rPr>
              <w:t>V 6. a 8. ročníku je předmět vyučován jednu hodinu týdně. Předmět výchova ke zdraví obsahuje některé očekávané výstupy a učivo obsažené v předmětu občanská výchova, což pomůže žákům chápat učivo v širších souvislostech. Učivo související s vývojem člověka a první pomocí je zahrnuto v předmětu přírodopis ze stejného důvodu.</w:t>
            </w:r>
          </w:p>
        </w:tc>
      </w:tr>
      <w:tr w:rsidR="004E3C1A" w:rsidRPr="007B2CD4" w14:paraId="7E0F0E61" w14:textId="77777777" w:rsidTr="00515E4E">
        <w:trPr>
          <w:trHeight w:val="402"/>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C0A6F43" w14:textId="77777777" w:rsidR="004E3C1A" w:rsidRPr="007B2CD4" w:rsidRDefault="004E3C1A" w:rsidP="00515E4E">
            <w:pPr>
              <w:spacing w:line="259" w:lineRule="auto"/>
              <w:ind w:left="159" w:right="123"/>
              <w:rPr>
                <w:rFonts w:cs="Arial"/>
              </w:rPr>
            </w:pPr>
            <w:r w:rsidRPr="007B2CD4">
              <w:rPr>
                <w:rFonts w:cs="Arial"/>
              </w:rPr>
              <w:t>Integrace předmětů</w:t>
            </w:r>
          </w:p>
          <w:p w14:paraId="475B4365" w14:textId="77777777" w:rsidR="004E3C1A" w:rsidRPr="007B2CD4" w:rsidRDefault="004E3C1A" w:rsidP="00515E4E">
            <w:pPr>
              <w:spacing w:line="259" w:lineRule="auto"/>
              <w:ind w:left="159" w:right="123"/>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133547C5" w14:textId="77777777" w:rsidR="004E3C1A" w:rsidRPr="007B2CD4" w:rsidRDefault="004E3C1A" w:rsidP="00515E4E">
            <w:pPr>
              <w:spacing w:line="259" w:lineRule="auto"/>
              <w:ind w:left="159" w:right="116"/>
              <w:rPr>
                <w:rFonts w:cs="Arial"/>
              </w:rPr>
            </w:pPr>
            <w:r w:rsidRPr="00084643">
              <w:rPr>
                <w:rFonts w:cs="Arial"/>
                <w:szCs w:val="22"/>
              </w:rPr>
              <w:t>Výchova ke zdraví, Občanská výchova, Přírodopis, Zeměpis, Dějepis, Český jazyk, Tělesná výchova</w:t>
            </w:r>
          </w:p>
        </w:tc>
      </w:tr>
    </w:tbl>
    <w:p w14:paraId="22A799D3" w14:textId="77777777" w:rsidR="004E3C1A" w:rsidRPr="007B2CD4" w:rsidRDefault="004E3C1A" w:rsidP="004E3C1A">
      <w:pPr>
        <w:spacing w:line="259" w:lineRule="auto"/>
        <w:ind w:left="-1800" w:right="37"/>
        <w:rPr>
          <w:rFonts w:cs="Arial"/>
        </w:rPr>
      </w:pPr>
    </w:p>
    <w:tbl>
      <w:tblPr>
        <w:tblStyle w:val="TableGrid"/>
        <w:tblW w:w="13757" w:type="dxa"/>
        <w:tblInd w:w="-17" w:type="dxa"/>
        <w:tblCellMar>
          <w:top w:w="59" w:type="dxa"/>
          <w:left w:w="13" w:type="dxa"/>
          <w:right w:w="37" w:type="dxa"/>
        </w:tblCellMar>
        <w:tblLook w:val="04A0" w:firstRow="1" w:lastRow="0" w:firstColumn="1" w:lastColumn="0" w:noHBand="0" w:noVBand="1"/>
      </w:tblPr>
      <w:tblGrid>
        <w:gridCol w:w="4131"/>
        <w:gridCol w:w="9626"/>
      </w:tblGrid>
      <w:tr w:rsidR="004E3C1A" w:rsidRPr="007B2CD4" w14:paraId="36CB219A" w14:textId="77777777" w:rsidTr="00515E4E">
        <w:trPr>
          <w:trHeight w:val="319"/>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2C4ED6D" w14:textId="77777777" w:rsidR="004E3C1A" w:rsidRPr="007B2CD4" w:rsidRDefault="004E3C1A" w:rsidP="00515E4E">
            <w:pPr>
              <w:spacing w:line="259" w:lineRule="auto"/>
              <w:ind w:left="159" w:right="95"/>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27D523CC" w14:textId="77777777" w:rsidR="004E3C1A" w:rsidRPr="007B2CD4" w:rsidRDefault="004E3C1A" w:rsidP="00515E4E">
            <w:pPr>
              <w:spacing w:line="259" w:lineRule="auto"/>
              <w:ind w:left="564" w:right="95" w:hanging="142"/>
              <w:jc w:val="center"/>
              <w:rPr>
                <w:rFonts w:cs="Arial"/>
              </w:rPr>
            </w:pPr>
            <w:r w:rsidRPr="007B2CD4">
              <w:rPr>
                <w:rFonts w:cs="Arial"/>
              </w:rPr>
              <w:t>Výchova ke zdraví</w:t>
            </w:r>
          </w:p>
        </w:tc>
      </w:tr>
      <w:tr w:rsidR="004E3C1A" w:rsidRPr="007B2CD4" w14:paraId="6C018512" w14:textId="77777777" w:rsidTr="00515E4E">
        <w:trPr>
          <w:trHeight w:val="1089"/>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29D4D847" w14:textId="77777777" w:rsidR="004E3C1A" w:rsidRPr="007B2CD4" w:rsidRDefault="004E3C1A" w:rsidP="00515E4E">
            <w:pPr>
              <w:ind w:left="159" w:right="95"/>
              <w:rPr>
                <w:rFonts w:cs="Arial"/>
              </w:rPr>
            </w:pPr>
            <w:r w:rsidRPr="007B2CD4">
              <w:rPr>
                <w:rFonts w:cs="Arial"/>
              </w:rPr>
              <w:t xml:space="preserve">Výchovné a vzdělávací strategie: společné postupy uplatňované na úrovni předmětu, </w:t>
            </w:r>
          </w:p>
          <w:p w14:paraId="6579F2A2" w14:textId="77777777" w:rsidR="004E3C1A" w:rsidRPr="007B2CD4" w:rsidRDefault="004E3C1A" w:rsidP="00515E4E">
            <w:pPr>
              <w:spacing w:line="259" w:lineRule="auto"/>
              <w:ind w:left="159" w:right="95"/>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125E1EB3" w14:textId="77777777" w:rsidR="004E3C1A" w:rsidRPr="007B2CD4" w:rsidRDefault="004E3C1A" w:rsidP="00515E4E">
            <w:pPr>
              <w:spacing w:line="259" w:lineRule="auto"/>
              <w:ind w:left="564" w:right="95" w:hanging="425"/>
              <w:rPr>
                <w:rFonts w:cs="Arial"/>
                <w:b/>
              </w:rPr>
            </w:pPr>
            <w:r w:rsidRPr="007B2CD4">
              <w:rPr>
                <w:rFonts w:cs="Arial"/>
                <w:b/>
              </w:rPr>
              <w:t>Kompetence k učení:</w:t>
            </w:r>
          </w:p>
          <w:p w14:paraId="3FCC7771" w14:textId="77777777" w:rsidR="004E3C1A" w:rsidRPr="007B2CD4" w:rsidRDefault="004E3C1A" w:rsidP="00011894">
            <w:pPr>
              <w:pStyle w:val="Odstavecseseznamem"/>
              <w:numPr>
                <w:ilvl w:val="0"/>
                <w:numId w:val="56"/>
              </w:numPr>
              <w:spacing w:after="0" w:line="259" w:lineRule="auto"/>
              <w:ind w:left="564" w:right="95" w:hanging="142"/>
              <w:jc w:val="left"/>
              <w:rPr>
                <w:rFonts w:ascii="Arial" w:hAnsi="Arial" w:cs="Arial"/>
              </w:rPr>
            </w:pPr>
            <w:r w:rsidRPr="007B2CD4">
              <w:rPr>
                <w:rFonts w:ascii="Arial" w:hAnsi="Arial" w:cs="Arial"/>
              </w:rPr>
              <w:t>žáci vybírají a využívají vhodné způsoby a metody pro efektivní učení, propojují získané poznatky do širších celků, nalézají souvislosti</w:t>
            </w:r>
          </w:p>
          <w:p w14:paraId="220F0FA8" w14:textId="77777777" w:rsidR="004E3C1A" w:rsidRPr="007B2CD4" w:rsidRDefault="004E3C1A" w:rsidP="00011894">
            <w:pPr>
              <w:pStyle w:val="Odstavecseseznamem"/>
              <w:numPr>
                <w:ilvl w:val="0"/>
                <w:numId w:val="56"/>
              </w:numPr>
              <w:spacing w:after="0" w:line="259" w:lineRule="auto"/>
              <w:ind w:left="564" w:right="95" w:hanging="142"/>
              <w:jc w:val="left"/>
              <w:rPr>
                <w:rFonts w:ascii="Arial" w:hAnsi="Arial" w:cs="Arial"/>
              </w:rPr>
            </w:pPr>
            <w:r w:rsidRPr="007B2CD4">
              <w:rPr>
                <w:rFonts w:ascii="Arial" w:hAnsi="Arial" w:cs="Arial"/>
              </w:rPr>
              <w:t>žáci získané poznatky hodnotí, třídí a vyvozují z nich závěry</w:t>
            </w:r>
          </w:p>
          <w:p w14:paraId="36D85F32" w14:textId="77777777" w:rsidR="004E3C1A" w:rsidRPr="007B2CD4" w:rsidRDefault="004E3C1A" w:rsidP="00011894">
            <w:pPr>
              <w:pStyle w:val="Odstavecseseznamem"/>
              <w:numPr>
                <w:ilvl w:val="0"/>
                <w:numId w:val="56"/>
              </w:numPr>
              <w:spacing w:after="0" w:line="259" w:lineRule="auto"/>
              <w:ind w:left="564" w:right="95" w:hanging="142"/>
              <w:jc w:val="left"/>
              <w:rPr>
                <w:rFonts w:ascii="Arial" w:hAnsi="Arial" w:cs="Arial"/>
              </w:rPr>
            </w:pPr>
            <w:r w:rsidRPr="007B2CD4">
              <w:rPr>
                <w:rFonts w:ascii="Arial" w:hAnsi="Arial" w:cs="Arial"/>
              </w:rPr>
              <w:t>žáci poznávají smysl a cíl učení, budují pozitivní vztah k učení, projevují ochotu k dalšímu studiu</w:t>
            </w:r>
          </w:p>
          <w:p w14:paraId="25C8DFBA"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263B9EE4" w14:textId="77777777" w:rsidR="004E3C1A" w:rsidRPr="007B2CD4" w:rsidRDefault="004E3C1A" w:rsidP="00011894">
            <w:pPr>
              <w:pStyle w:val="Odstavecseseznamem"/>
              <w:numPr>
                <w:ilvl w:val="0"/>
                <w:numId w:val="69"/>
              </w:numPr>
              <w:spacing w:after="0" w:line="259" w:lineRule="auto"/>
              <w:ind w:left="564" w:right="95" w:hanging="142"/>
              <w:jc w:val="left"/>
              <w:rPr>
                <w:rFonts w:ascii="Arial" w:hAnsi="Arial" w:cs="Arial"/>
              </w:rPr>
            </w:pPr>
            <w:r w:rsidRPr="007B2CD4">
              <w:rPr>
                <w:rFonts w:ascii="Arial" w:hAnsi="Arial" w:cs="Arial"/>
              </w:rPr>
              <w:t>vedení žáku k vyhledávání, třídění a propojování informací</w:t>
            </w:r>
          </w:p>
          <w:p w14:paraId="584B4CC5" w14:textId="77777777" w:rsidR="004E3C1A" w:rsidRPr="007B2CD4" w:rsidRDefault="004E3C1A" w:rsidP="00011894">
            <w:pPr>
              <w:pStyle w:val="Odstavecseseznamem"/>
              <w:numPr>
                <w:ilvl w:val="0"/>
                <w:numId w:val="69"/>
              </w:numPr>
              <w:spacing w:after="0" w:line="259" w:lineRule="auto"/>
              <w:ind w:left="564" w:right="95" w:hanging="142"/>
              <w:jc w:val="left"/>
              <w:rPr>
                <w:rFonts w:ascii="Arial" w:hAnsi="Arial" w:cs="Arial"/>
              </w:rPr>
            </w:pPr>
            <w:r w:rsidRPr="007B2CD4">
              <w:rPr>
                <w:rFonts w:ascii="Arial" w:hAnsi="Arial" w:cs="Arial"/>
              </w:rPr>
              <w:t>vedení žáků ke správnému používání odborné terminologie</w:t>
            </w:r>
          </w:p>
          <w:p w14:paraId="5BCD0765" w14:textId="77777777" w:rsidR="004E3C1A" w:rsidRPr="007B2CD4" w:rsidRDefault="004E3C1A" w:rsidP="00011894">
            <w:pPr>
              <w:pStyle w:val="Odstavecseseznamem"/>
              <w:numPr>
                <w:ilvl w:val="0"/>
                <w:numId w:val="69"/>
              </w:numPr>
              <w:spacing w:after="0" w:line="259" w:lineRule="auto"/>
              <w:ind w:left="564" w:right="95" w:hanging="142"/>
              <w:jc w:val="left"/>
              <w:rPr>
                <w:rFonts w:ascii="Arial" w:hAnsi="Arial" w:cs="Arial"/>
              </w:rPr>
            </w:pPr>
            <w:r w:rsidRPr="007B2CD4">
              <w:rPr>
                <w:rFonts w:ascii="Arial" w:hAnsi="Arial" w:cs="Arial"/>
              </w:rPr>
              <w:lastRenderedPageBreak/>
              <w:t>vedení žáků k samostatnému pozorování a porovnávání získaných informací</w:t>
            </w:r>
          </w:p>
          <w:p w14:paraId="63A181C2" w14:textId="77777777" w:rsidR="004E3C1A" w:rsidRPr="007B2CD4" w:rsidRDefault="004E3C1A" w:rsidP="00011894">
            <w:pPr>
              <w:pStyle w:val="Odstavecseseznamem"/>
              <w:numPr>
                <w:ilvl w:val="0"/>
                <w:numId w:val="69"/>
              </w:numPr>
              <w:spacing w:after="0" w:line="259" w:lineRule="auto"/>
              <w:ind w:left="564" w:right="95" w:hanging="142"/>
              <w:jc w:val="left"/>
              <w:rPr>
                <w:rFonts w:ascii="Arial" w:hAnsi="Arial" w:cs="Arial"/>
              </w:rPr>
            </w:pPr>
            <w:r w:rsidRPr="007B2CD4">
              <w:rPr>
                <w:rFonts w:ascii="Arial" w:hAnsi="Arial" w:cs="Arial"/>
              </w:rPr>
              <w:t>vedení žáků k nalézání souvislostí</w:t>
            </w:r>
          </w:p>
          <w:p w14:paraId="45FBE809" w14:textId="77777777" w:rsidR="004E3C1A" w:rsidRPr="007B2CD4" w:rsidRDefault="004E3C1A" w:rsidP="00011894">
            <w:pPr>
              <w:pStyle w:val="Odstavecseseznamem"/>
              <w:numPr>
                <w:ilvl w:val="0"/>
                <w:numId w:val="69"/>
              </w:numPr>
              <w:spacing w:after="0" w:line="259" w:lineRule="auto"/>
              <w:ind w:left="564" w:right="95" w:hanging="142"/>
              <w:jc w:val="left"/>
              <w:rPr>
                <w:rFonts w:ascii="Arial" w:hAnsi="Arial" w:cs="Arial"/>
              </w:rPr>
            </w:pPr>
            <w:r w:rsidRPr="007B2CD4">
              <w:rPr>
                <w:rFonts w:ascii="Arial" w:hAnsi="Arial" w:cs="Arial"/>
              </w:rPr>
              <w:t>zpřístupňování důvěryhodných zdrojů s problematikou zdraví a bezpečí</w:t>
            </w:r>
          </w:p>
        </w:tc>
      </w:tr>
      <w:tr w:rsidR="004E3C1A" w:rsidRPr="007B2CD4" w14:paraId="191F0DFD" w14:textId="77777777" w:rsidTr="00515E4E">
        <w:trPr>
          <w:trHeight w:val="557"/>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115B01A6" w14:textId="77777777" w:rsidR="004E3C1A" w:rsidRPr="007B2CD4" w:rsidRDefault="004E3C1A" w:rsidP="00515E4E">
            <w:pPr>
              <w:spacing w:after="160" w:line="259" w:lineRule="auto"/>
              <w:ind w:left="159" w:right="95"/>
              <w:rPr>
                <w:rFonts w:cs="Arial"/>
              </w:rPr>
            </w:pPr>
          </w:p>
        </w:tc>
        <w:tc>
          <w:tcPr>
            <w:tcW w:w="0" w:type="auto"/>
            <w:vMerge/>
            <w:tcBorders>
              <w:top w:val="nil"/>
              <w:left w:val="single" w:sz="8" w:space="0" w:color="808080"/>
              <w:bottom w:val="single" w:sz="8" w:space="0" w:color="808080"/>
              <w:right w:val="single" w:sz="8" w:space="0" w:color="808080"/>
            </w:tcBorders>
          </w:tcPr>
          <w:p w14:paraId="6B5AE564" w14:textId="77777777" w:rsidR="004E3C1A" w:rsidRPr="007B2CD4" w:rsidRDefault="004E3C1A" w:rsidP="00515E4E">
            <w:pPr>
              <w:spacing w:after="160" w:line="259" w:lineRule="auto"/>
              <w:ind w:left="564" w:right="95" w:hanging="142"/>
              <w:rPr>
                <w:rFonts w:cs="Arial"/>
              </w:rPr>
            </w:pPr>
          </w:p>
        </w:tc>
      </w:tr>
      <w:tr w:rsidR="004E3C1A" w:rsidRPr="007B2CD4" w14:paraId="669ED519"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576862AC"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A9E506D" w14:textId="77777777" w:rsidR="004E3C1A" w:rsidRPr="007B2CD4" w:rsidRDefault="004E3C1A" w:rsidP="00515E4E">
            <w:pPr>
              <w:spacing w:line="259" w:lineRule="auto"/>
              <w:ind w:left="564" w:right="95" w:hanging="425"/>
              <w:rPr>
                <w:rFonts w:cs="Arial"/>
                <w:b/>
              </w:rPr>
            </w:pPr>
            <w:r w:rsidRPr="007B2CD4">
              <w:rPr>
                <w:rFonts w:cs="Arial"/>
                <w:b/>
              </w:rPr>
              <w:t>Kompetence k řešení problémů:</w:t>
            </w:r>
          </w:p>
          <w:p w14:paraId="06804DAD" w14:textId="77777777" w:rsidR="004E3C1A" w:rsidRPr="007B2CD4" w:rsidRDefault="004E3C1A" w:rsidP="00011894">
            <w:pPr>
              <w:pStyle w:val="Odstavecseseznamem"/>
              <w:numPr>
                <w:ilvl w:val="0"/>
                <w:numId w:val="58"/>
              </w:numPr>
              <w:spacing w:after="0" w:line="259" w:lineRule="auto"/>
              <w:ind w:left="564" w:right="95" w:hanging="142"/>
              <w:jc w:val="left"/>
              <w:rPr>
                <w:rFonts w:ascii="Arial" w:hAnsi="Arial" w:cs="Arial"/>
              </w:rPr>
            </w:pPr>
            <w:r w:rsidRPr="007B2CD4">
              <w:rPr>
                <w:rFonts w:ascii="Arial" w:hAnsi="Arial" w:cs="Arial"/>
              </w:rPr>
              <w:t xml:space="preserve">žáci tvořivě přistupují k řešení problému, </w:t>
            </w:r>
          </w:p>
          <w:p w14:paraId="0330A4CB" w14:textId="77777777" w:rsidR="004E3C1A" w:rsidRPr="007B2CD4" w:rsidRDefault="004E3C1A" w:rsidP="00011894">
            <w:pPr>
              <w:pStyle w:val="Odstavecseseznamem"/>
              <w:numPr>
                <w:ilvl w:val="0"/>
                <w:numId w:val="58"/>
              </w:numPr>
              <w:spacing w:after="0" w:line="259" w:lineRule="auto"/>
              <w:ind w:left="564" w:right="95" w:hanging="142"/>
              <w:jc w:val="left"/>
              <w:rPr>
                <w:rFonts w:ascii="Arial" w:hAnsi="Arial" w:cs="Arial"/>
              </w:rPr>
            </w:pPr>
            <w:r w:rsidRPr="007B2CD4">
              <w:rPr>
                <w:rFonts w:ascii="Arial" w:hAnsi="Arial" w:cs="Arial"/>
              </w:rPr>
              <w:t>umí vyhledat vhodné informace, pracovat s nimi a umí nalézt řešení</w:t>
            </w:r>
          </w:p>
          <w:p w14:paraId="7C2EA309" w14:textId="77777777" w:rsidR="004E3C1A" w:rsidRPr="007B2CD4" w:rsidRDefault="004E3C1A" w:rsidP="00011894">
            <w:pPr>
              <w:pStyle w:val="Odstavecseseznamem"/>
              <w:numPr>
                <w:ilvl w:val="0"/>
                <w:numId w:val="58"/>
              </w:numPr>
              <w:spacing w:after="0" w:line="259" w:lineRule="auto"/>
              <w:ind w:left="564" w:right="95" w:hanging="142"/>
              <w:jc w:val="left"/>
              <w:rPr>
                <w:rFonts w:ascii="Arial" w:hAnsi="Arial" w:cs="Arial"/>
              </w:rPr>
            </w:pPr>
            <w:r w:rsidRPr="007B2CD4">
              <w:rPr>
                <w:rFonts w:ascii="Arial" w:hAnsi="Arial" w:cs="Arial"/>
              </w:rPr>
              <w:t>žáci umí kriticky myslet a jsou schopni hájit svá rozhodnutí</w:t>
            </w:r>
          </w:p>
          <w:p w14:paraId="24317F51" w14:textId="77777777" w:rsidR="004E3C1A" w:rsidRPr="007B2CD4" w:rsidRDefault="004E3C1A" w:rsidP="00011894">
            <w:pPr>
              <w:pStyle w:val="Odstavecseseznamem"/>
              <w:numPr>
                <w:ilvl w:val="0"/>
                <w:numId w:val="58"/>
              </w:numPr>
              <w:spacing w:after="0" w:line="259" w:lineRule="auto"/>
              <w:ind w:left="564" w:right="95" w:hanging="142"/>
              <w:jc w:val="left"/>
              <w:rPr>
                <w:rFonts w:ascii="Arial" w:hAnsi="Arial" w:cs="Arial"/>
              </w:rPr>
            </w:pPr>
            <w:r w:rsidRPr="007B2CD4">
              <w:rPr>
                <w:rFonts w:ascii="Arial" w:hAnsi="Arial" w:cs="Arial"/>
              </w:rPr>
              <w:t xml:space="preserve">žáci vnímají problémy každodennosti ve škole i mimo ni </w:t>
            </w:r>
          </w:p>
          <w:p w14:paraId="19EE1853" w14:textId="77777777" w:rsidR="004E3C1A" w:rsidRPr="007B2CD4" w:rsidRDefault="004E3C1A" w:rsidP="00011894">
            <w:pPr>
              <w:pStyle w:val="Odstavecseseznamem"/>
              <w:numPr>
                <w:ilvl w:val="0"/>
                <w:numId w:val="58"/>
              </w:numPr>
              <w:spacing w:after="0" w:line="259" w:lineRule="auto"/>
              <w:ind w:left="564" w:right="95" w:hanging="142"/>
              <w:jc w:val="left"/>
              <w:rPr>
                <w:rFonts w:ascii="Arial" w:hAnsi="Arial" w:cs="Arial"/>
              </w:rPr>
            </w:pPr>
            <w:r w:rsidRPr="007B2CD4">
              <w:rPr>
                <w:rFonts w:ascii="Arial" w:hAnsi="Arial" w:cs="Arial"/>
              </w:rPr>
              <w:t>žáci sami navrhují řešení, docházejí k závěrům a vyhodnocují získaná fakta</w:t>
            </w:r>
          </w:p>
          <w:p w14:paraId="5E27F015"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3D323DDB" w14:textId="77777777" w:rsidR="004E3C1A" w:rsidRPr="007B2CD4" w:rsidRDefault="004E3C1A" w:rsidP="00011894">
            <w:pPr>
              <w:pStyle w:val="Odstavecseseznamem"/>
              <w:numPr>
                <w:ilvl w:val="0"/>
                <w:numId w:val="57"/>
              </w:numPr>
              <w:spacing w:after="0" w:line="259" w:lineRule="auto"/>
              <w:ind w:left="564" w:right="95" w:hanging="142"/>
              <w:jc w:val="left"/>
              <w:rPr>
                <w:rFonts w:ascii="Arial" w:hAnsi="Arial" w:cs="Arial"/>
              </w:rPr>
            </w:pPr>
            <w:r w:rsidRPr="007B2CD4">
              <w:rPr>
                <w:rFonts w:ascii="Arial" w:hAnsi="Arial" w:cs="Arial"/>
              </w:rPr>
              <w:t>zadávání úkolů, které mají různé způsoby řešení</w:t>
            </w:r>
          </w:p>
          <w:p w14:paraId="4B7BC76F" w14:textId="77777777" w:rsidR="004E3C1A" w:rsidRPr="007B2CD4" w:rsidRDefault="004E3C1A" w:rsidP="00011894">
            <w:pPr>
              <w:pStyle w:val="Odstavecseseznamem"/>
              <w:numPr>
                <w:ilvl w:val="0"/>
                <w:numId w:val="57"/>
              </w:numPr>
              <w:spacing w:after="0" w:line="259" w:lineRule="auto"/>
              <w:ind w:left="564" w:right="95" w:hanging="142"/>
              <w:jc w:val="left"/>
              <w:rPr>
                <w:rFonts w:ascii="Arial" w:hAnsi="Arial" w:cs="Arial"/>
              </w:rPr>
            </w:pPr>
            <w:r w:rsidRPr="007B2CD4">
              <w:rPr>
                <w:rFonts w:ascii="Arial" w:hAnsi="Arial" w:cs="Arial"/>
              </w:rPr>
              <w:t>kladení otevřených otázek</w:t>
            </w:r>
          </w:p>
        </w:tc>
      </w:tr>
      <w:tr w:rsidR="004E3C1A" w:rsidRPr="007B2CD4" w14:paraId="2C938DD3" w14:textId="77777777" w:rsidTr="00515E4E">
        <w:trPr>
          <w:trHeight w:val="918"/>
        </w:trPr>
        <w:tc>
          <w:tcPr>
            <w:tcW w:w="0" w:type="auto"/>
            <w:vMerge/>
            <w:tcBorders>
              <w:top w:val="nil"/>
              <w:left w:val="single" w:sz="8" w:space="0" w:color="808080"/>
              <w:bottom w:val="nil"/>
              <w:right w:val="single" w:sz="8" w:space="0" w:color="808080"/>
            </w:tcBorders>
            <w:shd w:val="clear" w:color="auto" w:fill="C5E0B3" w:themeFill="accent6" w:themeFillTint="66"/>
          </w:tcPr>
          <w:p w14:paraId="76620FDF"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B07DE84" w14:textId="77777777" w:rsidR="004E3C1A" w:rsidRPr="007B2CD4" w:rsidRDefault="004E3C1A" w:rsidP="00515E4E">
            <w:pPr>
              <w:spacing w:line="259" w:lineRule="auto"/>
              <w:ind w:left="564" w:right="95" w:hanging="425"/>
              <w:rPr>
                <w:rFonts w:cs="Arial"/>
                <w:b/>
              </w:rPr>
            </w:pPr>
            <w:r w:rsidRPr="007B2CD4">
              <w:rPr>
                <w:rFonts w:cs="Arial"/>
                <w:b/>
              </w:rPr>
              <w:t>Kompetence komunikativní:</w:t>
            </w:r>
          </w:p>
          <w:p w14:paraId="67F03535" w14:textId="77777777" w:rsidR="004E3C1A" w:rsidRPr="007B2CD4" w:rsidRDefault="004E3C1A" w:rsidP="00011894">
            <w:pPr>
              <w:pStyle w:val="Odstavecseseznamem"/>
              <w:numPr>
                <w:ilvl w:val="0"/>
                <w:numId w:val="61"/>
              </w:numPr>
              <w:spacing w:after="0" w:line="259" w:lineRule="auto"/>
              <w:ind w:left="564" w:right="95" w:hanging="142"/>
              <w:jc w:val="left"/>
              <w:rPr>
                <w:rFonts w:ascii="Arial" w:hAnsi="Arial" w:cs="Arial"/>
              </w:rPr>
            </w:pPr>
            <w:r w:rsidRPr="007B2CD4">
              <w:rPr>
                <w:rFonts w:ascii="Arial" w:hAnsi="Arial" w:cs="Arial"/>
              </w:rPr>
              <w:t xml:space="preserve">žáci formulují a vyjadřují své myšlenky a názory souvisle a kultivovaně </w:t>
            </w:r>
          </w:p>
          <w:p w14:paraId="0536287F" w14:textId="77777777" w:rsidR="004E3C1A" w:rsidRPr="007B2CD4" w:rsidRDefault="004E3C1A" w:rsidP="00011894">
            <w:pPr>
              <w:pStyle w:val="Odstavecseseznamem"/>
              <w:numPr>
                <w:ilvl w:val="0"/>
                <w:numId w:val="61"/>
              </w:numPr>
              <w:spacing w:after="0" w:line="259" w:lineRule="auto"/>
              <w:ind w:left="564" w:right="95" w:hanging="142"/>
              <w:jc w:val="left"/>
              <w:rPr>
                <w:rFonts w:ascii="Arial" w:hAnsi="Arial" w:cs="Arial"/>
              </w:rPr>
            </w:pPr>
            <w:r w:rsidRPr="007B2CD4">
              <w:rPr>
                <w:rFonts w:ascii="Arial" w:hAnsi="Arial" w:cs="Arial"/>
              </w:rPr>
              <w:t>žáci umí naslouchat promluvám druhých lidí, vhodně na ně reagují</w:t>
            </w:r>
          </w:p>
          <w:p w14:paraId="09BC3561" w14:textId="77777777" w:rsidR="004E3C1A" w:rsidRPr="007B2CD4" w:rsidRDefault="004E3C1A" w:rsidP="00011894">
            <w:pPr>
              <w:pStyle w:val="Odstavecseseznamem"/>
              <w:numPr>
                <w:ilvl w:val="0"/>
                <w:numId w:val="61"/>
              </w:numPr>
              <w:spacing w:after="0" w:line="259" w:lineRule="auto"/>
              <w:ind w:left="564" w:right="95" w:hanging="142"/>
              <w:jc w:val="left"/>
              <w:rPr>
                <w:rFonts w:ascii="Arial" w:hAnsi="Arial" w:cs="Arial"/>
              </w:rPr>
            </w:pPr>
            <w:r w:rsidRPr="007B2CD4">
              <w:rPr>
                <w:rFonts w:ascii="Arial" w:hAnsi="Arial" w:cs="Arial"/>
              </w:rPr>
              <w:t>žáci komunikují na odpovídající úrovni</w:t>
            </w:r>
          </w:p>
          <w:p w14:paraId="14588848" w14:textId="77777777" w:rsidR="004E3C1A" w:rsidRPr="007B2CD4" w:rsidRDefault="004E3C1A" w:rsidP="00011894">
            <w:pPr>
              <w:pStyle w:val="Odstavecseseznamem"/>
              <w:numPr>
                <w:ilvl w:val="0"/>
                <w:numId w:val="61"/>
              </w:numPr>
              <w:spacing w:after="0" w:line="259" w:lineRule="auto"/>
              <w:ind w:left="564" w:right="95" w:hanging="142"/>
              <w:jc w:val="left"/>
              <w:rPr>
                <w:rFonts w:ascii="Arial" w:hAnsi="Arial" w:cs="Arial"/>
              </w:rPr>
            </w:pPr>
            <w:r w:rsidRPr="007B2CD4">
              <w:rPr>
                <w:rFonts w:ascii="Arial" w:hAnsi="Arial" w:cs="Arial"/>
              </w:rPr>
              <w:t xml:space="preserve">žáci umí využívat ke komunikaci vhodné technologie </w:t>
            </w:r>
          </w:p>
          <w:p w14:paraId="2370F4EB"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 xml:space="preserve">žáci se umí zapojit do diskuze, vhodně argumentují </w:t>
            </w:r>
          </w:p>
          <w:p w14:paraId="3F70AF24"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žáci se učí formulovat své názory a obhajovat je v písemné i mluvené formě</w:t>
            </w:r>
          </w:p>
          <w:p w14:paraId="60FBD4C3"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žáci mohou svou práci prezentovat, hodnotit výsledky své práce a reagovat na hodnocení ostatních, argumentovat a přijmout kritiku</w:t>
            </w:r>
          </w:p>
          <w:p w14:paraId="381E3121"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794F953A"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práce ve skupinách založená na komunikaci a, respektování názorů ostatních a diskuzi</w:t>
            </w:r>
          </w:p>
          <w:p w14:paraId="7D1CD4E4"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vedení žáků k bezpečné komunikaci prostřednictvím digitálních technologií</w:t>
            </w:r>
          </w:p>
          <w:p w14:paraId="562034B9"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zdůrazňování možných rizik ztráty soukromí a osobního bezpečí při nedodržení základních pravidel komunikace</w:t>
            </w:r>
          </w:p>
        </w:tc>
      </w:tr>
      <w:tr w:rsidR="004E3C1A" w:rsidRPr="007B2CD4" w14:paraId="4E0A9423"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33B4B1B8"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3612A00F" w14:textId="77777777" w:rsidR="004E3C1A" w:rsidRPr="007B2CD4" w:rsidRDefault="004E3C1A" w:rsidP="00515E4E">
            <w:pPr>
              <w:spacing w:line="259" w:lineRule="auto"/>
              <w:ind w:left="564" w:right="95" w:hanging="425"/>
              <w:rPr>
                <w:rFonts w:cs="Arial"/>
              </w:rPr>
            </w:pPr>
            <w:r w:rsidRPr="007B2CD4">
              <w:rPr>
                <w:rFonts w:cs="Arial"/>
                <w:b/>
              </w:rPr>
              <w:t>Kompetence sociální a personální:</w:t>
            </w:r>
          </w:p>
          <w:p w14:paraId="03932C7B" w14:textId="77777777" w:rsidR="004E3C1A" w:rsidRPr="007B2CD4" w:rsidRDefault="004E3C1A" w:rsidP="00011894">
            <w:pPr>
              <w:pStyle w:val="Odstavecseseznamem"/>
              <w:numPr>
                <w:ilvl w:val="0"/>
                <w:numId w:val="63"/>
              </w:numPr>
              <w:spacing w:after="0" w:line="259" w:lineRule="auto"/>
              <w:ind w:left="564" w:right="95" w:hanging="142"/>
              <w:jc w:val="left"/>
              <w:rPr>
                <w:rFonts w:ascii="Arial" w:hAnsi="Arial" w:cs="Arial"/>
              </w:rPr>
            </w:pPr>
            <w:r w:rsidRPr="007B2CD4">
              <w:rPr>
                <w:rFonts w:ascii="Arial" w:hAnsi="Arial" w:cs="Arial"/>
              </w:rPr>
              <w:t>žáci umí spolupracovat v týmu, vzájemně si naslouchají a pomáhají</w:t>
            </w:r>
          </w:p>
          <w:p w14:paraId="401E13AB" w14:textId="77777777" w:rsidR="004E3C1A" w:rsidRPr="007B2CD4" w:rsidRDefault="004E3C1A" w:rsidP="00011894">
            <w:pPr>
              <w:pStyle w:val="Odstavecseseznamem"/>
              <w:numPr>
                <w:ilvl w:val="0"/>
                <w:numId w:val="63"/>
              </w:numPr>
              <w:spacing w:after="0" w:line="259" w:lineRule="auto"/>
              <w:ind w:left="564" w:right="95" w:hanging="142"/>
              <w:jc w:val="left"/>
              <w:rPr>
                <w:rFonts w:ascii="Arial" w:hAnsi="Arial" w:cs="Arial"/>
              </w:rPr>
            </w:pPr>
            <w:r w:rsidRPr="007B2CD4">
              <w:rPr>
                <w:rFonts w:ascii="Arial" w:hAnsi="Arial" w:cs="Arial"/>
              </w:rPr>
              <w:t xml:space="preserve">žáci přispívají k diskuzi v malé skupině i k debatě celé třídy </w:t>
            </w:r>
          </w:p>
          <w:p w14:paraId="5CE56EAC" w14:textId="77777777" w:rsidR="004E3C1A" w:rsidRPr="007B2CD4" w:rsidRDefault="004E3C1A" w:rsidP="00011894">
            <w:pPr>
              <w:pStyle w:val="Odstavecseseznamem"/>
              <w:numPr>
                <w:ilvl w:val="0"/>
                <w:numId w:val="63"/>
              </w:numPr>
              <w:spacing w:after="0" w:line="259" w:lineRule="auto"/>
              <w:ind w:left="564" w:right="95" w:hanging="142"/>
              <w:jc w:val="left"/>
              <w:rPr>
                <w:rFonts w:ascii="Arial" w:hAnsi="Arial" w:cs="Arial"/>
              </w:rPr>
            </w:pPr>
            <w:r w:rsidRPr="007B2CD4">
              <w:rPr>
                <w:rFonts w:ascii="Arial" w:hAnsi="Arial" w:cs="Arial"/>
              </w:rPr>
              <w:t xml:space="preserve">žáci upevňují dobré mezilidské vztahy </w:t>
            </w:r>
          </w:p>
          <w:p w14:paraId="68D3975F" w14:textId="77777777" w:rsidR="004E3C1A" w:rsidRPr="007B2CD4" w:rsidRDefault="004E3C1A" w:rsidP="00011894">
            <w:pPr>
              <w:pStyle w:val="Odstavecseseznamem"/>
              <w:numPr>
                <w:ilvl w:val="0"/>
                <w:numId w:val="63"/>
              </w:numPr>
              <w:spacing w:after="0" w:line="259" w:lineRule="auto"/>
              <w:ind w:left="564" w:right="95" w:hanging="142"/>
              <w:jc w:val="left"/>
              <w:rPr>
                <w:rFonts w:ascii="Arial" w:hAnsi="Arial" w:cs="Arial"/>
              </w:rPr>
            </w:pPr>
            <w:r w:rsidRPr="007B2CD4">
              <w:rPr>
                <w:rFonts w:ascii="Arial" w:hAnsi="Arial" w:cs="Arial"/>
              </w:rPr>
              <w:t>žáci umí hodnotit svoji práci i práci ostatních</w:t>
            </w:r>
          </w:p>
          <w:p w14:paraId="1862FE04" w14:textId="77777777" w:rsidR="004E3C1A" w:rsidRPr="007B2CD4" w:rsidRDefault="004E3C1A" w:rsidP="00011894">
            <w:pPr>
              <w:pStyle w:val="Odstavecseseznamem"/>
              <w:numPr>
                <w:ilvl w:val="0"/>
                <w:numId w:val="63"/>
              </w:numPr>
              <w:spacing w:after="0" w:line="259" w:lineRule="auto"/>
              <w:ind w:left="564" w:right="95" w:hanging="142"/>
              <w:jc w:val="left"/>
              <w:rPr>
                <w:rFonts w:ascii="Arial" w:hAnsi="Arial" w:cs="Arial"/>
              </w:rPr>
            </w:pPr>
            <w:r w:rsidRPr="007B2CD4">
              <w:rPr>
                <w:rFonts w:ascii="Arial" w:hAnsi="Arial" w:cs="Arial"/>
              </w:rPr>
              <w:t>žáci respektují různá hlediska</w:t>
            </w:r>
          </w:p>
          <w:p w14:paraId="28B7A583"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28556610" w14:textId="77777777" w:rsidR="004E3C1A" w:rsidRPr="007B2CD4" w:rsidRDefault="004E3C1A" w:rsidP="00011894">
            <w:pPr>
              <w:pStyle w:val="Odstavecseseznamem"/>
              <w:numPr>
                <w:ilvl w:val="0"/>
                <w:numId w:val="71"/>
              </w:numPr>
              <w:spacing w:after="0" w:line="259" w:lineRule="auto"/>
              <w:ind w:left="564" w:right="95" w:hanging="142"/>
              <w:jc w:val="left"/>
              <w:rPr>
                <w:rFonts w:ascii="Arial" w:hAnsi="Arial" w:cs="Arial"/>
              </w:rPr>
            </w:pPr>
            <w:r w:rsidRPr="007B2CD4">
              <w:rPr>
                <w:rFonts w:ascii="Arial" w:hAnsi="Arial" w:cs="Arial"/>
              </w:rPr>
              <w:t>skupinové vyučování</w:t>
            </w:r>
          </w:p>
          <w:p w14:paraId="6F39349F" w14:textId="77777777" w:rsidR="004E3C1A" w:rsidRPr="007B2CD4" w:rsidRDefault="004E3C1A" w:rsidP="00011894">
            <w:pPr>
              <w:pStyle w:val="Odstavecseseznamem"/>
              <w:numPr>
                <w:ilvl w:val="0"/>
                <w:numId w:val="71"/>
              </w:numPr>
              <w:spacing w:after="0" w:line="259" w:lineRule="auto"/>
              <w:ind w:left="564" w:right="95" w:hanging="142"/>
              <w:jc w:val="left"/>
              <w:rPr>
                <w:rFonts w:ascii="Arial" w:hAnsi="Arial" w:cs="Arial"/>
              </w:rPr>
            </w:pPr>
            <w:r w:rsidRPr="007B2CD4">
              <w:rPr>
                <w:rFonts w:ascii="Arial" w:hAnsi="Arial" w:cs="Arial"/>
              </w:rPr>
              <w:t>spolupráce při řešení problémů</w:t>
            </w:r>
          </w:p>
          <w:p w14:paraId="00A4BC8A" w14:textId="77777777" w:rsidR="004E3C1A" w:rsidRPr="007B2CD4" w:rsidRDefault="004E3C1A" w:rsidP="00011894">
            <w:pPr>
              <w:pStyle w:val="Odstavecseseznamem"/>
              <w:numPr>
                <w:ilvl w:val="0"/>
                <w:numId w:val="71"/>
              </w:numPr>
              <w:spacing w:after="0" w:line="259" w:lineRule="auto"/>
              <w:ind w:left="564" w:right="95" w:hanging="142"/>
              <w:jc w:val="left"/>
              <w:rPr>
                <w:rFonts w:ascii="Arial" w:hAnsi="Arial" w:cs="Arial"/>
              </w:rPr>
            </w:pPr>
            <w:r w:rsidRPr="007B2CD4">
              <w:rPr>
                <w:rFonts w:ascii="Arial" w:hAnsi="Arial" w:cs="Arial"/>
              </w:rPr>
              <w:t>navozování situací, které vedou k posílení sebedůvěry žáků a pocitu zodpovědnosti</w:t>
            </w:r>
          </w:p>
          <w:p w14:paraId="4AE1A883" w14:textId="77777777" w:rsidR="004E3C1A" w:rsidRPr="007B2CD4" w:rsidRDefault="004E3C1A" w:rsidP="00011894">
            <w:pPr>
              <w:pStyle w:val="Odstavecseseznamem"/>
              <w:numPr>
                <w:ilvl w:val="0"/>
                <w:numId w:val="71"/>
              </w:numPr>
              <w:spacing w:after="0" w:line="259" w:lineRule="auto"/>
              <w:ind w:left="564" w:right="95" w:hanging="142"/>
              <w:jc w:val="left"/>
              <w:rPr>
                <w:rFonts w:ascii="Arial" w:hAnsi="Arial" w:cs="Arial"/>
              </w:rPr>
            </w:pPr>
            <w:r w:rsidRPr="007B2CD4">
              <w:rPr>
                <w:rFonts w:ascii="Arial" w:hAnsi="Arial" w:cs="Arial"/>
              </w:rPr>
              <w:t>upozorňování žáků na problematiku šikany a kyberšikany</w:t>
            </w:r>
          </w:p>
        </w:tc>
      </w:tr>
      <w:tr w:rsidR="004E3C1A" w:rsidRPr="007B2CD4" w14:paraId="191C5A37"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06E1F343"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53DFE13" w14:textId="77777777" w:rsidR="004E3C1A" w:rsidRPr="007B2CD4" w:rsidRDefault="004E3C1A" w:rsidP="00515E4E">
            <w:pPr>
              <w:spacing w:line="259" w:lineRule="auto"/>
              <w:ind w:left="564" w:right="95" w:hanging="425"/>
              <w:rPr>
                <w:rFonts w:cs="Arial"/>
              </w:rPr>
            </w:pPr>
            <w:r w:rsidRPr="007B2CD4">
              <w:rPr>
                <w:rFonts w:cs="Arial"/>
                <w:b/>
              </w:rPr>
              <w:t>Kompetence občanské:</w:t>
            </w:r>
          </w:p>
          <w:p w14:paraId="5648E33C" w14:textId="77777777" w:rsidR="004E3C1A" w:rsidRPr="007B2CD4" w:rsidRDefault="004E3C1A" w:rsidP="00011894">
            <w:pPr>
              <w:pStyle w:val="Odstavecseseznamem"/>
              <w:numPr>
                <w:ilvl w:val="0"/>
                <w:numId w:val="65"/>
              </w:numPr>
              <w:spacing w:after="0" w:line="259" w:lineRule="auto"/>
              <w:ind w:left="564" w:right="95" w:hanging="142"/>
              <w:jc w:val="left"/>
              <w:rPr>
                <w:rFonts w:ascii="Arial" w:hAnsi="Arial" w:cs="Arial"/>
              </w:rPr>
            </w:pPr>
            <w:r w:rsidRPr="007B2CD4">
              <w:rPr>
                <w:rFonts w:ascii="Arial" w:hAnsi="Arial" w:cs="Arial"/>
              </w:rPr>
              <w:t>žáci respektují názory ostatních</w:t>
            </w:r>
          </w:p>
          <w:p w14:paraId="454267D0" w14:textId="77777777" w:rsidR="004E3C1A" w:rsidRPr="007B2CD4" w:rsidRDefault="004E3C1A" w:rsidP="00011894">
            <w:pPr>
              <w:pStyle w:val="Odstavecseseznamem"/>
              <w:numPr>
                <w:ilvl w:val="0"/>
                <w:numId w:val="65"/>
              </w:numPr>
              <w:spacing w:after="0" w:line="259" w:lineRule="auto"/>
              <w:ind w:left="564" w:right="95" w:hanging="142"/>
              <w:jc w:val="left"/>
              <w:rPr>
                <w:rFonts w:ascii="Arial" w:hAnsi="Arial" w:cs="Arial"/>
              </w:rPr>
            </w:pPr>
            <w:r w:rsidRPr="007B2CD4">
              <w:rPr>
                <w:rFonts w:ascii="Arial" w:hAnsi="Arial" w:cs="Arial"/>
              </w:rPr>
              <w:t>žáci si formují volní a charakterové rysy</w:t>
            </w:r>
          </w:p>
          <w:p w14:paraId="1F95696F" w14:textId="77777777" w:rsidR="004E3C1A" w:rsidRPr="007B2CD4" w:rsidRDefault="004E3C1A" w:rsidP="00011894">
            <w:pPr>
              <w:pStyle w:val="Odstavecseseznamem"/>
              <w:numPr>
                <w:ilvl w:val="0"/>
                <w:numId w:val="65"/>
              </w:numPr>
              <w:spacing w:after="0" w:line="259" w:lineRule="auto"/>
              <w:ind w:left="564" w:right="95" w:hanging="142"/>
              <w:jc w:val="left"/>
              <w:rPr>
                <w:rFonts w:ascii="Arial" w:hAnsi="Arial" w:cs="Arial"/>
              </w:rPr>
            </w:pPr>
            <w:r w:rsidRPr="007B2CD4">
              <w:rPr>
                <w:rFonts w:ascii="Arial" w:hAnsi="Arial" w:cs="Arial"/>
              </w:rPr>
              <w:t>žáci se zodpovědně rozhodují podle dané situace</w:t>
            </w:r>
          </w:p>
          <w:p w14:paraId="41FA9D1E"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466A60EA" w14:textId="77777777" w:rsidR="004E3C1A" w:rsidRPr="007B2CD4" w:rsidRDefault="004E3C1A" w:rsidP="00011894">
            <w:pPr>
              <w:pStyle w:val="Odstavecseseznamem"/>
              <w:numPr>
                <w:ilvl w:val="0"/>
                <w:numId w:val="72"/>
              </w:numPr>
              <w:spacing w:after="0" w:line="240" w:lineRule="auto"/>
              <w:ind w:left="564" w:right="95" w:hanging="142"/>
              <w:jc w:val="left"/>
              <w:rPr>
                <w:rFonts w:ascii="Arial" w:hAnsi="Arial" w:cs="Arial"/>
              </w:rPr>
            </w:pPr>
            <w:r w:rsidRPr="007B2CD4">
              <w:rPr>
                <w:rFonts w:ascii="Arial" w:hAnsi="Arial" w:cs="Arial"/>
              </w:rPr>
              <w:t>dodržování pravidel slušného chování</w:t>
            </w:r>
          </w:p>
          <w:p w14:paraId="7A14C2C0" w14:textId="77777777" w:rsidR="004E3C1A" w:rsidRPr="007B2CD4" w:rsidRDefault="004E3C1A" w:rsidP="00011894">
            <w:pPr>
              <w:pStyle w:val="Odstavecseseznamem"/>
              <w:numPr>
                <w:ilvl w:val="0"/>
                <w:numId w:val="72"/>
              </w:numPr>
              <w:spacing w:after="0" w:line="240" w:lineRule="auto"/>
              <w:ind w:left="564" w:right="95" w:hanging="142"/>
              <w:jc w:val="left"/>
              <w:rPr>
                <w:rFonts w:ascii="Arial" w:hAnsi="Arial" w:cs="Arial"/>
              </w:rPr>
            </w:pPr>
            <w:r w:rsidRPr="007B2CD4">
              <w:rPr>
                <w:rFonts w:ascii="Arial" w:hAnsi="Arial" w:cs="Arial"/>
              </w:rPr>
              <w:t>vedení k pochopení práv a povinností v souvislosti s ochranou životního prostředí, vlastního zdraví i zdraví svých blízkých</w:t>
            </w:r>
          </w:p>
          <w:p w14:paraId="0980467A" w14:textId="77777777" w:rsidR="004E3C1A" w:rsidRPr="007B2CD4" w:rsidRDefault="004E3C1A" w:rsidP="00011894">
            <w:pPr>
              <w:pStyle w:val="Odstavecseseznamem"/>
              <w:numPr>
                <w:ilvl w:val="0"/>
                <w:numId w:val="72"/>
              </w:numPr>
              <w:spacing w:after="0" w:line="240" w:lineRule="auto"/>
              <w:ind w:left="564" w:right="95" w:hanging="142"/>
              <w:jc w:val="left"/>
              <w:rPr>
                <w:rFonts w:ascii="Arial" w:hAnsi="Arial" w:cs="Arial"/>
              </w:rPr>
            </w:pPr>
            <w:r w:rsidRPr="007B2CD4">
              <w:rPr>
                <w:rFonts w:ascii="Arial" w:hAnsi="Arial" w:cs="Arial"/>
              </w:rPr>
              <w:t>seznamování žáků s využitím digitálních technologií při komunikaci se záchrannými složkami a linkami bezpečí</w:t>
            </w:r>
          </w:p>
        </w:tc>
      </w:tr>
      <w:tr w:rsidR="004E3C1A" w:rsidRPr="007B2CD4" w14:paraId="49D20660" w14:textId="77777777" w:rsidTr="00515E4E">
        <w:trPr>
          <w:trHeight w:val="582"/>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6FBDA3AE"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93D30C9" w14:textId="77777777" w:rsidR="004E3C1A" w:rsidRPr="007B2CD4" w:rsidRDefault="004E3C1A" w:rsidP="00515E4E">
            <w:pPr>
              <w:spacing w:line="259" w:lineRule="auto"/>
              <w:ind w:left="564" w:right="95" w:hanging="425"/>
              <w:rPr>
                <w:rFonts w:cs="Arial"/>
                <w:b/>
              </w:rPr>
            </w:pPr>
            <w:r w:rsidRPr="007B2CD4">
              <w:rPr>
                <w:rFonts w:cs="Arial"/>
                <w:b/>
              </w:rPr>
              <w:t xml:space="preserve"> Kompetence pracovní:</w:t>
            </w:r>
          </w:p>
          <w:p w14:paraId="1B85827D" w14:textId="77777777" w:rsidR="004E3C1A" w:rsidRPr="007B2CD4" w:rsidRDefault="004E3C1A" w:rsidP="00011894">
            <w:pPr>
              <w:pStyle w:val="Odstavecseseznamem"/>
              <w:numPr>
                <w:ilvl w:val="0"/>
                <w:numId w:val="66"/>
              </w:numPr>
              <w:spacing w:after="0" w:line="259" w:lineRule="auto"/>
              <w:ind w:left="564" w:right="95" w:hanging="142"/>
              <w:jc w:val="left"/>
              <w:rPr>
                <w:rFonts w:ascii="Arial" w:hAnsi="Arial" w:cs="Arial"/>
              </w:rPr>
            </w:pPr>
            <w:r w:rsidRPr="007B2CD4">
              <w:rPr>
                <w:rFonts w:ascii="Arial" w:hAnsi="Arial" w:cs="Arial"/>
              </w:rPr>
              <w:t>žáci jsou vedeni k efektivitě při organizování vlastní práce</w:t>
            </w:r>
          </w:p>
          <w:p w14:paraId="6BEBA55D"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4A33C437" w14:textId="77777777" w:rsidR="004E3C1A" w:rsidRPr="007B2CD4" w:rsidRDefault="004E3C1A" w:rsidP="00011894">
            <w:pPr>
              <w:pStyle w:val="Odstavecseseznamem"/>
              <w:numPr>
                <w:ilvl w:val="0"/>
                <w:numId w:val="73"/>
              </w:numPr>
              <w:spacing w:after="0" w:line="259" w:lineRule="auto"/>
              <w:ind w:left="564" w:right="95" w:hanging="142"/>
              <w:jc w:val="left"/>
              <w:rPr>
                <w:rFonts w:ascii="Arial" w:hAnsi="Arial" w:cs="Arial"/>
              </w:rPr>
            </w:pPr>
            <w:r w:rsidRPr="007B2CD4">
              <w:rPr>
                <w:rFonts w:ascii="Arial" w:hAnsi="Arial" w:cs="Arial"/>
              </w:rPr>
              <w:t>vedení žáků k dodržování bezpečnostních a hygienických pravidel</w:t>
            </w:r>
          </w:p>
          <w:p w14:paraId="3EFB4D52" w14:textId="77777777" w:rsidR="004E3C1A" w:rsidRPr="007B2CD4" w:rsidRDefault="004E3C1A" w:rsidP="00011894">
            <w:pPr>
              <w:pStyle w:val="Odstavecseseznamem"/>
              <w:numPr>
                <w:ilvl w:val="0"/>
                <w:numId w:val="73"/>
              </w:numPr>
              <w:spacing w:after="0" w:line="259" w:lineRule="auto"/>
              <w:ind w:left="564" w:right="95" w:hanging="142"/>
              <w:jc w:val="left"/>
              <w:rPr>
                <w:rFonts w:ascii="Arial" w:hAnsi="Arial" w:cs="Arial"/>
              </w:rPr>
            </w:pPr>
            <w:r w:rsidRPr="007B2CD4">
              <w:rPr>
                <w:rFonts w:ascii="Arial" w:hAnsi="Arial" w:cs="Arial"/>
              </w:rPr>
              <w:t>zadávání úkolů tak, aby měli žáci možnost si práci sami organizovat, navrhnout postup a časový rozvrh</w:t>
            </w:r>
          </w:p>
        </w:tc>
      </w:tr>
      <w:tr w:rsidR="004E3C1A" w:rsidRPr="007B2CD4" w14:paraId="0043BE96" w14:textId="77777777" w:rsidTr="00515E4E">
        <w:trPr>
          <w:trHeight w:val="582"/>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194B6493"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C5E0AC1" w14:textId="77777777" w:rsidR="004E3C1A" w:rsidRPr="00084643" w:rsidRDefault="004E3C1A" w:rsidP="00515E4E">
            <w:pPr>
              <w:spacing w:line="259" w:lineRule="auto"/>
              <w:ind w:left="564" w:right="95" w:hanging="425"/>
              <w:rPr>
                <w:rFonts w:cs="Arial"/>
                <w:b/>
                <w:szCs w:val="22"/>
              </w:rPr>
            </w:pPr>
            <w:r w:rsidRPr="00084643">
              <w:rPr>
                <w:rFonts w:cs="Arial"/>
                <w:b/>
                <w:szCs w:val="22"/>
              </w:rPr>
              <w:t xml:space="preserve">Kompetence digitální: </w:t>
            </w:r>
          </w:p>
          <w:p w14:paraId="3ECF8686" w14:textId="77777777" w:rsidR="004E3C1A" w:rsidRPr="00084643" w:rsidRDefault="004E3C1A" w:rsidP="00011894">
            <w:pPr>
              <w:pStyle w:val="Odstavecseseznamem"/>
              <w:numPr>
                <w:ilvl w:val="0"/>
                <w:numId w:val="67"/>
              </w:numPr>
              <w:spacing w:after="0" w:line="259" w:lineRule="auto"/>
              <w:ind w:left="564" w:right="95" w:hanging="142"/>
              <w:jc w:val="left"/>
              <w:rPr>
                <w:rFonts w:ascii="Arial" w:hAnsi="Arial" w:cs="Arial"/>
              </w:rPr>
            </w:pPr>
            <w:r w:rsidRPr="00084643">
              <w:rPr>
                <w:rFonts w:ascii="Arial" w:hAnsi="Arial" w:cs="Arial"/>
              </w:rPr>
              <w:t>získávají, vyhledávají, kriticky posuzují, spravují a sdílí data, informace a digitální obsah, k tomu volí postupy, způsoby a prostředky, které odpovídají konkrétní situaci a účelu</w:t>
            </w:r>
          </w:p>
          <w:p w14:paraId="3A6898A0" w14:textId="77777777" w:rsidR="004E3C1A" w:rsidRPr="00084643" w:rsidRDefault="004E3C1A" w:rsidP="00011894">
            <w:pPr>
              <w:pStyle w:val="Odstavecseseznamem"/>
              <w:numPr>
                <w:ilvl w:val="0"/>
                <w:numId w:val="67"/>
              </w:numPr>
              <w:spacing w:after="0" w:line="259" w:lineRule="auto"/>
              <w:ind w:left="564" w:right="95" w:hanging="142"/>
              <w:jc w:val="left"/>
              <w:rPr>
                <w:rFonts w:ascii="Arial" w:hAnsi="Arial" w:cs="Arial"/>
              </w:rPr>
            </w:pPr>
            <w:r w:rsidRPr="00084643">
              <w:rPr>
                <w:rFonts w:ascii="Arial" w:hAnsi="Arial" w:cs="Arial"/>
              </w:rPr>
              <w:t>chápou význam digitálních technologií pro lidskou společnost, kriticky hodnotí jejich přínosy a reflektují rizika jejich využívání</w:t>
            </w:r>
          </w:p>
          <w:p w14:paraId="59B3F2B6" w14:textId="77777777" w:rsidR="004E3C1A" w:rsidRPr="00084643" w:rsidRDefault="004E3C1A" w:rsidP="00011894">
            <w:pPr>
              <w:pStyle w:val="Odstavecseseznamem"/>
              <w:numPr>
                <w:ilvl w:val="0"/>
                <w:numId w:val="67"/>
              </w:numPr>
              <w:spacing w:after="0" w:line="259" w:lineRule="auto"/>
              <w:ind w:left="564" w:right="95" w:hanging="142"/>
              <w:jc w:val="left"/>
              <w:rPr>
                <w:rFonts w:ascii="Arial" w:hAnsi="Arial" w:cs="Arial"/>
              </w:rPr>
            </w:pPr>
            <w:r w:rsidRPr="00084643">
              <w:rPr>
                <w:rFonts w:ascii="Arial" w:hAnsi="Arial" w:cs="Arial"/>
              </w:rPr>
              <w:lastRenderedPageBreak/>
              <w:t>předchází situacím ohrožujícím bezpečnost zařízení i dat, situacím s negativním dopadem na jeho tělesné a duševní zdraví i zdraví ostatních; při spolupráci, komunikaci a sdílení informací v digitálním prostředí jednají eticky</w:t>
            </w:r>
          </w:p>
          <w:p w14:paraId="67731FFC" w14:textId="77777777" w:rsidR="004E3C1A" w:rsidRPr="00084643" w:rsidRDefault="004E3C1A" w:rsidP="00515E4E">
            <w:pPr>
              <w:spacing w:line="259" w:lineRule="auto"/>
              <w:ind w:left="564" w:right="95" w:hanging="425"/>
              <w:rPr>
                <w:rFonts w:cs="Arial"/>
                <w:szCs w:val="22"/>
              </w:rPr>
            </w:pPr>
            <w:r w:rsidRPr="00084643">
              <w:rPr>
                <w:rFonts w:cs="Arial"/>
                <w:b/>
                <w:szCs w:val="22"/>
              </w:rPr>
              <w:t>Výchovné a vzdělávací strategie</w:t>
            </w:r>
            <w:r w:rsidRPr="00084643">
              <w:rPr>
                <w:rFonts w:cs="Arial"/>
                <w:szCs w:val="22"/>
              </w:rPr>
              <w:t>:</w:t>
            </w:r>
          </w:p>
          <w:p w14:paraId="469EE7A7" w14:textId="77777777" w:rsidR="004E3C1A" w:rsidRPr="00084643" w:rsidRDefault="004E3C1A" w:rsidP="00011894">
            <w:pPr>
              <w:pStyle w:val="Odstavecseseznamem"/>
              <w:numPr>
                <w:ilvl w:val="0"/>
                <w:numId w:val="68"/>
              </w:numPr>
              <w:spacing w:after="0" w:line="259" w:lineRule="auto"/>
              <w:ind w:left="564" w:right="95" w:hanging="142"/>
              <w:jc w:val="left"/>
              <w:rPr>
                <w:rFonts w:ascii="Arial" w:hAnsi="Arial" w:cs="Arial"/>
              </w:rPr>
            </w:pPr>
            <w:r w:rsidRPr="00084643">
              <w:rPr>
                <w:rFonts w:ascii="Arial" w:hAnsi="Arial" w:cs="Arial"/>
              </w:rPr>
              <w:t>zadávání úkolů, které lze zpracovat pomocí digitálních technologií</w:t>
            </w:r>
          </w:p>
          <w:p w14:paraId="5929DB17" w14:textId="77777777" w:rsidR="004E3C1A" w:rsidRPr="00084643" w:rsidRDefault="004E3C1A" w:rsidP="00011894">
            <w:pPr>
              <w:pStyle w:val="Odstavecseseznamem"/>
              <w:numPr>
                <w:ilvl w:val="0"/>
                <w:numId w:val="68"/>
              </w:numPr>
              <w:spacing w:after="0" w:line="259" w:lineRule="auto"/>
              <w:ind w:left="564" w:right="95" w:hanging="142"/>
              <w:jc w:val="left"/>
              <w:rPr>
                <w:rFonts w:ascii="Arial" w:hAnsi="Arial" w:cs="Arial"/>
              </w:rPr>
            </w:pPr>
            <w:r w:rsidRPr="00084643">
              <w:rPr>
                <w:rFonts w:ascii="Arial" w:hAnsi="Arial" w:cs="Arial"/>
              </w:rPr>
              <w:t>zadávání úkolů spojených s ověřováním informací prostřednictvím digitálních technologií</w:t>
            </w:r>
          </w:p>
          <w:p w14:paraId="35C6F100" w14:textId="77777777" w:rsidR="004E3C1A" w:rsidRPr="00084643" w:rsidRDefault="004E3C1A" w:rsidP="00011894">
            <w:pPr>
              <w:pStyle w:val="Odstavecseseznamem"/>
              <w:numPr>
                <w:ilvl w:val="0"/>
                <w:numId w:val="68"/>
              </w:numPr>
              <w:spacing w:after="0" w:line="259" w:lineRule="auto"/>
              <w:ind w:left="564" w:right="95" w:hanging="142"/>
              <w:jc w:val="left"/>
              <w:rPr>
                <w:rFonts w:ascii="Arial" w:hAnsi="Arial" w:cs="Arial"/>
              </w:rPr>
            </w:pPr>
            <w:r w:rsidRPr="00084643">
              <w:rPr>
                <w:rFonts w:ascii="Arial" w:hAnsi="Arial" w:cs="Arial"/>
              </w:rPr>
              <w:t>vedení žáků k ověřování zdrojů ve škole i v běžném životě</w:t>
            </w:r>
          </w:p>
          <w:p w14:paraId="2C185934" w14:textId="77777777" w:rsidR="004E3C1A" w:rsidRPr="00084643" w:rsidRDefault="004E3C1A" w:rsidP="00011894">
            <w:pPr>
              <w:pStyle w:val="Odstavecseseznamem"/>
              <w:numPr>
                <w:ilvl w:val="0"/>
                <w:numId w:val="68"/>
              </w:numPr>
              <w:spacing w:after="0" w:line="259" w:lineRule="auto"/>
              <w:ind w:left="564" w:right="95" w:hanging="142"/>
              <w:jc w:val="left"/>
              <w:rPr>
                <w:rFonts w:ascii="Arial" w:hAnsi="Arial" w:cs="Arial"/>
              </w:rPr>
            </w:pPr>
            <w:r w:rsidRPr="00084643">
              <w:rPr>
                <w:rFonts w:ascii="Arial" w:hAnsi="Arial" w:cs="Arial"/>
              </w:rPr>
              <w:t>vedení k bezpečné komunikaci prostřednictvím digitálních technologií</w:t>
            </w:r>
          </w:p>
          <w:p w14:paraId="3D22EF51" w14:textId="77777777" w:rsidR="004E3C1A" w:rsidRPr="00084643" w:rsidRDefault="004E3C1A" w:rsidP="00011894">
            <w:pPr>
              <w:pStyle w:val="Odstavecseseznamem"/>
              <w:numPr>
                <w:ilvl w:val="0"/>
                <w:numId w:val="68"/>
              </w:numPr>
              <w:spacing w:after="0" w:line="259" w:lineRule="auto"/>
              <w:ind w:left="564" w:right="95" w:hanging="142"/>
              <w:jc w:val="left"/>
              <w:rPr>
                <w:rFonts w:ascii="Arial" w:hAnsi="Arial" w:cs="Arial"/>
              </w:rPr>
            </w:pPr>
            <w:r w:rsidRPr="00084643">
              <w:rPr>
                <w:rFonts w:ascii="Arial" w:hAnsi="Arial" w:cs="Arial"/>
              </w:rPr>
              <w:t>vedení žáků k poznání, že zdaleka ne vše, co se objevuje v digitálním prostředí, je zdravé či bezpečné</w:t>
            </w:r>
          </w:p>
        </w:tc>
      </w:tr>
      <w:tr w:rsidR="004E3C1A" w:rsidRPr="007B2CD4" w14:paraId="1FE78B77" w14:textId="77777777" w:rsidTr="00515E4E">
        <w:trPr>
          <w:trHeight w:val="311"/>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1F330E5" w14:textId="77777777" w:rsidR="004E3C1A" w:rsidRPr="007B2CD4" w:rsidRDefault="004E3C1A" w:rsidP="00515E4E">
            <w:pPr>
              <w:spacing w:line="259" w:lineRule="auto"/>
              <w:ind w:left="159" w:right="95"/>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9A7A812" w14:textId="77777777" w:rsidR="004E3C1A" w:rsidRPr="00084643" w:rsidRDefault="004E3C1A" w:rsidP="00515E4E">
            <w:pPr>
              <w:spacing w:line="259" w:lineRule="auto"/>
              <w:ind w:left="139" w:right="95"/>
              <w:jc w:val="center"/>
              <w:rPr>
                <w:rFonts w:cs="Arial"/>
                <w:szCs w:val="22"/>
              </w:rPr>
            </w:pPr>
            <w:r w:rsidRPr="00084643">
              <w:rPr>
                <w:rFonts w:cs="Arial"/>
                <w:szCs w:val="22"/>
              </w:rPr>
              <w:t>Výchova ke zdraví</w:t>
            </w:r>
          </w:p>
        </w:tc>
      </w:tr>
      <w:tr w:rsidR="004E3C1A" w:rsidRPr="007B2CD4" w14:paraId="3118A15E" w14:textId="77777777" w:rsidTr="00515E4E">
        <w:trPr>
          <w:trHeight w:val="311"/>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0DE0E4E" w14:textId="77777777" w:rsidR="004E3C1A" w:rsidRPr="007B2CD4" w:rsidRDefault="004E3C1A" w:rsidP="00515E4E">
            <w:pPr>
              <w:spacing w:line="259" w:lineRule="auto"/>
              <w:ind w:left="159"/>
              <w:rPr>
                <w:rFonts w:cs="Arial"/>
              </w:rPr>
            </w:pPr>
            <w:r w:rsidRPr="007B2CD4">
              <w:rPr>
                <w:rFonts w:cs="Arial"/>
                <w:b/>
              </w:rPr>
              <w:t>Výchovné a vzdělávací strategie</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1D7710C" w14:textId="77777777" w:rsidR="004E3C1A" w:rsidRPr="00084643" w:rsidRDefault="004E3C1A" w:rsidP="00515E4E">
            <w:pPr>
              <w:spacing w:line="259" w:lineRule="auto"/>
              <w:ind w:left="139"/>
              <w:rPr>
                <w:rFonts w:cs="Arial"/>
                <w:szCs w:val="22"/>
              </w:rPr>
            </w:pPr>
            <w:r w:rsidRPr="00084643">
              <w:rPr>
                <w:rFonts w:cs="Arial"/>
                <w:szCs w:val="22"/>
              </w:rPr>
              <w:t>Výchovně vzdělávací strategie jsou uvedeny u jednotlivých klíčových kompetencí, aby bylo zřejmé, kterou z klíčových kompetencí rozvíjí.</w:t>
            </w:r>
          </w:p>
        </w:tc>
      </w:tr>
      <w:tr w:rsidR="004E3C1A" w:rsidRPr="007B2CD4" w14:paraId="1DBF0357" w14:textId="77777777" w:rsidTr="00084643">
        <w:trPr>
          <w:trHeight w:val="796"/>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8F35BFB" w14:textId="77777777" w:rsidR="004E3C1A" w:rsidRPr="007B2CD4" w:rsidRDefault="004E3C1A" w:rsidP="00515E4E">
            <w:pPr>
              <w:spacing w:line="259" w:lineRule="auto"/>
              <w:ind w:left="159"/>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4B1C74F0" w14:textId="77777777" w:rsidR="004E3C1A" w:rsidRPr="00084643" w:rsidRDefault="004E3C1A" w:rsidP="00515E4E">
            <w:pPr>
              <w:spacing w:line="259" w:lineRule="auto"/>
              <w:ind w:left="139"/>
              <w:rPr>
                <w:rFonts w:cs="Arial"/>
                <w:szCs w:val="22"/>
              </w:rPr>
            </w:pPr>
            <w:r w:rsidRPr="00084643">
              <w:rPr>
                <w:rFonts w:cs="Arial"/>
                <w:szCs w:val="22"/>
              </w:rPr>
              <w:t>Žáci jsou hodnoceni za písemný a ústní projev, práci v hodině či referáty i skupinové práce. Mají prostor k sebehodnocení, získají zpětnou vazbu a následně také klasifikaci své práce, která vychází z klasifikačního řádu školy.</w:t>
            </w:r>
          </w:p>
        </w:tc>
      </w:tr>
    </w:tbl>
    <w:p w14:paraId="43EFE683" w14:textId="77777777" w:rsidR="004E3C1A" w:rsidRPr="007B2CD4" w:rsidRDefault="004E3C1A" w:rsidP="004E3C1A">
      <w:pPr>
        <w:spacing w:line="259" w:lineRule="auto"/>
        <w:rPr>
          <w:rFonts w:cs="Arial"/>
        </w:rPr>
      </w:pPr>
      <w:r w:rsidRPr="007B2CD4">
        <w:rPr>
          <w:rFonts w:cs="Arial"/>
        </w:rPr>
        <w:t xml:space="preserve">   </w:t>
      </w:r>
    </w:p>
    <w:p w14:paraId="656B1B7C" w14:textId="77777777" w:rsidR="004E3C1A" w:rsidRPr="007B2CD4" w:rsidRDefault="004E3C1A" w:rsidP="004E3C1A">
      <w:pPr>
        <w:spacing w:line="259" w:lineRule="auto"/>
        <w:rPr>
          <w:rFonts w:cs="Arial"/>
        </w:rPr>
      </w:pPr>
    </w:p>
    <w:tbl>
      <w:tblPr>
        <w:tblStyle w:val="TableGrid"/>
        <w:tblW w:w="13756" w:type="dxa"/>
        <w:tblInd w:w="4" w:type="dxa"/>
        <w:tblLayout w:type="fixed"/>
        <w:tblCellMar>
          <w:top w:w="18" w:type="dxa"/>
          <w:right w:w="26" w:type="dxa"/>
        </w:tblCellMar>
        <w:tblLook w:val="04A0" w:firstRow="1" w:lastRow="0" w:firstColumn="1" w:lastColumn="0" w:noHBand="0" w:noVBand="1"/>
      </w:tblPr>
      <w:tblGrid>
        <w:gridCol w:w="6527"/>
        <w:gridCol w:w="2126"/>
        <w:gridCol w:w="5103"/>
      </w:tblGrid>
      <w:tr w:rsidR="004E3C1A" w:rsidRPr="007B2CD4" w14:paraId="6FAD0381" w14:textId="77777777" w:rsidTr="00515E4E">
        <w:trPr>
          <w:trHeight w:val="257"/>
        </w:trPr>
        <w:tc>
          <w:tcPr>
            <w:tcW w:w="6527" w:type="dxa"/>
            <w:vMerge w:val="restart"/>
            <w:tcBorders>
              <w:top w:val="single" w:sz="8" w:space="0" w:color="808080"/>
              <w:left w:val="single" w:sz="8" w:space="0" w:color="808080"/>
              <w:right w:val="single" w:sz="8" w:space="0" w:color="808080"/>
            </w:tcBorders>
            <w:shd w:val="clear" w:color="auto" w:fill="D9D9D9" w:themeFill="background1" w:themeFillShade="D9"/>
          </w:tcPr>
          <w:p w14:paraId="590A5377" w14:textId="77777777" w:rsidR="004E3C1A" w:rsidRPr="007B2CD4" w:rsidRDefault="004E3C1A" w:rsidP="00515E4E">
            <w:pPr>
              <w:spacing w:line="259" w:lineRule="auto"/>
              <w:ind w:left="148" w:right="96"/>
              <w:rPr>
                <w:rFonts w:cs="Arial"/>
              </w:rPr>
            </w:pPr>
            <w:r w:rsidRPr="007B2CD4">
              <w:rPr>
                <w:rFonts w:cs="Arial"/>
                <w:b/>
              </w:rPr>
              <w:t>Výchova ke zdraví</w:t>
            </w:r>
          </w:p>
        </w:tc>
        <w:tc>
          <w:tcPr>
            <w:tcW w:w="2126" w:type="dxa"/>
            <w:tcBorders>
              <w:top w:val="single" w:sz="8" w:space="0" w:color="808080"/>
              <w:left w:val="single" w:sz="8" w:space="0" w:color="808080"/>
              <w:bottom w:val="nil"/>
              <w:right w:val="nil"/>
            </w:tcBorders>
            <w:shd w:val="clear" w:color="auto" w:fill="D9D9D9" w:themeFill="background1" w:themeFillShade="D9"/>
          </w:tcPr>
          <w:p w14:paraId="7C30D9E3" w14:textId="77777777" w:rsidR="004E3C1A" w:rsidRPr="007B2CD4" w:rsidRDefault="004E3C1A" w:rsidP="00515E4E">
            <w:pPr>
              <w:spacing w:after="160" w:line="259" w:lineRule="auto"/>
              <w:ind w:left="148" w:right="96"/>
              <w:rPr>
                <w:rFonts w:cs="Arial"/>
              </w:rPr>
            </w:pPr>
          </w:p>
        </w:tc>
        <w:tc>
          <w:tcPr>
            <w:tcW w:w="5103" w:type="dxa"/>
            <w:vMerge w:val="restart"/>
            <w:tcBorders>
              <w:top w:val="single" w:sz="8" w:space="0" w:color="808080"/>
              <w:left w:val="nil"/>
              <w:right w:val="single" w:sz="8" w:space="0" w:color="808080"/>
            </w:tcBorders>
            <w:shd w:val="clear" w:color="auto" w:fill="D9D9D9" w:themeFill="background1" w:themeFillShade="D9"/>
          </w:tcPr>
          <w:p w14:paraId="7923DB9D" w14:textId="77777777" w:rsidR="004E3C1A" w:rsidRPr="007B2CD4" w:rsidRDefault="004E3C1A" w:rsidP="00515E4E">
            <w:pPr>
              <w:spacing w:after="160" w:line="259" w:lineRule="auto"/>
              <w:ind w:right="96"/>
              <w:rPr>
                <w:rFonts w:cs="Arial"/>
              </w:rPr>
            </w:pPr>
            <w:r w:rsidRPr="007B2CD4">
              <w:rPr>
                <w:rFonts w:cs="Arial"/>
                <w:b/>
              </w:rPr>
              <w:t>6. ročník</w:t>
            </w:r>
          </w:p>
        </w:tc>
      </w:tr>
      <w:tr w:rsidR="004E3C1A" w:rsidRPr="007B2CD4" w14:paraId="07366959" w14:textId="77777777" w:rsidTr="00515E4E">
        <w:trPr>
          <w:trHeight w:val="135"/>
        </w:trPr>
        <w:tc>
          <w:tcPr>
            <w:tcW w:w="6527" w:type="dxa"/>
            <w:vMerge/>
            <w:tcBorders>
              <w:left w:val="single" w:sz="8" w:space="0" w:color="808080"/>
              <w:bottom w:val="single" w:sz="8" w:space="0" w:color="808080"/>
              <w:right w:val="single" w:sz="8" w:space="0" w:color="808080"/>
            </w:tcBorders>
            <w:shd w:val="clear" w:color="auto" w:fill="D9D9D9" w:themeFill="background1" w:themeFillShade="D9"/>
          </w:tcPr>
          <w:p w14:paraId="5B6C543D" w14:textId="77777777" w:rsidR="004E3C1A" w:rsidRPr="007B2CD4" w:rsidRDefault="004E3C1A" w:rsidP="00515E4E">
            <w:pPr>
              <w:spacing w:after="160" w:line="259" w:lineRule="auto"/>
              <w:ind w:left="148" w:right="96"/>
              <w:rPr>
                <w:rFonts w:cs="Arial"/>
              </w:rPr>
            </w:pPr>
          </w:p>
        </w:tc>
        <w:tc>
          <w:tcPr>
            <w:tcW w:w="2126" w:type="dxa"/>
            <w:tcBorders>
              <w:top w:val="nil"/>
              <w:left w:val="single" w:sz="8" w:space="0" w:color="808080"/>
              <w:bottom w:val="single" w:sz="8" w:space="0" w:color="808080"/>
              <w:right w:val="nil"/>
            </w:tcBorders>
            <w:shd w:val="clear" w:color="auto" w:fill="D9D9D9" w:themeFill="background1" w:themeFillShade="D9"/>
          </w:tcPr>
          <w:p w14:paraId="65E8830C" w14:textId="77777777" w:rsidR="004E3C1A" w:rsidRPr="007B2CD4" w:rsidRDefault="004E3C1A" w:rsidP="00515E4E">
            <w:pPr>
              <w:spacing w:after="160" w:line="259" w:lineRule="auto"/>
              <w:ind w:left="148" w:right="96"/>
              <w:rPr>
                <w:rFonts w:cs="Arial"/>
              </w:rPr>
            </w:pPr>
          </w:p>
        </w:tc>
        <w:tc>
          <w:tcPr>
            <w:tcW w:w="5103" w:type="dxa"/>
            <w:vMerge/>
            <w:tcBorders>
              <w:left w:val="nil"/>
              <w:bottom w:val="single" w:sz="8" w:space="0" w:color="808080"/>
              <w:right w:val="single" w:sz="8" w:space="0" w:color="808080"/>
            </w:tcBorders>
            <w:shd w:val="clear" w:color="auto" w:fill="D9D9D9" w:themeFill="background1" w:themeFillShade="D9"/>
          </w:tcPr>
          <w:p w14:paraId="23F849DD" w14:textId="77777777" w:rsidR="004E3C1A" w:rsidRPr="007B2CD4" w:rsidRDefault="004E3C1A" w:rsidP="00515E4E">
            <w:pPr>
              <w:spacing w:after="160" w:line="259" w:lineRule="auto"/>
              <w:ind w:left="148" w:right="96"/>
              <w:rPr>
                <w:rFonts w:cs="Arial"/>
              </w:rPr>
            </w:pPr>
          </w:p>
        </w:tc>
      </w:tr>
      <w:tr w:rsidR="004E3C1A" w:rsidRPr="007B2CD4" w14:paraId="46ABF7B2" w14:textId="77777777" w:rsidTr="00515E4E">
        <w:trPr>
          <w:trHeight w:val="295"/>
        </w:trPr>
        <w:tc>
          <w:tcPr>
            <w:tcW w:w="6527"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D742870" w14:textId="77777777" w:rsidR="004E3C1A" w:rsidRPr="007B2CD4" w:rsidRDefault="004E3C1A" w:rsidP="00515E4E">
            <w:pPr>
              <w:spacing w:after="160" w:line="259" w:lineRule="auto"/>
              <w:ind w:left="148" w:right="96"/>
              <w:rPr>
                <w:rFonts w:cs="Arial"/>
              </w:rPr>
            </w:pPr>
            <w:r w:rsidRPr="007B2CD4">
              <w:rPr>
                <w:rFonts w:cs="Arial"/>
                <w:b/>
              </w:rPr>
              <w:t xml:space="preserve">ŠVP výstupy </w:t>
            </w:r>
          </w:p>
        </w:tc>
        <w:tc>
          <w:tcPr>
            <w:tcW w:w="7229"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C4037DC" w14:textId="77777777" w:rsidR="004E3C1A" w:rsidRPr="007B2CD4" w:rsidRDefault="004E3C1A" w:rsidP="00515E4E">
            <w:pPr>
              <w:pStyle w:val="Bezmezer"/>
              <w:ind w:left="148" w:right="96"/>
              <w:jc w:val="left"/>
              <w:rPr>
                <w:rFonts w:cs="Arial"/>
              </w:rPr>
            </w:pPr>
            <w:r w:rsidRPr="007B2CD4">
              <w:rPr>
                <w:rFonts w:cs="Arial"/>
                <w:b/>
                <w:sz w:val="20"/>
              </w:rPr>
              <w:t>Učivo</w:t>
            </w:r>
          </w:p>
        </w:tc>
      </w:tr>
      <w:tr w:rsidR="004E3C1A" w:rsidRPr="007B2CD4" w14:paraId="31357AEC" w14:textId="77777777" w:rsidTr="00515E4E">
        <w:trPr>
          <w:trHeight w:val="295"/>
        </w:trPr>
        <w:tc>
          <w:tcPr>
            <w:tcW w:w="6527" w:type="dxa"/>
            <w:tcBorders>
              <w:top w:val="single" w:sz="8" w:space="0" w:color="808080"/>
              <w:left w:val="single" w:sz="8" w:space="0" w:color="808080"/>
              <w:bottom w:val="single" w:sz="8" w:space="0" w:color="808080"/>
              <w:right w:val="single" w:sz="4" w:space="0" w:color="auto"/>
            </w:tcBorders>
          </w:tcPr>
          <w:p w14:paraId="4E4A3C68" w14:textId="77777777" w:rsidR="004E3C1A" w:rsidRPr="007B2CD4" w:rsidRDefault="004E3C1A" w:rsidP="00515E4E">
            <w:pPr>
              <w:pStyle w:val="Bezmezer"/>
              <w:spacing w:line="360" w:lineRule="auto"/>
              <w:ind w:left="148" w:right="96"/>
              <w:rPr>
                <w:rFonts w:cs="Arial"/>
              </w:rPr>
            </w:pPr>
            <w:r w:rsidRPr="007B2CD4">
              <w:rPr>
                <w:rFonts w:cs="Arial"/>
              </w:rPr>
              <w:t>Žák si uvědomuje relativitu času.</w:t>
            </w:r>
          </w:p>
          <w:p w14:paraId="10FC4C55" w14:textId="77777777" w:rsidR="004E3C1A" w:rsidRPr="007B2CD4" w:rsidRDefault="004E3C1A" w:rsidP="00515E4E">
            <w:pPr>
              <w:spacing w:after="160" w:line="259" w:lineRule="auto"/>
              <w:ind w:left="148" w:right="96"/>
              <w:rPr>
                <w:rFonts w:cs="Arial"/>
              </w:rPr>
            </w:pPr>
            <w:r w:rsidRPr="00084643">
              <w:rPr>
                <w:rFonts w:cs="Arial"/>
                <w:szCs w:val="22"/>
              </w:rPr>
              <w:t>Žák efektivně využívá čas, orientuje se v kalendáři.</w:t>
            </w:r>
          </w:p>
        </w:tc>
        <w:tc>
          <w:tcPr>
            <w:tcW w:w="7229" w:type="dxa"/>
            <w:gridSpan w:val="2"/>
            <w:tcBorders>
              <w:top w:val="single" w:sz="8" w:space="0" w:color="808080"/>
              <w:left w:val="single" w:sz="4" w:space="0" w:color="auto"/>
              <w:bottom w:val="single" w:sz="8" w:space="0" w:color="808080"/>
              <w:right w:val="single" w:sz="8" w:space="0" w:color="808080"/>
            </w:tcBorders>
          </w:tcPr>
          <w:p w14:paraId="3A091798" w14:textId="287F11AD" w:rsidR="004E3C1A" w:rsidRPr="007B2CD4" w:rsidRDefault="00175A8E" w:rsidP="00515E4E">
            <w:pPr>
              <w:spacing w:line="360" w:lineRule="auto"/>
              <w:ind w:left="142"/>
              <w:rPr>
                <w:rFonts w:cs="Arial"/>
              </w:rPr>
            </w:pPr>
            <w:r>
              <w:rPr>
                <w:rFonts w:cs="Arial"/>
              </w:rPr>
              <w:t>c</w:t>
            </w:r>
            <w:r w:rsidR="004E3C1A" w:rsidRPr="007B2CD4">
              <w:rPr>
                <w:rFonts w:cs="Arial"/>
              </w:rPr>
              <w:t>yklus přírody</w:t>
            </w:r>
          </w:p>
          <w:p w14:paraId="09DAFD56" w14:textId="7E94766C" w:rsidR="004E3C1A" w:rsidRPr="007B2CD4" w:rsidRDefault="00175A8E" w:rsidP="00515E4E">
            <w:pPr>
              <w:pStyle w:val="Bezmezer"/>
              <w:ind w:left="142"/>
              <w:rPr>
                <w:rFonts w:cs="Arial"/>
              </w:rPr>
            </w:pPr>
            <w:r>
              <w:rPr>
                <w:rFonts w:cs="Arial"/>
              </w:rPr>
              <w:t>k</w:t>
            </w:r>
            <w:r w:rsidR="004E3C1A" w:rsidRPr="007B2CD4">
              <w:rPr>
                <w:rFonts w:cs="Arial"/>
              </w:rPr>
              <w:t>alendář, pranostiky, státní svátky a významné dny</w:t>
            </w:r>
          </w:p>
        </w:tc>
      </w:tr>
      <w:tr w:rsidR="004E3C1A" w:rsidRPr="007B2CD4" w14:paraId="4EDC5FD4" w14:textId="77777777" w:rsidTr="00515E4E">
        <w:trPr>
          <w:trHeight w:val="295"/>
        </w:trPr>
        <w:tc>
          <w:tcPr>
            <w:tcW w:w="6527" w:type="dxa"/>
            <w:tcBorders>
              <w:top w:val="single" w:sz="8" w:space="0" w:color="808080"/>
              <w:left w:val="single" w:sz="8" w:space="0" w:color="808080"/>
              <w:bottom w:val="single" w:sz="8" w:space="0" w:color="808080"/>
              <w:right w:val="single" w:sz="4" w:space="0" w:color="auto"/>
            </w:tcBorders>
          </w:tcPr>
          <w:p w14:paraId="6BB98FCA" w14:textId="77777777" w:rsidR="004E3C1A" w:rsidRPr="007B2CD4" w:rsidRDefault="004E3C1A" w:rsidP="00515E4E">
            <w:pPr>
              <w:pStyle w:val="Bezmezer"/>
              <w:spacing w:line="360" w:lineRule="auto"/>
              <w:ind w:left="148" w:right="96"/>
              <w:rPr>
                <w:rFonts w:cs="Arial"/>
              </w:rPr>
            </w:pPr>
            <w:r w:rsidRPr="007B2CD4">
              <w:rPr>
                <w:rFonts w:cs="Arial"/>
              </w:rPr>
              <w:t>Žák si uvědomuje význam a důležitost rodiny, seznámí se se základními funkcemi rodiny.</w:t>
            </w:r>
          </w:p>
          <w:p w14:paraId="48CE3357" w14:textId="77777777" w:rsidR="004E3C1A" w:rsidRPr="007B2CD4" w:rsidRDefault="004E3C1A" w:rsidP="00515E4E">
            <w:pPr>
              <w:pStyle w:val="Bezmezer"/>
              <w:spacing w:line="360" w:lineRule="auto"/>
              <w:ind w:left="148" w:right="96"/>
              <w:rPr>
                <w:rFonts w:cs="Arial"/>
              </w:rPr>
            </w:pPr>
            <w:r w:rsidRPr="007B2CD4">
              <w:rPr>
                <w:rFonts w:cs="Arial"/>
              </w:rPr>
              <w:t>Žák umí definovat role v rodině, roli matky a otce.</w:t>
            </w:r>
          </w:p>
          <w:p w14:paraId="29946D4B" w14:textId="77777777" w:rsidR="004E3C1A" w:rsidRPr="007B2CD4" w:rsidRDefault="004E3C1A" w:rsidP="00515E4E">
            <w:pPr>
              <w:pStyle w:val="Bezmezer"/>
              <w:spacing w:line="360" w:lineRule="auto"/>
              <w:ind w:left="148" w:right="96"/>
              <w:rPr>
                <w:rFonts w:cs="Arial"/>
              </w:rPr>
            </w:pPr>
            <w:r w:rsidRPr="007B2CD4">
              <w:rPr>
                <w:rFonts w:cs="Arial"/>
              </w:rPr>
              <w:lastRenderedPageBreak/>
              <w:t xml:space="preserve">Žák se vyzná v základních vztazích, v rodinných modelech a právech, které rodina jako celek má. </w:t>
            </w:r>
          </w:p>
          <w:p w14:paraId="3E31A42C" w14:textId="77777777" w:rsidR="004E3C1A" w:rsidRPr="007B2CD4" w:rsidRDefault="004E3C1A" w:rsidP="00515E4E">
            <w:pPr>
              <w:pStyle w:val="Bezmezer"/>
              <w:spacing w:line="360" w:lineRule="auto"/>
              <w:ind w:left="148" w:right="96"/>
              <w:rPr>
                <w:rFonts w:cs="Arial"/>
              </w:rPr>
            </w:pPr>
            <w:r w:rsidRPr="007B2CD4">
              <w:rPr>
                <w:rFonts w:cs="Arial"/>
              </w:rPr>
              <w:t>Žák se orientuje v problematice uzavření manželství.</w:t>
            </w:r>
          </w:p>
          <w:p w14:paraId="1174023B" w14:textId="77777777" w:rsidR="004E3C1A" w:rsidRPr="007B2CD4" w:rsidRDefault="004E3C1A" w:rsidP="00515E4E">
            <w:pPr>
              <w:pStyle w:val="Bezmezer"/>
              <w:spacing w:line="360" w:lineRule="auto"/>
              <w:ind w:left="148" w:right="96"/>
              <w:rPr>
                <w:rFonts w:cs="Arial"/>
              </w:rPr>
            </w:pPr>
            <w:r w:rsidRPr="007B2CD4">
              <w:rPr>
                <w:rFonts w:cs="Arial"/>
              </w:rPr>
              <w:t>Žák si uvědomuje problematiku náhradní výchovy.</w:t>
            </w:r>
          </w:p>
          <w:p w14:paraId="2A864789" w14:textId="77777777" w:rsidR="004E3C1A" w:rsidRPr="007B2CD4" w:rsidRDefault="004E3C1A" w:rsidP="00515E4E">
            <w:pPr>
              <w:spacing w:after="160" w:line="259" w:lineRule="auto"/>
              <w:ind w:left="148" w:right="96"/>
              <w:rPr>
                <w:rFonts w:cs="Arial"/>
              </w:rPr>
            </w:pPr>
            <w:r w:rsidRPr="007B2CD4">
              <w:rPr>
                <w:rFonts w:cs="Arial"/>
              </w:rPr>
              <w:t>Žák se orientuje v různých rodinných situacích.</w:t>
            </w:r>
          </w:p>
        </w:tc>
        <w:tc>
          <w:tcPr>
            <w:tcW w:w="7229" w:type="dxa"/>
            <w:gridSpan w:val="2"/>
            <w:tcBorders>
              <w:top w:val="single" w:sz="8" w:space="0" w:color="808080"/>
              <w:left w:val="single" w:sz="4" w:space="0" w:color="auto"/>
              <w:bottom w:val="single" w:sz="8" w:space="0" w:color="808080"/>
              <w:right w:val="single" w:sz="8" w:space="0" w:color="808080"/>
            </w:tcBorders>
          </w:tcPr>
          <w:p w14:paraId="7C730BC9" w14:textId="534EBD30" w:rsidR="004E3C1A" w:rsidRPr="00084643" w:rsidRDefault="00175A8E" w:rsidP="00515E4E">
            <w:pPr>
              <w:spacing w:line="360" w:lineRule="auto"/>
              <w:ind w:left="142"/>
              <w:rPr>
                <w:rFonts w:cs="Arial"/>
                <w:szCs w:val="22"/>
              </w:rPr>
            </w:pPr>
            <w:r>
              <w:rPr>
                <w:rFonts w:cs="Arial"/>
                <w:szCs w:val="22"/>
              </w:rPr>
              <w:lastRenderedPageBreak/>
              <w:t>r</w:t>
            </w:r>
            <w:r w:rsidR="004E3C1A" w:rsidRPr="00084643">
              <w:rPr>
                <w:rFonts w:cs="Arial"/>
                <w:szCs w:val="22"/>
              </w:rPr>
              <w:t>odina – její význam, funkce a typy</w:t>
            </w:r>
          </w:p>
          <w:p w14:paraId="649826FD" w14:textId="7C594B8D" w:rsidR="004E3C1A" w:rsidRPr="00084643" w:rsidRDefault="00175A8E" w:rsidP="00515E4E">
            <w:pPr>
              <w:spacing w:line="360" w:lineRule="auto"/>
              <w:ind w:left="142"/>
              <w:rPr>
                <w:rFonts w:cs="Arial"/>
                <w:szCs w:val="22"/>
              </w:rPr>
            </w:pPr>
            <w:r>
              <w:rPr>
                <w:rFonts w:cs="Arial"/>
                <w:szCs w:val="22"/>
              </w:rPr>
              <w:t>s</w:t>
            </w:r>
            <w:r w:rsidR="004E3C1A" w:rsidRPr="00084643">
              <w:rPr>
                <w:rFonts w:cs="Arial"/>
                <w:szCs w:val="22"/>
              </w:rPr>
              <w:t>polečenské role</w:t>
            </w:r>
          </w:p>
          <w:p w14:paraId="3C1C9340" w14:textId="0A0C70F9" w:rsidR="004E3C1A" w:rsidRPr="00084643" w:rsidRDefault="00175A8E" w:rsidP="00515E4E">
            <w:pPr>
              <w:spacing w:line="360" w:lineRule="auto"/>
              <w:ind w:left="142"/>
              <w:rPr>
                <w:rFonts w:cs="Arial"/>
                <w:szCs w:val="22"/>
              </w:rPr>
            </w:pPr>
            <w:r>
              <w:rPr>
                <w:rFonts w:cs="Arial"/>
                <w:szCs w:val="22"/>
              </w:rPr>
              <w:t>p</w:t>
            </w:r>
            <w:r w:rsidR="004E3C1A" w:rsidRPr="00084643">
              <w:rPr>
                <w:rFonts w:cs="Arial"/>
                <w:szCs w:val="22"/>
              </w:rPr>
              <w:t>říbuzenské vztahy</w:t>
            </w:r>
          </w:p>
          <w:p w14:paraId="2F49C1D6" w14:textId="0B83C686" w:rsidR="004E3C1A" w:rsidRPr="00084643" w:rsidRDefault="00175A8E" w:rsidP="00515E4E">
            <w:pPr>
              <w:spacing w:line="360" w:lineRule="auto"/>
              <w:ind w:left="142"/>
              <w:rPr>
                <w:rFonts w:cs="Arial"/>
                <w:szCs w:val="22"/>
              </w:rPr>
            </w:pPr>
            <w:r>
              <w:rPr>
                <w:rFonts w:cs="Arial"/>
                <w:szCs w:val="22"/>
              </w:rPr>
              <w:lastRenderedPageBreak/>
              <w:t>m</w:t>
            </w:r>
            <w:r w:rsidR="004E3C1A" w:rsidRPr="00084643">
              <w:rPr>
                <w:rFonts w:cs="Arial"/>
                <w:szCs w:val="22"/>
              </w:rPr>
              <w:t>anželství, registrované partnerství</w:t>
            </w:r>
          </w:p>
          <w:p w14:paraId="3B9E0270" w14:textId="6449ABEE" w:rsidR="004E3C1A" w:rsidRPr="00084643" w:rsidRDefault="00175A8E" w:rsidP="00515E4E">
            <w:pPr>
              <w:spacing w:line="360" w:lineRule="auto"/>
              <w:ind w:left="142"/>
              <w:rPr>
                <w:rFonts w:cs="Arial"/>
                <w:szCs w:val="22"/>
              </w:rPr>
            </w:pPr>
            <w:r>
              <w:rPr>
                <w:rFonts w:cs="Arial"/>
                <w:szCs w:val="22"/>
              </w:rPr>
              <w:t>n</w:t>
            </w:r>
            <w:r w:rsidR="004E3C1A" w:rsidRPr="00084643">
              <w:rPr>
                <w:rFonts w:cs="Arial"/>
                <w:szCs w:val="22"/>
              </w:rPr>
              <w:t xml:space="preserve">áhradní rodinná péče </w:t>
            </w:r>
          </w:p>
          <w:p w14:paraId="37D05868" w14:textId="77777777" w:rsidR="004E3C1A" w:rsidRPr="00084643" w:rsidRDefault="004E3C1A" w:rsidP="00515E4E">
            <w:pPr>
              <w:pStyle w:val="Bezmezer"/>
              <w:ind w:left="142"/>
              <w:rPr>
                <w:rFonts w:cs="Arial"/>
              </w:rPr>
            </w:pPr>
          </w:p>
        </w:tc>
      </w:tr>
      <w:tr w:rsidR="004E3C1A" w:rsidRPr="007B2CD4" w14:paraId="408470EC" w14:textId="77777777" w:rsidTr="00515E4E">
        <w:trPr>
          <w:trHeight w:val="45"/>
        </w:trPr>
        <w:tc>
          <w:tcPr>
            <w:tcW w:w="6527" w:type="dxa"/>
            <w:tcBorders>
              <w:top w:val="single" w:sz="8" w:space="0" w:color="808080"/>
              <w:left w:val="single" w:sz="8" w:space="0" w:color="808080"/>
              <w:bottom w:val="single" w:sz="8" w:space="0" w:color="808080"/>
              <w:right w:val="single" w:sz="4" w:space="0" w:color="auto"/>
            </w:tcBorders>
          </w:tcPr>
          <w:p w14:paraId="77551DE1" w14:textId="77777777" w:rsidR="004E3C1A" w:rsidRPr="007B2CD4" w:rsidRDefault="004E3C1A" w:rsidP="00515E4E">
            <w:pPr>
              <w:pStyle w:val="Bezmezer"/>
              <w:spacing w:line="360" w:lineRule="auto"/>
              <w:ind w:left="148" w:right="96" w:firstLine="0"/>
              <w:rPr>
                <w:rFonts w:cs="Arial"/>
              </w:rPr>
            </w:pPr>
            <w:r w:rsidRPr="007B2CD4">
              <w:rPr>
                <w:rFonts w:cs="Arial"/>
              </w:rPr>
              <w:lastRenderedPageBreak/>
              <w:t>Žák zná systém českého školství, chápe význam vzdělání.</w:t>
            </w:r>
          </w:p>
          <w:p w14:paraId="17684716" w14:textId="77777777" w:rsidR="004E3C1A" w:rsidRPr="007B2CD4" w:rsidRDefault="004E3C1A" w:rsidP="00515E4E">
            <w:pPr>
              <w:pStyle w:val="Bezmezer"/>
              <w:spacing w:line="360" w:lineRule="auto"/>
              <w:ind w:left="148" w:right="96" w:firstLine="0"/>
              <w:rPr>
                <w:rFonts w:cs="Arial"/>
              </w:rPr>
            </w:pPr>
            <w:r w:rsidRPr="007B2CD4">
              <w:rPr>
                <w:rFonts w:cs="Arial"/>
              </w:rPr>
              <w:t>Žák je seznámen s pravidly školního řádu, s významem třídních pravidel a fungováním školního parlamentu.</w:t>
            </w:r>
          </w:p>
          <w:p w14:paraId="167BE4B2" w14:textId="77777777" w:rsidR="004E3C1A" w:rsidRPr="007B2CD4" w:rsidRDefault="004E3C1A" w:rsidP="00515E4E">
            <w:pPr>
              <w:pStyle w:val="Bezmezer"/>
              <w:spacing w:line="360" w:lineRule="auto"/>
              <w:ind w:left="148" w:right="96" w:firstLine="0"/>
              <w:rPr>
                <w:rFonts w:cs="Arial"/>
              </w:rPr>
            </w:pPr>
            <w:r w:rsidRPr="007B2CD4">
              <w:rPr>
                <w:rFonts w:cs="Arial"/>
              </w:rPr>
              <w:t>Žák si vytváří denní rozvrh včetně učebního plánu.</w:t>
            </w:r>
          </w:p>
          <w:p w14:paraId="2A014201" w14:textId="77777777" w:rsidR="004E3C1A" w:rsidRPr="007B2CD4" w:rsidRDefault="004E3C1A" w:rsidP="00515E4E">
            <w:pPr>
              <w:pStyle w:val="Bezmezer"/>
              <w:spacing w:line="360" w:lineRule="auto"/>
              <w:ind w:left="148" w:right="96" w:firstLine="0"/>
              <w:rPr>
                <w:rFonts w:cs="Arial"/>
              </w:rPr>
            </w:pPr>
            <w:r w:rsidRPr="007B2CD4">
              <w:rPr>
                <w:rFonts w:cs="Arial"/>
              </w:rPr>
              <w:t>Žák se pokouší vést záznam o aktivitách prováděných během dne a jeho srovnání s časem stráveným při pohybových aktivitách.</w:t>
            </w:r>
          </w:p>
          <w:p w14:paraId="0D4DE2D4" w14:textId="77777777" w:rsidR="004E3C1A" w:rsidRPr="007B2CD4" w:rsidRDefault="004E3C1A" w:rsidP="00515E4E">
            <w:pPr>
              <w:pStyle w:val="Bezmezer"/>
              <w:spacing w:line="360" w:lineRule="auto"/>
              <w:ind w:left="148" w:right="96" w:firstLine="0"/>
              <w:rPr>
                <w:rFonts w:cs="Arial"/>
              </w:rPr>
            </w:pPr>
            <w:r w:rsidRPr="007B2CD4">
              <w:rPr>
                <w:rFonts w:cs="Arial"/>
              </w:rPr>
              <w:t xml:space="preserve">Žák objasní, jak zvládá stresové situace. </w:t>
            </w:r>
          </w:p>
          <w:p w14:paraId="000396EB" w14:textId="77777777" w:rsidR="004E3C1A" w:rsidRPr="007B2CD4" w:rsidRDefault="004E3C1A" w:rsidP="00515E4E">
            <w:pPr>
              <w:spacing w:after="160" w:line="259" w:lineRule="auto"/>
              <w:ind w:left="148" w:right="96"/>
              <w:rPr>
                <w:rFonts w:cs="Arial"/>
              </w:rPr>
            </w:pPr>
            <w:r w:rsidRPr="007B2CD4">
              <w:rPr>
                <w:rFonts w:cs="Arial"/>
              </w:rPr>
              <w:t>Žák se seznamuje s relaxačními technikami k překonávání únavy a stresu.</w:t>
            </w:r>
          </w:p>
        </w:tc>
        <w:tc>
          <w:tcPr>
            <w:tcW w:w="7229" w:type="dxa"/>
            <w:gridSpan w:val="2"/>
            <w:tcBorders>
              <w:top w:val="single" w:sz="8" w:space="0" w:color="808080"/>
              <w:left w:val="single" w:sz="4" w:space="0" w:color="auto"/>
              <w:bottom w:val="single" w:sz="8" w:space="0" w:color="808080"/>
              <w:right w:val="single" w:sz="8" w:space="0" w:color="808080"/>
            </w:tcBorders>
          </w:tcPr>
          <w:p w14:paraId="24C155D1" w14:textId="6866101D" w:rsidR="004E3C1A" w:rsidRPr="00084643" w:rsidRDefault="00175A8E" w:rsidP="00515E4E">
            <w:pPr>
              <w:spacing w:line="360" w:lineRule="auto"/>
              <w:ind w:left="142"/>
              <w:rPr>
                <w:rFonts w:cs="Arial"/>
                <w:szCs w:val="22"/>
              </w:rPr>
            </w:pPr>
            <w:r>
              <w:rPr>
                <w:rFonts w:cs="Arial"/>
                <w:szCs w:val="22"/>
              </w:rPr>
              <w:t>n</w:t>
            </w:r>
            <w:r w:rsidR="004E3C1A" w:rsidRPr="00084643">
              <w:rPr>
                <w:rFonts w:cs="Arial"/>
                <w:szCs w:val="22"/>
              </w:rPr>
              <w:t>aše škola</w:t>
            </w:r>
          </w:p>
          <w:p w14:paraId="2805FF5B" w14:textId="77777777" w:rsidR="004E3C1A" w:rsidRPr="00084643" w:rsidRDefault="004E3C1A" w:rsidP="00515E4E">
            <w:pPr>
              <w:spacing w:line="360" w:lineRule="auto"/>
              <w:ind w:left="142"/>
              <w:rPr>
                <w:rFonts w:cs="Arial"/>
                <w:szCs w:val="22"/>
              </w:rPr>
            </w:pPr>
            <w:r w:rsidRPr="00084643">
              <w:rPr>
                <w:rFonts w:cs="Arial"/>
                <w:szCs w:val="22"/>
              </w:rPr>
              <w:t xml:space="preserve"> </w:t>
            </w:r>
          </w:p>
          <w:p w14:paraId="092211DA" w14:textId="77777777" w:rsidR="004E3C1A" w:rsidRPr="00084643" w:rsidRDefault="004E3C1A" w:rsidP="00515E4E">
            <w:pPr>
              <w:spacing w:line="360" w:lineRule="auto"/>
              <w:ind w:left="142"/>
              <w:rPr>
                <w:rFonts w:cs="Arial"/>
                <w:szCs w:val="22"/>
              </w:rPr>
            </w:pPr>
          </w:p>
          <w:p w14:paraId="7B139479" w14:textId="417F1A1D" w:rsidR="004E3C1A" w:rsidRPr="00084643" w:rsidRDefault="00175A8E" w:rsidP="00515E4E">
            <w:pPr>
              <w:spacing w:line="360" w:lineRule="auto"/>
              <w:ind w:left="142"/>
              <w:rPr>
                <w:rFonts w:cs="Arial"/>
                <w:szCs w:val="22"/>
              </w:rPr>
            </w:pPr>
            <w:r>
              <w:rPr>
                <w:rFonts w:cs="Arial"/>
                <w:szCs w:val="22"/>
              </w:rPr>
              <w:t>d</w:t>
            </w:r>
            <w:r w:rsidR="004E3C1A" w:rsidRPr="00084643">
              <w:rPr>
                <w:rFonts w:cs="Arial"/>
                <w:szCs w:val="22"/>
              </w:rPr>
              <w:t>enní režim</w:t>
            </w:r>
          </w:p>
          <w:p w14:paraId="3933D7F6" w14:textId="26DAC784" w:rsidR="004E3C1A" w:rsidRPr="00084643" w:rsidRDefault="00175A8E" w:rsidP="00515E4E">
            <w:pPr>
              <w:spacing w:line="360" w:lineRule="auto"/>
              <w:ind w:left="142"/>
              <w:rPr>
                <w:rFonts w:cs="Arial"/>
                <w:szCs w:val="22"/>
              </w:rPr>
            </w:pPr>
            <w:r>
              <w:rPr>
                <w:rFonts w:cs="Arial"/>
                <w:szCs w:val="22"/>
              </w:rPr>
              <w:t>u</w:t>
            </w:r>
            <w:r w:rsidR="004E3C1A" w:rsidRPr="00084643">
              <w:rPr>
                <w:rFonts w:cs="Arial"/>
                <w:szCs w:val="22"/>
              </w:rPr>
              <w:t>čení</w:t>
            </w:r>
          </w:p>
          <w:p w14:paraId="14F0CD1D" w14:textId="77777777" w:rsidR="004E3C1A" w:rsidRPr="00084643" w:rsidRDefault="004E3C1A" w:rsidP="00515E4E">
            <w:pPr>
              <w:spacing w:line="360" w:lineRule="auto"/>
              <w:ind w:left="142"/>
              <w:rPr>
                <w:rFonts w:cs="Arial"/>
                <w:szCs w:val="22"/>
              </w:rPr>
            </w:pPr>
          </w:p>
          <w:p w14:paraId="74F995B8" w14:textId="489AF319" w:rsidR="004E3C1A" w:rsidRPr="00084643" w:rsidRDefault="00175A8E" w:rsidP="00515E4E">
            <w:pPr>
              <w:spacing w:line="360" w:lineRule="auto"/>
              <w:ind w:left="142"/>
              <w:rPr>
                <w:rFonts w:cs="Arial"/>
                <w:szCs w:val="22"/>
              </w:rPr>
            </w:pPr>
            <w:r>
              <w:rPr>
                <w:rFonts w:cs="Arial"/>
                <w:szCs w:val="22"/>
              </w:rPr>
              <w:t>s</w:t>
            </w:r>
            <w:r w:rsidR="004E3C1A" w:rsidRPr="00084643">
              <w:rPr>
                <w:rFonts w:cs="Arial"/>
                <w:szCs w:val="22"/>
              </w:rPr>
              <w:t xml:space="preserve">tres </w:t>
            </w:r>
          </w:p>
          <w:p w14:paraId="25F198ED" w14:textId="1A41B922" w:rsidR="004E3C1A" w:rsidRPr="00084643" w:rsidRDefault="00175A8E" w:rsidP="00515E4E">
            <w:pPr>
              <w:pStyle w:val="Bezmezer"/>
              <w:ind w:left="142" w:firstLine="0"/>
              <w:rPr>
                <w:rFonts w:cs="Arial"/>
              </w:rPr>
            </w:pPr>
            <w:r>
              <w:rPr>
                <w:rFonts w:cs="Arial"/>
              </w:rPr>
              <w:t>o</w:t>
            </w:r>
            <w:r w:rsidR="004E3C1A" w:rsidRPr="00084643">
              <w:rPr>
                <w:rFonts w:cs="Arial"/>
              </w:rPr>
              <w:t>dpočinek, volný čas</w:t>
            </w:r>
          </w:p>
        </w:tc>
      </w:tr>
      <w:tr w:rsidR="004E3C1A" w:rsidRPr="007B2CD4" w14:paraId="6F4685A4" w14:textId="77777777" w:rsidTr="00515E4E">
        <w:trPr>
          <w:trHeight w:val="45"/>
        </w:trPr>
        <w:tc>
          <w:tcPr>
            <w:tcW w:w="6527" w:type="dxa"/>
            <w:tcBorders>
              <w:top w:val="single" w:sz="8" w:space="0" w:color="808080"/>
              <w:left w:val="single" w:sz="8" w:space="0" w:color="808080"/>
              <w:bottom w:val="single" w:sz="8" w:space="0" w:color="808080"/>
              <w:right w:val="single" w:sz="4" w:space="0" w:color="auto"/>
            </w:tcBorders>
          </w:tcPr>
          <w:p w14:paraId="33ECE9BF" w14:textId="77777777" w:rsidR="004E3C1A" w:rsidRPr="007B2CD4" w:rsidRDefault="004E3C1A" w:rsidP="00515E4E">
            <w:pPr>
              <w:pStyle w:val="Bezmezer"/>
              <w:spacing w:line="360" w:lineRule="auto"/>
              <w:ind w:left="148" w:right="96" w:firstLine="0"/>
              <w:rPr>
                <w:rFonts w:cs="Arial"/>
              </w:rPr>
            </w:pPr>
            <w:r w:rsidRPr="007B2CD4">
              <w:rPr>
                <w:rFonts w:cs="Arial"/>
              </w:rPr>
              <w:t>Žák se učí zdravému sebevědomí a osvojuje si pozitivní životní cíle, hodnoty a zájmy, nejen ve styku s vrstevníky v komunitě.</w:t>
            </w:r>
          </w:p>
          <w:p w14:paraId="22D02053" w14:textId="30DE9EE6" w:rsidR="004E3C1A" w:rsidRPr="007B2CD4" w:rsidRDefault="004E3C1A" w:rsidP="00515E4E">
            <w:pPr>
              <w:pStyle w:val="Bezmezer"/>
              <w:spacing w:line="360" w:lineRule="auto"/>
              <w:ind w:left="148" w:right="96" w:firstLine="0"/>
              <w:rPr>
                <w:rFonts w:cs="Arial"/>
              </w:rPr>
            </w:pPr>
            <w:r w:rsidRPr="007B2CD4">
              <w:rPr>
                <w:rFonts w:cs="Arial"/>
              </w:rPr>
              <w:t>Žák dokáže charakterizovat vliv vrstevníků – jak pozitivní, tak negativní – na kvalitu sociálního klimatu, také z hlediska zdraví.</w:t>
            </w:r>
          </w:p>
          <w:p w14:paraId="2574E51F" w14:textId="77777777" w:rsidR="004E3C1A" w:rsidRPr="007B2CD4" w:rsidRDefault="004E3C1A" w:rsidP="00515E4E">
            <w:pPr>
              <w:pStyle w:val="Bezmezer"/>
              <w:spacing w:line="360" w:lineRule="auto"/>
              <w:ind w:left="148" w:right="96" w:firstLine="0"/>
              <w:rPr>
                <w:rFonts w:cs="Arial"/>
              </w:rPr>
            </w:pPr>
            <w:r w:rsidRPr="007B2CD4">
              <w:rPr>
                <w:rFonts w:cs="Arial"/>
              </w:rPr>
              <w:t>Žák respektuje přijatá pravidla soužití mezi spolužáky a přispívá k dobrým vztahům v komunitě.</w:t>
            </w:r>
          </w:p>
          <w:p w14:paraId="1086AF5B" w14:textId="77777777" w:rsidR="004E3C1A" w:rsidRPr="007B2CD4" w:rsidRDefault="004E3C1A" w:rsidP="00515E4E">
            <w:pPr>
              <w:pStyle w:val="Bezmezer"/>
              <w:spacing w:line="360" w:lineRule="auto"/>
              <w:ind w:left="148" w:right="96" w:firstLine="0"/>
              <w:rPr>
                <w:rFonts w:cs="Arial"/>
              </w:rPr>
            </w:pPr>
            <w:r w:rsidRPr="007B2CD4">
              <w:rPr>
                <w:rFonts w:cs="Arial"/>
              </w:rPr>
              <w:t>Žák vhodně řeší konfliktní situace.</w:t>
            </w:r>
          </w:p>
          <w:p w14:paraId="1A01E86A" w14:textId="77777777" w:rsidR="004E3C1A" w:rsidRPr="007B2CD4" w:rsidRDefault="004E3C1A" w:rsidP="00515E4E">
            <w:pPr>
              <w:pStyle w:val="Bezmezer"/>
              <w:spacing w:line="360" w:lineRule="auto"/>
              <w:ind w:left="148" w:right="96" w:firstLine="0"/>
              <w:rPr>
                <w:rFonts w:cs="Arial"/>
              </w:rPr>
            </w:pPr>
            <w:r w:rsidRPr="007B2CD4">
              <w:rPr>
                <w:rFonts w:cs="Arial"/>
                <w:color w:val="auto"/>
              </w:rPr>
              <w:lastRenderedPageBreak/>
              <w:t>Žák uplatňuje vhodné způsoby komunikace v různých životních situacích.</w:t>
            </w:r>
            <w:r w:rsidRPr="007B2CD4">
              <w:rPr>
                <w:rFonts w:cs="Arial"/>
              </w:rPr>
              <w:t xml:space="preserve"> </w:t>
            </w:r>
          </w:p>
          <w:p w14:paraId="563DE061" w14:textId="77777777" w:rsidR="004E3C1A" w:rsidRPr="007B2CD4" w:rsidRDefault="004E3C1A" w:rsidP="00515E4E">
            <w:pPr>
              <w:pStyle w:val="Bezmezer"/>
              <w:spacing w:line="360" w:lineRule="auto"/>
              <w:ind w:left="148" w:right="96" w:firstLine="0"/>
              <w:rPr>
                <w:rFonts w:cs="Arial"/>
              </w:rPr>
            </w:pPr>
            <w:r w:rsidRPr="007B2CD4">
              <w:rPr>
                <w:rFonts w:cs="Arial"/>
              </w:rPr>
              <w:t>Rozvíjí základní projevy slušného chování</w:t>
            </w:r>
          </w:p>
          <w:p w14:paraId="1ED5DA15" w14:textId="77777777" w:rsidR="004E3C1A" w:rsidRPr="007B2CD4" w:rsidRDefault="004E3C1A" w:rsidP="00515E4E">
            <w:pPr>
              <w:spacing w:after="160" w:line="259" w:lineRule="auto"/>
              <w:ind w:left="148" w:right="96"/>
              <w:rPr>
                <w:rFonts w:cs="Arial"/>
              </w:rPr>
            </w:pPr>
            <w:r w:rsidRPr="00084643">
              <w:rPr>
                <w:rFonts w:cs="Arial"/>
                <w:szCs w:val="22"/>
              </w:rPr>
              <w:t xml:space="preserve">Žák zná své potřeby, respektuje základní pravidla chování. </w:t>
            </w:r>
          </w:p>
        </w:tc>
        <w:tc>
          <w:tcPr>
            <w:tcW w:w="7229" w:type="dxa"/>
            <w:gridSpan w:val="2"/>
            <w:tcBorders>
              <w:top w:val="single" w:sz="8" w:space="0" w:color="808080"/>
              <w:left w:val="single" w:sz="4" w:space="0" w:color="auto"/>
              <w:bottom w:val="single" w:sz="8" w:space="0" w:color="808080"/>
              <w:right w:val="single" w:sz="8" w:space="0" w:color="808080"/>
            </w:tcBorders>
          </w:tcPr>
          <w:p w14:paraId="0D1C203D" w14:textId="42477068" w:rsidR="004E3C1A" w:rsidRPr="00084643" w:rsidRDefault="00175A8E" w:rsidP="00515E4E">
            <w:pPr>
              <w:spacing w:line="360" w:lineRule="auto"/>
              <w:ind w:left="142"/>
              <w:rPr>
                <w:rFonts w:cs="Arial"/>
                <w:szCs w:val="22"/>
              </w:rPr>
            </w:pPr>
            <w:r>
              <w:rPr>
                <w:rFonts w:cs="Arial"/>
                <w:szCs w:val="22"/>
              </w:rPr>
              <w:lastRenderedPageBreak/>
              <w:t>s</w:t>
            </w:r>
            <w:r w:rsidR="004E3C1A" w:rsidRPr="00084643">
              <w:rPr>
                <w:rFonts w:cs="Arial"/>
                <w:szCs w:val="22"/>
              </w:rPr>
              <w:t>eberegulace a sebeorganizace činností a chování</w:t>
            </w:r>
          </w:p>
          <w:p w14:paraId="0B0D7804" w14:textId="05D39BC3" w:rsidR="004E3C1A" w:rsidRPr="00084643" w:rsidRDefault="00175A8E" w:rsidP="00515E4E">
            <w:pPr>
              <w:spacing w:line="360" w:lineRule="auto"/>
              <w:ind w:left="142"/>
              <w:rPr>
                <w:rFonts w:cs="Arial"/>
                <w:szCs w:val="22"/>
              </w:rPr>
            </w:pPr>
            <w:r>
              <w:rPr>
                <w:rFonts w:cs="Arial"/>
                <w:szCs w:val="22"/>
              </w:rPr>
              <w:t>k</w:t>
            </w:r>
            <w:r w:rsidR="004E3C1A" w:rsidRPr="00084643">
              <w:rPr>
                <w:rFonts w:cs="Arial"/>
                <w:szCs w:val="22"/>
              </w:rPr>
              <w:t>omunita</w:t>
            </w:r>
          </w:p>
          <w:p w14:paraId="1EC1D93E" w14:textId="2695C594" w:rsidR="004E3C1A" w:rsidRPr="00084643" w:rsidRDefault="00175A8E" w:rsidP="00515E4E">
            <w:pPr>
              <w:spacing w:line="360" w:lineRule="auto"/>
              <w:ind w:left="142"/>
              <w:rPr>
                <w:rFonts w:cs="Arial"/>
                <w:szCs w:val="22"/>
              </w:rPr>
            </w:pPr>
            <w:r>
              <w:rPr>
                <w:rFonts w:cs="Arial"/>
                <w:szCs w:val="22"/>
              </w:rPr>
              <w:t>ž</w:t>
            </w:r>
            <w:r w:rsidR="004E3C1A" w:rsidRPr="00084643">
              <w:rPr>
                <w:rFonts w:cs="Arial"/>
                <w:szCs w:val="22"/>
              </w:rPr>
              <w:t xml:space="preserve">ivot ve škole  </w:t>
            </w:r>
          </w:p>
          <w:p w14:paraId="0DB7E450" w14:textId="77777777" w:rsidR="004E3C1A" w:rsidRPr="007B2CD4" w:rsidRDefault="004E3C1A" w:rsidP="00515E4E">
            <w:pPr>
              <w:spacing w:line="360" w:lineRule="auto"/>
              <w:ind w:left="142"/>
              <w:rPr>
                <w:rFonts w:cs="Arial"/>
              </w:rPr>
            </w:pPr>
          </w:p>
          <w:p w14:paraId="62BE7ACC" w14:textId="77777777" w:rsidR="004E3C1A" w:rsidRPr="007B2CD4" w:rsidRDefault="004E3C1A" w:rsidP="00515E4E">
            <w:pPr>
              <w:spacing w:line="360" w:lineRule="auto"/>
              <w:ind w:left="142"/>
              <w:rPr>
                <w:rFonts w:cs="Arial"/>
              </w:rPr>
            </w:pPr>
          </w:p>
          <w:p w14:paraId="4079C49E" w14:textId="77777777" w:rsidR="004E3C1A" w:rsidRPr="007B2CD4" w:rsidRDefault="004E3C1A" w:rsidP="00515E4E">
            <w:pPr>
              <w:spacing w:line="360" w:lineRule="auto"/>
              <w:ind w:left="142"/>
              <w:rPr>
                <w:rFonts w:cs="Arial"/>
              </w:rPr>
            </w:pPr>
          </w:p>
          <w:p w14:paraId="1A78B971" w14:textId="00D99C0A" w:rsidR="004E3C1A" w:rsidRPr="00084643" w:rsidRDefault="00175A8E" w:rsidP="00515E4E">
            <w:pPr>
              <w:spacing w:line="360" w:lineRule="auto"/>
              <w:ind w:left="142"/>
              <w:rPr>
                <w:rFonts w:cs="Arial"/>
                <w:szCs w:val="22"/>
              </w:rPr>
            </w:pPr>
            <w:r>
              <w:rPr>
                <w:rFonts w:cs="Arial"/>
                <w:szCs w:val="22"/>
              </w:rPr>
              <w:t>k</w:t>
            </w:r>
            <w:r w:rsidR="004E3C1A" w:rsidRPr="00084643">
              <w:rPr>
                <w:rFonts w:cs="Arial"/>
                <w:szCs w:val="22"/>
              </w:rPr>
              <w:t>onflikty</w:t>
            </w:r>
          </w:p>
          <w:p w14:paraId="246EE7F0" w14:textId="41A508EA" w:rsidR="004E3C1A" w:rsidRPr="00084643" w:rsidRDefault="00175A8E" w:rsidP="00515E4E">
            <w:pPr>
              <w:spacing w:line="360" w:lineRule="auto"/>
              <w:ind w:left="142"/>
              <w:rPr>
                <w:rFonts w:cs="Arial"/>
                <w:szCs w:val="22"/>
              </w:rPr>
            </w:pPr>
            <w:r>
              <w:rPr>
                <w:rFonts w:cs="Arial"/>
                <w:szCs w:val="22"/>
              </w:rPr>
              <w:t>k</w:t>
            </w:r>
            <w:r w:rsidR="004E3C1A" w:rsidRPr="00084643">
              <w:rPr>
                <w:rFonts w:cs="Arial"/>
                <w:szCs w:val="22"/>
              </w:rPr>
              <w:t>omunikace a kooperace</w:t>
            </w:r>
          </w:p>
          <w:p w14:paraId="4DC4AB64" w14:textId="71D5401D" w:rsidR="004E3C1A" w:rsidRPr="00084643" w:rsidRDefault="00175A8E" w:rsidP="00515E4E">
            <w:pPr>
              <w:spacing w:line="360" w:lineRule="auto"/>
              <w:ind w:left="142"/>
              <w:rPr>
                <w:rFonts w:cs="Arial"/>
                <w:szCs w:val="22"/>
              </w:rPr>
            </w:pPr>
            <w:r>
              <w:rPr>
                <w:rFonts w:cs="Arial"/>
                <w:szCs w:val="22"/>
              </w:rPr>
              <w:lastRenderedPageBreak/>
              <w:t>s</w:t>
            </w:r>
            <w:r w:rsidR="004E3C1A" w:rsidRPr="00084643">
              <w:rPr>
                <w:rFonts w:cs="Arial"/>
                <w:szCs w:val="22"/>
              </w:rPr>
              <w:t>lušné chování</w:t>
            </w:r>
          </w:p>
          <w:p w14:paraId="0CF006EE" w14:textId="124CB265" w:rsidR="004E3C1A" w:rsidRPr="007B2CD4" w:rsidRDefault="00175A8E" w:rsidP="00515E4E">
            <w:pPr>
              <w:pStyle w:val="Bezmezer"/>
              <w:ind w:left="142" w:firstLine="0"/>
              <w:rPr>
                <w:rFonts w:cs="Arial"/>
              </w:rPr>
            </w:pPr>
            <w:r>
              <w:rPr>
                <w:rFonts w:cs="Arial"/>
                <w:color w:val="auto"/>
              </w:rPr>
              <w:t>a</w:t>
            </w:r>
            <w:r w:rsidR="004E3C1A" w:rsidRPr="00084643">
              <w:rPr>
                <w:rFonts w:cs="Arial"/>
                <w:color w:val="auto"/>
              </w:rPr>
              <w:t>sertivita</w:t>
            </w:r>
          </w:p>
        </w:tc>
      </w:tr>
    </w:tbl>
    <w:p w14:paraId="0103264C" w14:textId="77777777" w:rsidR="004E3C1A" w:rsidRPr="007B2CD4" w:rsidRDefault="004E3C1A" w:rsidP="004E3C1A">
      <w:pPr>
        <w:spacing w:line="259" w:lineRule="auto"/>
        <w:rPr>
          <w:rFonts w:cs="Arial"/>
        </w:rPr>
      </w:pPr>
      <w:r w:rsidRPr="007B2CD4">
        <w:rPr>
          <w:rFonts w:cs="Arial"/>
        </w:rPr>
        <w:lastRenderedPageBreak/>
        <w:t xml:space="preserve">   </w:t>
      </w:r>
    </w:p>
    <w:tbl>
      <w:tblPr>
        <w:tblStyle w:val="TableGrid"/>
        <w:tblW w:w="13736" w:type="dxa"/>
        <w:tblInd w:w="4" w:type="dxa"/>
        <w:tblLayout w:type="fixed"/>
        <w:tblCellMar>
          <w:top w:w="18" w:type="dxa"/>
          <w:right w:w="26" w:type="dxa"/>
        </w:tblCellMar>
        <w:tblLook w:val="04A0" w:firstRow="1" w:lastRow="0" w:firstColumn="1" w:lastColumn="0" w:noHBand="0" w:noVBand="1"/>
      </w:tblPr>
      <w:tblGrid>
        <w:gridCol w:w="6507"/>
        <w:gridCol w:w="2313"/>
        <w:gridCol w:w="4916"/>
      </w:tblGrid>
      <w:tr w:rsidR="004E3C1A" w:rsidRPr="007B2CD4" w14:paraId="67BA4EB7" w14:textId="77777777" w:rsidTr="005F4C55">
        <w:trPr>
          <w:trHeight w:val="257"/>
        </w:trPr>
        <w:tc>
          <w:tcPr>
            <w:tcW w:w="6507" w:type="dxa"/>
            <w:vMerge w:val="restart"/>
            <w:tcBorders>
              <w:top w:val="single" w:sz="8" w:space="0" w:color="808080"/>
              <w:left w:val="single" w:sz="8" w:space="0" w:color="808080"/>
              <w:right w:val="single" w:sz="8" w:space="0" w:color="808080"/>
            </w:tcBorders>
            <w:shd w:val="clear" w:color="auto" w:fill="D9D9D9" w:themeFill="background1" w:themeFillShade="D9"/>
          </w:tcPr>
          <w:p w14:paraId="70E0D858" w14:textId="77777777" w:rsidR="004E3C1A" w:rsidRPr="007B2CD4" w:rsidRDefault="004E3C1A" w:rsidP="00515E4E">
            <w:pPr>
              <w:spacing w:line="259" w:lineRule="auto"/>
              <w:ind w:left="148" w:right="96"/>
              <w:rPr>
                <w:rFonts w:cs="Arial"/>
              </w:rPr>
            </w:pPr>
            <w:r w:rsidRPr="007B2CD4">
              <w:rPr>
                <w:rFonts w:cs="Arial"/>
                <w:b/>
              </w:rPr>
              <w:t>Výchova ke zdraví</w:t>
            </w:r>
          </w:p>
        </w:tc>
        <w:tc>
          <w:tcPr>
            <w:tcW w:w="2313" w:type="dxa"/>
            <w:tcBorders>
              <w:top w:val="single" w:sz="8" w:space="0" w:color="808080"/>
              <w:left w:val="single" w:sz="8" w:space="0" w:color="808080"/>
              <w:bottom w:val="nil"/>
              <w:right w:val="nil"/>
            </w:tcBorders>
            <w:shd w:val="clear" w:color="auto" w:fill="D9D9D9" w:themeFill="background1" w:themeFillShade="D9"/>
          </w:tcPr>
          <w:p w14:paraId="7CD8A4A6" w14:textId="77777777" w:rsidR="004E3C1A" w:rsidRPr="007B2CD4" w:rsidRDefault="004E3C1A" w:rsidP="00515E4E">
            <w:pPr>
              <w:spacing w:after="160" w:line="259" w:lineRule="auto"/>
              <w:rPr>
                <w:rFonts w:cs="Arial"/>
              </w:rPr>
            </w:pPr>
          </w:p>
        </w:tc>
        <w:tc>
          <w:tcPr>
            <w:tcW w:w="4916" w:type="dxa"/>
            <w:vMerge w:val="restart"/>
            <w:tcBorders>
              <w:top w:val="single" w:sz="8" w:space="0" w:color="808080"/>
              <w:left w:val="nil"/>
              <w:right w:val="single" w:sz="8" w:space="0" w:color="808080"/>
            </w:tcBorders>
            <w:shd w:val="clear" w:color="auto" w:fill="D9D9D9" w:themeFill="background1" w:themeFillShade="D9"/>
          </w:tcPr>
          <w:p w14:paraId="1E316347" w14:textId="77777777" w:rsidR="004E3C1A" w:rsidRPr="007B2CD4" w:rsidRDefault="004E3C1A" w:rsidP="00515E4E">
            <w:pPr>
              <w:spacing w:after="160" w:line="259" w:lineRule="auto"/>
              <w:ind w:left="96"/>
              <w:rPr>
                <w:rFonts w:cs="Arial"/>
              </w:rPr>
            </w:pPr>
            <w:r w:rsidRPr="007B2CD4">
              <w:rPr>
                <w:rFonts w:cs="Arial"/>
                <w:b/>
              </w:rPr>
              <w:t>8. ročník</w:t>
            </w:r>
          </w:p>
        </w:tc>
      </w:tr>
      <w:tr w:rsidR="004E3C1A" w:rsidRPr="007B2CD4" w14:paraId="4FD3E41D" w14:textId="77777777" w:rsidTr="005F4C55">
        <w:trPr>
          <w:trHeight w:val="135"/>
        </w:trPr>
        <w:tc>
          <w:tcPr>
            <w:tcW w:w="6507" w:type="dxa"/>
            <w:vMerge/>
            <w:tcBorders>
              <w:left w:val="single" w:sz="8" w:space="0" w:color="808080"/>
              <w:bottom w:val="single" w:sz="8" w:space="0" w:color="808080"/>
              <w:right w:val="single" w:sz="8" w:space="0" w:color="808080"/>
            </w:tcBorders>
            <w:shd w:val="clear" w:color="auto" w:fill="D9D9D9" w:themeFill="background1" w:themeFillShade="D9"/>
          </w:tcPr>
          <w:p w14:paraId="716ABDF6" w14:textId="77777777" w:rsidR="004E3C1A" w:rsidRPr="007B2CD4" w:rsidRDefault="004E3C1A" w:rsidP="00515E4E">
            <w:pPr>
              <w:spacing w:after="160" w:line="259" w:lineRule="auto"/>
              <w:ind w:left="148" w:right="96"/>
              <w:rPr>
                <w:rFonts w:cs="Arial"/>
              </w:rPr>
            </w:pPr>
          </w:p>
        </w:tc>
        <w:tc>
          <w:tcPr>
            <w:tcW w:w="2313" w:type="dxa"/>
            <w:tcBorders>
              <w:top w:val="nil"/>
              <w:left w:val="single" w:sz="8" w:space="0" w:color="808080"/>
              <w:bottom w:val="single" w:sz="8" w:space="0" w:color="808080"/>
              <w:right w:val="nil"/>
            </w:tcBorders>
            <w:shd w:val="clear" w:color="auto" w:fill="D9D9D9" w:themeFill="background1" w:themeFillShade="D9"/>
          </w:tcPr>
          <w:p w14:paraId="27066D65" w14:textId="77777777" w:rsidR="004E3C1A" w:rsidRPr="007B2CD4" w:rsidRDefault="004E3C1A" w:rsidP="00515E4E">
            <w:pPr>
              <w:spacing w:after="160" w:line="259" w:lineRule="auto"/>
              <w:rPr>
                <w:rFonts w:cs="Arial"/>
              </w:rPr>
            </w:pPr>
          </w:p>
        </w:tc>
        <w:tc>
          <w:tcPr>
            <w:tcW w:w="4916" w:type="dxa"/>
            <w:vMerge/>
            <w:tcBorders>
              <w:left w:val="nil"/>
              <w:bottom w:val="single" w:sz="8" w:space="0" w:color="808080"/>
              <w:right w:val="single" w:sz="8" w:space="0" w:color="808080"/>
            </w:tcBorders>
            <w:shd w:val="clear" w:color="auto" w:fill="D9D9D9" w:themeFill="background1" w:themeFillShade="D9"/>
          </w:tcPr>
          <w:p w14:paraId="3C9F8C3D" w14:textId="77777777" w:rsidR="004E3C1A" w:rsidRPr="007B2CD4" w:rsidRDefault="004E3C1A" w:rsidP="00515E4E">
            <w:pPr>
              <w:spacing w:after="160" w:line="259" w:lineRule="auto"/>
              <w:rPr>
                <w:rFonts w:cs="Arial"/>
              </w:rPr>
            </w:pPr>
          </w:p>
        </w:tc>
      </w:tr>
      <w:tr w:rsidR="004E3C1A" w:rsidRPr="007B2CD4" w14:paraId="52DEC8F9" w14:textId="77777777" w:rsidTr="005F4C55">
        <w:trPr>
          <w:trHeight w:val="295"/>
        </w:trPr>
        <w:tc>
          <w:tcPr>
            <w:tcW w:w="6507"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EE31237" w14:textId="77777777" w:rsidR="004E3C1A" w:rsidRPr="007B2CD4" w:rsidRDefault="004E3C1A" w:rsidP="00515E4E">
            <w:pPr>
              <w:spacing w:after="160" w:line="259" w:lineRule="auto"/>
              <w:ind w:left="148" w:right="96"/>
              <w:rPr>
                <w:rFonts w:cs="Arial"/>
              </w:rPr>
            </w:pPr>
            <w:r w:rsidRPr="007B2CD4">
              <w:rPr>
                <w:rFonts w:cs="Arial"/>
                <w:b/>
              </w:rPr>
              <w:t xml:space="preserve">ŠVP výstupy </w:t>
            </w:r>
          </w:p>
        </w:tc>
        <w:tc>
          <w:tcPr>
            <w:tcW w:w="7229"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83E8E1D" w14:textId="77777777" w:rsidR="004E3C1A" w:rsidRPr="007B2CD4" w:rsidRDefault="004E3C1A" w:rsidP="00515E4E">
            <w:pPr>
              <w:pStyle w:val="Bezmezer"/>
              <w:ind w:left="142" w:firstLine="0"/>
              <w:rPr>
                <w:rFonts w:cs="Arial"/>
              </w:rPr>
            </w:pPr>
            <w:r w:rsidRPr="007B2CD4">
              <w:rPr>
                <w:rFonts w:cs="Arial"/>
                <w:b/>
                <w:sz w:val="20"/>
              </w:rPr>
              <w:t>Učivo</w:t>
            </w:r>
          </w:p>
        </w:tc>
      </w:tr>
      <w:tr w:rsidR="004E3C1A" w:rsidRPr="007B2CD4" w14:paraId="4EDD8F5A" w14:textId="77777777" w:rsidTr="005F4C55">
        <w:trPr>
          <w:trHeight w:val="295"/>
        </w:trPr>
        <w:tc>
          <w:tcPr>
            <w:tcW w:w="6507" w:type="dxa"/>
            <w:tcBorders>
              <w:top w:val="single" w:sz="8" w:space="0" w:color="808080"/>
              <w:left w:val="single" w:sz="8" w:space="0" w:color="808080"/>
              <w:bottom w:val="single" w:sz="8" w:space="0" w:color="808080"/>
              <w:right w:val="single" w:sz="4" w:space="0" w:color="auto"/>
            </w:tcBorders>
          </w:tcPr>
          <w:p w14:paraId="47D0DB83" w14:textId="77777777" w:rsidR="004E3C1A" w:rsidRPr="007B2CD4" w:rsidRDefault="004E3C1A" w:rsidP="00084643">
            <w:pPr>
              <w:pStyle w:val="Bezmezer"/>
              <w:spacing w:line="360" w:lineRule="auto"/>
              <w:ind w:right="116"/>
              <w:rPr>
                <w:rFonts w:cs="Arial"/>
              </w:rPr>
            </w:pPr>
            <w:r w:rsidRPr="007B2CD4">
              <w:rPr>
                <w:rFonts w:cs="Arial"/>
              </w:rPr>
              <w:t>Žák se snaží určit svůj typ temperamentu.</w:t>
            </w:r>
          </w:p>
          <w:p w14:paraId="32820F60" w14:textId="77777777" w:rsidR="004E3C1A" w:rsidRPr="007B2CD4" w:rsidRDefault="004E3C1A" w:rsidP="00084643">
            <w:pPr>
              <w:pStyle w:val="Bezmezer"/>
              <w:spacing w:line="360" w:lineRule="auto"/>
              <w:ind w:right="116"/>
              <w:rPr>
                <w:rFonts w:cs="Arial"/>
              </w:rPr>
            </w:pPr>
            <w:r w:rsidRPr="007B2CD4">
              <w:rPr>
                <w:rFonts w:cs="Arial"/>
              </w:rPr>
              <w:t>Žák popíše, jak lze usměrňovat charakterové a volní vlastnosti a rozvíjet osobní přednosti.</w:t>
            </w:r>
          </w:p>
          <w:p w14:paraId="4294A719" w14:textId="77777777" w:rsidR="004E3C1A" w:rsidRPr="007B2CD4" w:rsidRDefault="004E3C1A" w:rsidP="00084643">
            <w:pPr>
              <w:pStyle w:val="Bezmezer"/>
              <w:spacing w:line="360" w:lineRule="auto"/>
              <w:ind w:right="116"/>
              <w:rPr>
                <w:rFonts w:cs="Arial"/>
              </w:rPr>
            </w:pPr>
            <w:r w:rsidRPr="007B2CD4">
              <w:rPr>
                <w:rFonts w:cs="Arial"/>
              </w:rPr>
              <w:t>Objasní význam vůle při dosahování cílů a překonávání překážek.</w:t>
            </w:r>
          </w:p>
          <w:p w14:paraId="5BDB4006" w14:textId="77777777" w:rsidR="004E3C1A" w:rsidRPr="007B2CD4" w:rsidRDefault="004E3C1A" w:rsidP="00084643">
            <w:pPr>
              <w:spacing w:after="160" w:line="259" w:lineRule="auto"/>
              <w:ind w:right="116"/>
              <w:rPr>
                <w:rFonts w:cs="Arial"/>
              </w:rPr>
            </w:pPr>
            <w:r w:rsidRPr="00084643">
              <w:rPr>
                <w:rFonts w:cs="Arial"/>
                <w:szCs w:val="22"/>
              </w:rPr>
              <w:t>Vysvětlí, jak může využít poznatky o smyslech, paměti, pozornosti a učení ve svém životě.</w:t>
            </w:r>
          </w:p>
        </w:tc>
        <w:tc>
          <w:tcPr>
            <w:tcW w:w="7229" w:type="dxa"/>
            <w:gridSpan w:val="2"/>
            <w:tcBorders>
              <w:top w:val="single" w:sz="8" w:space="0" w:color="808080"/>
              <w:left w:val="single" w:sz="4" w:space="0" w:color="auto"/>
              <w:bottom w:val="single" w:sz="8" w:space="0" w:color="808080"/>
              <w:right w:val="single" w:sz="8" w:space="0" w:color="808080"/>
            </w:tcBorders>
          </w:tcPr>
          <w:p w14:paraId="05340D23" w14:textId="641106B6" w:rsidR="004E3C1A" w:rsidRPr="00084643" w:rsidRDefault="00175A8E" w:rsidP="00515E4E">
            <w:pPr>
              <w:spacing w:line="360" w:lineRule="auto"/>
              <w:ind w:left="142"/>
              <w:rPr>
                <w:rFonts w:cs="Arial"/>
                <w:szCs w:val="22"/>
              </w:rPr>
            </w:pPr>
            <w:r>
              <w:rPr>
                <w:rFonts w:cs="Arial"/>
                <w:szCs w:val="22"/>
              </w:rPr>
              <w:t>o</w:t>
            </w:r>
            <w:r w:rsidR="004E3C1A" w:rsidRPr="00084643">
              <w:rPr>
                <w:rFonts w:cs="Arial"/>
                <w:szCs w:val="22"/>
              </w:rPr>
              <w:t>sobnost člověka</w:t>
            </w:r>
          </w:p>
          <w:p w14:paraId="38E89ADB" w14:textId="0B979141" w:rsidR="004E3C1A" w:rsidRPr="00084643" w:rsidRDefault="00175A8E" w:rsidP="00515E4E">
            <w:pPr>
              <w:spacing w:line="360" w:lineRule="auto"/>
              <w:ind w:left="142"/>
              <w:rPr>
                <w:rFonts w:cs="Arial"/>
                <w:szCs w:val="22"/>
              </w:rPr>
            </w:pPr>
            <w:r>
              <w:rPr>
                <w:rFonts w:cs="Arial"/>
                <w:szCs w:val="22"/>
              </w:rPr>
              <w:t>v</w:t>
            </w:r>
            <w:r w:rsidR="004E3C1A" w:rsidRPr="00084643">
              <w:rPr>
                <w:rFonts w:cs="Arial"/>
                <w:szCs w:val="22"/>
              </w:rPr>
              <w:t>nitřní svět člověka</w:t>
            </w:r>
          </w:p>
          <w:p w14:paraId="4E89A4AA" w14:textId="77777777" w:rsidR="004E3C1A" w:rsidRPr="00084643" w:rsidRDefault="004E3C1A" w:rsidP="00515E4E">
            <w:pPr>
              <w:spacing w:line="360" w:lineRule="auto"/>
              <w:ind w:left="142"/>
              <w:rPr>
                <w:rFonts w:cs="Arial"/>
                <w:szCs w:val="22"/>
              </w:rPr>
            </w:pPr>
            <w:r w:rsidRPr="00084643">
              <w:rPr>
                <w:rFonts w:cs="Arial"/>
                <w:szCs w:val="22"/>
              </w:rPr>
              <w:t xml:space="preserve"> </w:t>
            </w:r>
          </w:p>
          <w:p w14:paraId="117EF72F" w14:textId="780AD301" w:rsidR="004E3C1A" w:rsidRPr="00084643" w:rsidRDefault="00175A8E" w:rsidP="00515E4E">
            <w:pPr>
              <w:pStyle w:val="Bezmezer"/>
              <w:ind w:left="142"/>
              <w:rPr>
                <w:rFonts w:cs="Arial"/>
              </w:rPr>
            </w:pPr>
            <w:r>
              <w:rPr>
                <w:rFonts w:cs="Arial"/>
              </w:rPr>
              <w:t>p</w:t>
            </w:r>
            <w:r w:rsidR="004E3C1A" w:rsidRPr="00084643">
              <w:rPr>
                <w:rFonts w:cs="Arial"/>
              </w:rPr>
              <w:t>odobnosti a odlišnosti lidí</w:t>
            </w:r>
          </w:p>
        </w:tc>
      </w:tr>
      <w:tr w:rsidR="004E3C1A" w:rsidRPr="007B2CD4" w14:paraId="6BF86F62" w14:textId="77777777" w:rsidTr="005F4C55">
        <w:trPr>
          <w:trHeight w:val="295"/>
        </w:trPr>
        <w:tc>
          <w:tcPr>
            <w:tcW w:w="6507" w:type="dxa"/>
            <w:tcBorders>
              <w:top w:val="single" w:sz="8" w:space="0" w:color="808080"/>
              <w:left w:val="single" w:sz="8" w:space="0" w:color="808080"/>
              <w:bottom w:val="single" w:sz="8" w:space="0" w:color="808080"/>
              <w:right w:val="single" w:sz="4" w:space="0" w:color="auto"/>
            </w:tcBorders>
          </w:tcPr>
          <w:p w14:paraId="24D16243" w14:textId="77777777" w:rsidR="004E3C1A" w:rsidRPr="007B2CD4" w:rsidRDefault="004E3C1A" w:rsidP="00084643">
            <w:pPr>
              <w:pStyle w:val="Bezmezer"/>
              <w:spacing w:line="360" w:lineRule="auto"/>
              <w:ind w:right="116"/>
              <w:rPr>
                <w:rFonts w:cs="Arial"/>
              </w:rPr>
            </w:pPr>
            <w:r w:rsidRPr="007B2CD4">
              <w:rPr>
                <w:rFonts w:cs="Arial"/>
              </w:rPr>
              <w:t xml:space="preserve">Žák respektuje změny v období dospívání, vhodně na ně reaguje. </w:t>
            </w:r>
          </w:p>
          <w:p w14:paraId="0FB373C4" w14:textId="77777777" w:rsidR="004E3C1A" w:rsidRPr="007B2CD4" w:rsidRDefault="004E3C1A" w:rsidP="00084643">
            <w:pPr>
              <w:pStyle w:val="Bezmezer"/>
              <w:spacing w:line="360" w:lineRule="auto"/>
              <w:ind w:right="116"/>
              <w:rPr>
                <w:rFonts w:cs="Arial"/>
              </w:rPr>
            </w:pPr>
            <w:r w:rsidRPr="007B2CD4">
              <w:rPr>
                <w:rFonts w:cs="Arial"/>
              </w:rPr>
              <w:t>Žák se seznamuje s kultivovaným chováním ve vztahu k opačnému pohlaví.</w:t>
            </w:r>
          </w:p>
          <w:p w14:paraId="726CEE5B" w14:textId="77777777" w:rsidR="004E3C1A" w:rsidRPr="007B2CD4" w:rsidRDefault="004E3C1A" w:rsidP="00084643">
            <w:pPr>
              <w:pStyle w:val="Bezmezer"/>
              <w:spacing w:line="360" w:lineRule="auto"/>
              <w:ind w:right="116"/>
              <w:rPr>
                <w:rFonts w:cs="Arial"/>
              </w:rPr>
            </w:pPr>
            <w:r w:rsidRPr="007B2CD4">
              <w:rPr>
                <w:rFonts w:cs="Arial"/>
              </w:rPr>
              <w:t>Žák zná důsledky svého jednání v sexuálním životě, chápe význam zdrženlivosti v dospívání a odpovědného sexuálního chování.</w:t>
            </w:r>
          </w:p>
          <w:p w14:paraId="58011630" w14:textId="77777777" w:rsidR="004E3C1A" w:rsidRPr="007B2CD4" w:rsidRDefault="004E3C1A" w:rsidP="00084643">
            <w:pPr>
              <w:pStyle w:val="Bezmezer"/>
              <w:spacing w:line="360" w:lineRule="auto"/>
              <w:ind w:right="116"/>
              <w:rPr>
                <w:rFonts w:cs="Arial"/>
              </w:rPr>
            </w:pPr>
            <w:r w:rsidRPr="007B2CD4">
              <w:rPr>
                <w:rFonts w:cs="Arial"/>
              </w:rPr>
              <w:t>Žák respektuje význam sexuality v souvislosti se zdravím, etikou, morálkou a pozitivními životními cíli.</w:t>
            </w:r>
          </w:p>
          <w:p w14:paraId="3CBD1677" w14:textId="77777777" w:rsidR="004E3C1A" w:rsidRPr="007B2CD4" w:rsidRDefault="004E3C1A" w:rsidP="00084643">
            <w:pPr>
              <w:pStyle w:val="Bezmezer"/>
              <w:spacing w:line="360" w:lineRule="auto"/>
              <w:ind w:right="116"/>
              <w:rPr>
                <w:rFonts w:cs="Arial"/>
              </w:rPr>
            </w:pPr>
            <w:r w:rsidRPr="007B2CD4">
              <w:rPr>
                <w:rFonts w:cs="Arial"/>
              </w:rPr>
              <w:t xml:space="preserve">Žák prokazuje základní znalosti v problematice lidské reprodukce. </w:t>
            </w:r>
          </w:p>
          <w:p w14:paraId="3D13A3B4" w14:textId="77777777" w:rsidR="004E3C1A" w:rsidRPr="007B2CD4" w:rsidRDefault="004E3C1A" w:rsidP="00084643">
            <w:pPr>
              <w:spacing w:after="160" w:line="259" w:lineRule="auto"/>
              <w:ind w:right="116"/>
              <w:rPr>
                <w:rFonts w:cs="Arial"/>
              </w:rPr>
            </w:pPr>
            <w:r w:rsidRPr="00084643">
              <w:rPr>
                <w:rFonts w:cs="Arial"/>
                <w:szCs w:val="22"/>
              </w:rPr>
              <w:lastRenderedPageBreak/>
              <w:t>Žák poznává potřeby dítěte po narození.</w:t>
            </w:r>
          </w:p>
        </w:tc>
        <w:tc>
          <w:tcPr>
            <w:tcW w:w="7229" w:type="dxa"/>
            <w:gridSpan w:val="2"/>
            <w:tcBorders>
              <w:top w:val="single" w:sz="8" w:space="0" w:color="808080"/>
              <w:left w:val="single" w:sz="4" w:space="0" w:color="auto"/>
              <w:bottom w:val="single" w:sz="8" w:space="0" w:color="808080"/>
              <w:right w:val="single" w:sz="8" w:space="0" w:color="808080"/>
            </w:tcBorders>
          </w:tcPr>
          <w:p w14:paraId="357C0D61" w14:textId="0D108E38" w:rsidR="004E3C1A" w:rsidRPr="00084643" w:rsidRDefault="00175A8E" w:rsidP="00515E4E">
            <w:pPr>
              <w:spacing w:line="360" w:lineRule="auto"/>
              <w:ind w:left="142"/>
              <w:rPr>
                <w:rFonts w:cs="Arial"/>
                <w:szCs w:val="22"/>
              </w:rPr>
            </w:pPr>
            <w:r>
              <w:rPr>
                <w:rFonts w:cs="Arial"/>
                <w:szCs w:val="22"/>
              </w:rPr>
              <w:lastRenderedPageBreak/>
              <w:t>d</w:t>
            </w:r>
            <w:r w:rsidR="004E3C1A" w:rsidRPr="00084643">
              <w:rPr>
                <w:rFonts w:cs="Arial"/>
                <w:szCs w:val="22"/>
              </w:rPr>
              <w:t>ospívání (tělesné, duševní a společenské změny)</w:t>
            </w:r>
          </w:p>
          <w:p w14:paraId="731A05AC" w14:textId="77777777" w:rsidR="004E3C1A" w:rsidRPr="00084643" w:rsidRDefault="004E3C1A" w:rsidP="00515E4E">
            <w:pPr>
              <w:spacing w:line="360" w:lineRule="auto"/>
              <w:ind w:left="142"/>
              <w:rPr>
                <w:rFonts w:cs="Arial"/>
                <w:szCs w:val="22"/>
              </w:rPr>
            </w:pPr>
          </w:p>
          <w:p w14:paraId="4858839B" w14:textId="02CFA38A" w:rsidR="004E3C1A" w:rsidRPr="00084643" w:rsidRDefault="00175A8E" w:rsidP="00515E4E">
            <w:pPr>
              <w:spacing w:line="360" w:lineRule="auto"/>
              <w:ind w:left="142"/>
              <w:rPr>
                <w:rFonts w:cs="Arial"/>
                <w:szCs w:val="22"/>
              </w:rPr>
            </w:pPr>
            <w:r>
              <w:rPr>
                <w:rFonts w:cs="Arial"/>
                <w:szCs w:val="22"/>
              </w:rPr>
              <w:t>g</w:t>
            </w:r>
            <w:r w:rsidR="004E3C1A" w:rsidRPr="00084643">
              <w:rPr>
                <w:rFonts w:cs="Arial"/>
                <w:szCs w:val="22"/>
              </w:rPr>
              <w:t>ender a sexuální orientace</w:t>
            </w:r>
          </w:p>
          <w:p w14:paraId="06BDAF59" w14:textId="77777777" w:rsidR="004E3C1A" w:rsidRPr="00084643" w:rsidRDefault="004E3C1A" w:rsidP="00515E4E">
            <w:pPr>
              <w:spacing w:line="360" w:lineRule="auto"/>
              <w:ind w:left="142"/>
              <w:rPr>
                <w:rFonts w:cs="Arial"/>
                <w:szCs w:val="22"/>
              </w:rPr>
            </w:pPr>
          </w:p>
          <w:p w14:paraId="35FC9B3C" w14:textId="77777777" w:rsidR="004E3C1A" w:rsidRPr="00084643" w:rsidRDefault="004E3C1A" w:rsidP="00515E4E">
            <w:pPr>
              <w:spacing w:line="360" w:lineRule="auto"/>
              <w:ind w:left="142"/>
              <w:rPr>
                <w:rFonts w:cs="Arial"/>
                <w:szCs w:val="22"/>
              </w:rPr>
            </w:pPr>
          </w:p>
          <w:p w14:paraId="36DC2596" w14:textId="77777777" w:rsidR="004E3C1A" w:rsidRPr="00084643" w:rsidRDefault="004E3C1A" w:rsidP="00515E4E">
            <w:pPr>
              <w:spacing w:line="360" w:lineRule="auto"/>
              <w:ind w:left="142"/>
              <w:rPr>
                <w:rFonts w:cs="Arial"/>
                <w:szCs w:val="22"/>
              </w:rPr>
            </w:pPr>
          </w:p>
          <w:p w14:paraId="369ACEB3" w14:textId="075ED1FB" w:rsidR="004E3C1A" w:rsidRPr="00084643" w:rsidRDefault="00175A8E" w:rsidP="00515E4E">
            <w:pPr>
              <w:pStyle w:val="Bezmezer"/>
              <w:ind w:left="142"/>
              <w:rPr>
                <w:rFonts w:cs="Arial"/>
              </w:rPr>
            </w:pPr>
            <w:r>
              <w:rPr>
                <w:rFonts w:cs="Arial"/>
              </w:rPr>
              <w:t>r</w:t>
            </w:r>
            <w:r w:rsidR="004E3C1A" w:rsidRPr="00084643">
              <w:rPr>
                <w:rFonts w:cs="Arial"/>
              </w:rPr>
              <w:t>odičovství</w:t>
            </w:r>
          </w:p>
        </w:tc>
      </w:tr>
      <w:tr w:rsidR="004E3C1A" w:rsidRPr="007B2CD4" w14:paraId="75F03628" w14:textId="77777777" w:rsidTr="005F4C55">
        <w:trPr>
          <w:trHeight w:val="45"/>
        </w:trPr>
        <w:tc>
          <w:tcPr>
            <w:tcW w:w="6507" w:type="dxa"/>
            <w:tcBorders>
              <w:top w:val="single" w:sz="8" w:space="0" w:color="808080"/>
              <w:left w:val="single" w:sz="8" w:space="0" w:color="808080"/>
              <w:bottom w:val="single" w:sz="8" w:space="0" w:color="808080"/>
              <w:right w:val="single" w:sz="4" w:space="0" w:color="auto"/>
            </w:tcBorders>
          </w:tcPr>
          <w:p w14:paraId="34D5F1F2" w14:textId="77777777" w:rsidR="004E3C1A" w:rsidRPr="007B2CD4" w:rsidRDefault="004E3C1A" w:rsidP="00084643">
            <w:pPr>
              <w:pStyle w:val="Bezmezer"/>
              <w:spacing w:line="360" w:lineRule="auto"/>
              <w:ind w:right="116"/>
              <w:rPr>
                <w:rFonts w:cs="Arial"/>
              </w:rPr>
            </w:pPr>
            <w:r w:rsidRPr="007B2CD4">
              <w:rPr>
                <w:rFonts w:cs="Arial"/>
              </w:rPr>
              <w:t>Žák vyjádří svůj názor k problematice zdraví a diskutuje o něm s ostatními.</w:t>
            </w:r>
          </w:p>
          <w:p w14:paraId="0EAFA7C2" w14:textId="77777777" w:rsidR="004E3C1A" w:rsidRPr="007B2CD4" w:rsidRDefault="004E3C1A" w:rsidP="00084643">
            <w:pPr>
              <w:pStyle w:val="Bezmezer"/>
              <w:spacing w:line="360" w:lineRule="auto"/>
              <w:ind w:right="116"/>
              <w:rPr>
                <w:rFonts w:cs="Arial"/>
              </w:rPr>
            </w:pPr>
            <w:r w:rsidRPr="007B2CD4">
              <w:rPr>
                <w:rFonts w:cs="Arial"/>
              </w:rPr>
              <w:t>Žák vysvětlí vztah mezi uspokojováním základních lidských potřeb a hodnotou zdraví.</w:t>
            </w:r>
          </w:p>
          <w:p w14:paraId="03C384F6" w14:textId="77777777" w:rsidR="004E3C1A" w:rsidRPr="007B2CD4" w:rsidRDefault="004E3C1A" w:rsidP="00084643">
            <w:pPr>
              <w:pStyle w:val="Bezmezer"/>
              <w:spacing w:line="360" w:lineRule="auto"/>
              <w:ind w:right="116"/>
              <w:rPr>
                <w:rFonts w:cs="Arial"/>
              </w:rPr>
            </w:pPr>
            <w:r w:rsidRPr="007B2CD4">
              <w:rPr>
                <w:rFonts w:cs="Arial"/>
              </w:rPr>
              <w:t>Žák posoudí různé způsoby chování lidí z hlediska odpovědnosti za zdraví své a druhých a vyvozuje z nich osobní odpovědnost ve prospěch aktivní podpory zdraví.</w:t>
            </w:r>
          </w:p>
          <w:p w14:paraId="7ED08FC7" w14:textId="77777777" w:rsidR="004E3C1A" w:rsidRPr="007B2CD4" w:rsidRDefault="004E3C1A" w:rsidP="00084643">
            <w:pPr>
              <w:pStyle w:val="Bezmezer"/>
              <w:spacing w:line="360" w:lineRule="auto"/>
              <w:ind w:right="116"/>
              <w:rPr>
                <w:rFonts w:cs="Arial"/>
              </w:rPr>
            </w:pPr>
            <w:r w:rsidRPr="007B2CD4">
              <w:rPr>
                <w:rFonts w:cs="Arial"/>
              </w:rPr>
              <w:t>Žák aktivně předchází situacím ohrožení zdraví a osobního bezpečí uplatňuje adekvátní způsoby chování a ochrany v modelových situacích ohrožení, nebezpečí i mimořádných událostí.</w:t>
            </w:r>
          </w:p>
          <w:p w14:paraId="2228D143" w14:textId="77777777" w:rsidR="004E3C1A" w:rsidRPr="007B2CD4" w:rsidRDefault="004E3C1A" w:rsidP="00084643">
            <w:pPr>
              <w:pStyle w:val="Bezmezer"/>
              <w:spacing w:line="360" w:lineRule="auto"/>
              <w:ind w:right="116"/>
              <w:rPr>
                <w:rFonts w:cs="Arial"/>
              </w:rPr>
            </w:pPr>
            <w:r w:rsidRPr="007B2CD4">
              <w:rPr>
                <w:rFonts w:cs="Arial"/>
              </w:rPr>
              <w:t>Žák dokáže vysvětlit zásady osobní bezpečnosti.</w:t>
            </w:r>
          </w:p>
          <w:p w14:paraId="12F0B682" w14:textId="77777777" w:rsidR="004E3C1A" w:rsidRPr="007B2CD4" w:rsidRDefault="004E3C1A" w:rsidP="00084643">
            <w:pPr>
              <w:pStyle w:val="Bezmezer"/>
              <w:spacing w:line="360" w:lineRule="auto"/>
              <w:ind w:right="116"/>
              <w:rPr>
                <w:rFonts w:cs="Arial"/>
                <w:color w:val="auto"/>
              </w:rPr>
            </w:pPr>
            <w:r w:rsidRPr="007B2CD4">
              <w:rPr>
                <w:rFonts w:cs="Arial"/>
                <w:color w:val="auto"/>
              </w:rPr>
              <w:t>Žák dokáže vyjmenovat zásady chování v mimořádných situacích, charakterizuje stav nebezpečí a stav ohrožení.</w:t>
            </w:r>
          </w:p>
          <w:p w14:paraId="3796516C" w14:textId="77777777" w:rsidR="004E3C1A" w:rsidRPr="007B2CD4" w:rsidRDefault="004E3C1A" w:rsidP="00084643">
            <w:pPr>
              <w:pStyle w:val="Bezmezer"/>
              <w:spacing w:line="360" w:lineRule="auto"/>
              <w:ind w:right="116"/>
              <w:rPr>
                <w:rFonts w:cs="Arial"/>
              </w:rPr>
            </w:pPr>
            <w:r w:rsidRPr="007B2CD4">
              <w:rPr>
                <w:rFonts w:cs="Arial"/>
              </w:rPr>
              <w:t>Žák uplatňuje návyky osobní a intimní hygieny s ohledem na zdraví.</w:t>
            </w:r>
          </w:p>
          <w:p w14:paraId="1CBE7EEB" w14:textId="77777777" w:rsidR="004E3C1A" w:rsidRPr="007B2CD4" w:rsidRDefault="004E3C1A" w:rsidP="00084643">
            <w:pPr>
              <w:pStyle w:val="Bezmezer"/>
              <w:spacing w:line="360" w:lineRule="auto"/>
              <w:ind w:right="116"/>
              <w:rPr>
                <w:rFonts w:cs="Arial"/>
              </w:rPr>
            </w:pPr>
            <w:r w:rsidRPr="007B2CD4">
              <w:rPr>
                <w:rFonts w:cs="Arial"/>
              </w:rPr>
              <w:t xml:space="preserve">Žák projevuje odpovědný vztah k sobě samému a pravidlům zdravého životního stylu. </w:t>
            </w:r>
          </w:p>
          <w:p w14:paraId="5317B950" w14:textId="77777777" w:rsidR="004E3C1A" w:rsidRPr="007B2CD4" w:rsidRDefault="004E3C1A" w:rsidP="00084643">
            <w:pPr>
              <w:pStyle w:val="Bezmezer"/>
              <w:spacing w:line="360" w:lineRule="auto"/>
              <w:ind w:right="116"/>
              <w:rPr>
                <w:rFonts w:cs="Arial"/>
              </w:rPr>
            </w:pPr>
            <w:r w:rsidRPr="007B2CD4">
              <w:rPr>
                <w:rFonts w:cs="Arial"/>
              </w:rPr>
              <w:t>Žák usiluje v rámci svých možností a zkušeností o aktivní podporu zdraví.</w:t>
            </w:r>
          </w:p>
          <w:p w14:paraId="502D17E4" w14:textId="77777777" w:rsidR="004E3C1A" w:rsidRPr="007B2CD4" w:rsidRDefault="004E3C1A" w:rsidP="00084643">
            <w:pPr>
              <w:pStyle w:val="Bezmezer"/>
              <w:spacing w:line="360" w:lineRule="auto"/>
              <w:ind w:right="116"/>
              <w:rPr>
                <w:rFonts w:cs="Arial"/>
              </w:rPr>
            </w:pPr>
            <w:r w:rsidRPr="007B2CD4">
              <w:rPr>
                <w:rFonts w:cs="Arial"/>
              </w:rPr>
              <w:t>Žák dbá o své zdraví, chápe vliv zdravé výživy.</w:t>
            </w:r>
          </w:p>
          <w:p w14:paraId="6CFA59E5" w14:textId="77777777" w:rsidR="004E3C1A" w:rsidRPr="007B2CD4" w:rsidRDefault="004E3C1A" w:rsidP="00084643">
            <w:pPr>
              <w:pStyle w:val="Bezmezer"/>
              <w:spacing w:line="360" w:lineRule="auto"/>
              <w:ind w:right="116"/>
              <w:rPr>
                <w:rFonts w:cs="Arial"/>
              </w:rPr>
            </w:pPr>
            <w:r w:rsidRPr="007B2CD4">
              <w:rPr>
                <w:rFonts w:cs="Arial"/>
              </w:rPr>
              <w:lastRenderedPageBreak/>
              <w:t>Žák rozumí správné životosprávě a dokáže vyjmenovat zásady zdravé výživy.</w:t>
            </w:r>
          </w:p>
          <w:p w14:paraId="5B579EC0" w14:textId="77777777" w:rsidR="004E3C1A" w:rsidRPr="007B2CD4" w:rsidRDefault="004E3C1A" w:rsidP="00084643">
            <w:pPr>
              <w:pStyle w:val="Bezmezer"/>
              <w:spacing w:line="360" w:lineRule="auto"/>
              <w:ind w:right="116"/>
              <w:rPr>
                <w:rFonts w:cs="Arial"/>
              </w:rPr>
            </w:pPr>
            <w:r w:rsidRPr="007B2CD4">
              <w:rPr>
                <w:rFonts w:cs="Arial"/>
              </w:rPr>
              <w:t>Žák se seznamuje se se specifickými potřebami výživy člověka podle věku, zdravotního stavu a fyzické či duševní činnosti.</w:t>
            </w:r>
          </w:p>
          <w:p w14:paraId="4B720FA1" w14:textId="77777777" w:rsidR="004E3C1A" w:rsidRPr="007B2CD4" w:rsidRDefault="004E3C1A" w:rsidP="00084643">
            <w:pPr>
              <w:pStyle w:val="Bezmezer"/>
              <w:spacing w:line="360" w:lineRule="auto"/>
              <w:ind w:left="0" w:right="116" w:firstLine="0"/>
              <w:rPr>
                <w:rFonts w:cs="Arial"/>
              </w:rPr>
            </w:pPr>
            <w:r w:rsidRPr="007B2CD4">
              <w:rPr>
                <w:rFonts w:cs="Arial"/>
              </w:rPr>
              <w:t>Žák se učí sestavit jídelníček.</w:t>
            </w:r>
          </w:p>
          <w:p w14:paraId="71CE7232" w14:textId="77777777" w:rsidR="004E3C1A" w:rsidRPr="007B2CD4" w:rsidRDefault="004E3C1A" w:rsidP="00084643">
            <w:pPr>
              <w:spacing w:after="160" w:line="360" w:lineRule="auto"/>
              <w:ind w:right="116"/>
              <w:rPr>
                <w:rFonts w:cs="Arial"/>
              </w:rPr>
            </w:pPr>
            <w:r w:rsidRPr="00084643">
              <w:rPr>
                <w:rFonts w:cs="Arial"/>
                <w:szCs w:val="22"/>
              </w:rPr>
              <w:t>Žák uvede rizika spojená s poruchou příjmu potravy.</w:t>
            </w:r>
          </w:p>
        </w:tc>
        <w:tc>
          <w:tcPr>
            <w:tcW w:w="7229" w:type="dxa"/>
            <w:gridSpan w:val="2"/>
            <w:tcBorders>
              <w:top w:val="single" w:sz="8" w:space="0" w:color="808080"/>
              <w:left w:val="single" w:sz="4" w:space="0" w:color="auto"/>
              <w:bottom w:val="single" w:sz="8" w:space="0" w:color="808080"/>
              <w:right w:val="single" w:sz="8" w:space="0" w:color="808080"/>
            </w:tcBorders>
          </w:tcPr>
          <w:p w14:paraId="17FFD8C9" w14:textId="2C9F12FB" w:rsidR="004E3C1A" w:rsidRPr="00084643" w:rsidRDefault="00175A8E" w:rsidP="00515E4E">
            <w:pPr>
              <w:spacing w:line="360" w:lineRule="auto"/>
              <w:ind w:left="142"/>
              <w:rPr>
                <w:rFonts w:cs="Arial"/>
                <w:szCs w:val="22"/>
              </w:rPr>
            </w:pPr>
            <w:r>
              <w:rPr>
                <w:rFonts w:cs="Arial"/>
                <w:szCs w:val="22"/>
              </w:rPr>
              <w:lastRenderedPageBreak/>
              <w:t>z</w:t>
            </w:r>
            <w:r w:rsidR="004E3C1A" w:rsidRPr="00084643">
              <w:rPr>
                <w:rFonts w:cs="Arial"/>
                <w:szCs w:val="22"/>
              </w:rPr>
              <w:t>draví</w:t>
            </w:r>
          </w:p>
          <w:p w14:paraId="4D2C4ACB" w14:textId="77777777" w:rsidR="004E3C1A" w:rsidRPr="00084643" w:rsidRDefault="004E3C1A" w:rsidP="00515E4E">
            <w:pPr>
              <w:spacing w:line="360" w:lineRule="auto"/>
              <w:ind w:left="142"/>
              <w:rPr>
                <w:rFonts w:cs="Arial"/>
                <w:szCs w:val="22"/>
              </w:rPr>
            </w:pPr>
          </w:p>
          <w:p w14:paraId="373E3B4B" w14:textId="61A39032" w:rsidR="004E3C1A" w:rsidRPr="00084643" w:rsidRDefault="00175A8E" w:rsidP="00515E4E">
            <w:pPr>
              <w:spacing w:line="360" w:lineRule="auto"/>
              <w:ind w:left="142"/>
              <w:rPr>
                <w:rFonts w:cs="Arial"/>
                <w:szCs w:val="22"/>
              </w:rPr>
            </w:pPr>
            <w:r>
              <w:rPr>
                <w:rFonts w:cs="Arial"/>
                <w:szCs w:val="22"/>
              </w:rPr>
              <w:t>ž</w:t>
            </w:r>
            <w:r w:rsidR="004E3C1A" w:rsidRPr="00084643">
              <w:rPr>
                <w:rFonts w:cs="Arial"/>
                <w:szCs w:val="22"/>
              </w:rPr>
              <w:t>ivotní prostředí</w:t>
            </w:r>
          </w:p>
          <w:p w14:paraId="69757526" w14:textId="77777777" w:rsidR="004E3C1A" w:rsidRPr="00084643" w:rsidRDefault="004E3C1A" w:rsidP="00515E4E">
            <w:pPr>
              <w:spacing w:line="360" w:lineRule="auto"/>
              <w:ind w:left="142"/>
              <w:rPr>
                <w:rFonts w:cs="Arial"/>
                <w:szCs w:val="22"/>
              </w:rPr>
            </w:pPr>
          </w:p>
          <w:p w14:paraId="5A1C28E4" w14:textId="51F4F7C2" w:rsidR="004E3C1A" w:rsidRPr="00084643" w:rsidRDefault="00175A8E" w:rsidP="00515E4E">
            <w:pPr>
              <w:spacing w:line="360" w:lineRule="auto"/>
              <w:ind w:left="142"/>
              <w:rPr>
                <w:rFonts w:cs="Arial"/>
                <w:szCs w:val="22"/>
              </w:rPr>
            </w:pPr>
            <w:r>
              <w:rPr>
                <w:rFonts w:cs="Arial"/>
                <w:szCs w:val="22"/>
              </w:rPr>
              <w:t>k</w:t>
            </w:r>
            <w:r w:rsidR="004E3C1A" w:rsidRPr="00084643">
              <w:rPr>
                <w:rFonts w:cs="Arial"/>
                <w:szCs w:val="22"/>
              </w:rPr>
              <w:t xml:space="preserve">rizové situace </w:t>
            </w:r>
          </w:p>
          <w:p w14:paraId="055996DC" w14:textId="2FB35899" w:rsidR="004E3C1A" w:rsidRPr="00084643" w:rsidRDefault="00175A8E" w:rsidP="00515E4E">
            <w:pPr>
              <w:spacing w:line="360" w:lineRule="auto"/>
              <w:ind w:left="142"/>
              <w:rPr>
                <w:rFonts w:cs="Arial"/>
                <w:szCs w:val="22"/>
              </w:rPr>
            </w:pPr>
            <w:r>
              <w:rPr>
                <w:rFonts w:cs="Arial"/>
                <w:szCs w:val="22"/>
              </w:rPr>
              <w:t>p</w:t>
            </w:r>
            <w:r w:rsidR="004E3C1A" w:rsidRPr="00084643">
              <w:rPr>
                <w:rFonts w:cs="Arial"/>
                <w:szCs w:val="22"/>
              </w:rPr>
              <w:t xml:space="preserve">sychická onemocnění </w:t>
            </w:r>
          </w:p>
          <w:p w14:paraId="58FD3C34" w14:textId="77777777" w:rsidR="004E3C1A" w:rsidRPr="00084643" w:rsidRDefault="004E3C1A" w:rsidP="00515E4E">
            <w:pPr>
              <w:spacing w:line="360" w:lineRule="auto"/>
              <w:ind w:left="142"/>
              <w:rPr>
                <w:rFonts w:cs="Arial"/>
                <w:szCs w:val="22"/>
              </w:rPr>
            </w:pPr>
          </w:p>
          <w:p w14:paraId="05FB7F45" w14:textId="4909F3F1" w:rsidR="004E3C1A" w:rsidRPr="00084643" w:rsidRDefault="00175A8E" w:rsidP="00515E4E">
            <w:pPr>
              <w:spacing w:line="360" w:lineRule="auto"/>
              <w:ind w:left="142"/>
              <w:rPr>
                <w:rFonts w:cs="Arial"/>
                <w:szCs w:val="22"/>
              </w:rPr>
            </w:pPr>
            <w:r>
              <w:rPr>
                <w:rFonts w:cs="Arial"/>
                <w:szCs w:val="22"/>
              </w:rPr>
              <w:t>o</w:t>
            </w:r>
            <w:r w:rsidR="004E3C1A" w:rsidRPr="00084643">
              <w:rPr>
                <w:rFonts w:cs="Arial"/>
                <w:szCs w:val="22"/>
              </w:rPr>
              <w:t>sobní bezpečí</w:t>
            </w:r>
          </w:p>
          <w:p w14:paraId="1C4E2E85" w14:textId="77777777" w:rsidR="004E3C1A" w:rsidRPr="00084643" w:rsidRDefault="004E3C1A" w:rsidP="00515E4E">
            <w:pPr>
              <w:spacing w:line="360" w:lineRule="auto"/>
              <w:ind w:left="142"/>
              <w:rPr>
                <w:rFonts w:cs="Arial"/>
                <w:szCs w:val="22"/>
              </w:rPr>
            </w:pPr>
          </w:p>
          <w:p w14:paraId="7E5B5D7C" w14:textId="408C7F91" w:rsidR="004E3C1A" w:rsidRPr="00084643" w:rsidRDefault="00175A8E" w:rsidP="00515E4E">
            <w:pPr>
              <w:spacing w:line="360" w:lineRule="auto"/>
              <w:ind w:left="142"/>
              <w:rPr>
                <w:rFonts w:cs="Arial"/>
                <w:szCs w:val="22"/>
              </w:rPr>
            </w:pPr>
            <w:r>
              <w:rPr>
                <w:rFonts w:cs="Arial"/>
                <w:szCs w:val="22"/>
              </w:rPr>
              <w:t>t</w:t>
            </w:r>
            <w:r w:rsidR="004E3C1A" w:rsidRPr="00084643">
              <w:rPr>
                <w:rFonts w:cs="Arial"/>
                <w:szCs w:val="22"/>
              </w:rPr>
              <w:t xml:space="preserve">ělesná a duševní hygiena a prevence </w:t>
            </w:r>
          </w:p>
          <w:p w14:paraId="121E4E98" w14:textId="74F5E8E8" w:rsidR="004E3C1A" w:rsidRPr="00084643" w:rsidRDefault="00175A8E" w:rsidP="00515E4E">
            <w:pPr>
              <w:spacing w:line="360" w:lineRule="auto"/>
              <w:ind w:left="142"/>
              <w:rPr>
                <w:rFonts w:cs="Arial"/>
                <w:szCs w:val="22"/>
              </w:rPr>
            </w:pPr>
            <w:r>
              <w:rPr>
                <w:rFonts w:cs="Arial"/>
                <w:szCs w:val="22"/>
              </w:rPr>
              <w:t>z</w:t>
            </w:r>
            <w:r w:rsidR="004E3C1A" w:rsidRPr="00084643">
              <w:rPr>
                <w:rFonts w:cs="Arial"/>
                <w:szCs w:val="22"/>
              </w:rPr>
              <w:t>dravý životní styl</w:t>
            </w:r>
          </w:p>
          <w:p w14:paraId="2FB9CA1A" w14:textId="77777777" w:rsidR="004E3C1A" w:rsidRPr="00084643" w:rsidRDefault="004E3C1A" w:rsidP="00515E4E">
            <w:pPr>
              <w:spacing w:line="360" w:lineRule="auto"/>
              <w:ind w:left="142"/>
              <w:rPr>
                <w:rFonts w:cs="Arial"/>
                <w:szCs w:val="22"/>
              </w:rPr>
            </w:pPr>
            <w:r w:rsidRPr="00084643">
              <w:rPr>
                <w:rFonts w:cs="Arial"/>
                <w:szCs w:val="22"/>
              </w:rPr>
              <w:t xml:space="preserve"> </w:t>
            </w:r>
          </w:p>
          <w:p w14:paraId="058B19B8" w14:textId="45E83AB2" w:rsidR="004E3C1A" w:rsidRPr="00084643" w:rsidRDefault="00175A8E" w:rsidP="00515E4E">
            <w:pPr>
              <w:spacing w:line="360" w:lineRule="auto"/>
              <w:ind w:left="142"/>
              <w:rPr>
                <w:rFonts w:cs="Arial"/>
                <w:szCs w:val="22"/>
              </w:rPr>
            </w:pPr>
            <w:r>
              <w:rPr>
                <w:rFonts w:cs="Arial"/>
                <w:szCs w:val="22"/>
              </w:rPr>
              <w:t>z</w:t>
            </w:r>
            <w:r w:rsidR="004E3C1A" w:rsidRPr="00084643">
              <w:rPr>
                <w:rFonts w:cs="Arial"/>
                <w:szCs w:val="22"/>
              </w:rPr>
              <w:t xml:space="preserve">dravá výživa </w:t>
            </w:r>
          </w:p>
          <w:p w14:paraId="44666C41" w14:textId="77777777" w:rsidR="004E3C1A" w:rsidRPr="00084643" w:rsidRDefault="004E3C1A" w:rsidP="00515E4E">
            <w:pPr>
              <w:spacing w:line="360" w:lineRule="auto"/>
              <w:ind w:left="142"/>
              <w:rPr>
                <w:rFonts w:cs="Arial"/>
                <w:szCs w:val="22"/>
              </w:rPr>
            </w:pPr>
          </w:p>
          <w:p w14:paraId="2853CD3C" w14:textId="77777777" w:rsidR="004E3C1A" w:rsidRPr="00084643" w:rsidRDefault="004E3C1A" w:rsidP="00515E4E">
            <w:pPr>
              <w:spacing w:line="360" w:lineRule="auto"/>
              <w:ind w:left="142"/>
              <w:rPr>
                <w:rFonts w:cs="Arial"/>
                <w:szCs w:val="22"/>
              </w:rPr>
            </w:pPr>
          </w:p>
          <w:p w14:paraId="31F5458C" w14:textId="77777777" w:rsidR="004E3C1A" w:rsidRPr="00084643" w:rsidRDefault="004E3C1A" w:rsidP="00515E4E">
            <w:pPr>
              <w:spacing w:line="360" w:lineRule="auto"/>
              <w:ind w:left="142"/>
              <w:rPr>
                <w:rFonts w:cs="Arial"/>
                <w:szCs w:val="22"/>
              </w:rPr>
            </w:pPr>
          </w:p>
          <w:p w14:paraId="2979E207" w14:textId="77777777" w:rsidR="004E3C1A" w:rsidRPr="00084643" w:rsidRDefault="004E3C1A" w:rsidP="00515E4E">
            <w:pPr>
              <w:spacing w:line="360" w:lineRule="auto"/>
              <w:ind w:left="142"/>
              <w:rPr>
                <w:rFonts w:cs="Arial"/>
                <w:szCs w:val="22"/>
              </w:rPr>
            </w:pPr>
          </w:p>
          <w:p w14:paraId="43E0FC09" w14:textId="77777777" w:rsidR="004E3C1A" w:rsidRPr="00084643" w:rsidRDefault="004E3C1A" w:rsidP="00515E4E">
            <w:pPr>
              <w:pStyle w:val="Bezmezer"/>
              <w:spacing w:line="360" w:lineRule="auto"/>
              <w:ind w:left="142" w:firstLine="0"/>
              <w:rPr>
                <w:rFonts w:cs="Arial"/>
              </w:rPr>
            </w:pPr>
          </w:p>
          <w:p w14:paraId="2931C8C7" w14:textId="71ACE85C" w:rsidR="004E3C1A" w:rsidRPr="007B2CD4" w:rsidRDefault="00175A8E" w:rsidP="00515E4E">
            <w:pPr>
              <w:pStyle w:val="Bezmezer"/>
              <w:spacing w:line="360" w:lineRule="auto"/>
              <w:ind w:left="142" w:firstLine="0"/>
              <w:rPr>
                <w:rFonts w:cs="Arial"/>
              </w:rPr>
            </w:pPr>
            <w:r>
              <w:rPr>
                <w:rFonts w:cs="Arial"/>
              </w:rPr>
              <w:t>a</w:t>
            </w:r>
            <w:r w:rsidR="004E3C1A" w:rsidRPr="00084643">
              <w:rPr>
                <w:rFonts w:cs="Arial"/>
              </w:rPr>
              <w:t>norexie, bulimie</w:t>
            </w:r>
          </w:p>
        </w:tc>
      </w:tr>
      <w:tr w:rsidR="004E3C1A" w:rsidRPr="007B2CD4" w14:paraId="5BB3244D" w14:textId="77777777" w:rsidTr="005F4C55">
        <w:trPr>
          <w:trHeight w:val="45"/>
        </w:trPr>
        <w:tc>
          <w:tcPr>
            <w:tcW w:w="6507" w:type="dxa"/>
            <w:tcBorders>
              <w:top w:val="single" w:sz="8" w:space="0" w:color="808080"/>
              <w:left w:val="single" w:sz="8" w:space="0" w:color="808080"/>
              <w:bottom w:val="single" w:sz="8" w:space="0" w:color="808080"/>
              <w:right w:val="single" w:sz="4" w:space="0" w:color="auto"/>
            </w:tcBorders>
          </w:tcPr>
          <w:p w14:paraId="2C121539" w14:textId="77777777" w:rsidR="00084643" w:rsidRDefault="004E3C1A" w:rsidP="00084643">
            <w:pPr>
              <w:pStyle w:val="Bezmezer"/>
              <w:spacing w:line="360" w:lineRule="auto"/>
              <w:ind w:right="116"/>
              <w:rPr>
                <w:rFonts w:cs="Arial"/>
              </w:rPr>
            </w:pPr>
            <w:r w:rsidRPr="007B2CD4">
              <w:rPr>
                <w:rFonts w:cs="Arial"/>
              </w:rPr>
              <w:t>Žák kriticky přistupuje k mediálním informacím, vyjádří svůj postoj k působení propagandy a reklamy na veřejné mínění a chování lidí.</w:t>
            </w:r>
          </w:p>
          <w:p w14:paraId="7EFC4173" w14:textId="19BE1400" w:rsidR="004E3C1A" w:rsidRPr="007B2CD4" w:rsidRDefault="004E3C1A" w:rsidP="00084643">
            <w:pPr>
              <w:pStyle w:val="Bezmezer"/>
              <w:spacing w:line="360" w:lineRule="auto"/>
              <w:ind w:right="116"/>
              <w:rPr>
                <w:rFonts w:cs="Arial"/>
              </w:rPr>
            </w:pPr>
            <w:r w:rsidRPr="00760D18">
              <w:rPr>
                <w:rFonts w:cs="Arial"/>
              </w:rPr>
              <w:t>Žák popíše manipulativní vliv sekt.</w:t>
            </w:r>
          </w:p>
        </w:tc>
        <w:tc>
          <w:tcPr>
            <w:tcW w:w="7229" w:type="dxa"/>
            <w:gridSpan w:val="2"/>
            <w:tcBorders>
              <w:top w:val="single" w:sz="8" w:space="0" w:color="808080"/>
              <w:left w:val="single" w:sz="4" w:space="0" w:color="auto"/>
              <w:bottom w:val="single" w:sz="8" w:space="0" w:color="808080"/>
              <w:right w:val="single" w:sz="8" w:space="0" w:color="808080"/>
            </w:tcBorders>
          </w:tcPr>
          <w:p w14:paraId="2E67DEE7" w14:textId="4FB90DFD" w:rsidR="004E3C1A" w:rsidRPr="00760D18" w:rsidRDefault="00175A8E" w:rsidP="00760D18">
            <w:pPr>
              <w:spacing w:line="360" w:lineRule="auto"/>
              <w:rPr>
                <w:rFonts w:cs="Arial"/>
                <w:szCs w:val="22"/>
              </w:rPr>
            </w:pPr>
            <w:r>
              <w:rPr>
                <w:rFonts w:cs="Arial"/>
                <w:szCs w:val="22"/>
              </w:rPr>
              <w:t>mé</w:t>
            </w:r>
            <w:r w:rsidR="004E3C1A" w:rsidRPr="00760D18">
              <w:rPr>
                <w:rFonts w:cs="Arial"/>
                <w:szCs w:val="22"/>
              </w:rPr>
              <w:t>dia</w:t>
            </w:r>
          </w:p>
          <w:p w14:paraId="61DEFCC9" w14:textId="77777777" w:rsidR="004E3C1A" w:rsidRPr="00760D18" w:rsidRDefault="004E3C1A" w:rsidP="00515E4E">
            <w:pPr>
              <w:spacing w:line="360" w:lineRule="auto"/>
              <w:ind w:left="142"/>
              <w:rPr>
                <w:rFonts w:cs="Arial"/>
                <w:szCs w:val="22"/>
              </w:rPr>
            </w:pPr>
          </w:p>
          <w:p w14:paraId="4294A60D" w14:textId="6D8239AA" w:rsidR="004E3C1A" w:rsidRPr="00760D18" w:rsidRDefault="00175A8E" w:rsidP="00760D18">
            <w:pPr>
              <w:spacing w:line="360" w:lineRule="auto"/>
              <w:rPr>
                <w:rFonts w:cs="Arial"/>
                <w:szCs w:val="22"/>
              </w:rPr>
            </w:pPr>
            <w:r>
              <w:rPr>
                <w:rFonts w:cs="Arial"/>
                <w:szCs w:val="22"/>
              </w:rPr>
              <w:t>s</w:t>
            </w:r>
            <w:r w:rsidR="004E3C1A" w:rsidRPr="00760D18">
              <w:rPr>
                <w:rFonts w:cs="Arial"/>
                <w:szCs w:val="22"/>
              </w:rPr>
              <w:t>ekty</w:t>
            </w:r>
          </w:p>
        </w:tc>
      </w:tr>
      <w:tr w:rsidR="004E3C1A" w:rsidRPr="007B2CD4" w14:paraId="366C2616" w14:textId="77777777" w:rsidTr="005F4C55">
        <w:trPr>
          <w:trHeight w:val="45"/>
        </w:trPr>
        <w:tc>
          <w:tcPr>
            <w:tcW w:w="6507" w:type="dxa"/>
            <w:tcBorders>
              <w:top w:val="single" w:sz="8" w:space="0" w:color="808080"/>
              <w:left w:val="single" w:sz="8" w:space="0" w:color="808080"/>
              <w:bottom w:val="single" w:sz="8" w:space="0" w:color="808080"/>
              <w:right w:val="single" w:sz="4" w:space="0" w:color="auto"/>
            </w:tcBorders>
          </w:tcPr>
          <w:p w14:paraId="0284872D" w14:textId="77777777" w:rsidR="004E3C1A" w:rsidRPr="007B2CD4" w:rsidRDefault="004E3C1A" w:rsidP="00084643">
            <w:pPr>
              <w:pStyle w:val="Bezmezer"/>
              <w:spacing w:line="360" w:lineRule="auto"/>
              <w:ind w:right="116"/>
              <w:rPr>
                <w:rFonts w:cs="Arial"/>
              </w:rPr>
            </w:pPr>
            <w:r w:rsidRPr="007B2CD4">
              <w:rPr>
                <w:rFonts w:cs="Arial"/>
              </w:rPr>
              <w:t>Žák poznává souvislosti mezi složením stravy, způsoby stravování a civilizačními chorobami.</w:t>
            </w:r>
          </w:p>
          <w:p w14:paraId="31427DB9" w14:textId="77777777" w:rsidR="004E3C1A" w:rsidRPr="007B2CD4" w:rsidRDefault="004E3C1A" w:rsidP="00084643">
            <w:pPr>
              <w:pStyle w:val="Bezmezer"/>
              <w:spacing w:line="360" w:lineRule="auto"/>
              <w:ind w:right="116"/>
              <w:rPr>
                <w:rFonts w:cs="Arial"/>
              </w:rPr>
            </w:pPr>
            <w:r w:rsidRPr="007B2CD4">
              <w:rPr>
                <w:rFonts w:cs="Arial"/>
              </w:rPr>
              <w:t>Žák rozlišuje mezi běžnými, infekčními a civilizačními chorobami, seznamuje se prevencí těchto chorob.</w:t>
            </w:r>
          </w:p>
          <w:p w14:paraId="5EDDFAC6" w14:textId="77777777" w:rsidR="004E3C1A" w:rsidRPr="007B2CD4" w:rsidRDefault="004E3C1A" w:rsidP="00084643">
            <w:pPr>
              <w:pStyle w:val="Bezmezer"/>
              <w:spacing w:line="360" w:lineRule="auto"/>
              <w:ind w:right="116"/>
              <w:rPr>
                <w:rFonts w:cs="Arial"/>
              </w:rPr>
            </w:pPr>
            <w:r w:rsidRPr="007B2CD4">
              <w:rPr>
                <w:rFonts w:cs="Arial"/>
              </w:rPr>
              <w:t>Žák se seznamuje se zdravotními a psychologickými riziky spojenými se zneužíváním návykových látek, provozováním hazardních her a s dalšími rizikovými činnostmi.</w:t>
            </w:r>
          </w:p>
          <w:p w14:paraId="04EA633D" w14:textId="77777777" w:rsidR="004E3C1A" w:rsidRPr="007B2CD4" w:rsidRDefault="004E3C1A" w:rsidP="00084643">
            <w:pPr>
              <w:pStyle w:val="Bezmezer"/>
              <w:spacing w:line="360" w:lineRule="auto"/>
              <w:ind w:right="116"/>
              <w:rPr>
                <w:rFonts w:cs="Arial"/>
              </w:rPr>
            </w:pPr>
            <w:r w:rsidRPr="007B2CD4">
              <w:rPr>
                <w:rFonts w:cs="Arial"/>
              </w:rPr>
              <w:t xml:space="preserve">Žák ví, jak se zachovat při kontaktu se sociálně patologickými jevu ve škole i mimo ni. </w:t>
            </w:r>
          </w:p>
          <w:p w14:paraId="2EEDBE74" w14:textId="77777777" w:rsidR="004E3C1A" w:rsidRPr="007B2CD4" w:rsidRDefault="004E3C1A" w:rsidP="00084643">
            <w:pPr>
              <w:pStyle w:val="Bezmezer"/>
              <w:spacing w:line="360" w:lineRule="auto"/>
              <w:ind w:right="116"/>
              <w:rPr>
                <w:rFonts w:cs="Arial"/>
              </w:rPr>
            </w:pPr>
            <w:r w:rsidRPr="007B2CD4">
              <w:rPr>
                <w:rFonts w:cs="Arial"/>
              </w:rPr>
              <w:t>Žák si uvědomuje rizika závislostí, dbá o své zdraví.</w:t>
            </w:r>
          </w:p>
          <w:p w14:paraId="71B030D2" w14:textId="77777777" w:rsidR="004E3C1A" w:rsidRPr="007B2CD4" w:rsidRDefault="004E3C1A" w:rsidP="00760D18">
            <w:pPr>
              <w:pStyle w:val="Bezmezer"/>
              <w:spacing w:line="360" w:lineRule="auto"/>
              <w:ind w:right="116"/>
              <w:rPr>
                <w:rFonts w:cs="Arial"/>
              </w:rPr>
            </w:pPr>
            <w:r w:rsidRPr="007B2CD4">
              <w:rPr>
                <w:rFonts w:cs="Arial"/>
              </w:rPr>
              <w:t xml:space="preserve">Žák uvádí do souvislostí rizika spojená se zneužíváním návykových látek a životní perspektivu mladého člověka. </w:t>
            </w:r>
          </w:p>
        </w:tc>
        <w:tc>
          <w:tcPr>
            <w:tcW w:w="7229" w:type="dxa"/>
            <w:gridSpan w:val="2"/>
            <w:tcBorders>
              <w:top w:val="single" w:sz="8" w:space="0" w:color="808080"/>
              <w:left w:val="single" w:sz="4" w:space="0" w:color="auto"/>
              <w:bottom w:val="single" w:sz="8" w:space="0" w:color="808080"/>
              <w:right w:val="single" w:sz="8" w:space="0" w:color="808080"/>
            </w:tcBorders>
          </w:tcPr>
          <w:p w14:paraId="0F4DC979" w14:textId="3C206CA2" w:rsidR="004E3C1A" w:rsidRPr="00760D18" w:rsidRDefault="00175A8E" w:rsidP="00760D18">
            <w:pPr>
              <w:spacing w:line="360" w:lineRule="auto"/>
              <w:rPr>
                <w:rFonts w:cs="Arial"/>
                <w:szCs w:val="22"/>
              </w:rPr>
            </w:pPr>
            <w:r>
              <w:rPr>
                <w:rFonts w:cs="Arial"/>
                <w:szCs w:val="22"/>
              </w:rPr>
              <w:t>c</w:t>
            </w:r>
            <w:r w:rsidR="004E3C1A" w:rsidRPr="00760D18">
              <w:rPr>
                <w:rFonts w:cs="Arial"/>
                <w:szCs w:val="22"/>
              </w:rPr>
              <w:t>ivilizační choroby</w:t>
            </w:r>
          </w:p>
          <w:p w14:paraId="3636F110" w14:textId="77777777" w:rsidR="004E3C1A" w:rsidRPr="00760D18" w:rsidRDefault="004E3C1A" w:rsidP="00515E4E">
            <w:pPr>
              <w:spacing w:line="360" w:lineRule="auto"/>
              <w:ind w:left="142"/>
              <w:rPr>
                <w:rFonts w:cs="Arial"/>
                <w:szCs w:val="22"/>
              </w:rPr>
            </w:pPr>
          </w:p>
          <w:p w14:paraId="74CABEF0" w14:textId="77777777" w:rsidR="004E3C1A" w:rsidRPr="00760D18" w:rsidRDefault="004E3C1A" w:rsidP="00515E4E">
            <w:pPr>
              <w:spacing w:line="360" w:lineRule="auto"/>
              <w:ind w:left="142"/>
              <w:rPr>
                <w:rFonts w:cs="Arial"/>
                <w:szCs w:val="22"/>
              </w:rPr>
            </w:pPr>
          </w:p>
          <w:p w14:paraId="210BEC02" w14:textId="31F116DB" w:rsidR="004E3C1A" w:rsidRPr="00760D18" w:rsidRDefault="00175A8E" w:rsidP="00760D18">
            <w:pPr>
              <w:spacing w:line="360" w:lineRule="auto"/>
              <w:rPr>
                <w:rFonts w:cs="Arial"/>
                <w:szCs w:val="22"/>
              </w:rPr>
            </w:pPr>
            <w:r>
              <w:rPr>
                <w:rFonts w:cs="Arial"/>
                <w:szCs w:val="22"/>
              </w:rPr>
              <w:t>p</w:t>
            </w:r>
            <w:r w:rsidR="004E3C1A" w:rsidRPr="00760D18">
              <w:rPr>
                <w:rFonts w:cs="Arial"/>
                <w:szCs w:val="22"/>
              </w:rPr>
              <w:t xml:space="preserve">atologické jevy ve společnosti </w:t>
            </w:r>
          </w:p>
          <w:p w14:paraId="6169D514" w14:textId="77777777" w:rsidR="004E3C1A" w:rsidRPr="00760D18" w:rsidRDefault="004E3C1A" w:rsidP="00515E4E">
            <w:pPr>
              <w:spacing w:line="360" w:lineRule="auto"/>
              <w:ind w:left="142"/>
              <w:rPr>
                <w:rFonts w:cs="Arial"/>
                <w:szCs w:val="22"/>
              </w:rPr>
            </w:pPr>
          </w:p>
          <w:p w14:paraId="34203DA1" w14:textId="77777777" w:rsidR="004E3C1A" w:rsidRPr="00760D18" w:rsidRDefault="004E3C1A" w:rsidP="00515E4E">
            <w:pPr>
              <w:spacing w:line="360" w:lineRule="auto"/>
              <w:ind w:left="142"/>
              <w:rPr>
                <w:rFonts w:cs="Arial"/>
                <w:szCs w:val="22"/>
              </w:rPr>
            </w:pPr>
          </w:p>
          <w:p w14:paraId="53E90967" w14:textId="77777777" w:rsidR="004E3C1A" w:rsidRPr="00760D18" w:rsidRDefault="004E3C1A" w:rsidP="00515E4E">
            <w:pPr>
              <w:spacing w:line="360" w:lineRule="auto"/>
              <w:ind w:left="142"/>
              <w:rPr>
                <w:rFonts w:cs="Arial"/>
                <w:szCs w:val="22"/>
              </w:rPr>
            </w:pPr>
          </w:p>
          <w:p w14:paraId="2E1A8BF0" w14:textId="5DBA9574" w:rsidR="004E3C1A" w:rsidRPr="00760D18" w:rsidRDefault="00175A8E" w:rsidP="00760D18">
            <w:pPr>
              <w:spacing w:line="360" w:lineRule="auto"/>
              <w:rPr>
                <w:rFonts w:cs="Arial"/>
                <w:szCs w:val="22"/>
              </w:rPr>
            </w:pPr>
            <w:r>
              <w:rPr>
                <w:rFonts w:cs="Arial"/>
                <w:szCs w:val="22"/>
              </w:rPr>
              <w:t>z</w:t>
            </w:r>
            <w:r w:rsidR="004E3C1A" w:rsidRPr="00760D18">
              <w:rPr>
                <w:rFonts w:cs="Arial"/>
                <w:szCs w:val="22"/>
              </w:rPr>
              <w:t xml:space="preserve">ávislosti </w:t>
            </w:r>
          </w:p>
          <w:p w14:paraId="4B772FA8" w14:textId="77777777" w:rsidR="004E3C1A" w:rsidRPr="00760D18" w:rsidRDefault="004E3C1A" w:rsidP="00515E4E">
            <w:pPr>
              <w:spacing w:line="360" w:lineRule="auto"/>
              <w:ind w:left="142"/>
              <w:rPr>
                <w:rFonts w:cs="Arial"/>
                <w:szCs w:val="22"/>
              </w:rPr>
            </w:pPr>
          </w:p>
        </w:tc>
      </w:tr>
    </w:tbl>
    <w:p w14:paraId="6DFDDC9A" w14:textId="31A4073E" w:rsidR="004E3C1A" w:rsidRDefault="004E3C1A" w:rsidP="004E3C1A">
      <w:pPr>
        <w:spacing w:line="259" w:lineRule="auto"/>
        <w:rPr>
          <w:rFonts w:cs="Arial"/>
        </w:rPr>
      </w:pPr>
    </w:p>
    <w:p w14:paraId="7CB694D6" w14:textId="77777777" w:rsidR="00084643" w:rsidRPr="007B2CD4" w:rsidRDefault="00084643" w:rsidP="004E3C1A">
      <w:pPr>
        <w:spacing w:line="259" w:lineRule="auto"/>
        <w:rPr>
          <w:rFonts w:cs="Arial"/>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4E3C1A" w:rsidRPr="007B2CD4" w14:paraId="3AE40602"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F04EC24" w14:textId="77777777" w:rsidR="004E3C1A" w:rsidRPr="007B2CD4" w:rsidRDefault="004E3C1A" w:rsidP="00515E4E">
            <w:pPr>
              <w:spacing w:line="259" w:lineRule="auto"/>
              <w:ind w:left="53"/>
              <w:jc w:val="center"/>
              <w:rPr>
                <w:rFonts w:cs="Arial"/>
              </w:rPr>
            </w:pPr>
            <w:r w:rsidRPr="007B2CD4">
              <w:rPr>
                <w:rFonts w:cs="Arial"/>
                <w:b/>
              </w:rPr>
              <w:t>Průřezová témata, přesahy, souvislosti</w:t>
            </w:r>
          </w:p>
        </w:tc>
      </w:tr>
      <w:tr w:rsidR="004E3C1A" w:rsidRPr="007B2CD4" w14:paraId="701E4633"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58C747E7" w14:textId="77777777" w:rsidR="004E3C1A" w:rsidRPr="00760D18" w:rsidRDefault="004E3C1A" w:rsidP="00515E4E">
            <w:pPr>
              <w:spacing w:line="259" w:lineRule="auto"/>
              <w:ind w:left="2"/>
              <w:rPr>
                <w:rFonts w:cs="Arial"/>
                <w:szCs w:val="22"/>
              </w:rPr>
            </w:pPr>
            <w:r w:rsidRPr="00760D18">
              <w:rPr>
                <w:rFonts w:cs="Arial"/>
                <w:szCs w:val="22"/>
              </w:rPr>
              <w:t>OSOBNOSTNÍ A SOCIÁLNÍ VÝCHOVA – Hodnoty, postoje, praktická etika, seberegulace a sebeorganizace, sebepoznání a sebepojetí, kooperace a kompetice, řešení problémů a rozhodovací dovednosti, mezilidské vztahy</w:t>
            </w:r>
          </w:p>
        </w:tc>
      </w:tr>
      <w:tr w:rsidR="004E3C1A" w:rsidRPr="007B2CD4" w14:paraId="1E45382B"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4781833" w14:textId="77777777" w:rsidR="004E3C1A" w:rsidRPr="00760D18" w:rsidRDefault="004E3C1A" w:rsidP="00515E4E">
            <w:pPr>
              <w:spacing w:line="259" w:lineRule="auto"/>
              <w:ind w:left="2"/>
              <w:rPr>
                <w:rFonts w:cs="Arial"/>
                <w:szCs w:val="22"/>
              </w:rPr>
            </w:pPr>
            <w:r w:rsidRPr="00760D18">
              <w:rPr>
                <w:rFonts w:cs="Arial"/>
                <w:szCs w:val="22"/>
              </w:rPr>
              <w:t>VÝCHOVA DEMOKRATICKÉHO OBČANA – Občan, občanská společnost a stát</w:t>
            </w:r>
          </w:p>
        </w:tc>
      </w:tr>
    </w:tbl>
    <w:p w14:paraId="608882B7" w14:textId="77777777" w:rsidR="004E3C1A" w:rsidRPr="007B2CD4" w:rsidRDefault="004E3C1A" w:rsidP="004E3C1A">
      <w:pPr>
        <w:spacing w:line="259" w:lineRule="auto"/>
        <w:rPr>
          <w:rFonts w:cs="Arial"/>
        </w:rPr>
      </w:pPr>
    </w:p>
    <w:p w14:paraId="10ABD673" w14:textId="08548C67" w:rsidR="004E3C1A" w:rsidRPr="007B2CD4" w:rsidRDefault="004E3C1A" w:rsidP="006741D6">
      <w:pPr>
        <w:pStyle w:val="Nadpis2"/>
        <w:rPr>
          <w:rFonts w:ascii="Arial" w:hAnsi="Arial"/>
        </w:rPr>
      </w:pPr>
      <w:bookmarkStart w:id="211" w:name="_Toc131419769"/>
      <w:bookmarkStart w:id="212" w:name="_Toc177038747"/>
      <w:r w:rsidRPr="007B2CD4">
        <w:rPr>
          <w:rFonts w:ascii="Arial" w:hAnsi="Arial"/>
        </w:rPr>
        <w:t>Tělesná výchova</w:t>
      </w:r>
      <w:bookmarkEnd w:id="211"/>
      <w:bookmarkEnd w:id="212"/>
    </w:p>
    <w:p w14:paraId="2E9B039E" w14:textId="77777777" w:rsidR="004E3C1A" w:rsidRPr="007B2CD4" w:rsidRDefault="004E3C1A" w:rsidP="004E3C1A">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4E3C1A" w:rsidRPr="007B2CD4" w14:paraId="6B5BCC37" w14:textId="77777777" w:rsidTr="009F79D9">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2B4EA53D" w14:textId="77777777" w:rsidR="004E3C1A" w:rsidRPr="007B2CD4" w:rsidRDefault="004E3C1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0325D621" w14:textId="77777777" w:rsidR="004E3C1A" w:rsidRPr="007B2CD4" w:rsidRDefault="004E3C1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5D944F9B" w14:textId="77777777" w:rsidR="004E3C1A" w:rsidRPr="007B2CD4" w:rsidRDefault="004E3C1A"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DBEE02E" w14:textId="77777777" w:rsidR="004E3C1A" w:rsidRPr="007B2CD4" w:rsidRDefault="004E3C1A"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3EAAFA49" w14:textId="77777777" w:rsidR="004E3C1A" w:rsidRPr="007B2CD4" w:rsidRDefault="004E3C1A"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4050977D" w14:textId="77777777" w:rsidR="004E3C1A" w:rsidRPr="007B2CD4" w:rsidRDefault="004E3C1A"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6ED06F7F" w14:textId="77777777" w:rsidR="004E3C1A" w:rsidRPr="007B2CD4" w:rsidRDefault="004E3C1A"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D525A37" w14:textId="77777777" w:rsidR="004E3C1A" w:rsidRPr="007B2CD4" w:rsidRDefault="004E3C1A" w:rsidP="00515E4E">
            <w:pPr>
              <w:spacing w:line="259" w:lineRule="auto"/>
              <w:ind w:right="112"/>
              <w:jc w:val="center"/>
              <w:rPr>
                <w:rFonts w:cs="Arial"/>
              </w:rPr>
            </w:pPr>
            <w:r w:rsidRPr="007B2CD4">
              <w:rPr>
                <w:rFonts w:cs="Arial"/>
                <w:b/>
              </w:rPr>
              <w:t>Celkem</w:t>
            </w:r>
          </w:p>
        </w:tc>
      </w:tr>
      <w:tr w:rsidR="004E3C1A" w:rsidRPr="007B2CD4" w14:paraId="68D381A4" w14:textId="77777777" w:rsidTr="009F79D9">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3BB64AD3" w14:textId="77777777" w:rsidR="004E3C1A" w:rsidRPr="007B2CD4" w:rsidRDefault="004E3C1A"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B614968" w14:textId="77777777" w:rsidR="004E3C1A" w:rsidRPr="007B2CD4" w:rsidRDefault="004E3C1A"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E4A02EF" w14:textId="77777777" w:rsidR="004E3C1A" w:rsidRPr="007B2CD4" w:rsidRDefault="004E3C1A"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85F50BC" w14:textId="77777777" w:rsidR="004E3C1A" w:rsidRPr="007B2CD4" w:rsidRDefault="004E3C1A"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BA901D5" w14:textId="77777777" w:rsidR="004E3C1A" w:rsidRPr="007B2CD4" w:rsidRDefault="004E3C1A"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5DB8116F" w14:textId="77777777" w:rsidR="004E3C1A" w:rsidRPr="007B2CD4" w:rsidRDefault="004E3C1A"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981ACFB" w14:textId="77777777" w:rsidR="004E3C1A" w:rsidRPr="007B2CD4" w:rsidRDefault="004E3C1A"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ED61B55" w14:textId="77777777" w:rsidR="004E3C1A" w:rsidRPr="007B2CD4" w:rsidRDefault="004E3C1A"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6E37959" w14:textId="77777777" w:rsidR="004E3C1A" w:rsidRPr="007B2CD4" w:rsidRDefault="004E3C1A"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FB333B6" w14:textId="77777777" w:rsidR="004E3C1A" w:rsidRPr="007B2CD4" w:rsidRDefault="004E3C1A" w:rsidP="00515E4E">
            <w:pPr>
              <w:spacing w:after="160" w:line="259" w:lineRule="auto"/>
              <w:rPr>
                <w:rFonts w:cs="Arial"/>
              </w:rPr>
            </w:pPr>
          </w:p>
        </w:tc>
      </w:tr>
      <w:tr w:rsidR="004E3C1A" w:rsidRPr="007B2CD4" w14:paraId="233B2E0F" w14:textId="77777777" w:rsidTr="009F79D9">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15215715" w14:textId="77777777" w:rsidR="004E3C1A" w:rsidRPr="007B2CD4" w:rsidRDefault="004E3C1A" w:rsidP="00515E4E">
            <w:pPr>
              <w:spacing w:line="259" w:lineRule="auto"/>
              <w:ind w:right="108"/>
              <w:jc w:val="center"/>
              <w:rPr>
                <w:rFonts w:cs="Arial"/>
              </w:rPr>
            </w:pPr>
            <w:r w:rsidRPr="007B2CD4">
              <w:rPr>
                <w:rFonts w:cs="Arial"/>
              </w:rPr>
              <w:t>2</w:t>
            </w:r>
          </w:p>
        </w:tc>
        <w:tc>
          <w:tcPr>
            <w:tcW w:w="1159" w:type="dxa"/>
            <w:tcBorders>
              <w:top w:val="single" w:sz="8" w:space="0" w:color="808080"/>
              <w:left w:val="single" w:sz="8" w:space="0" w:color="808080"/>
              <w:bottom w:val="single" w:sz="8" w:space="0" w:color="808080"/>
              <w:right w:val="single" w:sz="8" w:space="0" w:color="808080"/>
            </w:tcBorders>
          </w:tcPr>
          <w:p w14:paraId="3B1686B0" w14:textId="77777777" w:rsidR="004E3C1A" w:rsidRPr="007B2CD4" w:rsidRDefault="004E3C1A" w:rsidP="00515E4E">
            <w:pPr>
              <w:spacing w:line="259" w:lineRule="auto"/>
              <w:ind w:right="109"/>
              <w:jc w:val="center"/>
              <w:rPr>
                <w:rFonts w:cs="Arial"/>
              </w:rPr>
            </w:pPr>
            <w:r w:rsidRPr="007B2CD4">
              <w:rPr>
                <w:rFonts w:cs="Arial"/>
              </w:rPr>
              <w:t>2</w:t>
            </w:r>
          </w:p>
        </w:tc>
        <w:tc>
          <w:tcPr>
            <w:tcW w:w="1159" w:type="dxa"/>
            <w:tcBorders>
              <w:top w:val="single" w:sz="8" w:space="0" w:color="808080"/>
              <w:left w:val="single" w:sz="8" w:space="0" w:color="808080"/>
              <w:bottom w:val="single" w:sz="8" w:space="0" w:color="808080"/>
              <w:right w:val="single" w:sz="8" w:space="0" w:color="808080"/>
            </w:tcBorders>
          </w:tcPr>
          <w:p w14:paraId="6A39E168" w14:textId="77777777" w:rsidR="004E3C1A" w:rsidRPr="007B2CD4" w:rsidRDefault="004E3C1A"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498939F5" w14:textId="77777777" w:rsidR="004E3C1A" w:rsidRPr="007B2CD4" w:rsidRDefault="004E3C1A"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30814A6A" w14:textId="77777777" w:rsidR="004E3C1A" w:rsidRPr="007B2CD4" w:rsidRDefault="004E3C1A" w:rsidP="00515E4E">
            <w:pPr>
              <w:spacing w:line="259" w:lineRule="auto"/>
              <w:ind w:right="109"/>
              <w:jc w:val="center"/>
              <w:rPr>
                <w:rFonts w:cs="Arial"/>
              </w:rPr>
            </w:pPr>
            <w:r w:rsidRPr="007B2CD4">
              <w:rPr>
                <w:rFonts w:cs="Arial"/>
              </w:rPr>
              <w:t>2</w:t>
            </w:r>
          </w:p>
        </w:tc>
        <w:tc>
          <w:tcPr>
            <w:tcW w:w="1476" w:type="dxa"/>
            <w:tcBorders>
              <w:top w:val="single" w:sz="8" w:space="0" w:color="808080"/>
              <w:left w:val="single" w:sz="8" w:space="0" w:color="808080"/>
              <w:bottom w:val="single" w:sz="8" w:space="0" w:color="808080"/>
              <w:right w:val="single" w:sz="8" w:space="0" w:color="808080"/>
            </w:tcBorders>
          </w:tcPr>
          <w:p w14:paraId="6B109940" w14:textId="77777777" w:rsidR="004E3C1A" w:rsidRPr="007B2CD4" w:rsidRDefault="004E3C1A"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76D416CC" w14:textId="77777777" w:rsidR="004E3C1A" w:rsidRPr="007B2CD4" w:rsidRDefault="004E3C1A"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417B7556" w14:textId="77777777" w:rsidR="004E3C1A" w:rsidRPr="007B2CD4" w:rsidRDefault="004E3C1A"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38514D5E" w14:textId="77777777" w:rsidR="004E3C1A" w:rsidRPr="007B2CD4" w:rsidRDefault="004E3C1A"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2211E2EC" w14:textId="77777777" w:rsidR="004E3C1A" w:rsidRPr="007B2CD4" w:rsidRDefault="004E3C1A" w:rsidP="00515E4E">
            <w:pPr>
              <w:spacing w:line="259" w:lineRule="auto"/>
              <w:ind w:right="111"/>
              <w:jc w:val="center"/>
              <w:rPr>
                <w:rFonts w:cs="Arial"/>
              </w:rPr>
            </w:pPr>
            <w:r w:rsidRPr="007B2CD4">
              <w:rPr>
                <w:rFonts w:cs="Arial"/>
              </w:rPr>
              <w:t>10/8</w:t>
            </w:r>
          </w:p>
        </w:tc>
      </w:tr>
      <w:tr w:rsidR="004E3C1A" w:rsidRPr="007B2CD4" w14:paraId="2791E69E" w14:textId="77777777" w:rsidTr="009F79D9">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3062C360" w14:textId="77777777" w:rsidR="004E3C1A" w:rsidRPr="007B2CD4" w:rsidRDefault="004E3C1A" w:rsidP="00515E4E">
            <w:pPr>
              <w:spacing w:after="160" w:line="259" w:lineRule="auto"/>
              <w:jc w:val="center"/>
              <w:rPr>
                <w:rFonts w:cs="Arial"/>
              </w:rPr>
            </w:pPr>
            <w:r w:rsidRPr="007B2CD4">
              <w:rPr>
                <w:rFonts w:cs="Arial"/>
              </w:rPr>
              <w:t>Povinný</w:t>
            </w:r>
          </w:p>
        </w:tc>
        <w:tc>
          <w:tcPr>
            <w:tcW w:w="1159" w:type="dxa"/>
            <w:tcBorders>
              <w:top w:val="single" w:sz="8" w:space="0" w:color="808080"/>
              <w:left w:val="single" w:sz="8" w:space="0" w:color="808080"/>
              <w:bottom w:val="single" w:sz="8" w:space="0" w:color="808080"/>
              <w:right w:val="single" w:sz="8" w:space="0" w:color="808080"/>
            </w:tcBorders>
          </w:tcPr>
          <w:p w14:paraId="57EE101E" w14:textId="77777777" w:rsidR="004E3C1A" w:rsidRPr="007B2CD4" w:rsidRDefault="004E3C1A" w:rsidP="00515E4E">
            <w:pPr>
              <w:spacing w:line="259" w:lineRule="auto"/>
              <w:ind w:right="109"/>
              <w:jc w:val="center"/>
              <w:rPr>
                <w:rFonts w:cs="Arial"/>
              </w:rPr>
            </w:pPr>
            <w:r w:rsidRPr="007B2CD4">
              <w:rPr>
                <w:rFonts w:cs="Arial"/>
              </w:rPr>
              <w:t xml:space="preserve"> Povinný</w:t>
            </w:r>
          </w:p>
        </w:tc>
        <w:tc>
          <w:tcPr>
            <w:tcW w:w="1159" w:type="dxa"/>
            <w:tcBorders>
              <w:top w:val="single" w:sz="8" w:space="0" w:color="808080"/>
              <w:left w:val="single" w:sz="8" w:space="0" w:color="808080"/>
              <w:bottom w:val="single" w:sz="8" w:space="0" w:color="808080"/>
              <w:right w:val="single" w:sz="8" w:space="0" w:color="808080"/>
            </w:tcBorders>
          </w:tcPr>
          <w:p w14:paraId="62ED2B5C" w14:textId="77777777" w:rsidR="004E3C1A" w:rsidRPr="007B2CD4" w:rsidRDefault="004E3C1A" w:rsidP="00515E4E">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FA547CE" w14:textId="77777777" w:rsidR="004E3C1A" w:rsidRPr="007B2CD4" w:rsidRDefault="004E3C1A"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2C08C71" w14:textId="77777777" w:rsidR="004E3C1A" w:rsidRPr="007B2CD4" w:rsidRDefault="004E3C1A"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6FD8A663" w14:textId="77777777" w:rsidR="004E3C1A" w:rsidRPr="007B2CD4" w:rsidRDefault="004E3C1A"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65740DE9" w14:textId="77777777" w:rsidR="004E3C1A" w:rsidRPr="007B2CD4" w:rsidRDefault="004E3C1A"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0469DDB" w14:textId="77777777" w:rsidR="004E3C1A" w:rsidRPr="007B2CD4" w:rsidRDefault="004E3C1A"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202297DA" w14:textId="77777777" w:rsidR="004E3C1A" w:rsidRPr="007B2CD4" w:rsidRDefault="004E3C1A"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6A284FFF" w14:textId="77777777" w:rsidR="004E3C1A" w:rsidRPr="007B2CD4" w:rsidRDefault="004E3C1A" w:rsidP="00515E4E">
            <w:pPr>
              <w:spacing w:after="160" w:line="259" w:lineRule="auto"/>
              <w:rPr>
                <w:rFonts w:cs="Arial"/>
              </w:rPr>
            </w:pPr>
          </w:p>
        </w:tc>
      </w:tr>
    </w:tbl>
    <w:p w14:paraId="23491457" w14:textId="77777777" w:rsidR="004E3C1A" w:rsidRPr="007B2CD4" w:rsidRDefault="004E3C1A" w:rsidP="004E3C1A">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4E3C1A" w:rsidRPr="007B2CD4" w14:paraId="54E58B5B" w14:textId="77777777" w:rsidTr="009F79D9">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59E1862" w14:textId="77777777" w:rsidR="004E3C1A" w:rsidRPr="007B2CD4" w:rsidRDefault="004E3C1A"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5D1A4C14" w14:textId="77777777" w:rsidR="004E3C1A" w:rsidRPr="007B2CD4" w:rsidRDefault="004E3C1A" w:rsidP="00515E4E">
            <w:pPr>
              <w:spacing w:line="259" w:lineRule="auto"/>
              <w:ind w:right="12"/>
              <w:jc w:val="center"/>
              <w:rPr>
                <w:rFonts w:cs="Arial"/>
              </w:rPr>
            </w:pPr>
            <w:r w:rsidRPr="007B2CD4">
              <w:rPr>
                <w:rFonts w:cs="Arial"/>
              </w:rPr>
              <w:t>Tělesná výchova</w:t>
            </w:r>
          </w:p>
        </w:tc>
      </w:tr>
      <w:tr w:rsidR="004E3C1A" w:rsidRPr="007B2CD4" w14:paraId="5EEFA959" w14:textId="77777777" w:rsidTr="009F79D9">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5201813" w14:textId="77777777" w:rsidR="004E3C1A" w:rsidRPr="007B2CD4" w:rsidRDefault="004E3C1A"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B48479A" w14:textId="77777777" w:rsidR="004E3C1A" w:rsidRPr="007B2CD4" w:rsidRDefault="004E3C1A" w:rsidP="00515E4E">
            <w:pPr>
              <w:spacing w:line="259" w:lineRule="auto"/>
              <w:jc w:val="center"/>
              <w:rPr>
                <w:rFonts w:cs="Arial"/>
              </w:rPr>
            </w:pPr>
            <w:r w:rsidRPr="007B2CD4">
              <w:rPr>
                <w:rFonts w:cs="Arial"/>
              </w:rPr>
              <w:t>Člověk a zdraví</w:t>
            </w:r>
          </w:p>
        </w:tc>
      </w:tr>
      <w:tr w:rsidR="004E3C1A" w:rsidRPr="007B2CD4" w14:paraId="79874DB1" w14:textId="77777777" w:rsidTr="00250B9D">
        <w:trPr>
          <w:trHeight w:val="1208"/>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B40A356" w14:textId="77777777" w:rsidR="004E3C1A" w:rsidRPr="007B2CD4" w:rsidRDefault="004E3C1A"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69C6D236" w14:textId="77777777" w:rsidR="004E3C1A" w:rsidRPr="00250B9D" w:rsidRDefault="004E3C1A" w:rsidP="00515E4E">
            <w:pPr>
              <w:spacing w:line="259" w:lineRule="auto"/>
              <w:rPr>
                <w:rFonts w:cs="Arial"/>
                <w:b/>
                <w:bCs/>
                <w:i/>
                <w:iCs/>
                <w:szCs w:val="22"/>
              </w:rPr>
            </w:pPr>
            <w:r w:rsidRPr="00250B9D">
              <w:rPr>
                <w:rFonts w:cs="Arial"/>
                <w:b/>
                <w:bCs/>
                <w:i/>
                <w:iCs/>
                <w:szCs w:val="22"/>
              </w:rPr>
              <w:t>Vzdělávací obsah je rozdělen na 3 tematické okruhy:</w:t>
            </w:r>
          </w:p>
          <w:p w14:paraId="0B7B55C2" w14:textId="5AB5F5CD" w:rsidR="004E3C1A" w:rsidRPr="00250B9D" w:rsidRDefault="004E3C1A" w:rsidP="00515E4E">
            <w:pPr>
              <w:spacing w:line="259" w:lineRule="auto"/>
              <w:rPr>
                <w:rFonts w:cs="Arial"/>
                <w:b/>
                <w:bCs/>
                <w:szCs w:val="22"/>
              </w:rPr>
            </w:pPr>
            <w:r w:rsidRPr="00250B9D">
              <w:rPr>
                <w:rFonts w:cs="Arial"/>
                <w:b/>
                <w:bCs/>
                <w:szCs w:val="22"/>
              </w:rPr>
              <w:t xml:space="preserve">  činnosti ovlivňující zdraví </w:t>
            </w:r>
          </w:p>
          <w:p w14:paraId="13B53190" w14:textId="70978C1C" w:rsidR="00A363D1" w:rsidRDefault="00A363D1" w:rsidP="00515E4E">
            <w:pPr>
              <w:spacing w:line="259" w:lineRule="auto"/>
              <w:rPr>
                <w:rFonts w:cs="Arial"/>
                <w:szCs w:val="22"/>
              </w:rPr>
            </w:pPr>
            <w:r>
              <w:rPr>
                <w:rFonts w:cs="Arial"/>
                <w:szCs w:val="22"/>
              </w:rPr>
              <w:t xml:space="preserve"> </w:t>
            </w:r>
            <w:r w:rsidR="004E3C1A" w:rsidRPr="00250B9D">
              <w:rPr>
                <w:rFonts w:cs="Arial"/>
                <w:szCs w:val="22"/>
              </w:rPr>
              <w:t xml:space="preserve">- význam pohybu pro zdraví  </w:t>
            </w:r>
          </w:p>
          <w:p w14:paraId="2C51CC5D" w14:textId="0A86CDF3"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příprava organismu</w:t>
            </w:r>
          </w:p>
          <w:p w14:paraId="5919C40E" w14:textId="3BC4DE09" w:rsidR="004E3C1A" w:rsidRPr="00250B9D" w:rsidRDefault="00A363D1" w:rsidP="00515E4E">
            <w:pPr>
              <w:spacing w:line="259" w:lineRule="auto"/>
              <w:rPr>
                <w:rFonts w:cs="Arial"/>
                <w:szCs w:val="22"/>
              </w:rPr>
            </w:pPr>
            <w:r>
              <w:rPr>
                <w:rFonts w:cs="Arial"/>
                <w:szCs w:val="22"/>
              </w:rPr>
              <w:lastRenderedPageBreak/>
              <w:t xml:space="preserve"> </w:t>
            </w:r>
            <w:r w:rsidR="004E3C1A" w:rsidRPr="00250B9D">
              <w:rPr>
                <w:rFonts w:cs="Arial"/>
                <w:szCs w:val="22"/>
              </w:rPr>
              <w:t xml:space="preserve">- zdravotně zaměřené činnosti </w:t>
            </w:r>
          </w:p>
          <w:p w14:paraId="4C8336BC" w14:textId="131F8884"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xml:space="preserve">- rozvoj různých forem rychlosti, vytrvalosti, síly, pohyblivosti, koordinace pohybu </w:t>
            </w:r>
          </w:p>
          <w:p w14:paraId="60D7A87B" w14:textId="68E77926"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hygiena při TV</w:t>
            </w:r>
          </w:p>
          <w:p w14:paraId="4C675CE3" w14:textId="44401160"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bezpečnost při pohybových činnostech</w:t>
            </w:r>
          </w:p>
          <w:p w14:paraId="34634104" w14:textId="77777777" w:rsidR="004E3C1A" w:rsidRPr="00250B9D" w:rsidRDefault="004E3C1A" w:rsidP="00515E4E">
            <w:pPr>
              <w:spacing w:line="259" w:lineRule="auto"/>
              <w:rPr>
                <w:rFonts w:cs="Arial"/>
                <w:szCs w:val="22"/>
              </w:rPr>
            </w:pPr>
            <w:r w:rsidRPr="00250B9D">
              <w:rPr>
                <w:rFonts w:cs="Arial"/>
                <w:szCs w:val="22"/>
              </w:rPr>
              <w:t xml:space="preserve"> </w:t>
            </w:r>
          </w:p>
          <w:p w14:paraId="5EC1F40B" w14:textId="4AF57A22" w:rsidR="004E3C1A" w:rsidRPr="00250B9D" w:rsidRDefault="004E3C1A" w:rsidP="00515E4E">
            <w:pPr>
              <w:spacing w:line="259" w:lineRule="auto"/>
              <w:rPr>
                <w:rFonts w:cs="Arial"/>
                <w:b/>
                <w:bCs/>
                <w:szCs w:val="22"/>
              </w:rPr>
            </w:pPr>
            <w:r w:rsidRPr="00250B9D">
              <w:rPr>
                <w:rFonts w:cs="Arial"/>
                <w:szCs w:val="22"/>
              </w:rPr>
              <w:t xml:space="preserve"> </w:t>
            </w:r>
            <w:r w:rsidRPr="00250B9D">
              <w:rPr>
                <w:rFonts w:cs="Arial"/>
                <w:b/>
                <w:bCs/>
                <w:szCs w:val="22"/>
              </w:rPr>
              <w:t>činnosti ovlivňující úroveň pohybových dovedností</w:t>
            </w:r>
          </w:p>
          <w:p w14:paraId="51BC2FAC" w14:textId="46A4ACA1" w:rsidR="004E3C1A" w:rsidRPr="00250B9D" w:rsidRDefault="00A363D1" w:rsidP="00515E4E">
            <w:pPr>
              <w:spacing w:line="259" w:lineRule="auto"/>
              <w:rPr>
                <w:rFonts w:cs="Arial"/>
                <w:szCs w:val="22"/>
              </w:rPr>
            </w:pPr>
            <w:r>
              <w:rPr>
                <w:rFonts w:cs="Arial"/>
                <w:b/>
                <w:bCs/>
                <w:szCs w:val="22"/>
              </w:rPr>
              <w:t xml:space="preserve"> </w:t>
            </w:r>
            <w:r w:rsidR="004E3C1A" w:rsidRPr="00250B9D">
              <w:rPr>
                <w:rFonts w:cs="Arial"/>
                <w:b/>
                <w:bCs/>
                <w:szCs w:val="22"/>
              </w:rPr>
              <w:t>-</w:t>
            </w:r>
            <w:r w:rsidR="004E3C1A" w:rsidRPr="00250B9D">
              <w:rPr>
                <w:rFonts w:cs="Arial"/>
                <w:szCs w:val="22"/>
              </w:rPr>
              <w:t xml:space="preserve"> pohybové hry</w:t>
            </w:r>
          </w:p>
          <w:p w14:paraId="3B7DC5FB" w14:textId="27A1B4DE" w:rsidR="004E3C1A" w:rsidRPr="00250B9D" w:rsidRDefault="004E3C1A" w:rsidP="00515E4E">
            <w:pPr>
              <w:spacing w:line="259" w:lineRule="auto"/>
              <w:rPr>
                <w:rFonts w:cs="Arial"/>
                <w:szCs w:val="22"/>
              </w:rPr>
            </w:pPr>
            <w:r w:rsidRPr="00250B9D">
              <w:rPr>
                <w:rFonts w:cs="Arial"/>
                <w:szCs w:val="22"/>
              </w:rPr>
              <w:t xml:space="preserve"> - základy gymnastiky</w:t>
            </w:r>
          </w:p>
          <w:p w14:paraId="6321089F" w14:textId="36148735" w:rsidR="004E3C1A" w:rsidRPr="00250B9D" w:rsidRDefault="004E3C1A" w:rsidP="00515E4E">
            <w:pPr>
              <w:spacing w:line="259" w:lineRule="auto"/>
              <w:rPr>
                <w:rFonts w:cs="Arial"/>
                <w:szCs w:val="22"/>
              </w:rPr>
            </w:pPr>
            <w:r w:rsidRPr="00250B9D">
              <w:rPr>
                <w:rFonts w:cs="Arial"/>
                <w:szCs w:val="22"/>
              </w:rPr>
              <w:t xml:space="preserve"> - rytmické a kondiční formy cvičení pro děti</w:t>
            </w:r>
          </w:p>
          <w:p w14:paraId="05549ED2" w14:textId="54EEF838" w:rsidR="004E3C1A" w:rsidRPr="00250B9D" w:rsidRDefault="004E3C1A" w:rsidP="00515E4E">
            <w:pPr>
              <w:spacing w:line="259" w:lineRule="auto"/>
              <w:rPr>
                <w:rFonts w:cs="Arial"/>
                <w:szCs w:val="22"/>
              </w:rPr>
            </w:pPr>
            <w:r w:rsidRPr="00250B9D">
              <w:rPr>
                <w:rFonts w:cs="Arial"/>
                <w:szCs w:val="22"/>
              </w:rPr>
              <w:t xml:space="preserve"> - průpravné úpoly </w:t>
            </w:r>
          </w:p>
          <w:p w14:paraId="1A5D96B6" w14:textId="0868A4C8" w:rsidR="004E3C1A" w:rsidRPr="00250B9D" w:rsidRDefault="004E3C1A" w:rsidP="00515E4E">
            <w:pPr>
              <w:spacing w:line="259" w:lineRule="auto"/>
              <w:rPr>
                <w:rFonts w:cs="Arial"/>
                <w:szCs w:val="22"/>
              </w:rPr>
            </w:pPr>
            <w:r w:rsidRPr="00250B9D">
              <w:rPr>
                <w:rFonts w:cs="Arial"/>
                <w:szCs w:val="22"/>
              </w:rPr>
              <w:t xml:space="preserve"> - základy atletiky</w:t>
            </w:r>
          </w:p>
          <w:p w14:paraId="136B9558" w14:textId="57DC1211" w:rsidR="004E3C1A" w:rsidRPr="00250B9D" w:rsidRDefault="004E3C1A" w:rsidP="00515E4E">
            <w:pPr>
              <w:spacing w:line="259" w:lineRule="auto"/>
              <w:rPr>
                <w:rFonts w:cs="Arial"/>
                <w:szCs w:val="22"/>
              </w:rPr>
            </w:pPr>
            <w:r w:rsidRPr="00250B9D">
              <w:rPr>
                <w:rFonts w:cs="Arial"/>
                <w:szCs w:val="22"/>
              </w:rPr>
              <w:t xml:space="preserve"> - základy sportovních her</w:t>
            </w:r>
          </w:p>
          <w:p w14:paraId="214D008D" w14:textId="2CC2D1E1" w:rsidR="004E3C1A" w:rsidRPr="00250B9D" w:rsidRDefault="004E3C1A" w:rsidP="00515E4E">
            <w:pPr>
              <w:spacing w:line="259" w:lineRule="auto"/>
              <w:rPr>
                <w:rFonts w:cs="Arial"/>
                <w:szCs w:val="22"/>
              </w:rPr>
            </w:pPr>
            <w:r w:rsidRPr="00250B9D">
              <w:rPr>
                <w:rFonts w:cs="Arial"/>
                <w:szCs w:val="22"/>
              </w:rPr>
              <w:t xml:space="preserve"> -  turistika a pobyt v přírodě</w:t>
            </w:r>
          </w:p>
          <w:p w14:paraId="39A36ED1" w14:textId="3617E487" w:rsidR="00A363D1" w:rsidRDefault="004E3C1A" w:rsidP="00515E4E">
            <w:pPr>
              <w:spacing w:line="259" w:lineRule="auto"/>
              <w:rPr>
                <w:rFonts w:cs="Arial"/>
                <w:szCs w:val="22"/>
              </w:rPr>
            </w:pPr>
            <w:r w:rsidRPr="00250B9D">
              <w:rPr>
                <w:rFonts w:cs="Arial"/>
                <w:szCs w:val="22"/>
              </w:rPr>
              <w:t xml:space="preserve"> - plavání, bruslení </w:t>
            </w:r>
          </w:p>
          <w:p w14:paraId="7C55B210" w14:textId="4DDF1B8C"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další pohybové činnosti</w:t>
            </w:r>
          </w:p>
          <w:p w14:paraId="6B930E94" w14:textId="1214A797" w:rsidR="004E3C1A" w:rsidRPr="00250B9D" w:rsidRDefault="004E3C1A" w:rsidP="00515E4E">
            <w:pPr>
              <w:spacing w:line="259" w:lineRule="auto"/>
              <w:rPr>
                <w:rFonts w:cs="Arial"/>
                <w:szCs w:val="22"/>
              </w:rPr>
            </w:pPr>
          </w:p>
          <w:p w14:paraId="03A3337D" w14:textId="3442F545" w:rsidR="004E3C1A" w:rsidRPr="00250B9D" w:rsidRDefault="004E3C1A" w:rsidP="00515E4E">
            <w:pPr>
              <w:spacing w:line="259" w:lineRule="auto"/>
              <w:rPr>
                <w:rFonts w:cs="Arial"/>
                <w:b/>
                <w:bCs/>
                <w:szCs w:val="22"/>
              </w:rPr>
            </w:pPr>
            <w:r w:rsidRPr="00250B9D">
              <w:rPr>
                <w:rFonts w:cs="Arial"/>
                <w:szCs w:val="22"/>
              </w:rPr>
              <w:t xml:space="preserve"> </w:t>
            </w:r>
            <w:r w:rsidRPr="00250B9D">
              <w:rPr>
                <w:rFonts w:cs="Arial"/>
                <w:b/>
                <w:bCs/>
                <w:szCs w:val="22"/>
              </w:rPr>
              <w:t>činnosti podporující pohybové učení</w:t>
            </w:r>
          </w:p>
          <w:p w14:paraId="26FAEF4B" w14:textId="1568513E"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komunikace v TV</w:t>
            </w:r>
          </w:p>
          <w:p w14:paraId="03BAE285" w14:textId="53611E31" w:rsidR="004E3C1A" w:rsidRPr="00250B9D" w:rsidRDefault="004E3C1A" w:rsidP="00515E4E">
            <w:pPr>
              <w:spacing w:line="259" w:lineRule="auto"/>
              <w:rPr>
                <w:rFonts w:cs="Arial"/>
                <w:szCs w:val="22"/>
              </w:rPr>
            </w:pPr>
            <w:r w:rsidRPr="00250B9D">
              <w:rPr>
                <w:rFonts w:cs="Arial"/>
                <w:szCs w:val="22"/>
              </w:rPr>
              <w:t xml:space="preserve"> - organizace při TV</w:t>
            </w:r>
          </w:p>
          <w:p w14:paraId="3390CCBA" w14:textId="2300BF04"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zásady jednání a chování</w:t>
            </w:r>
          </w:p>
          <w:p w14:paraId="550ACF30" w14:textId="4F4B6F2E" w:rsidR="004E3C1A" w:rsidRPr="00250B9D" w:rsidRDefault="004E3C1A" w:rsidP="00515E4E">
            <w:pPr>
              <w:spacing w:line="259" w:lineRule="auto"/>
              <w:rPr>
                <w:rFonts w:cs="Arial"/>
                <w:szCs w:val="22"/>
              </w:rPr>
            </w:pPr>
            <w:r w:rsidRPr="00250B9D">
              <w:rPr>
                <w:rFonts w:cs="Arial"/>
                <w:szCs w:val="22"/>
              </w:rPr>
              <w:t xml:space="preserve"> - pravidla zjednodušených osvojovaných pohybových činností</w:t>
            </w:r>
          </w:p>
          <w:p w14:paraId="1ABB598E" w14:textId="5E40BA0E" w:rsidR="004E3C1A" w:rsidRPr="00250B9D" w:rsidRDefault="004E3C1A" w:rsidP="00515E4E">
            <w:pPr>
              <w:spacing w:line="259" w:lineRule="auto"/>
              <w:rPr>
                <w:rFonts w:cs="Arial"/>
                <w:szCs w:val="22"/>
              </w:rPr>
            </w:pPr>
            <w:r w:rsidRPr="00250B9D">
              <w:rPr>
                <w:rFonts w:cs="Arial"/>
                <w:szCs w:val="22"/>
              </w:rPr>
              <w:t xml:space="preserve"> - měření a posuzování pohybových dovedností</w:t>
            </w:r>
          </w:p>
          <w:p w14:paraId="20674C64" w14:textId="65B7248C" w:rsidR="004E3C1A" w:rsidRPr="00250B9D" w:rsidRDefault="004E3C1A" w:rsidP="00515E4E">
            <w:pPr>
              <w:spacing w:line="259" w:lineRule="auto"/>
              <w:rPr>
                <w:rFonts w:cs="Arial"/>
                <w:szCs w:val="22"/>
              </w:rPr>
            </w:pPr>
            <w:r w:rsidRPr="00250B9D">
              <w:rPr>
                <w:rFonts w:cs="Arial"/>
                <w:szCs w:val="22"/>
              </w:rPr>
              <w:t xml:space="preserve"> - zdroje informací o pohybových činnostech</w:t>
            </w:r>
          </w:p>
          <w:p w14:paraId="35EA6DD2" w14:textId="77777777" w:rsidR="004E3C1A" w:rsidRPr="00250B9D" w:rsidRDefault="004E3C1A" w:rsidP="00515E4E">
            <w:pPr>
              <w:pBdr>
                <w:top w:val="nil"/>
                <w:left w:val="nil"/>
                <w:bottom w:val="nil"/>
                <w:right w:val="nil"/>
                <w:between w:val="nil"/>
              </w:pBdr>
              <w:spacing w:line="259" w:lineRule="auto"/>
              <w:rPr>
                <w:rFonts w:cs="Arial"/>
                <w:b/>
                <w:bCs/>
                <w:i/>
                <w:iCs/>
                <w:szCs w:val="22"/>
              </w:rPr>
            </w:pPr>
            <w:r w:rsidRPr="00250B9D">
              <w:rPr>
                <w:rFonts w:cs="Arial"/>
                <w:b/>
                <w:bCs/>
                <w:i/>
                <w:iCs/>
                <w:szCs w:val="22"/>
              </w:rPr>
              <w:t xml:space="preserve">  </w:t>
            </w:r>
          </w:p>
          <w:p w14:paraId="7D83F4CA" w14:textId="4FEB8E16" w:rsidR="004E3C1A" w:rsidRPr="00250B9D" w:rsidRDefault="004E3C1A" w:rsidP="00515E4E">
            <w:pPr>
              <w:pBdr>
                <w:top w:val="nil"/>
                <w:left w:val="nil"/>
                <w:bottom w:val="nil"/>
                <w:right w:val="nil"/>
                <w:between w:val="nil"/>
              </w:pBdr>
              <w:spacing w:line="259" w:lineRule="auto"/>
              <w:rPr>
                <w:rFonts w:cs="Arial"/>
                <w:b/>
                <w:bCs/>
                <w:i/>
                <w:iCs/>
                <w:szCs w:val="22"/>
              </w:rPr>
            </w:pPr>
            <w:r w:rsidRPr="00250B9D">
              <w:rPr>
                <w:rFonts w:cs="Arial"/>
                <w:b/>
                <w:bCs/>
                <w:i/>
                <w:iCs/>
                <w:szCs w:val="22"/>
              </w:rPr>
              <w:t>Vzdělávání je zaměřeno na</w:t>
            </w:r>
          </w:p>
          <w:p w14:paraId="4A52F1FA" w14:textId="24C53340" w:rsidR="004E3C1A" w:rsidRPr="00250B9D" w:rsidRDefault="004E3C1A" w:rsidP="00515E4E">
            <w:pPr>
              <w:pBdr>
                <w:top w:val="nil"/>
                <w:left w:val="nil"/>
                <w:bottom w:val="nil"/>
                <w:right w:val="nil"/>
                <w:between w:val="nil"/>
              </w:pBdr>
              <w:spacing w:line="259" w:lineRule="auto"/>
              <w:rPr>
                <w:rFonts w:cs="Arial"/>
                <w:szCs w:val="22"/>
              </w:rPr>
            </w:pPr>
            <w:r w:rsidRPr="00250B9D">
              <w:rPr>
                <w:rFonts w:cs="Arial"/>
                <w:szCs w:val="22"/>
              </w:rPr>
              <w:t xml:space="preserve"> </w:t>
            </w:r>
            <w:r w:rsidR="00FE21AA">
              <w:rPr>
                <w:rFonts w:cs="Arial"/>
                <w:szCs w:val="22"/>
              </w:rPr>
              <w:t>-</w:t>
            </w:r>
            <w:r w:rsidRPr="00250B9D">
              <w:rPr>
                <w:rFonts w:cs="Arial"/>
                <w:szCs w:val="22"/>
              </w:rPr>
              <w:t xml:space="preserve"> regeneraci a kompenzaci jednostranné zátěže působené pobytem ve škole</w:t>
            </w:r>
          </w:p>
          <w:p w14:paraId="6B19E2C1" w14:textId="46BBFB95" w:rsidR="004E3C1A" w:rsidRPr="00250B9D" w:rsidRDefault="004E3C1A" w:rsidP="00515E4E">
            <w:pPr>
              <w:pBdr>
                <w:top w:val="nil"/>
                <w:left w:val="nil"/>
                <w:bottom w:val="nil"/>
                <w:right w:val="nil"/>
                <w:between w:val="nil"/>
              </w:pBdr>
              <w:spacing w:line="259" w:lineRule="auto"/>
              <w:rPr>
                <w:rFonts w:cs="Arial"/>
                <w:szCs w:val="22"/>
              </w:rPr>
            </w:pPr>
            <w:r w:rsidRPr="00250B9D">
              <w:rPr>
                <w:rFonts w:cs="Arial"/>
                <w:szCs w:val="22"/>
              </w:rPr>
              <w:t xml:space="preserve"> </w:t>
            </w:r>
            <w:r w:rsidR="00FE21AA">
              <w:rPr>
                <w:rFonts w:cs="Arial"/>
                <w:szCs w:val="22"/>
              </w:rPr>
              <w:t>-</w:t>
            </w:r>
            <w:r w:rsidRPr="00250B9D">
              <w:rPr>
                <w:rFonts w:cs="Arial"/>
                <w:szCs w:val="22"/>
              </w:rPr>
              <w:t xml:space="preserve"> rozvoj pohybových dovedností a kultivaci pohybu</w:t>
            </w:r>
          </w:p>
          <w:p w14:paraId="5B1CE545" w14:textId="47B39A93" w:rsidR="004E3C1A" w:rsidRPr="00250B9D" w:rsidRDefault="004E3C1A" w:rsidP="00515E4E">
            <w:pPr>
              <w:pBdr>
                <w:top w:val="nil"/>
                <w:left w:val="nil"/>
                <w:bottom w:val="nil"/>
                <w:right w:val="nil"/>
                <w:between w:val="nil"/>
              </w:pBdr>
              <w:spacing w:line="259" w:lineRule="auto"/>
              <w:rPr>
                <w:rFonts w:cs="Arial"/>
                <w:szCs w:val="22"/>
              </w:rPr>
            </w:pPr>
            <w:r w:rsidRPr="00250B9D">
              <w:rPr>
                <w:rFonts w:cs="Arial"/>
                <w:szCs w:val="22"/>
              </w:rPr>
              <w:t xml:space="preserve"> </w:t>
            </w:r>
            <w:r w:rsidR="00FE21AA">
              <w:rPr>
                <w:rFonts w:cs="Arial"/>
                <w:szCs w:val="22"/>
              </w:rPr>
              <w:t>-</w:t>
            </w:r>
            <w:r w:rsidRPr="00250B9D">
              <w:rPr>
                <w:rFonts w:cs="Arial"/>
                <w:szCs w:val="22"/>
              </w:rPr>
              <w:t xml:space="preserve"> poznávání zdraví jako nejdůležitější životní hodnoty</w:t>
            </w:r>
          </w:p>
          <w:p w14:paraId="2A4E7E0D" w14:textId="77777777" w:rsidR="00A363D1" w:rsidRDefault="004E3C1A" w:rsidP="00515E4E">
            <w:pPr>
              <w:pBdr>
                <w:top w:val="nil"/>
                <w:left w:val="nil"/>
                <w:bottom w:val="nil"/>
                <w:right w:val="nil"/>
                <w:between w:val="nil"/>
              </w:pBdr>
              <w:spacing w:line="259" w:lineRule="auto"/>
              <w:rPr>
                <w:rFonts w:cs="Arial"/>
                <w:szCs w:val="22"/>
              </w:rPr>
            </w:pPr>
            <w:r w:rsidRPr="00250B9D">
              <w:rPr>
                <w:rFonts w:cs="Arial"/>
                <w:szCs w:val="22"/>
              </w:rPr>
              <w:t xml:space="preserve"> </w:t>
            </w:r>
            <w:r w:rsidR="00FE21AA">
              <w:rPr>
                <w:rFonts w:cs="Arial"/>
                <w:szCs w:val="22"/>
              </w:rPr>
              <w:t>-</w:t>
            </w:r>
            <w:r w:rsidRPr="00250B9D">
              <w:rPr>
                <w:rFonts w:cs="Arial"/>
                <w:szCs w:val="22"/>
              </w:rPr>
              <w:t xml:space="preserve"> rozpoznávání základních situací ohrožujících tělesné a duševní zdraví a na osvojování </w:t>
            </w:r>
            <w:r w:rsidR="00A363D1">
              <w:rPr>
                <w:rFonts w:cs="Arial"/>
                <w:szCs w:val="22"/>
              </w:rPr>
              <w:t xml:space="preserve">  </w:t>
            </w:r>
          </w:p>
          <w:p w14:paraId="2170A56F" w14:textId="5DDD074C" w:rsidR="004E3C1A" w:rsidRPr="00250B9D" w:rsidRDefault="00A363D1" w:rsidP="00515E4E">
            <w:pPr>
              <w:pBdr>
                <w:top w:val="nil"/>
                <w:left w:val="nil"/>
                <w:bottom w:val="nil"/>
                <w:right w:val="nil"/>
                <w:between w:val="nil"/>
              </w:pBdr>
              <w:spacing w:line="259" w:lineRule="auto"/>
              <w:rPr>
                <w:rFonts w:cs="Arial"/>
                <w:szCs w:val="22"/>
              </w:rPr>
            </w:pPr>
            <w:r>
              <w:rPr>
                <w:rFonts w:cs="Arial"/>
                <w:szCs w:val="22"/>
              </w:rPr>
              <w:t xml:space="preserve">   </w:t>
            </w:r>
            <w:r w:rsidR="004E3C1A" w:rsidRPr="00250B9D">
              <w:rPr>
                <w:rFonts w:cs="Arial"/>
                <w:szCs w:val="22"/>
              </w:rPr>
              <w:t>a dovedností jim předcházet nebo je řešit</w:t>
            </w:r>
          </w:p>
        </w:tc>
      </w:tr>
      <w:tr w:rsidR="004E3C1A" w:rsidRPr="007B2CD4" w14:paraId="0B8B5801" w14:textId="77777777" w:rsidTr="009F79D9">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56BC6C3F" w14:textId="77777777" w:rsidR="004E3C1A" w:rsidRPr="007B2CD4" w:rsidRDefault="004E3C1A"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15918AED" w14:textId="77777777" w:rsidR="004E3C1A" w:rsidRPr="00250B9D" w:rsidRDefault="004E3C1A" w:rsidP="00515E4E">
            <w:pPr>
              <w:spacing w:after="160" w:line="259" w:lineRule="auto"/>
              <w:rPr>
                <w:rFonts w:cs="Arial"/>
                <w:szCs w:val="22"/>
              </w:rPr>
            </w:pPr>
          </w:p>
        </w:tc>
      </w:tr>
      <w:tr w:rsidR="004E3C1A" w:rsidRPr="007B2CD4" w14:paraId="56D0EA09" w14:textId="77777777" w:rsidTr="009F79D9">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BBBD0C9" w14:textId="3204F000" w:rsidR="004E3C1A" w:rsidRPr="007B2CD4" w:rsidRDefault="004E3C1A" w:rsidP="00515E4E">
            <w:pPr>
              <w:spacing w:line="259" w:lineRule="auto"/>
              <w:ind w:left="2"/>
              <w:rPr>
                <w:rFonts w:cs="Arial"/>
              </w:rPr>
            </w:pPr>
            <w:r w:rsidRPr="007B2CD4">
              <w:rPr>
                <w:rFonts w:cs="Arial"/>
              </w:rPr>
              <w:lastRenderedPageBreak/>
              <w:t>Obsahové, časové a organizační vymezení předmětu (specifické informace o předmětu důležité pro jeho realizaci)</w:t>
            </w:r>
            <w:r w:rsidR="00C03386">
              <w:rPr>
                <w:rFonts w:cs="Arial"/>
              </w:rPr>
              <w:t>.</w:t>
            </w:r>
          </w:p>
        </w:tc>
        <w:tc>
          <w:tcPr>
            <w:tcW w:w="9632" w:type="dxa"/>
            <w:vMerge w:val="restart"/>
            <w:tcBorders>
              <w:top w:val="single" w:sz="8" w:space="0" w:color="808080"/>
              <w:left w:val="single" w:sz="8" w:space="0" w:color="808080"/>
              <w:bottom w:val="single" w:sz="8" w:space="0" w:color="808080"/>
              <w:right w:val="single" w:sz="8" w:space="0" w:color="808080"/>
            </w:tcBorders>
          </w:tcPr>
          <w:p w14:paraId="6F45B896" w14:textId="70654DFF"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je realizována v 1. - 9. ročníku</w:t>
            </w:r>
          </w:p>
          <w:p w14:paraId="60C73F36" w14:textId="796E20B3"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v každém ročníku jsou 2 hodiny týdně</w:t>
            </w:r>
          </w:p>
        </w:tc>
      </w:tr>
      <w:tr w:rsidR="004E3C1A" w:rsidRPr="007B2CD4" w14:paraId="7C860447" w14:textId="77777777" w:rsidTr="009F79D9">
        <w:trPr>
          <w:trHeight w:val="402"/>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27AF38EF" w14:textId="77777777" w:rsidR="004E3C1A" w:rsidRPr="007B2CD4" w:rsidRDefault="004E3C1A"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0827DE40" w14:textId="77777777" w:rsidR="004E3C1A" w:rsidRPr="00250B9D" w:rsidRDefault="004E3C1A" w:rsidP="00515E4E">
            <w:pPr>
              <w:spacing w:after="160" w:line="259" w:lineRule="auto"/>
              <w:rPr>
                <w:rFonts w:cs="Arial"/>
                <w:szCs w:val="22"/>
              </w:rPr>
            </w:pPr>
          </w:p>
        </w:tc>
      </w:tr>
      <w:tr w:rsidR="004E3C1A" w:rsidRPr="007B2CD4" w14:paraId="420AA9C0" w14:textId="77777777" w:rsidTr="009F79D9">
        <w:trPr>
          <w:trHeight w:val="47"/>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C5F1F7D" w14:textId="77777777" w:rsidR="004E3C1A" w:rsidRPr="007B2CD4" w:rsidRDefault="004E3C1A" w:rsidP="00515E4E">
            <w:pPr>
              <w:spacing w:line="259" w:lineRule="auto"/>
              <w:ind w:left="2"/>
              <w:rPr>
                <w:rFonts w:cs="Arial"/>
              </w:rPr>
            </w:pPr>
            <w:r w:rsidRPr="007B2CD4">
              <w:rPr>
                <w:rFonts w:cs="Arial"/>
              </w:rPr>
              <w:t>Integrace předmětů</w:t>
            </w:r>
          </w:p>
          <w:p w14:paraId="2847D674" w14:textId="77777777" w:rsidR="004E3C1A" w:rsidRPr="007B2CD4" w:rsidRDefault="004E3C1A"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66FAE406" w14:textId="31C1010F" w:rsidR="004E3C1A" w:rsidRPr="00250B9D" w:rsidRDefault="002234C5" w:rsidP="002234C5">
            <w:pPr>
              <w:spacing w:line="259" w:lineRule="auto"/>
              <w:ind w:left="101" w:hanging="101"/>
              <w:rPr>
                <w:rFonts w:cs="Arial"/>
                <w:szCs w:val="22"/>
              </w:rPr>
            </w:pPr>
            <w:r>
              <w:rPr>
                <w:rFonts w:cs="Arial"/>
                <w:szCs w:val="22"/>
              </w:rPr>
              <w:t xml:space="preserve"> </w:t>
            </w:r>
            <w:r w:rsidR="004E3C1A" w:rsidRPr="00250B9D">
              <w:rPr>
                <w:rFonts w:cs="Arial"/>
                <w:szCs w:val="22"/>
              </w:rPr>
              <w:t>Český jazyk, matematika, prvouka, přírodověda, hudební výchova, přírodopis, fyzika, výchova ke zdraví</w:t>
            </w:r>
          </w:p>
        </w:tc>
      </w:tr>
    </w:tbl>
    <w:p w14:paraId="2E1EEFFC" w14:textId="77777777" w:rsidR="004E3C1A" w:rsidRPr="007B2CD4" w:rsidRDefault="004E3C1A" w:rsidP="004E3C1A">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4E3C1A" w:rsidRPr="007B2CD4" w14:paraId="49D922F0" w14:textId="77777777" w:rsidTr="0006095A">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3E96A17" w14:textId="77777777" w:rsidR="004E3C1A" w:rsidRPr="007B2CD4" w:rsidRDefault="004E3C1A" w:rsidP="00515E4E">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5C97E280" w14:textId="77777777" w:rsidR="004E3C1A" w:rsidRPr="007B2CD4" w:rsidRDefault="004E3C1A" w:rsidP="00515E4E">
            <w:pPr>
              <w:spacing w:line="259" w:lineRule="auto"/>
              <w:ind w:left="24"/>
              <w:jc w:val="center"/>
              <w:rPr>
                <w:rFonts w:cs="Arial"/>
              </w:rPr>
            </w:pPr>
            <w:r w:rsidRPr="007B2CD4">
              <w:rPr>
                <w:rFonts w:cs="Arial"/>
              </w:rPr>
              <w:t>Předmět</w:t>
            </w:r>
          </w:p>
        </w:tc>
      </w:tr>
      <w:tr w:rsidR="004E3C1A" w:rsidRPr="007B2CD4" w14:paraId="540C10EB" w14:textId="77777777" w:rsidTr="0006095A">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2A1E343F" w14:textId="77777777" w:rsidR="004E3C1A" w:rsidRPr="007B2CD4" w:rsidRDefault="004E3C1A" w:rsidP="00515E4E">
            <w:pPr>
              <w:ind w:left="3"/>
              <w:rPr>
                <w:rFonts w:cs="Arial"/>
              </w:rPr>
            </w:pPr>
            <w:r w:rsidRPr="007B2CD4">
              <w:rPr>
                <w:rFonts w:cs="Arial"/>
              </w:rPr>
              <w:t xml:space="preserve">Výchovné a vzdělávací strategie: společné postupy uplatňované na úrovni předmětu, </w:t>
            </w:r>
          </w:p>
          <w:p w14:paraId="63C70D4E" w14:textId="77777777" w:rsidR="004E3C1A" w:rsidRPr="007B2CD4" w:rsidRDefault="004E3C1A"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665660EB" w14:textId="47CE49A1" w:rsidR="004E3C1A" w:rsidRPr="007B2CD4" w:rsidRDefault="004E3C1A" w:rsidP="002234C5">
            <w:pPr>
              <w:spacing w:line="259" w:lineRule="auto"/>
              <w:ind w:left="101"/>
              <w:rPr>
                <w:rFonts w:cs="Arial"/>
              </w:rPr>
            </w:pPr>
            <w:r w:rsidRPr="007B2CD4">
              <w:rPr>
                <w:rFonts w:cs="Arial"/>
                <w:b/>
              </w:rPr>
              <w:t>Kompetence k učení</w:t>
            </w:r>
          </w:p>
          <w:p w14:paraId="1AD113AE" w14:textId="09FD6552" w:rsidR="004E3C1A" w:rsidRPr="00250B9D" w:rsidRDefault="00F37406" w:rsidP="002234C5">
            <w:pPr>
              <w:ind w:left="101"/>
              <w:rPr>
                <w:rFonts w:cs="Arial"/>
                <w:szCs w:val="22"/>
              </w:rPr>
            </w:pPr>
            <w:r>
              <w:rPr>
                <w:rFonts w:cs="Arial"/>
                <w:szCs w:val="22"/>
              </w:rPr>
              <w:t xml:space="preserve">Žák </w:t>
            </w:r>
            <w:r w:rsidR="004E3C1A" w:rsidRPr="00250B9D">
              <w:rPr>
                <w:rFonts w:cs="Arial"/>
                <w:szCs w:val="22"/>
              </w:rPr>
              <w:t>vybírá a využívá pro efektivní učení vhodné způsoby, metody a strategie, plánuje, organizuje a řídí vlastní učení, projevuje ochotu věnovat se dalšímu studiu a učení</w:t>
            </w:r>
            <w:r>
              <w:rPr>
                <w:rFonts w:cs="Arial"/>
                <w:szCs w:val="22"/>
              </w:rPr>
              <w:t>.</w:t>
            </w:r>
          </w:p>
          <w:p w14:paraId="61ECBACC" w14:textId="6248485E" w:rsidR="004E3C1A" w:rsidRPr="00250B9D" w:rsidRDefault="00F37406" w:rsidP="002234C5">
            <w:pPr>
              <w:ind w:left="101"/>
              <w:rPr>
                <w:rFonts w:cs="Arial"/>
                <w:szCs w:val="22"/>
              </w:rPr>
            </w:pPr>
            <w:r>
              <w:rPr>
                <w:rFonts w:cs="Arial"/>
                <w:szCs w:val="22"/>
              </w:rPr>
              <w:t xml:space="preserve">Žák </w:t>
            </w:r>
            <w:r w:rsidR="004E3C1A" w:rsidRPr="00250B9D">
              <w:rPr>
                <w:rFonts w:cs="Arial"/>
                <w:szCs w:val="22"/>
              </w:rPr>
              <w:t>vyhledává a třídí informace a na základě jejich pochopení, propojení a systematizace je efektivně využívá v procesu učení, tvůrčích činnostech a praktickém životě</w:t>
            </w:r>
            <w:r>
              <w:rPr>
                <w:rFonts w:cs="Arial"/>
                <w:szCs w:val="22"/>
              </w:rPr>
              <w:t>.</w:t>
            </w:r>
          </w:p>
          <w:p w14:paraId="51C713FA" w14:textId="54937A8A" w:rsidR="004E3C1A" w:rsidRPr="00250B9D" w:rsidRDefault="00F37406" w:rsidP="002234C5">
            <w:pPr>
              <w:ind w:left="101"/>
              <w:rPr>
                <w:rFonts w:cs="Arial"/>
                <w:szCs w:val="22"/>
              </w:rPr>
            </w:pPr>
            <w:r>
              <w:rPr>
                <w:rFonts w:cs="Arial"/>
                <w:szCs w:val="22"/>
              </w:rPr>
              <w:t xml:space="preserve">Žák </w:t>
            </w:r>
            <w:r w:rsidR="004E3C1A" w:rsidRPr="00250B9D">
              <w:rPr>
                <w:rFonts w:cs="Arial"/>
                <w:szCs w:val="22"/>
              </w:rPr>
              <w:t>operuje s obecně užívanými termíny, znaky a symboly, uvádí věci do souvislostí</w:t>
            </w:r>
            <w:r w:rsidR="00492F3C">
              <w:rPr>
                <w:rFonts w:cs="Arial"/>
                <w:szCs w:val="22"/>
              </w:rPr>
              <w:t>.</w:t>
            </w:r>
          </w:p>
          <w:p w14:paraId="0D28FFC5" w14:textId="5A4D25DA" w:rsidR="00FE21AA" w:rsidRDefault="00C03386" w:rsidP="002234C5">
            <w:pPr>
              <w:ind w:left="101"/>
              <w:rPr>
                <w:rFonts w:cs="Arial"/>
                <w:szCs w:val="22"/>
              </w:rPr>
            </w:pPr>
            <w:r>
              <w:rPr>
                <w:rFonts w:cs="Arial"/>
                <w:szCs w:val="22"/>
              </w:rPr>
              <w:t>S</w:t>
            </w:r>
            <w:r w:rsidR="004E3C1A" w:rsidRPr="00250B9D">
              <w:rPr>
                <w:rFonts w:cs="Arial"/>
                <w:szCs w:val="22"/>
              </w:rPr>
              <w:t>amostatně pozoruje a experimentuje, vyvozuje závěry pro využití v</w:t>
            </w:r>
            <w:r w:rsidR="00492F3C">
              <w:rPr>
                <w:rFonts w:cs="Arial"/>
                <w:szCs w:val="22"/>
              </w:rPr>
              <w:t> </w:t>
            </w:r>
            <w:r w:rsidR="004E3C1A" w:rsidRPr="00250B9D">
              <w:rPr>
                <w:rFonts w:cs="Arial"/>
                <w:szCs w:val="22"/>
              </w:rPr>
              <w:t>budoucnosti</w:t>
            </w:r>
            <w:r w:rsidR="00492F3C">
              <w:rPr>
                <w:rFonts w:cs="Arial"/>
                <w:szCs w:val="22"/>
              </w:rPr>
              <w:t>.</w:t>
            </w:r>
          </w:p>
          <w:p w14:paraId="626324F5" w14:textId="7751097D" w:rsidR="004E3C1A" w:rsidRPr="00250B9D" w:rsidRDefault="00F37406" w:rsidP="002234C5">
            <w:pPr>
              <w:ind w:left="101"/>
              <w:rPr>
                <w:rFonts w:cs="Arial"/>
                <w:szCs w:val="22"/>
              </w:rPr>
            </w:pPr>
            <w:r>
              <w:rPr>
                <w:rFonts w:cs="Arial"/>
                <w:szCs w:val="22"/>
              </w:rPr>
              <w:t xml:space="preserve">Žák </w:t>
            </w:r>
            <w:r w:rsidR="004E3C1A" w:rsidRPr="00250B9D">
              <w:rPr>
                <w:rFonts w:cs="Arial"/>
                <w:szCs w:val="22"/>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r>
              <w:rPr>
                <w:rFonts w:cs="Arial"/>
                <w:szCs w:val="22"/>
              </w:rPr>
              <w:t>.</w:t>
            </w:r>
          </w:p>
          <w:p w14:paraId="43AAF263" w14:textId="3A685900" w:rsidR="004E3C1A" w:rsidRPr="00250B9D" w:rsidRDefault="00F37406" w:rsidP="002234C5">
            <w:pPr>
              <w:pBdr>
                <w:top w:val="nil"/>
                <w:left w:val="nil"/>
                <w:bottom w:val="nil"/>
                <w:right w:val="nil"/>
                <w:between w:val="nil"/>
              </w:pBdr>
              <w:ind w:left="101"/>
              <w:rPr>
                <w:rFonts w:cs="Arial"/>
                <w:szCs w:val="22"/>
              </w:rPr>
            </w:pPr>
            <w:r>
              <w:rPr>
                <w:rFonts w:cs="Arial"/>
                <w:szCs w:val="22"/>
              </w:rPr>
              <w:t xml:space="preserve">Žák se </w:t>
            </w:r>
            <w:r w:rsidR="004E3C1A" w:rsidRPr="00250B9D">
              <w:rPr>
                <w:rFonts w:cs="Arial"/>
                <w:szCs w:val="22"/>
              </w:rPr>
              <w:t>snaží objevovat nové způsoby pohybových činností</w:t>
            </w:r>
            <w:r w:rsidR="00492F3C">
              <w:rPr>
                <w:rFonts w:cs="Arial"/>
                <w:szCs w:val="22"/>
              </w:rPr>
              <w:t>,</w:t>
            </w:r>
            <w:r>
              <w:rPr>
                <w:rFonts w:cs="Arial"/>
                <w:szCs w:val="22"/>
              </w:rPr>
              <w:t xml:space="preserve"> </w:t>
            </w:r>
            <w:r w:rsidR="004E3C1A" w:rsidRPr="00250B9D">
              <w:rPr>
                <w:rFonts w:cs="Arial"/>
                <w:szCs w:val="22"/>
              </w:rPr>
              <w:t>vyhledává si sportovní akce ve škole i mimo školu</w:t>
            </w:r>
            <w:r w:rsidR="00492F3C">
              <w:rPr>
                <w:rFonts w:cs="Arial"/>
                <w:szCs w:val="22"/>
              </w:rPr>
              <w:t xml:space="preserve">, </w:t>
            </w:r>
            <w:r w:rsidR="004E3C1A" w:rsidRPr="00250B9D">
              <w:rPr>
                <w:rFonts w:cs="Arial"/>
                <w:szCs w:val="22"/>
              </w:rPr>
              <w:t>organizuje soutěže a stanovuje pravidla, realizuje své nápady</w:t>
            </w:r>
            <w:r>
              <w:rPr>
                <w:rFonts w:cs="Arial"/>
                <w:szCs w:val="22"/>
              </w:rPr>
              <w:t>.</w:t>
            </w:r>
          </w:p>
          <w:p w14:paraId="5639835B" w14:textId="41C810F5" w:rsidR="00F37406" w:rsidRDefault="00C03386" w:rsidP="002234C5">
            <w:pPr>
              <w:pBdr>
                <w:top w:val="nil"/>
                <w:left w:val="nil"/>
                <w:bottom w:val="nil"/>
                <w:right w:val="nil"/>
                <w:between w:val="nil"/>
              </w:pBdr>
              <w:ind w:left="101"/>
              <w:rPr>
                <w:rFonts w:cs="Arial"/>
                <w:szCs w:val="22"/>
              </w:rPr>
            </w:pPr>
            <w:r>
              <w:rPr>
                <w:rFonts w:cs="Arial"/>
                <w:szCs w:val="22"/>
              </w:rPr>
              <w:t>D</w:t>
            </w:r>
            <w:r w:rsidR="004E3C1A" w:rsidRPr="00250B9D">
              <w:rPr>
                <w:rFonts w:cs="Arial"/>
                <w:szCs w:val="22"/>
              </w:rPr>
              <w:t>okáže poznat své chyby a snaží se je napravovat</w:t>
            </w:r>
            <w:r w:rsidR="00492F3C">
              <w:rPr>
                <w:rFonts w:cs="Arial"/>
                <w:szCs w:val="22"/>
              </w:rPr>
              <w:t xml:space="preserve">, </w:t>
            </w:r>
            <w:r w:rsidR="004E3C1A" w:rsidRPr="00250B9D">
              <w:rPr>
                <w:rFonts w:cs="Arial"/>
                <w:szCs w:val="22"/>
              </w:rPr>
              <w:t>užív</w:t>
            </w:r>
            <w:r w:rsidR="00492F3C">
              <w:rPr>
                <w:rFonts w:cs="Arial"/>
                <w:szCs w:val="22"/>
              </w:rPr>
              <w:t>á</w:t>
            </w:r>
            <w:r w:rsidR="004E3C1A" w:rsidRPr="00250B9D">
              <w:rPr>
                <w:rFonts w:cs="Arial"/>
                <w:szCs w:val="22"/>
              </w:rPr>
              <w:t xml:space="preserve"> osvojené názvosloví na úrovni cvičence, rozhodčího, diváka, uživatele internetu</w:t>
            </w:r>
            <w:r w:rsidR="00F37406">
              <w:rPr>
                <w:rFonts w:cs="Arial"/>
                <w:szCs w:val="22"/>
              </w:rPr>
              <w:t>.</w:t>
            </w:r>
          </w:p>
          <w:p w14:paraId="31A243D3" w14:textId="1BE8191F" w:rsidR="004E3C1A" w:rsidRPr="00250B9D" w:rsidRDefault="00F37406" w:rsidP="002234C5">
            <w:pPr>
              <w:pBdr>
                <w:top w:val="nil"/>
                <w:left w:val="nil"/>
                <w:bottom w:val="nil"/>
                <w:right w:val="nil"/>
                <w:between w:val="nil"/>
              </w:pBdr>
              <w:ind w:left="101"/>
              <w:rPr>
                <w:rFonts w:cs="Arial"/>
                <w:szCs w:val="22"/>
              </w:rPr>
            </w:pPr>
            <w:r>
              <w:rPr>
                <w:rFonts w:cs="Arial"/>
                <w:szCs w:val="22"/>
              </w:rPr>
              <w:t xml:space="preserve">Žáci </w:t>
            </w:r>
            <w:r w:rsidR="004E3C1A" w:rsidRPr="00250B9D">
              <w:rPr>
                <w:rFonts w:cs="Arial"/>
                <w:szCs w:val="22"/>
              </w:rPr>
              <w:t>různým způsobem zpracují informace o pohybových aktivitách ve škole</w:t>
            </w:r>
            <w:r>
              <w:rPr>
                <w:rFonts w:cs="Arial"/>
                <w:szCs w:val="22"/>
              </w:rPr>
              <w:t xml:space="preserve">, </w:t>
            </w:r>
            <w:r w:rsidR="004E3C1A" w:rsidRPr="00250B9D">
              <w:rPr>
                <w:rFonts w:cs="Arial"/>
                <w:szCs w:val="22"/>
              </w:rPr>
              <w:t>využívání digitálních technologií při výuce i v běžném životě</w:t>
            </w:r>
            <w:r w:rsidR="0028250A">
              <w:rPr>
                <w:rFonts w:cs="Arial"/>
                <w:szCs w:val="22"/>
              </w:rPr>
              <w:t>.</w:t>
            </w:r>
          </w:p>
          <w:p w14:paraId="3910C96C" w14:textId="77777777" w:rsidR="004E3C1A" w:rsidRPr="007B2CD4" w:rsidRDefault="004E3C1A" w:rsidP="002234C5">
            <w:pPr>
              <w:spacing w:line="259" w:lineRule="auto"/>
              <w:ind w:left="101"/>
              <w:rPr>
                <w:rFonts w:cs="Arial"/>
              </w:rPr>
            </w:pPr>
          </w:p>
        </w:tc>
      </w:tr>
      <w:tr w:rsidR="004E3C1A" w:rsidRPr="007B2CD4" w14:paraId="606541C0" w14:textId="77777777" w:rsidTr="0006095A">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6DF1FBA8" w14:textId="77777777" w:rsidR="004E3C1A" w:rsidRPr="007B2CD4" w:rsidRDefault="004E3C1A"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775058A2" w14:textId="77777777" w:rsidR="004E3C1A" w:rsidRPr="007B2CD4" w:rsidRDefault="004E3C1A" w:rsidP="002234C5">
            <w:pPr>
              <w:spacing w:after="160" w:line="259" w:lineRule="auto"/>
              <w:ind w:left="101"/>
              <w:rPr>
                <w:rFonts w:cs="Arial"/>
              </w:rPr>
            </w:pPr>
          </w:p>
        </w:tc>
      </w:tr>
      <w:tr w:rsidR="004E3C1A" w:rsidRPr="007B2CD4" w14:paraId="7217C75F" w14:textId="77777777" w:rsidTr="0006095A">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798492E"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83C28CE" w14:textId="708B60DA" w:rsidR="004E3C1A" w:rsidRPr="007B2CD4" w:rsidRDefault="004E3C1A" w:rsidP="002234C5">
            <w:pPr>
              <w:spacing w:line="259" w:lineRule="auto"/>
              <w:ind w:left="101"/>
              <w:rPr>
                <w:rFonts w:cs="Arial"/>
              </w:rPr>
            </w:pPr>
            <w:r w:rsidRPr="007B2CD4">
              <w:rPr>
                <w:rFonts w:cs="Arial"/>
                <w:b/>
              </w:rPr>
              <w:t>Kompetence k řešení problémů</w:t>
            </w:r>
          </w:p>
          <w:p w14:paraId="13EBDCF8" w14:textId="321872AF" w:rsidR="004E3C1A" w:rsidRPr="00C86692" w:rsidRDefault="009A1855" w:rsidP="002234C5">
            <w:pPr>
              <w:spacing w:line="259" w:lineRule="auto"/>
              <w:ind w:left="101"/>
              <w:rPr>
                <w:rFonts w:cs="Arial"/>
                <w:szCs w:val="22"/>
              </w:rPr>
            </w:pPr>
            <w:r>
              <w:rPr>
                <w:rFonts w:cs="Arial"/>
              </w:rPr>
              <w:t xml:space="preserve">Žák </w:t>
            </w:r>
            <w:r w:rsidR="004E3C1A" w:rsidRPr="00C86692">
              <w:rPr>
                <w:rFonts w:cs="Arial"/>
                <w:szCs w:val="22"/>
              </w:rPr>
              <w:t>vnímá nejrůznější problémové situace ve škole i mimo ni, rozpozná a pochopí</w:t>
            </w:r>
            <w:r w:rsidR="0028250A">
              <w:rPr>
                <w:rFonts w:cs="Arial"/>
                <w:szCs w:val="22"/>
              </w:rPr>
              <w:t xml:space="preserve"> </w:t>
            </w:r>
            <w:r w:rsidR="004E3C1A" w:rsidRPr="00C86692">
              <w:rPr>
                <w:rFonts w:cs="Arial"/>
                <w:szCs w:val="22"/>
              </w:rPr>
              <w:t>problém,</w:t>
            </w:r>
            <w:r w:rsidR="0028250A">
              <w:rPr>
                <w:rFonts w:cs="Arial"/>
                <w:szCs w:val="22"/>
              </w:rPr>
              <w:t xml:space="preserve"> </w:t>
            </w:r>
            <w:r w:rsidR="004E3C1A" w:rsidRPr="00C86692">
              <w:rPr>
                <w:rFonts w:cs="Arial"/>
                <w:szCs w:val="22"/>
              </w:rPr>
              <w:t>přemýšlí o</w:t>
            </w:r>
            <w:r w:rsidR="00C86692">
              <w:rPr>
                <w:rFonts w:cs="Arial"/>
                <w:szCs w:val="22"/>
              </w:rPr>
              <w:t xml:space="preserve"> </w:t>
            </w:r>
            <w:r w:rsidR="004E3C1A" w:rsidRPr="00C86692">
              <w:rPr>
                <w:rFonts w:cs="Arial"/>
                <w:szCs w:val="22"/>
              </w:rPr>
              <w:t>nesrovnalostech a jejich příčinách, promyslí a naplánuje způsob řešení problémů a využívá k</w:t>
            </w:r>
            <w:r w:rsidR="00C86692">
              <w:rPr>
                <w:rFonts w:cs="Arial"/>
                <w:szCs w:val="22"/>
              </w:rPr>
              <w:t> </w:t>
            </w:r>
            <w:r w:rsidR="004E3C1A" w:rsidRPr="00C86692">
              <w:rPr>
                <w:rFonts w:cs="Arial"/>
                <w:szCs w:val="22"/>
              </w:rPr>
              <w:t>tomu</w:t>
            </w:r>
            <w:r w:rsidR="00C86692">
              <w:rPr>
                <w:rFonts w:cs="Arial"/>
                <w:szCs w:val="22"/>
              </w:rPr>
              <w:t xml:space="preserve"> </w:t>
            </w:r>
            <w:r w:rsidR="004E3C1A" w:rsidRPr="00C86692">
              <w:rPr>
                <w:rFonts w:cs="Arial"/>
                <w:szCs w:val="22"/>
              </w:rPr>
              <w:t>vlastního úsudku a zkušeností</w:t>
            </w:r>
            <w:r>
              <w:rPr>
                <w:rFonts w:cs="Arial"/>
                <w:szCs w:val="22"/>
              </w:rPr>
              <w:t xml:space="preserve">. </w:t>
            </w:r>
          </w:p>
          <w:p w14:paraId="5A88D914" w14:textId="527D8977"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Pr>
                <w:rFonts w:cs="Arial"/>
                <w:szCs w:val="22"/>
              </w:rPr>
              <w:t>.</w:t>
            </w:r>
          </w:p>
          <w:p w14:paraId="50E939E0" w14:textId="43868D50" w:rsidR="004E3C1A" w:rsidRPr="00C86692" w:rsidRDefault="009A1855" w:rsidP="002234C5">
            <w:pPr>
              <w:ind w:left="101"/>
              <w:rPr>
                <w:rFonts w:cs="Arial"/>
                <w:szCs w:val="22"/>
              </w:rPr>
            </w:pPr>
            <w:r>
              <w:rPr>
                <w:rFonts w:cs="Arial"/>
                <w:szCs w:val="22"/>
              </w:rPr>
              <w:lastRenderedPageBreak/>
              <w:t xml:space="preserve">Žák </w:t>
            </w:r>
            <w:r w:rsidR="004E3C1A" w:rsidRPr="00C86692">
              <w:rPr>
                <w:rFonts w:cs="Arial"/>
                <w:szCs w:val="22"/>
              </w:rPr>
              <w:t>ověřuje prakticky správnost řešení problémů a osvědčené postupy aplikuje při řešení obdobných nebo nových problémových situací, sleduje vlastní pokrok</w:t>
            </w:r>
            <w:r>
              <w:rPr>
                <w:rFonts w:cs="Arial"/>
                <w:szCs w:val="22"/>
              </w:rPr>
              <w:t>.</w:t>
            </w:r>
          </w:p>
          <w:p w14:paraId="3D048965" w14:textId="2E2479F4" w:rsidR="004E3C1A" w:rsidRPr="003D495E" w:rsidRDefault="00C03386" w:rsidP="002234C5">
            <w:pPr>
              <w:ind w:left="101"/>
              <w:rPr>
                <w:rFonts w:cs="Arial"/>
                <w:szCs w:val="22"/>
              </w:rPr>
            </w:pPr>
            <w:r>
              <w:rPr>
                <w:rFonts w:cs="Arial"/>
                <w:szCs w:val="22"/>
              </w:rPr>
              <w:t>K</w:t>
            </w:r>
            <w:r w:rsidR="004E3C1A" w:rsidRPr="00C86692">
              <w:rPr>
                <w:rFonts w:cs="Arial"/>
                <w:szCs w:val="22"/>
              </w:rPr>
              <w:t>riticky myslí, činí uvážlivá rozhodnutí, je schopen je obhájit, uvědomuje si zodpovědnost za svá rozhodnutí a výsledky</w:t>
            </w:r>
            <w:r w:rsidR="003D495E">
              <w:rPr>
                <w:rFonts w:cs="Arial"/>
                <w:szCs w:val="22"/>
              </w:rPr>
              <w:t>. Z</w:t>
            </w:r>
            <w:r w:rsidR="004E3C1A" w:rsidRPr="00C86692">
              <w:rPr>
                <w:rFonts w:cs="Arial"/>
                <w:szCs w:val="22"/>
              </w:rPr>
              <w:t>hodnotí</w:t>
            </w:r>
            <w:r w:rsidR="0028250A">
              <w:rPr>
                <w:rFonts w:cs="Arial"/>
                <w:szCs w:val="22"/>
              </w:rPr>
              <w:t xml:space="preserve"> </w:t>
            </w:r>
            <w:r w:rsidR="004E3C1A" w:rsidRPr="00C86692">
              <w:rPr>
                <w:rFonts w:cs="Arial"/>
                <w:szCs w:val="22"/>
              </w:rPr>
              <w:t>své</w:t>
            </w:r>
            <w:r w:rsidR="0028250A">
              <w:rPr>
                <w:rFonts w:cs="Arial"/>
                <w:szCs w:val="22"/>
              </w:rPr>
              <w:t xml:space="preserve"> </w:t>
            </w:r>
            <w:r w:rsidR="004E3C1A" w:rsidRPr="00C86692">
              <w:rPr>
                <w:rFonts w:cs="Arial"/>
                <w:szCs w:val="22"/>
              </w:rPr>
              <w:t>výkony</w:t>
            </w:r>
            <w:r w:rsidR="0028250A">
              <w:rPr>
                <w:rFonts w:cs="Arial"/>
                <w:szCs w:val="22"/>
              </w:rPr>
              <w:t xml:space="preserve"> i </w:t>
            </w:r>
            <w:r w:rsidR="003D495E">
              <w:rPr>
                <w:rFonts w:cs="Arial"/>
                <w:szCs w:val="22"/>
              </w:rPr>
              <w:t xml:space="preserve">výkony </w:t>
            </w:r>
            <w:r w:rsidR="0028250A">
              <w:rPr>
                <w:rFonts w:cs="Arial"/>
                <w:szCs w:val="22"/>
              </w:rPr>
              <w:t>spolužá</w:t>
            </w:r>
            <w:r w:rsidR="003D495E">
              <w:rPr>
                <w:rFonts w:cs="Arial"/>
                <w:szCs w:val="22"/>
              </w:rPr>
              <w:t>ků.</w:t>
            </w:r>
          </w:p>
        </w:tc>
      </w:tr>
      <w:tr w:rsidR="004E3C1A" w:rsidRPr="007B2CD4" w14:paraId="493C624E" w14:textId="77777777" w:rsidTr="00C03386">
        <w:trPr>
          <w:trHeight w:val="1055"/>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54885FE"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A492C21" w14:textId="79B6F9DE" w:rsidR="004E3C1A" w:rsidRPr="007B2CD4" w:rsidRDefault="004E3C1A" w:rsidP="002234C5">
            <w:pPr>
              <w:spacing w:line="259" w:lineRule="auto"/>
              <w:ind w:left="101"/>
              <w:rPr>
                <w:rFonts w:cs="Arial"/>
              </w:rPr>
            </w:pPr>
            <w:r w:rsidRPr="007B2CD4">
              <w:rPr>
                <w:rFonts w:cs="Arial"/>
                <w:b/>
              </w:rPr>
              <w:t>Kompetence komunikativní</w:t>
            </w:r>
          </w:p>
          <w:p w14:paraId="042EB313" w14:textId="56150A30"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 xml:space="preserve">formuluje a vyjadřuje své myšlenky a názory v logickém sledu, vyjadřuje se výstižně, souvisle </w:t>
            </w:r>
            <w:r w:rsidR="00C86692" w:rsidRPr="00C86692">
              <w:rPr>
                <w:rFonts w:cs="Arial"/>
                <w:szCs w:val="22"/>
              </w:rPr>
              <w:t>a kultivovaně</w:t>
            </w:r>
            <w:r w:rsidR="004E3C1A" w:rsidRPr="00C86692">
              <w:rPr>
                <w:rFonts w:cs="Arial"/>
                <w:szCs w:val="22"/>
              </w:rPr>
              <w:t xml:space="preserve"> v písemném i ústním projevu</w:t>
            </w:r>
            <w:r>
              <w:rPr>
                <w:rFonts w:cs="Arial"/>
                <w:szCs w:val="22"/>
              </w:rPr>
              <w:t>.</w:t>
            </w:r>
          </w:p>
          <w:p w14:paraId="0E98A584" w14:textId="1E79B82B"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naslouchá promluvám druhých lidí, porozumí jim, vhodně na ně reaguje, účinně se zapojuje do diskuse, obhajuje svůj názor a vhodně argumentuje</w:t>
            </w:r>
            <w:r>
              <w:rPr>
                <w:rFonts w:cs="Arial"/>
                <w:szCs w:val="22"/>
              </w:rPr>
              <w:t>.</w:t>
            </w:r>
          </w:p>
          <w:p w14:paraId="095DFA94" w14:textId="0C06B492"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rozumí různým typům textů a záznamů, obrazových materiálů, běžně užívaných gest, zvuků a jiných</w:t>
            </w:r>
            <w:r>
              <w:rPr>
                <w:rFonts w:cs="Arial"/>
                <w:szCs w:val="22"/>
              </w:rPr>
              <w:t xml:space="preserve"> </w:t>
            </w:r>
            <w:r w:rsidR="004E3C1A" w:rsidRPr="00C86692">
              <w:rPr>
                <w:rFonts w:cs="Arial"/>
                <w:szCs w:val="22"/>
              </w:rPr>
              <w:t>informačních a komunikačních prostředků, přemýšlí o nich, reaguje na ně a tvořivě je využívá ke svému rozvoji a k aktivnímu zapojení se do společenského dění</w:t>
            </w:r>
            <w:r>
              <w:rPr>
                <w:rFonts w:cs="Arial"/>
                <w:szCs w:val="22"/>
              </w:rPr>
              <w:t>.</w:t>
            </w:r>
          </w:p>
          <w:p w14:paraId="7562B590" w14:textId="7849EDA6"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 xml:space="preserve">využívá informační a komunikační prostředky a technologie pro kvalitní a účinnou komunikaci s </w:t>
            </w:r>
            <w:r w:rsidR="00C86692" w:rsidRPr="00C86692">
              <w:rPr>
                <w:rFonts w:cs="Arial"/>
                <w:szCs w:val="22"/>
              </w:rPr>
              <w:t>okolním světem</w:t>
            </w:r>
            <w:r>
              <w:rPr>
                <w:rFonts w:cs="Arial"/>
                <w:szCs w:val="22"/>
              </w:rPr>
              <w:t>.</w:t>
            </w:r>
          </w:p>
          <w:p w14:paraId="2A70E13E" w14:textId="268CDBC9"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využívá získané komunikativní dovednosti k vytváření vztahů potřebných k plnohodnotnému soužití a</w:t>
            </w:r>
            <w:r>
              <w:rPr>
                <w:rFonts w:cs="Arial"/>
                <w:szCs w:val="22"/>
              </w:rPr>
              <w:t xml:space="preserve"> </w:t>
            </w:r>
            <w:r w:rsidR="004E3C1A" w:rsidRPr="00C86692">
              <w:rPr>
                <w:rFonts w:cs="Arial"/>
                <w:szCs w:val="22"/>
              </w:rPr>
              <w:t>kvalitní spolupráci s ostatními lidmi</w:t>
            </w:r>
            <w:r>
              <w:rPr>
                <w:rFonts w:cs="Arial"/>
                <w:szCs w:val="22"/>
              </w:rPr>
              <w:t>.</w:t>
            </w:r>
          </w:p>
          <w:p w14:paraId="5CA53703" w14:textId="5C6E96CF" w:rsidR="004E3C1A" w:rsidRPr="00C86692" w:rsidRDefault="009A1855" w:rsidP="002234C5">
            <w:pPr>
              <w:pBdr>
                <w:top w:val="nil"/>
                <w:left w:val="nil"/>
                <w:bottom w:val="nil"/>
                <w:right w:val="nil"/>
                <w:between w:val="nil"/>
              </w:pBdr>
              <w:ind w:left="101"/>
              <w:rPr>
                <w:rFonts w:cs="Arial"/>
                <w:szCs w:val="22"/>
              </w:rPr>
            </w:pPr>
            <w:r>
              <w:rPr>
                <w:rFonts w:cs="Arial"/>
                <w:szCs w:val="22"/>
              </w:rPr>
              <w:t xml:space="preserve">Žák </w:t>
            </w:r>
            <w:r w:rsidR="004E3C1A" w:rsidRPr="00C86692">
              <w:rPr>
                <w:rFonts w:cs="Arial"/>
                <w:szCs w:val="22"/>
              </w:rPr>
              <w:t>používá některé tělocvičné názvosloví, pojmenuje nářadí a náčiní, rozvíjí tak slovní zásobu</w:t>
            </w:r>
            <w:r>
              <w:rPr>
                <w:rFonts w:cs="Arial"/>
                <w:szCs w:val="22"/>
              </w:rPr>
              <w:t xml:space="preserve"> </w:t>
            </w:r>
            <w:r w:rsidR="004E3C1A" w:rsidRPr="00C86692">
              <w:rPr>
                <w:rFonts w:cs="Arial"/>
                <w:szCs w:val="22"/>
              </w:rPr>
              <w:t>při tvorbě pravidel naslouchá radám druhých a přijímá jejich nápady</w:t>
            </w:r>
            <w:r>
              <w:rPr>
                <w:rFonts w:cs="Arial"/>
                <w:szCs w:val="22"/>
              </w:rPr>
              <w:t>.</w:t>
            </w:r>
          </w:p>
        </w:tc>
      </w:tr>
      <w:tr w:rsidR="004E3C1A" w:rsidRPr="007B2CD4" w14:paraId="5F156735" w14:textId="77777777" w:rsidTr="0006095A">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C94199D"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48A75641" w14:textId="7B9CB8E0" w:rsidR="004E3C1A" w:rsidRPr="007B2CD4" w:rsidRDefault="004E3C1A" w:rsidP="002234C5">
            <w:pPr>
              <w:spacing w:line="259" w:lineRule="auto"/>
              <w:ind w:left="101"/>
              <w:rPr>
                <w:rFonts w:cs="Arial"/>
              </w:rPr>
            </w:pPr>
            <w:r w:rsidRPr="007B2CD4">
              <w:rPr>
                <w:rFonts w:cs="Arial"/>
                <w:b/>
              </w:rPr>
              <w:t>Kompetence sociální a personální</w:t>
            </w:r>
          </w:p>
          <w:p w14:paraId="0D63EBE4" w14:textId="1556D164" w:rsidR="004E3C1A" w:rsidRPr="009A1855" w:rsidRDefault="009A1855" w:rsidP="002234C5">
            <w:pPr>
              <w:spacing w:line="259" w:lineRule="auto"/>
              <w:ind w:left="101"/>
              <w:rPr>
                <w:rFonts w:cs="Arial"/>
              </w:rPr>
            </w:pPr>
            <w:r>
              <w:rPr>
                <w:rFonts w:cs="Arial"/>
              </w:rPr>
              <w:t xml:space="preserve">Žák </w:t>
            </w:r>
            <w:r w:rsidR="004E3C1A" w:rsidRPr="009A1855">
              <w:rPr>
                <w:rFonts w:cs="Arial"/>
              </w:rPr>
              <w:t xml:space="preserve">spolupracuje v týmu a ve skupině, podílí se společně s pedagogy na vytváření pravidel práce v </w:t>
            </w:r>
            <w:r w:rsidR="009F79D9" w:rsidRPr="009A1855">
              <w:rPr>
                <w:rFonts w:cs="Arial"/>
              </w:rPr>
              <w:t>týmu a</w:t>
            </w:r>
            <w:r>
              <w:rPr>
                <w:rFonts w:cs="Arial"/>
              </w:rPr>
              <w:t xml:space="preserve"> </w:t>
            </w:r>
            <w:r w:rsidR="004E3C1A" w:rsidRPr="009A1855">
              <w:rPr>
                <w:rFonts w:cs="Arial"/>
              </w:rPr>
              <w:t>ve skupině, přispívá k diskusi ve skupině i k debatě celé třídy</w:t>
            </w:r>
            <w:r>
              <w:rPr>
                <w:rFonts w:cs="Arial"/>
              </w:rPr>
              <w:t>.</w:t>
            </w:r>
            <w:r w:rsidR="004E3C1A" w:rsidRPr="009A1855">
              <w:rPr>
                <w:rFonts w:cs="Arial"/>
              </w:rPr>
              <w:t xml:space="preserve"> </w:t>
            </w:r>
          </w:p>
          <w:p w14:paraId="40A24ADD" w14:textId="3461FB64" w:rsidR="004E3C1A" w:rsidRPr="009A1855" w:rsidRDefault="009A1855" w:rsidP="002234C5">
            <w:pPr>
              <w:spacing w:line="259" w:lineRule="auto"/>
              <w:ind w:left="101"/>
              <w:rPr>
                <w:rFonts w:cs="Arial"/>
              </w:rPr>
            </w:pPr>
            <w:r>
              <w:rPr>
                <w:rFonts w:cs="Arial"/>
              </w:rPr>
              <w:t xml:space="preserve">Žák </w:t>
            </w:r>
            <w:r w:rsidR="004E3C1A" w:rsidRPr="009A1855">
              <w:rPr>
                <w:rFonts w:cs="Arial"/>
              </w:rPr>
              <w:t xml:space="preserve">přispívá k upevňování dobrých mezilidských vztahů, podílí se na utváření příjemné atmosféry </w:t>
            </w:r>
            <w:r w:rsidR="009F79D9" w:rsidRPr="009A1855">
              <w:rPr>
                <w:rFonts w:cs="Arial"/>
              </w:rPr>
              <w:t>v týmu</w:t>
            </w:r>
            <w:r w:rsidR="004E3C1A" w:rsidRPr="009A1855">
              <w:rPr>
                <w:rFonts w:cs="Arial"/>
              </w:rPr>
              <w:t xml:space="preserve"> a ve skupině, v případě potřeby poskytne pomoc nebo o ni požádá</w:t>
            </w:r>
            <w:r w:rsidR="00C03386">
              <w:rPr>
                <w:rFonts w:cs="Arial"/>
              </w:rPr>
              <w:t xml:space="preserve">, </w:t>
            </w:r>
            <w:r w:rsidR="004E3C1A" w:rsidRPr="009A1855">
              <w:rPr>
                <w:rFonts w:cs="Arial"/>
              </w:rPr>
              <w:t>umí hodnotit svoji práci i práci ostatních</w:t>
            </w:r>
            <w:r>
              <w:rPr>
                <w:rFonts w:cs="Arial"/>
              </w:rPr>
              <w:t>.</w:t>
            </w:r>
          </w:p>
          <w:p w14:paraId="2D1EC9F1" w14:textId="1AD2FC01" w:rsidR="004E3C1A" w:rsidRPr="009A1855" w:rsidRDefault="009A1855" w:rsidP="002234C5">
            <w:pPr>
              <w:spacing w:line="259" w:lineRule="auto"/>
              <w:ind w:left="101"/>
              <w:rPr>
                <w:rFonts w:cs="Arial"/>
              </w:rPr>
            </w:pPr>
            <w:r>
              <w:rPr>
                <w:rFonts w:cs="Arial"/>
              </w:rPr>
              <w:t xml:space="preserve">Žák </w:t>
            </w:r>
            <w:r w:rsidR="004E3C1A" w:rsidRPr="009A1855">
              <w:rPr>
                <w:rFonts w:cs="Arial"/>
              </w:rPr>
              <w:t>si vytváří pozitivní představu o sobě samém, která podporuje jeho sebedůvěru a jeho samostatný</w:t>
            </w:r>
            <w:r w:rsidR="00C03386">
              <w:rPr>
                <w:rFonts w:cs="Arial"/>
              </w:rPr>
              <w:t xml:space="preserve"> </w:t>
            </w:r>
            <w:r w:rsidR="004E3C1A" w:rsidRPr="009A1855">
              <w:rPr>
                <w:rFonts w:cs="Arial"/>
              </w:rPr>
              <w:t>rozvoj; ovládá a řídí svoje jednání a chování tak, aby dosáhl pocitu sebeuspokojení a sebeúcty</w:t>
            </w:r>
            <w:r>
              <w:rPr>
                <w:rFonts w:cs="Arial"/>
              </w:rPr>
              <w:t>.</w:t>
            </w:r>
          </w:p>
          <w:p w14:paraId="4303F939" w14:textId="77777777" w:rsidR="009A1855" w:rsidRDefault="009A1855" w:rsidP="002234C5">
            <w:pPr>
              <w:ind w:left="101"/>
              <w:rPr>
                <w:rFonts w:cs="Arial"/>
                <w:szCs w:val="22"/>
              </w:rPr>
            </w:pPr>
            <w:r>
              <w:rPr>
                <w:rFonts w:cs="Arial"/>
                <w:szCs w:val="22"/>
              </w:rPr>
              <w:t xml:space="preserve">Žák </w:t>
            </w:r>
            <w:r w:rsidR="004E3C1A" w:rsidRPr="00FB6D70">
              <w:rPr>
                <w:rFonts w:cs="Arial"/>
                <w:szCs w:val="22"/>
              </w:rPr>
              <w:t>účinně spolupracuje ve skupině, podílí se společně s pedagogy na vytváření pravidel práce v týmu, na</w:t>
            </w:r>
            <w:r>
              <w:rPr>
                <w:rFonts w:cs="Arial"/>
                <w:szCs w:val="22"/>
              </w:rPr>
              <w:t xml:space="preserve"> </w:t>
            </w:r>
            <w:r w:rsidR="004E3C1A" w:rsidRPr="00FB6D70">
              <w:rPr>
                <w:rFonts w:cs="Arial"/>
                <w:szCs w:val="22"/>
              </w:rPr>
              <w:t>základě poznání nebo přijetí nové role v pracovní činnosti pozitivně ovlivňuje kvalitu společné práce</w:t>
            </w:r>
            <w:r>
              <w:rPr>
                <w:rFonts w:cs="Arial"/>
                <w:szCs w:val="22"/>
              </w:rPr>
              <w:t>.</w:t>
            </w:r>
          </w:p>
          <w:p w14:paraId="1C918B1F" w14:textId="5292B1C9" w:rsidR="004E3C1A" w:rsidRPr="00FB6D70" w:rsidRDefault="00C03386" w:rsidP="002234C5">
            <w:pPr>
              <w:ind w:left="101"/>
              <w:rPr>
                <w:rFonts w:cs="Arial"/>
                <w:szCs w:val="22"/>
              </w:rPr>
            </w:pPr>
            <w:r>
              <w:rPr>
                <w:rFonts w:cs="Arial"/>
                <w:szCs w:val="22"/>
              </w:rPr>
              <w:lastRenderedPageBreak/>
              <w:t>P</w:t>
            </w:r>
            <w:r w:rsidR="004E3C1A" w:rsidRPr="00FB6D70">
              <w:rPr>
                <w:rFonts w:cs="Arial"/>
                <w:szCs w:val="22"/>
              </w:rPr>
              <w:t>odílí se na utváření příjemné atmosféry v týmu, na základě ohleduplnosti a úcty při jednání s</w:t>
            </w:r>
            <w:r w:rsidR="009A1855">
              <w:rPr>
                <w:rFonts w:cs="Arial"/>
                <w:szCs w:val="22"/>
              </w:rPr>
              <w:t> </w:t>
            </w:r>
            <w:r w:rsidR="004E3C1A" w:rsidRPr="00FB6D70">
              <w:rPr>
                <w:rFonts w:cs="Arial"/>
                <w:szCs w:val="22"/>
              </w:rPr>
              <w:t>druhými</w:t>
            </w:r>
            <w:r w:rsidR="009A1855">
              <w:rPr>
                <w:rFonts w:cs="Arial"/>
                <w:szCs w:val="22"/>
              </w:rPr>
              <w:t xml:space="preserve">, </w:t>
            </w:r>
            <w:r w:rsidR="004E3C1A" w:rsidRPr="00FB6D70">
              <w:rPr>
                <w:rFonts w:cs="Arial"/>
                <w:szCs w:val="22"/>
              </w:rPr>
              <w:t>přispívá k upevňování mezilidských vztahů, v případě potřeby poskytne pomoc nebo o ni požádá</w:t>
            </w:r>
            <w:r w:rsidR="009A1855">
              <w:rPr>
                <w:rFonts w:cs="Arial"/>
                <w:szCs w:val="22"/>
              </w:rPr>
              <w:t>.</w:t>
            </w:r>
          </w:p>
          <w:p w14:paraId="6D8E0AA3" w14:textId="51E77D89" w:rsidR="004E3C1A" w:rsidRPr="00FB6D70" w:rsidRDefault="009A1855" w:rsidP="002234C5">
            <w:pPr>
              <w:ind w:left="101"/>
              <w:rPr>
                <w:rFonts w:cs="Arial"/>
                <w:szCs w:val="22"/>
              </w:rPr>
            </w:pPr>
            <w:r>
              <w:rPr>
                <w:rFonts w:cs="Arial"/>
                <w:szCs w:val="22"/>
              </w:rPr>
              <w:t xml:space="preserve">Žák </w:t>
            </w:r>
            <w:r w:rsidR="004E3C1A" w:rsidRPr="00FB6D70">
              <w:rPr>
                <w:rFonts w:cs="Arial"/>
                <w:szCs w:val="22"/>
              </w:rPr>
              <w:t>přispívá k diskusi v malé skupině i k debatě celé třídy, chápe potřebu efektivně spolupracovat s</w:t>
            </w:r>
            <w:r>
              <w:rPr>
                <w:rFonts w:cs="Arial"/>
                <w:szCs w:val="22"/>
              </w:rPr>
              <w:t> </w:t>
            </w:r>
            <w:r w:rsidR="004E3C1A" w:rsidRPr="00FB6D70">
              <w:rPr>
                <w:rFonts w:cs="Arial"/>
                <w:szCs w:val="22"/>
              </w:rPr>
              <w:t>druhými</w:t>
            </w:r>
            <w:r>
              <w:rPr>
                <w:rFonts w:cs="Arial"/>
                <w:szCs w:val="22"/>
              </w:rPr>
              <w:t xml:space="preserve"> </w:t>
            </w:r>
            <w:r w:rsidR="004E3C1A" w:rsidRPr="00FB6D70">
              <w:rPr>
                <w:rFonts w:cs="Arial"/>
                <w:szCs w:val="22"/>
              </w:rPr>
              <w:t xml:space="preserve">při řešení daného úkolu, oceňuje zkušenosti druhých lidí, respektuje různá </w:t>
            </w:r>
            <w:r w:rsidR="009F79D9" w:rsidRPr="00FB6D70">
              <w:rPr>
                <w:rFonts w:cs="Arial"/>
                <w:szCs w:val="22"/>
              </w:rPr>
              <w:t>hlediska a</w:t>
            </w:r>
            <w:r w:rsidR="004E3C1A" w:rsidRPr="00FB6D70">
              <w:rPr>
                <w:rFonts w:cs="Arial"/>
                <w:szCs w:val="22"/>
              </w:rPr>
              <w:t xml:space="preserve"> čerpá poučení z</w:t>
            </w:r>
            <w:r>
              <w:rPr>
                <w:rFonts w:cs="Arial"/>
                <w:szCs w:val="22"/>
              </w:rPr>
              <w:t xml:space="preserve"> </w:t>
            </w:r>
            <w:r w:rsidR="004E3C1A" w:rsidRPr="00FB6D70">
              <w:rPr>
                <w:rFonts w:cs="Arial"/>
                <w:szCs w:val="22"/>
              </w:rPr>
              <w:t>toho, co si druzí lidé myslí, říkají a dělají</w:t>
            </w:r>
            <w:r>
              <w:rPr>
                <w:rFonts w:cs="Arial"/>
                <w:szCs w:val="22"/>
              </w:rPr>
              <w:t>.</w:t>
            </w:r>
          </w:p>
          <w:p w14:paraId="7706E894" w14:textId="77777777" w:rsidR="004E3C1A" w:rsidRPr="007B2CD4" w:rsidRDefault="004E3C1A" w:rsidP="002234C5">
            <w:pPr>
              <w:pBdr>
                <w:top w:val="nil"/>
                <w:left w:val="nil"/>
                <w:bottom w:val="nil"/>
                <w:right w:val="nil"/>
                <w:between w:val="nil"/>
              </w:pBdr>
              <w:ind w:left="101"/>
              <w:rPr>
                <w:rFonts w:cs="Arial"/>
                <w:color w:val="4472C4" w:themeColor="accent1"/>
              </w:rPr>
            </w:pPr>
          </w:p>
        </w:tc>
      </w:tr>
      <w:tr w:rsidR="004E3C1A" w:rsidRPr="007B2CD4" w14:paraId="47B0DA93" w14:textId="77777777" w:rsidTr="0006095A">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3253664"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5A487DF" w14:textId="77777777" w:rsidR="004E3C1A" w:rsidRPr="00FB6D70" w:rsidRDefault="004E3C1A" w:rsidP="002234C5">
            <w:pPr>
              <w:spacing w:line="259" w:lineRule="auto"/>
              <w:ind w:left="101"/>
              <w:rPr>
                <w:rFonts w:cs="Arial"/>
                <w:szCs w:val="22"/>
              </w:rPr>
            </w:pPr>
            <w:r w:rsidRPr="00FB6D70">
              <w:rPr>
                <w:rFonts w:cs="Arial"/>
                <w:b/>
                <w:szCs w:val="22"/>
              </w:rPr>
              <w:t>Kompetence občanské:</w:t>
            </w:r>
          </w:p>
          <w:p w14:paraId="572BF311" w14:textId="77777777" w:rsidR="009A1855" w:rsidRDefault="009A1855" w:rsidP="002234C5">
            <w:pPr>
              <w:spacing w:line="259" w:lineRule="auto"/>
              <w:ind w:left="101"/>
              <w:rPr>
                <w:rFonts w:cs="Arial"/>
                <w:szCs w:val="22"/>
              </w:rPr>
            </w:pPr>
            <w:r>
              <w:rPr>
                <w:rFonts w:cs="Arial"/>
                <w:szCs w:val="22"/>
              </w:rPr>
              <w:t xml:space="preserve">Žák </w:t>
            </w:r>
            <w:r w:rsidR="004E3C1A" w:rsidRPr="00C86692">
              <w:rPr>
                <w:rFonts w:cs="Arial"/>
                <w:szCs w:val="22"/>
              </w:rPr>
              <w:t xml:space="preserve">chápe základní principy, na nichž spočívají zákony a společenské normy, je si vědom svých práv </w:t>
            </w:r>
            <w:r w:rsidR="00C86692" w:rsidRPr="00C86692">
              <w:rPr>
                <w:rFonts w:cs="Arial"/>
                <w:szCs w:val="22"/>
              </w:rPr>
              <w:t>a povinností</w:t>
            </w:r>
            <w:r w:rsidR="004E3C1A" w:rsidRPr="00C86692">
              <w:rPr>
                <w:rFonts w:cs="Arial"/>
                <w:szCs w:val="22"/>
              </w:rPr>
              <w:t xml:space="preserve"> ve škole i mimo školu</w:t>
            </w:r>
            <w:r w:rsidR="00C86692">
              <w:rPr>
                <w:rFonts w:cs="Arial"/>
                <w:szCs w:val="22"/>
              </w:rPr>
              <w:t xml:space="preserve"> </w:t>
            </w:r>
            <w:r w:rsidR="004E3C1A" w:rsidRPr="00C86692">
              <w:rPr>
                <w:rFonts w:cs="Arial"/>
                <w:szCs w:val="22"/>
              </w:rPr>
              <w:t xml:space="preserve">respektuje přesvědčení druhých lidí, váží si jejich vnitřních hodnot, je schopen vcítit se do situací ostatních lidí, odmítá útlak a hrubé zacházení, uvědomuje si povinnost postavit se proti fyzickému </w:t>
            </w:r>
            <w:r w:rsidR="00C86692" w:rsidRPr="00C86692">
              <w:rPr>
                <w:rFonts w:cs="Arial"/>
                <w:szCs w:val="22"/>
              </w:rPr>
              <w:t>i psychickému</w:t>
            </w:r>
            <w:r w:rsidR="004E3C1A" w:rsidRPr="00C86692">
              <w:rPr>
                <w:rFonts w:cs="Arial"/>
                <w:szCs w:val="22"/>
              </w:rPr>
              <w:t xml:space="preserve"> násilí</w:t>
            </w:r>
            <w:r>
              <w:rPr>
                <w:rFonts w:cs="Arial"/>
                <w:szCs w:val="22"/>
              </w:rPr>
              <w:t>.</w:t>
            </w:r>
          </w:p>
          <w:p w14:paraId="52EF76E4" w14:textId="5365527D" w:rsidR="004E3C1A" w:rsidRPr="00C86692" w:rsidRDefault="009A1855" w:rsidP="002234C5">
            <w:pPr>
              <w:spacing w:line="259" w:lineRule="auto"/>
              <w:ind w:left="101"/>
              <w:rPr>
                <w:rFonts w:cs="Arial"/>
                <w:szCs w:val="22"/>
              </w:rPr>
            </w:pPr>
            <w:r>
              <w:rPr>
                <w:rFonts w:cs="Arial"/>
                <w:szCs w:val="22"/>
              </w:rPr>
              <w:t xml:space="preserve">Žák </w:t>
            </w:r>
            <w:r w:rsidR="004E3C1A" w:rsidRPr="00C86692">
              <w:rPr>
                <w:rFonts w:cs="Arial"/>
                <w:szCs w:val="22"/>
              </w:rPr>
              <w:t>zodpovědně rozhoduje podle dané situace, poskytne dle svých možností účinnou pomoc a chová</w:t>
            </w:r>
            <w:r>
              <w:rPr>
                <w:rFonts w:cs="Arial"/>
                <w:szCs w:val="22"/>
              </w:rPr>
              <w:t xml:space="preserve"> </w:t>
            </w:r>
            <w:r w:rsidR="004E3C1A" w:rsidRPr="00C86692">
              <w:rPr>
                <w:rFonts w:cs="Arial"/>
                <w:szCs w:val="22"/>
              </w:rPr>
              <w:t>se zodpovědně v krizových situacích</w:t>
            </w:r>
            <w:r w:rsidR="00C86692">
              <w:rPr>
                <w:rFonts w:cs="Arial"/>
                <w:szCs w:val="22"/>
              </w:rPr>
              <w:t xml:space="preserve"> </w:t>
            </w:r>
            <w:r w:rsidR="004E3C1A" w:rsidRPr="00C86692">
              <w:rPr>
                <w:rFonts w:cs="Arial"/>
                <w:szCs w:val="22"/>
              </w:rPr>
              <w:t>respektuje, chrání a ocení naše tradice a kulturní i historické dědictví</w:t>
            </w:r>
            <w:r w:rsidR="00C03386">
              <w:rPr>
                <w:rFonts w:cs="Arial"/>
                <w:szCs w:val="22"/>
              </w:rPr>
              <w:t>. A</w:t>
            </w:r>
            <w:r w:rsidR="004E3C1A" w:rsidRPr="00C86692">
              <w:rPr>
                <w:rFonts w:cs="Arial"/>
                <w:szCs w:val="22"/>
              </w:rPr>
              <w:t xml:space="preserve">ktivně se </w:t>
            </w:r>
            <w:r w:rsidR="00C86692" w:rsidRPr="00C86692">
              <w:rPr>
                <w:rFonts w:cs="Arial"/>
                <w:szCs w:val="22"/>
              </w:rPr>
              <w:t>zapojuje sportovních</w:t>
            </w:r>
            <w:r w:rsidR="004E3C1A" w:rsidRPr="00C86692">
              <w:rPr>
                <w:rFonts w:cs="Arial"/>
                <w:szCs w:val="22"/>
              </w:rPr>
              <w:t xml:space="preserve"> aktivit dbá na dodržování pravidel soutěží</w:t>
            </w:r>
            <w:r w:rsidR="00C03386">
              <w:rPr>
                <w:rFonts w:cs="Arial"/>
                <w:szCs w:val="22"/>
              </w:rPr>
              <w:t xml:space="preserve">, </w:t>
            </w:r>
            <w:r w:rsidR="004E3C1A" w:rsidRPr="00C86692">
              <w:rPr>
                <w:rFonts w:cs="Arial"/>
                <w:szCs w:val="22"/>
              </w:rPr>
              <w:t xml:space="preserve"> vystupuje proti jejich porušování</w:t>
            </w:r>
            <w:r w:rsidR="00C03386">
              <w:rPr>
                <w:rFonts w:cs="Arial"/>
                <w:szCs w:val="22"/>
              </w:rPr>
              <w:t xml:space="preserve">, </w:t>
            </w:r>
            <w:r w:rsidR="004E3C1A" w:rsidRPr="00C86692">
              <w:rPr>
                <w:rFonts w:cs="Arial"/>
                <w:szCs w:val="22"/>
              </w:rPr>
              <w:t>je ohleduplný ke slabším a handicapovaným spolužákům</w:t>
            </w:r>
            <w:r w:rsidR="00C03386">
              <w:rPr>
                <w:rFonts w:cs="Arial"/>
                <w:szCs w:val="22"/>
              </w:rPr>
              <w:t>,</w:t>
            </w:r>
            <w:r w:rsidR="004E3C1A" w:rsidRPr="00C86692">
              <w:rPr>
                <w:rFonts w:cs="Arial"/>
                <w:szCs w:val="22"/>
              </w:rPr>
              <w:t xml:space="preserve"> nabízí jim </w:t>
            </w:r>
            <w:r w:rsidR="00344CA4" w:rsidRPr="00C86692">
              <w:rPr>
                <w:rFonts w:cs="Arial"/>
                <w:szCs w:val="22"/>
              </w:rPr>
              <w:t>pomoc</w:t>
            </w:r>
            <w:r w:rsidR="00344CA4">
              <w:rPr>
                <w:rFonts w:cs="Arial"/>
                <w:szCs w:val="22"/>
              </w:rPr>
              <w:t>,</w:t>
            </w:r>
            <w:r w:rsidR="00344CA4" w:rsidRPr="00C86692">
              <w:rPr>
                <w:rFonts w:cs="Arial"/>
                <w:szCs w:val="22"/>
              </w:rPr>
              <w:t xml:space="preserve"> chápe</w:t>
            </w:r>
            <w:r w:rsidR="004E3C1A" w:rsidRPr="00C86692">
              <w:rPr>
                <w:rFonts w:cs="Arial"/>
                <w:szCs w:val="22"/>
              </w:rPr>
              <w:t xml:space="preserve"> nutnost pohybu pro zdravý život a životní styl</w:t>
            </w:r>
            <w:r>
              <w:rPr>
                <w:rFonts w:cs="Arial"/>
                <w:szCs w:val="22"/>
              </w:rPr>
              <w:t>.</w:t>
            </w:r>
          </w:p>
        </w:tc>
      </w:tr>
      <w:tr w:rsidR="004E3C1A" w:rsidRPr="007B2CD4" w14:paraId="515643D4" w14:textId="77777777" w:rsidTr="0006095A">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66BE2765"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7FA4069" w14:textId="30AEE2B7" w:rsidR="004E3C1A" w:rsidRPr="00C86692" w:rsidRDefault="004E3C1A" w:rsidP="002234C5">
            <w:pPr>
              <w:spacing w:line="259" w:lineRule="auto"/>
              <w:ind w:left="101"/>
              <w:rPr>
                <w:rFonts w:cs="Arial"/>
                <w:b/>
                <w:szCs w:val="22"/>
              </w:rPr>
            </w:pPr>
            <w:r w:rsidRPr="00C86692">
              <w:rPr>
                <w:rFonts w:cs="Arial"/>
                <w:b/>
                <w:szCs w:val="22"/>
              </w:rPr>
              <w:t>Kompetence pracovní</w:t>
            </w:r>
          </w:p>
          <w:p w14:paraId="1236525C" w14:textId="7F15166B"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 xml:space="preserve">používá bezpečně a účinně náčiní a vybavení, dodržuje vymezená pravidla, plní povinnosti a </w:t>
            </w:r>
            <w:r w:rsidR="00C86692" w:rsidRPr="00C86692">
              <w:rPr>
                <w:rFonts w:cs="Arial"/>
                <w:szCs w:val="22"/>
              </w:rPr>
              <w:t>závazky, adaptuje</w:t>
            </w:r>
            <w:r w:rsidR="004E3C1A" w:rsidRPr="00C86692">
              <w:rPr>
                <w:rFonts w:cs="Arial"/>
                <w:szCs w:val="22"/>
              </w:rPr>
              <w:t xml:space="preserve"> se na změněné nebo nové podmínky</w:t>
            </w:r>
            <w:r>
              <w:rPr>
                <w:rFonts w:cs="Arial"/>
                <w:szCs w:val="22"/>
              </w:rPr>
              <w:t>.</w:t>
            </w:r>
          </w:p>
          <w:p w14:paraId="600932D9" w14:textId="6DE6C1EB"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přistupuje k výsledkům činnosti nejen z hlediska kvality, funkčnosti, hospodárnosti a společenského významu, ale i z hlediska ochrany svého zdraví i zdraví druhých, ochrany životního prostředí i ochrany kulturních a společenských hodnot</w:t>
            </w:r>
            <w:r>
              <w:rPr>
                <w:rFonts w:cs="Arial"/>
                <w:szCs w:val="22"/>
              </w:rPr>
              <w:t>.</w:t>
            </w:r>
          </w:p>
          <w:p w14:paraId="380265C6" w14:textId="71D1D2A4"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Pr>
                <w:rFonts w:cs="Arial"/>
                <w:szCs w:val="22"/>
              </w:rPr>
              <w:t>.</w:t>
            </w:r>
          </w:p>
          <w:p w14:paraId="633A3052" w14:textId="022C77AF" w:rsidR="004E3C1A" w:rsidRPr="00C86692" w:rsidRDefault="009A1855" w:rsidP="002234C5">
            <w:pPr>
              <w:pBdr>
                <w:top w:val="nil"/>
                <w:left w:val="nil"/>
                <w:bottom w:val="nil"/>
                <w:right w:val="nil"/>
                <w:between w:val="nil"/>
              </w:pBdr>
              <w:ind w:left="101"/>
              <w:rPr>
                <w:rFonts w:cs="Arial"/>
                <w:szCs w:val="22"/>
              </w:rPr>
            </w:pPr>
            <w:r>
              <w:rPr>
                <w:rFonts w:cs="Arial"/>
                <w:szCs w:val="22"/>
              </w:rPr>
              <w:t xml:space="preserve">Žák si </w:t>
            </w:r>
            <w:r w:rsidR="004E3C1A" w:rsidRPr="00C86692">
              <w:rPr>
                <w:rFonts w:cs="Arial"/>
                <w:szCs w:val="22"/>
              </w:rPr>
              <w:t>upevňuje</w:t>
            </w:r>
            <w:r>
              <w:rPr>
                <w:rFonts w:cs="Arial"/>
                <w:szCs w:val="22"/>
              </w:rPr>
              <w:t xml:space="preserve"> </w:t>
            </w:r>
            <w:r w:rsidR="004E3C1A" w:rsidRPr="00C86692">
              <w:rPr>
                <w:rFonts w:cs="Arial"/>
                <w:szCs w:val="22"/>
              </w:rPr>
              <w:t>návyky spojené s pohybovou aktivitou – zahřátí organismu, uvolnění</w:t>
            </w:r>
            <w:r w:rsidR="00C86692" w:rsidRPr="00C86692">
              <w:rPr>
                <w:rFonts w:cs="Arial"/>
                <w:szCs w:val="22"/>
              </w:rPr>
              <w:t xml:space="preserve"> </w:t>
            </w:r>
            <w:r w:rsidR="004E3C1A" w:rsidRPr="00C86692">
              <w:rPr>
                <w:rFonts w:cs="Arial"/>
                <w:szCs w:val="22"/>
              </w:rPr>
              <w:t>respektuje zásady bezpečnosti v</w:t>
            </w:r>
            <w:r>
              <w:rPr>
                <w:rFonts w:cs="Arial"/>
                <w:szCs w:val="22"/>
              </w:rPr>
              <w:t> </w:t>
            </w:r>
            <w:r w:rsidR="004E3C1A" w:rsidRPr="00C86692">
              <w:rPr>
                <w:rFonts w:cs="Arial"/>
                <w:szCs w:val="22"/>
              </w:rPr>
              <w:t>TV</w:t>
            </w:r>
            <w:r>
              <w:rPr>
                <w:rFonts w:cs="Arial"/>
                <w:szCs w:val="22"/>
              </w:rPr>
              <w:t>.</w:t>
            </w:r>
          </w:p>
          <w:p w14:paraId="3B41408D" w14:textId="6103C725" w:rsidR="004E3C1A" w:rsidRPr="00C86692" w:rsidRDefault="009A1855" w:rsidP="005F4C55">
            <w:pPr>
              <w:pBdr>
                <w:top w:val="nil"/>
                <w:left w:val="nil"/>
                <w:bottom w:val="nil"/>
                <w:right w:val="nil"/>
                <w:between w:val="nil"/>
              </w:pBdr>
              <w:ind w:left="101"/>
              <w:rPr>
                <w:rFonts w:cs="Arial"/>
                <w:szCs w:val="22"/>
              </w:rPr>
            </w:pPr>
            <w:r>
              <w:rPr>
                <w:rFonts w:cs="Arial"/>
                <w:szCs w:val="22"/>
              </w:rPr>
              <w:t xml:space="preserve">Žáci </w:t>
            </w:r>
            <w:r w:rsidR="004E3C1A" w:rsidRPr="00C86692">
              <w:rPr>
                <w:rFonts w:cs="Arial"/>
                <w:szCs w:val="22"/>
              </w:rPr>
              <w:t>ovládají základní postupy první pomoci</w:t>
            </w:r>
            <w:r>
              <w:rPr>
                <w:rFonts w:cs="Arial"/>
                <w:szCs w:val="22"/>
              </w:rPr>
              <w:t>.</w:t>
            </w:r>
          </w:p>
        </w:tc>
      </w:tr>
      <w:tr w:rsidR="004E3C1A" w:rsidRPr="007B2CD4" w14:paraId="058F8DAC" w14:textId="77777777" w:rsidTr="0006095A">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7574F75A"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34221A5" w14:textId="39BCBA0F" w:rsidR="004E3C1A" w:rsidRPr="00C86692" w:rsidRDefault="004E3C1A" w:rsidP="002234C5">
            <w:pPr>
              <w:spacing w:line="259" w:lineRule="auto"/>
              <w:ind w:left="101"/>
              <w:rPr>
                <w:rFonts w:cs="Arial"/>
                <w:b/>
                <w:szCs w:val="22"/>
              </w:rPr>
            </w:pPr>
            <w:r w:rsidRPr="00C86692">
              <w:rPr>
                <w:rFonts w:cs="Arial"/>
                <w:b/>
                <w:szCs w:val="22"/>
              </w:rPr>
              <w:t xml:space="preserve">Kompetence digitální </w:t>
            </w:r>
          </w:p>
          <w:p w14:paraId="3B118AC9" w14:textId="01B59B28" w:rsidR="004E3C1A" w:rsidRPr="00C86692" w:rsidRDefault="009A1855" w:rsidP="002234C5">
            <w:pPr>
              <w:spacing w:line="259" w:lineRule="auto"/>
              <w:ind w:left="101"/>
              <w:rPr>
                <w:rFonts w:cs="Arial"/>
                <w:bCs/>
                <w:szCs w:val="22"/>
              </w:rPr>
            </w:pPr>
            <w:r>
              <w:rPr>
                <w:rFonts w:cs="Arial"/>
                <w:bCs/>
                <w:szCs w:val="22"/>
              </w:rPr>
              <w:t xml:space="preserve">Žák </w:t>
            </w:r>
            <w:r w:rsidR="004E3C1A" w:rsidRPr="00C86692">
              <w:rPr>
                <w:rFonts w:cs="Arial"/>
                <w:bCs/>
                <w:szCs w:val="22"/>
              </w:rPr>
              <w:t>využívá klíčová slova při vyhledávání informací</w:t>
            </w:r>
            <w:r>
              <w:rPr>
                <w:rFonts w:cs="Arial"/>
                <w:bCs/>
                <w:szCs w:val="22"/>
              </w:rPr>
              <w:t>.</w:t>
            </w:r>
          </w:p>
          <w:p w14:paraId="2B0624AD" w14:textId="04436C5C" w:rsidR="004E3C1A" w:rsidRPr="00C86692" w:rsidRDefault="00727214" w:rsidP="002234C5">
            <w:pPr>
              <w:spacing w:line="259" w:lineRule="auto"/>
              <w:ind w:left="101"/>
              <w:rPr>
                <w:rFonts w:cs="Arial"/>
                <w:bCs/>
                <w:szCs w:val="22"/>
              </w:rPr>
            </w:pPr>
            <w:r>
              <w:rPr>
                <w:rFonts w:cs="Arial"/>
                <w:bCs/>
                <w:szCs w:val="22"/>
              </w:rPr>
              <w:t>V</w:t>
            </w:r>
            <w:r w:rsidR="004E3C1A" w:rsidRPr="00C86692">
              <w:rPr>
                <w:rFonts w:cs="Arial"/>
                <w:bCs/>
                <w:szCs w:val="22"/>
              </w:rPr>
              <w:t>yhledá informace ve slovnících, dětských encyklopediích a v doporučených online zdrojích</w:t>
            </w:r>
            <w:r w:rsidR="009A1855">
              <w:rPr>
                <w:rFonts w:cs="Arial"/>
                <w:bCs/>
                <w:szCs w:val="22"/>
              </w:rPr>
              <w:t>.</w:t>
            </w:r>
          </w:p>
          <w:p w14:paraId="25B9CAA7" w14:textId="62702B8B" w:rsidR="004E3C1A" w:rsidRPr="00C86692" w:rsidRDefault="00727214" w:rsidP="002234C5">
            <w:pPr>
              <w:spacing w:line="259" w:lineRule="auto"/>
              <w:ind w:left="101"/>
              <w:rPr>
                <w:rFonts w:cs="Arial"/>
                <w:bCs/>
                <w:szCs w:val="22"/>
              </w:rPr>
            </w:pPr>
            <w:r>
              <w:rPr>
                <w:rFonts w:cs="Arial"/>
                <w:bCs/>
                <w:szCs w:val="22"/>
              </w:rPr>
              <w:t>Z</w:t>
            </w:r>
            <w:r w:rsidR="004E3C1A" w:rsidRPr="00C86692">
              <w:rPr>
                <w:rFonts w:cs="Arial"/>
                <w:bCs/>
                <w:szCs w:val="22"/>
              </w:rPr>
              <w:t>aznamená si vhodnou formou informace a data, s nimiž chce v budoucnu pracovat</w:t>
            </w:r>
            <w:r w:rsidR="009A1855">
              <w:rPr>
                <w:rFonts w:cs="Arial"/>
                <w:bCs/>
                <w:szCs w:val="22"/>
              </w:rPr>
              <w:t>.</w:t>
            </w:r>
          </w:p>
          <w:p w14:paraId="15A8AC76" w14:textId="7E8849D1" w:rsidR="004E3C1A" w:rsidRPr="00C86692" w:rsidRDefault="00727214" w:rsidP="002234C5">
            <w:pPr>
              <w:spacing w:line="259" w:lineRule="auto"/>
              <w:ind w:left="101"/>
              <w:rPr>
                <w:rFonts w:cs="Arial"/>
                <w:bCs/>
                <w:szCs w:val="22"/>
              </w:rPr>
            </w:pPr>
            <w:r>
              <w:rPr>
                <w:rFonts w:cs="Arial"/>
                <w:bCs/>
                <w:szCs w:val="22"/>
              </w:rPr>
              <w:lastRenderedPageBreak/>
              <w:t>V</w:t>
            </w:r>
            <w:r w:rsidR="004E3C1A" w:rsidRPr="00C86692">
              <w:rPr>
                <w:rFonts w:cs="Arial"/>
                <w:bCs/>
                <w:szCs w:val="22"/>
              </w:rPr>
              <w:t>yužije pro záznam a porovnání informací digitální technologie</w:t>
            </w:r>
            <w:r>
              <w:rPr>
                <w:rFonts w:cs="Arial"/>
                <w:bCs/>
                <w:szCs w:val="22"/>
              </w:rPr>
              <w:t xml:space="preserve">, </w:t>
            </w:r>
            <w:r w:rsidR="004E3C1A" w:rsidRPr="00C86692">
              <w:rPr>
                <w:rFonts w:cs="Arial"/>
                <w:bCs/>
                <w:szCs w:val="22"/>
              </w:rPr>
              <w:t>dodržuje pravidla při práci s</w:t>
            </w:r>
            <w:r w:rsidR="009A1855">
              <w:rPr>
                <w:rFonts w:cs="Arial"/>
                <w:bCs/>
                <w:szCs w:val="22"/>
              </w:rPr>
              <w:t> </w:t>
            </w:r>
            <w:r w:rsidR="004E3C1A" w:rsidRPr="00C86692">
              <w:rPr>
                <w:rFonts w:cs="Arial"/>
                <w:bCs/>
                <w:szCs w:val="22"/>
              </w:rPr>
              <w:t>technologiemi</w:t>
            </w:r>
            <w:r w:rsidR="009A1855">
              <w:rPr>
                <w:rFonts w:cs="Arial"/>
                <w:bCs/>
                <w:szCs w:val="22"/>
              </w:rPr>
              <w:t>.</w:t>
            </w:r>
          </w:p>
          <w:p w14:paraId="1528BBF8" w14:textId="47154805" w:rsidR="004E3C1A" w:rsidRPr="00C86692" w:rsidRDefault="009A1855" w:rsidP="002234C5">
            <w:pPr>
              <w:spacing w:line="259" w:lineRule="auto"/>
              <w:ind w:left="101"/>
              <w:rPr>
                <w:rFonts w:cs="Arial"/>
                <w:bCs/>
                <w:szCs w:val="22"/>
              </w:rPr>
            </w:pPr>
            <w:r>
              <w:rPr>
                <w:rFonts w:cs="Arial"/>
                <w:bCs/>
                <w:szCs w:val="22"/>
              </w:rPr>
              <w:t xml:space="preserve">Žák </w:t>
            </w:r>
            <w:r w:rsidR="004E3C1A" w:rsidRPr="00C86692">
              <w:rPr>
                <w:rFonts w:cs="Arial"/>
                <w:bCs/>
                <w:szCs w:val="22"/>
              </w:rPr>
              <w:t>respektuje autorská práva při používání obrázků, videí atd.</w:t>
            </w:r>
            <w:r>
              <w:rPr>
                <w:rFonts w:cs="Arial"/>
                <w:bCs/>
                <w:szCs w:val="22"/>
              </w:rPr>
              <w:t xml:space="preserve"> </w:t>
            </w:r>
            <w:r w:rsidR="00727214">
              <w:rPr>
                <w:rFonts w:cs="Arial"/>
                <w:bCs/>
                <w:szCs w:val="22"/>
              </w:rPr>
              <w:t>V</w:t>
            </w:r>
            <w:r w:rsidR="004E3C1A" w:rsidRPr="00C86692">
              <w:rPr>
                <w:rFonts w:cs="Arial"/>
                <w:bCs/>
                <w:szCs w:val="22"/>
              </w:rPr>
              <w:t>yužívá digitální technologie, aby si usnadnil práci, zautomatizoval rutinní činnosti, zefektivnil či zjednodušil své pracovní postupy a zkvalitnil výsledky práce</w:t>
            </w:r>
            <w:r>
              <w:rPr>
                <w:rFonts w:cs="Arial"/>
                <w:bCs/>
                <w:szCs w:val="22"/>
              </w:rPr>
              <w:t>.</w:t>
            </w:r>
          </w:p>
          <w:p w14:paraId="19035899" w14:textId="3CB4DE57" w:rsidR="004E3C1A" w:rsidRPr="00C86692" w:rsidRDefault="009A1855" w:rsidP="002234C5">
            <w:pPr>
              <w:spacing w:line="259" w:lineRule="auto"/>
              <w:ind w:left="101"/>
              <w:rPr>
                <w:rFonts w:cs="Arial"/>
                <w:bCs/>
                <w:szCs w:val="22"/>
              </w:rPr>
            </w:pPr>
            <w:r>
              <w:rPr>
                <w:rFonts w:cs="Arial"/>
                <w:bCs/>
                <w:szCs w:val="22"/>
              </w:rPr>
              <w:t xml:space="preserve">Žák </w:t>
            </w:r>
            <w:r w:rsidR="004E3C1A" w:rsidRPr="00C86692">
              <w:rPr>
                <w:rFonts w:cs="Arial"/>
                <w:bCs/>
                <w:szCs w:val="22"/>
              </w:rPr>
              <w:t xml:space="preserve">pracuje podle slovního návodu, </w:t>
            </w:r>
            <w:r w:rsidR="009F79D9" w:rsidRPr="00C86692">
              <w:rPr>
                <w:rFonts w:cs="Arial"/>
                <w:bCs/>
                <w:szCs w:val="22"/>
              </w:rPr>
              <w:t>video návodu</w:t>
            </w:r>
            <w:r w:rsidR="004E3C1A" w:rsidRPr="00C86692">
              <w:rPr>
                <w:rFonts w:cs="Arial"/>
                <w:bCs/>
                <w:szCs w:val="22"/>
              </w:rPr>
              <w:t xml:space="preserve"> nebo předlohy</w:t>
            </w:r>
            <w:r w:rsidR="00727214">
              <w:rPr>
                <w:rFonts w:cs="Arial"/>
                <w:bCs/>
                <w:szCs w:val="22"/>
              </w:rPr>
              <w:t xml:space="preserve">, </w:t>
            </w:r>
            <w:r w:rsidR="004E3C1A" w:rsidRPr="00C86692">
              <w:rPr>
                <w:rFonts w:cs="Arial"/>
                <w:bCs/>
                <w:szCs w:val="22"/>
              </w:rPr>
              <w:t>sdílí informace a jedná eticky</w:t>
            </w:r>
            <w:r>
              <w:rPr>
                <w:rFonts w:cs="Arial"/>
                <w:bCs/>
                <w:szCs w:val="22"/>
              </w:rPr>
              <w:t>.</w:t>
            </w:r>
          </w:p>
          <w:p w14:paraId="306AB0D0" w14:textId="7ABDA051" w:rsidR="004E3C1A" w:rsidRPr="00C86692" w:rsidRDefault="00727214" w:rsidP="002234C5">
            <w:pPr>
              <w:spacing w:line="259" w:lineRule="auto"/>
              <w:ind w:left="101"/>
              <w:rPr>
                <w:rFonts w:cs="Arial"/>
                <w:bCs/>
                <w:szCs w:val="22"/>
              </w:rPr>
            </w:pPr>
            <w:r>
              <w:rPr>
                <w:rFonts w:cs="Arial"/>
                <w:bCs/>
                <w:szCs w:val="22"/>
              </w:rPr>
              <w:t>O</w:t>
            </w:r>
            <w:r w:rsidR="004E3C1A" w:rsidRPr="00C86692">
              <w:rPr>
                <w:rFonts w:cs="Arial"/>
                <w:bCs/>
                <w:szCs w:val="22"/>
              </w:rPr>
              <w:t>vládá běžně používaná digitální zařízení, aplikace a služby; využívá je při učení i při zapojení do života školy a do společnosti; samostatně rozhoduje, které technologie, pro jakou činnost je použít</w:t>
            </w:r>
            <w:r w:rsidR="009A1855">
              <w:rPr>
                <w:rFonts w:cs="Arial"/>
                <w:bCs/>
                <w:szCs w:val="22"/>
              </w:rPr>
              <w:t>.</w:t>
            </w:r>
          </w:p>
          <w:p w14:paraId="16E8EBFF" w14:textId="29CA770B" w:rsidR="004E3C1A" w:rsidRPr="00C86692" w:rsidRDefault="009A1855" w:rsidP="002234C5">
            <w:pPr>
              <w:spacing w:line="259" w:lineRule="auto"/>
              <w:ind w:left="101"/>
              <w:rPr>
                <w:rFonts w:cs="Arial"/>
                <w:bCs/>
                <w:szCs w:val="22"/>
              </w:rPr>
            </w:pPr>
            <w:r>
              <w:rPr>
                <w:rFonts w:cs="Arial"/>
                <w:bCs/>
                <w:szCs w:val="22"/>
              </w:rPr>
              <w:t xml:space="preserve">Žák </w:t>
            </w:r>
            <w:r w:rsidR="004E3C1A" w:rsidRPr="00C86692">
              <w:rPr>
                <w:rFonts w:cs="Arial"/>
                <w:bCs/>
                <w:szCs w:val="22"/>
              </w:rPr>
              <w:t>získává, vyhledává, kriticky posuzuje, spravuje a sdílí data, informace a digitální obsah, k tomu volí postupy, způsoby a prostředky, které odpovídají konkrétní situaci a účelu</w:t>
            </w:r>
            <w:r>
              <w:rPr>
                <w:rFonts w:cs="Arial"/>
                <w:bCs/>
                <w:szCs w:val="22"/>
              </w:rPr>
              <w:t>.</w:t>
            </w:r>
          </w:p>
          <w:p w14:paraId="517AFCEA" w14:textId="6F626852" w:rsidR="004E3C1A" w:rsidRPr="00C86692" w:rsidRDefault="00727214" w:rsidP="002234C5">
            <w:pPr>
              <w:ind w:left="101"/>
              <w:rPr>
                <w:rFonts w:cs="Arial"/>
                <w:szCs w:val="22"/>
              </w:rPr>
            </w:pPr>
            <w:r>
              <w:rPr>
                <w:rFonts w:cs="Arial"/>
                <w:szCs w:val="22"/>
              </w:rPr>
              <w:t>C</w:t>
            </w:r>
            <w:r w:rsidR="004E3C1A" w:rsidRPr="00C86692">
              <w:rPr>
                <w:rFonts w:cs="Arial"/>
                <w:szCs w:val="22"/>
              </w:rPr>
              <w:t>hápe význam digitálních technologií pro lidskou společnost, seznamuje se s novými technologiemi,</w:t>
            </w:r>
            <w:r w:rsidR="00C86692" w:rsidRPr="00C86692">
              <w:rPr>
                <w:rFonts w:cs="Arial"/>
                <w:szCs w:val="22"/>
              </w:rPr>
              <w:t xml:space="preserve"> </w:t>
            </w:r>
            <w:r w:rsidR="004E3C1A" w:rsidRPr="00C86692">
              <w:rPr>
                <w:rFonts w:cs="Arial"/>
                <w:szCs w:val="22"/>
              </w:rPr>
              <w:t>kriticky hodnotí jejich přínosy a reflektuje rizika jejich využívání</w:t>
            </w:r>
            <w:r w:rsidR="009A1855">
              <w:rPr>
                <w:rFonts w:cs="Arial"/>
                <w:szCs w:val="22"/>
              </w:rPr>
              <w:t>.</w:t>
            </w:r>
          </w:p>
          <w:p w14:paraId="64152723" w14:textId="2A6C7153" w:rsidR="004E3C1A" w:rsidRPr="00C86692" w:rsidRDefault="00727214" w:rsidP="002234C5">
            <w:pPr>
              <w:ind w:left="101"/>
              <w:rPr>
                <w:rFonts w:cs="Arial"/>
                <w:szCs w:val="22"/>
              </w:rPr>
            </w:pPr>
            <w:r>
              <w:rPr>
                <w:rFonts w:cs="Arial"/>
                <w:szCs w:val="22"/>
              </w:rPr>
              <w:t>P</w:t>
            </w:r>
            <w:r w:rsidR="004E3C1A" w:rsidRPr="00C86692">
              <w:rPr>
                <w:rFonts w:cs="Arial"/>
                <w:szCs w:val="22"/>
              </w:rPr>
              <w:t>ředchází situacím ohrožujícím bezpečnost zařízení i dat, situacím s negativním dopadem na jeho tělesné a duševní zdraví i zdraví ostatních; při spolupráci, komunikaci a sdílení informací v digitálním prostředí jedná eticky</w:t>
            </w:r>
            <w:r w:rsidR="009A1855">
              <w:rPr>
                <w:rFonts w:cs="Arial"/>
                <w:szCs w:val="22"/>
              </w:rPr>
              <w:t>.</w:t>
            </w:r>
          </w:p>
          <w:p w14:paraId="20FF849F" w14:textId="49BB56B4" w:rsidR="004E3C1A" w:rsidRPr="00727214" w:rsidRDefault="00727214" w:rsidP="002234C5">
            <w:pPr>
              <w:ind w:left="101" w:right="261"/>
              <w:rPr>
                <w:rFonts w:cs="Arial"/>
                <w:szCs w:val="22"/>
              </w:rPr>
            </w:pPr>
            <w:r>
              <w:rPr>
                <w:rFonts w:cs="Arial"/>
                <w:szCs w:val="22"/>
              </w:rPr>
              <w:t>P</w:t>
            </w:r>
            <w:r w:rsidR="004E3C1A" w:rsidRPr="00C86692">
              <w:rPr>
                <w:rFonts w:cs="Arial"/>
                <w:szCs w:val="22"/>
              </w:rPr>
              <w:t>ro měření výkonů používá digitální zařízení</w:t>
            </w:r>
            <w:r>
              <w:rPr>
                <w:rFonts w:cs="Arial"/>
                <w:szCs w:val="22"/>
              </w:rPr>
              <w:t xml:space="preserve">, </w:t>
            </w:r>
            <w:r w:rsidRPr="00FB6D70">
              <w:rPr>
                <w:rFonts w:cs="Arial"/>
                <w:szCs w:val="22"/>
              </w:rPr>
              <w:t>sleduje ukazatele a změny své fyzické</w:t>
            </w:r>
            <w:r>
              <w:rPr>
                <w:rFonts w:cs="Arial"/>
                <w:szCs w:val="22"/>
              </w:rPr>
              <w:t xml:space="preserve"> </w:t>
            </w:r>
            <w:r w:rsidR="004E3C1A" w:rsidRPr="00FB6D70">
              <w:rPr>
                <w:rFonts w:cs="Arial"/>
                <w:szCs w:val="22"/>
              </w:rPr>
              <w:t>zdatnosti</w:t>
            </w:r>
            <w:r w:rsidR="009A1855">
              <w:rPr>
                <w:rFonts w:cs="Arial"/>
                <w:szCs w:val="22"/>
              </w:rPr>
              <w:t>.</w:t>
            </w:r>
          </w:p>
        </w:tc>
      </w:tr>
      <w:tr w:rsidR="004E3C1A" w:rsidRPr="007B2CD4" w14:paraId="24DE5DC0" w14:textId="77777777" w:rsidTr="0006095A">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F3AC504" w14:textId="77777777" w:rsidR="004E3C1A" w:rsidRPr="007B2CD4" w:rsidRDefault="004E3C1A" w:rsidP="00515E4E">
            <w:pPr>
              <w:spacing w:line="259" w:lineRule="auto"/>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CA519DF" w14:textId="77777777" w:rsidR="004E3C1A" w:rsidRPr="00805315" w:rsidRDefault="004E3C1A" w:rsidP="00515E4E">
            <w:pPr>
              <w:spacing w:line="259" w:lineRule="auto"/>
              <w:ind w:left="104"/>
              <w:jc w:val="center"/>
              <w:rPr>
                <w:rFonts w:cs="Arial"/>
                <w:szCs w:val="22"/>
              </w:rPr>
            </w:pPr>
            <w:r w:rsidRPr="00805315">
              <w:rPr>
                <w:rFonts w:cs="Arial"/>
                <w:szCs w:val="22"/>
              </w:rPr>
              <w:t>Tělesná výchova</w:t>
            </w:r>
          </w:p>
        </w:tc>
      </w:tr>
      <w:tr w:rsidR="004E3C1A" w:rsidRPr="007B2CD4" w14:paraId="36E59768" w14:textId="77777777" w:rsidTr="0006095A">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1BF4B25" w14:textId="77777777" w:rsidR="004E3C1A" w:rsidRPr="007B2CD4" w:rsidRDefault="004E3C1A" w:rsidP="00515E4E">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22B28D5B" w14:textId="77777777" w:rsidR="004E3C1A" w:rsidRPr="00805315" w:rsidRDefault="004E3C1A" w:rsidP="002234C5">
            <w:pPr>
              <w:spacing w:line="259" w:lineRule="auto"/>
              <w:ind w:left="101"/>
              <w:rPr>
                <w:rFonts w:cs="Arial"/>
                <w:szCs w:val="22"/>
              </w:rPr>
            </w:pPr>
            <w:r w:rsidRPr="00805315">
              <w:rPr>
                <w:rFonts w:cs="Arial"/>
                <w:szCs w:val="22"/>
              </w:rPr>
              <w:t>Základní formou hodnocení výsledků vzdělávání je klasifikace, která vychází z klasifikačního řádu školy.</w:t>
            </w:r>
          </w:p>
        </w:tc>
      </w:tr>
    </w:tbl>
    <w:p w14:paraId="553535A9" w14:textId="383054ED" w:rsidR="00170F44" w:rsidRPr="007B2CD4" w:rsidRDefault="00170F44" w:rsidP="004E3C1A">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4E3C1A" w:rsidRPr="007B2CD4" w14:paraId="192F691F" w14:textId="77777777" w:rsidTr="00515E4E">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1374F301" w14:textId="77777777" w:rsidR="004E3C1A" w:rsidRPr="007B2CD4" w:rsidRDefault="004E3C1A" w:rsidP="00515E4E">
            <w:pPr>
              <w:spacing w:line="259" w:lineRule="auto"/>
              <w:jc w:val="center"/>
              <w:rPr>
                <w:rFonts w:cs="Arial"/>
              </w:rPr>
            </w:pPr>
            <w:r w:rsidRPr="007B2CD4">
              <w:rPr>
                <w:rFonts w:cs="Arial"/>
                <w:b/>
              </w:rPr>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089B208B" w14:textId="77777777" w:rsidR="004E3C1A" w:rsidRPr="007B2CD4" w:rsidRDefault="004E3C1A"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23C2A4B" w14:textId="77777777" w:rsidR="004E3C1A" w:rsidRPr="007B2CD4" w:rsidRDefault="004E3C1A" w:rsidP="00515E4E">
            <w:pPr>
              <w:spacing w:after="160" w:line="259" w:lineRule="auto"/>
              <w:rPr>
                <w:rFonts w:cs="Arial"/>
              </w:rPr>
            </w:pPr>
            <w:r w:rsidRPr="007B2CD4">
              <w:rPr>
                <w:rFonts w:cs="Arial"/>
                <w:b/>
              </w:rPr>
              <w:t>1. ročník</w:t>
            </w:r>
          </w:p>
        </w:tc>
      </w:tr>
      <w:tr w:rsidR="004E3C1A" w:rsidRPr="007B2CD4" w14:paraId="0507ECA1" w14:textId="77777777" w:rsidTr="00515E4E">
        <w:trPr>
          <w:trHeight w:val="135"/>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AE096FD" w14:textId="77777777" w:rsidR="004E3C1A" w:rsidRPr="007B2CD4" w:rsidRDefault="004E3C1A"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50D41C0" w14:textId="77777777" w:rsidR="004E3C1A" w:rsidRPr="007B2CD4" w:rsidRDefault="004E3C1A"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08A0346D" w14:textId="77777777" w:rsidR="004E3C1A" w:rsidRPr="007B2CD4" w:rsidRDefault="004E3C1A" w:rsidP="00515E4E">
            <w:pPr>
              <w:spacing w:after="160" w:line="259" w:lineRule="auto"/>
              <w:rPr>
                <w:rFonts w:cs="Arial"/>
              </w:rPr>
            </w:pPr>
          </w:p>
        </w:tc>
      </w:tr>
      <w:tr w:rsidR="004E3C1A" w:rsidRPr="007B2CD4" w14:paraId="576AD3C1"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C0D845A" w14:textId="77777777" w:rsidR="004E3C1A" w:rsidRPr="007B2CD4" w:rsidRDefault="004E3C1A"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D9B3C73" w14:textId="77777777" w:rsidR="004E3C1A" w:rsidRPr="007B2CD4" w:rsidRDefault="004E3C1A" w:rsidP="00515E4E">
            <w:pPr>
              <w:pStyle w:val="Bezmezer"/>
              <w:rPr>
                <w:rFonts w:cs="Arial"/>
              </w:rPr>
            </w:pPr>
            <w:r w:rsidRPr="007B2CD4">
              <w:rPr>
                <w:rFonts w:cs="Arial"/>
                <w:b/>
                <w:sz w:val="20"/>
              </w:rPr>
              <w:t>Učivo</w:t>
            </w:r>
          </w:p>
        </w:tc>
      </w:tr>
      <w:tr w:rsidR="004E3C1A" w:rsidRPr="007B2CD4" w14:paraId="3AA946AE"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384A73FF" w14:textId="67FE9EF9" w:rsidR="004E3C1A" w:rsidRPr="001E2634" w:rsidRDefault="00634F9C" w:rsidP="00515E4E">
            <w:pPr>
              <w:spacing w:line="259" w:lineRule="auto"/>
              <w:rPr>
                <w:rFonts w:cs="Arial"/>
                <w:szCs w:val="22"/>
              </w:rPr>
            </w:pPr>
            <w:r>
              <w:rPr>
                <w:rFonts w:cs="Arial"/>
                <w:szCs w:val="22"/>
              </w:rPr>
              <w:t>S</w:t>
            </w:r>
            <w:r w:rsidR="004E3C1A" w:rsidRPr="001E2634">
              <w:rPr>
                <w:rFonts w:cs="Arial"/>
                <w:szCs w:val="22"/>
              </w:rPr>
              <w:t>pojuje pravidelnou každodenní pohybovou činnost se zdravím a využívá nabízené příležitosti</w:t>
            </w:r>
            <w:r>
              <w:rPr>
                <w:rFonts w:cs="Arial"/>
                <w:szCs w:val="22"/>
              </w:rPr>
              <w:t>.</w:t>
            </w:r>
          </w:p>
          <w:p w14:paraId="1B50D229" w14:textId="7E5D2F90" w:rsidR="004E3C1A" w:rsidRPr="001E2634" w:rsidRDefault="00DF5AAE" w:rsidP="00515E4E">
            <w:pPr>
              <w:spacing w:line="259" w:lineRule="auto"/>
              <w:rPr>
                <w:rFonts w:cs="Arial"/>
                <w:szCs w:val="22"/>
              </w:rPr>
            </w:pPr>
            <w:r>
              <w:rPr>
                <w:rFonts w:cs="Arial"/>
                <w:szCs w:val="22"/>
              </w:rPr>
              <w:t>Z</w:t>
            </w:r>
            <w:r w:rsidR="004E3C1A" w:rsidRPr="001E2634">
              <w:rPr>
                <w:rFonts w:cs="Arial"/>
                <w:szCs w:val="22"/>
              </w:rPr>
              <w:t>vládá v souladu s individuálními předpoklady jednoduché pohybové činnosti jednotlivce nebo činnosti prováděné ve skupině; usiluje o jejich zlepšení</w:t>
            </w:r>
            <w:r>
              <w:rPr>
                <w:rFonts w:cs="Arial"/>
                <w:szCs w:val="22"/>
              </w:rPr>
              <w:t>.</w:t>
            </w:r>
            <w:r w:rsidR="004E3C1A" w:rsidRPr="001E2634">
              <w:rPr>
                <w:rFonts w:cs="Arial"/>
                <w:szCs w:val="22"/>
              </w:rPr>
              <w:t xml:space="preserve"> </w:t>
            </w:r>
          </w:p>
          <w:p w14:paraId="069B1E2E" w14:textId="77777777" w:rsidR="004E3C1A" w:rsidRPr="007B2CD4" w:rsidRDefault="004E3C1A" w:rsidP="00515E4E">
            <w:pPr>
              <w:spacing w:line="259" w:lineRule="auto"/>
              <w:rPr>
                <w:rFonts w:cs="Arial"/>
              </w:rPr>
            </w:pPr>
          </w:p>
          <w:p w14:paraId="07E16F6E" w14:textId="120CBFE1" w:rsidR="004E3C1A" w:rsidRPr="001E2634" w:rsidRDefault="00DF5AAE" w:rsidP="00515E4E">
            <w:pPr>
              <w:spacing w:line="259" w:lineRule="auto"/>
              <w:rPr>
                <w:rFonts w:cs="Arial"/>
                <w:szCs w:val="22"/>
              </w:rPr>
            </w:pPr>
            <w:r>
              <w:rPr>
                <w:rFonts w:cs="Arial"/>
                <w:szCs w:val="22"/>
              </w:rPr>
              <w:lastRenderedPageBreak/>
              <w:t>S</w:t>
            </w:r>
            <w:r w:rsidR="004E3C1A" w:rsidRPr="001E2634">
              <w:rPr>
                <w:rFonts w:cs="Arial"/>
                <w:szCs w:val="22"/>
              </w:rPr>
              <w:t>polupracuje při jednoduchých týmových pohybových činnostech a soutěžích</w:t>
            </w:r>
            <w:r>
              <w:rPr>
                <w:rFonts w:cs="Arial"/>
                <w:szCs w:val="22"/>
              </w:rPr>
              <w:t>.</w:t>
            </w:r>
          </w:p>
          <w:p w14:paraId="6E7C8296" w14:textId="7C984688" w:rsidR="004E3C1A" w:rsidRPr="001E2634" w:rsidRDefault="00DF5AAE" w:rsidP="00515E4E">
            <w:pPr>
              <w:spacing w:line="259" w:lineRule="auto"/>
              <w:rPr>
                <w:rFonts w:cs="Arial"/>
                <w:szCs w:val="22"/>
              </w:rPr>
            </w:pPr>
            <w:r>
              <w:rPr>
                <w:rFonts w:cs="Arial"/>
                <w:szCs w:val="22"/>
              </w:rPr>
              <w:t>U</w:t>
            </w:r>
            <w:r w:rsidR="004E3C1A" w:rsidRPr="001E2634">
              <w:rPr>
                <w:rFonts w:cs="Arial"/>
                <w:szCs w:val="22"/>
              </w:rPr>
              <w:t>platňuje hlavní zásady hygieny a bezpečnosti při pohybových činnostech ve známých prostorech školy</w:t>
            </w:r>
            <w:r>
              <w:rPr>
                <w:rFonts w:cs="Arial"/>
                <w:szCs w:val="22"/>
              </w:rPr>
              <w:t>.</w:t>
            </w:r>
          </w:p>
          <w:p w14:paraId="39AA941A" w14:textId="77777777" w:rsidR="004E3C1A" w:rsidRPr="001E2634" w:rsidRDefault="004E3C1A" w:rsidP="00515E4E">
            <w:pPr>
              <w:spacing w:line="259" w:lineRule="auto"/>
              <w:rPr>
                <w:rFonts w:cs="Arial"/>
                <w:szCs w:val="22"/>
              </w:rPr>
            </w:pPr>
          </w:p>
          <w:p w14:paraId="60007A97" w14:textId="7E75627B" w:rsidR="004E3C1A" w:rsidRPr="001E2634" w:rsidRDefault="00DF5AAE" w:rsidP="00515E4E">
            <w:pPr>
              <w:spacing w:line="259" w:lineRule="auto"/>
              <w:rPr>
                <w:rFonts w:cs="Arial"/>
                <w:szCs w:val="22"/>
              </w:rPr>
            </w:pPr>
            <w:r>
              <w:rPr>
                <w:rFonts w:cs="Arial"/>
                <w:szCs w:val="22"/>
              </w:rPr>
              <w:t>U</w:t>
            </w:r>
            <w:r w:rsidR="004E3C1A" w:rsidRPr="001E2634">
              <w:rPr>
                <w:rFonts w:cs="Arial"/>
                <w:szCs w:val="22"/>
              </w:rPr>
              <w:t>platňuje správné způsoby držení těla v různých polohách a pracovních činnostech; zaujímá správné základní cvičební polohy</w:t>
            </w:r>
            <w:r>
              <w:rPr>
                <w:rFonts w:cs="Arial"/>
                <w:szCs w:val="22"/>
              </w:rPr>
              <w:t>.</w:t>
            </w:r>
          </w:p>
          <w:p w14:paraId="0D6BE832" w14:textId="638CF1A9" w:rsidR="004E3C1A" w:rsidRPr="007B2CD4" w:rsidRDefault="00DF5AAE" w:rsidP="00515E4E">
            <w:pPr>
              <w:spacing w:line="259" w:lineRule="auto"/>
              <w:rPr>
                <w:rFonts w:cs="Arial"/>
              </w:rPr>
            </w:pPr>
            <w:r>
              <w:rPr>
                <w:rFonts w:cs="Arial"/>
                <w:szCs w:val="22"/>
              </w:rPr>
              <w:t>Z</w:t>
            </w:r>
            <w:r w:rsidR="004E3C1A" w:rsidRPr="001E2634">
              <w:rPr>
                <w:rFonts w:cs="Arial"/>
                <w:szCs w:val="22"/>
              </w:rPr>
              <w:t>vládá jednoduchá speciální cvičení související s vlastním oslabením</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FB78ADF" w14:textId="027753FA" w:rsidR="004E3C1A" w:rsidRPr="00634F9C" w:rsidRDefault="00294972" w:rsidP="00515E4E">
            <w:pPr>
              <w:pStyle w:val="Bezmezer"/>
              <w:rPr>
                <w:rFonts w:cs="Arial"/>
              </w:rPr>
            </w:pPr>
            <w:r>
              <w:rPr>
                <w:rFonts w:cs="Arial"/>
              </w:rPr>
              <w:lastRenderedPageBreak/>
              <w:t xml:space="preserve">  </w:t>
            </w:r>
            <w:r w:rsidR="004E3C1A" w:rsidRPr="00634F9C">
              <w:rPr>
                <w:rFonts w:cs="Arial"/>
              </w:rPr>
              <w:t>Č</w:t>
            </w:r>
            <w:r w:rsidR="00634F9C" w:rsidRPr="00634F9C">
              <w:rPr>
                <w:rFonts w:cs="Arial"/>
              </w:rPr>
              <w:t>innosti ovlivňující zdraví</w:t>
            </w:r>
          </w:p>
          <w:p w14:paraId="3F577C81" w14:textId="5739440D" w:rsidR="004E3C1A" w:rsidRPr="007B2CD4" w:rsidRDefault="004E3C1A" w:rsidP="00011894">
            <w:pPr>
              <w:pStyle w:val="Bezmezer"/>
              <w:numPr>
                <w:ilvl w:val="0"/>
                <w:numId w:val="68"/>
              </w:numPr>
              <w:rPr>
                <w:rFonts w:cs="Arial"/>
              </w:rPr>
            </w:pPr>
            <w:r w:rsidRPr="007B2CD4">
              <w:rPr>
                <w:rFonts w:cs="Arial"/>
              </w:rPr>
              <w:t>význam pohybu pro zdraví – pohybový režim žáků, délka a intenzita pohybu</w:t>
            </w:r>
          </w:p>
          <w:p w14:paraId="1A50457F" w14:textId="2757F7ED" w:rsidR="004E3C1A" w:rsidRPr="007B2CD4" w:rsidRDefault="00DF5AAE" w:rsidP="00011894">
            <w:pPr>
              <w:pStyle w:val="Bezmezer"/>
              <w:numPr>
                <w:ilvl w:val="0"/>
                <w:numId w:val="68"/>
              </w:numPr>
              <w:rPr>
                <w:rFonts w:cs="Arial"/>
              </w:rPr>
            </w:pPr>
            <w:r>
              <w:rPr>
                <w:rFonts w:cs="Arial"/>
              </w:rPr>
              <w:softHyphen/>
            </w:r>
            <w:r w:rsidR="004E3C1A" w:rsidRPr="007B2CD4">
              <w:rPr>
                <w:rFonts w:cs="Arial"/>
              </w:rPr>
              <w:t>příprava organismu – příprava před pohybovou činností, uklidnění po zátěži, napínací a protahovací cvičení</w:t>
            </w:r>
          </w:p>
          <w:p w14:paraId="1486CA71" w14:textId="17CC7B65" w:rsidR="004E3C1A" w:rsidRPr="007B2CD4" w:rsidRDefault="004E3C1A" w:rsidP="00011894">
            <w:pPr>
              <w:pStyle w:val="Bezmezer"/>
              <w:numPr>
                <w:ilvl w:val="0"/>
                <w:numId w:val="68"/>
              </w:numPr>
              <w:rPr>
                <w:rFonts w:cs="Arial"/>
              </w:rPr>
            </w:pPr>
            <w:r w:rsidRPr="007B2CD4">
              <w:rPr>
                <w:rFonts w:cs="Arial"/>
              </w:rPr>
              <w:lastRenderedPageBreak/>
              <w:t>zdravotně zaměřené činnosti – správné držení těla, správné zvedání zátěže, průpravná, kompenzační, relaxační a jiná zdravotně zaměřená cvičení a jejich praktické využití</w:t>
            </w:r>
          </w:p>
          <w:p w14:paraId="12111876" w14:textId="1F9C0EF2" w:rsidR="004E3C1A" w:rsidRPr="007B2CD4" w:rsidRDefault="004E3C1A" w:rsidP="00011894">
            <w:pPr>
              <w:pStyle w:val="Bezmezer"/>
              <w:numPr>
                <w:ilvl w:val="0"/>
                <w:numId w:val="68"/>
              </w:numPr>
              <w:rPr>
                <w:rFonts w:cs="Arial"/>
              </w:rPr>
            </w:pPr>
            <w:r w:rsidRPr="007B2CD4">
              <w:rPr>
                <w:rFonts w:cs="Arial"/>
              </w:rPr>
              <w:t>rozvoj různých forem rychlosti, vytrvalosti, síly, pohyblivosti, koordinace pohybů</w:t>
            </w:r>
          </w:p>
          <w:p w14:paraId="34E41E51" w14:textId="376A3CD4" w:rsidR="004E3C1A" w:rsidRPr="007B2CD4" w:rsidRDefault="004E3C1A" w:rsidP="00011894">
            <w:pPr>
              <w:pStyle w:val="Bezmezer"/>
              <w:numPr>
                <w:ilvl w:val="0"/>
                <w:numId w:val="68"/>
              </w:numPr>
              <w:rPr>
                <w:rFonts w:cs="Arial"/>
              </w:rPr>
            </w:pPr>
            <w:r w:rsidRPr="007B2CD4">
              <w:rPr>
                <w:rFonts w:cs="Arial"/>
              </w:rPr>
              <w:t>hygiena při TV – hygiena pohybových činností a cvičebního prostředí, vhodné oblečení a obutí pro pohybové aktivity</w:t>
            </w:r>
          </w:p>
          <w:p w14:paraId="2E6BCCCA" w14:textId="0F5ABEF6" w:rsidR="004E3C1A" w:rsidRPr="007B2CD4" w:rsidRDefault="004E3C1A" w:rsidP="00011894">
            <w:pPr>
              <w:pStyle w:val="Bezmezer"/>
              <w:numPr>
                <w:ilvl w:val="0"/>
                <w:numId w:val="68"/>
              </w:numPr>
              <w:rPr>
                <w:rFonts w:cs="Arial"/>
              </w:rPr>
            </w:pPr>
            <w:r w:rsidRPr="007B2CD4">
              <w:rPr>
                <w:rFonts w:cs="Arial"/>
              </w:rPr>
              <w:t>bezpečnost při pohybových činnostech – organizace a bezpečnost cvičebního prostoru, bezpečnost při převlékaní ve třídách, bezpečná příprava a ukládání nářadí, náčiní a pomůcek</w:t>
            </w:r>
          </w:p>
          <w:p w14:paraId="789C202B" w14:textId="04D6F590" w:rsidR="004E3C1A" w:rsidRPr="007B2CD4" w:rsidRDefault="004E3C1A" w:rsidP="00011894">
            <w:pPr>
              <w:pStyle w:val="Bezmezer"/>
              <w:numPr>
                <w:ilvl w:val="0"/>
                <w:numId w:val="68"/>
              </w:numPr>
              <w:rPr>
                <w:rFonts w:cs="Arial"/>
              </w:rPr>
            </w:pPr>
            <w:r w:rsidRPr="007B2CD4">
              <w:rPr>
                <w:rFonts w:cs="Arial"/>
              </w:rPr>
              <w:t>první pomoc v podmínkách TV</w:t>
            </w:r>
          </w:p>
          <w:p w14:paraId="188B1A11" w14:textId="77777777" w:rsidR="004E3C1A" w:rsidRPr="007B2CD4" w:rsidRDefault="004E3C1A" w:rsidP="00515E4E">
            <w:pPr>
              <w:pStyle w:val="Bezmezer"/>
              <w:rPr>
                <w:rFonts w:cs="Arial"/>
              </w:rPr>
            </w:pPr>
          </w:p>
          <w:p w14:paraId="2B73CF2D" w14:textId="601A8DDB" w:rsidR="004E3C1A" w:rsidRPr="00DF5AAE" w:rsidRDefault="004E3C1A" w:rsidP="00515E4E">
            <w:pPr>
              <w:pStyle w:val="Bezmezer"/>
              <w:rPr>
                <w:rFonts w:cs="Arial"/>
              </w:rPr>
            </w:pPr>
            <w:r w:rsidRPr="00DF5AAE">
              <w:rPr>
                <w:rFonts w:cs="Arial"/>
              </w:rPr>
              <w:t>Č</w:t>
            </w:r>
            <w:r w:rsidR="00DF5AAE" w:rsidRPr="00DF5AAE">
              <w:rPr>
                <w:rFonts w:cs="Arial"/>
              </w:rPr>
              <w:t>innosti ovlivňující úroveň pohybových dovedností</w:t>
            </w:r>
          </w:p>
          <w:p w14:paraId="64CB4CEA" w14:textId="357D2F02" w:rsidR="004E3C1A" w:rsidRPr="003243CE" w:rsidRDefault="004E3C1A" w:rsidP="00011894">
            <w:pPr>
              <w:pStyle w:val="Bezmezer"/>
              <w:numPr>
                <w:ilvl w:val="0"/>
                <w:numId w:val="68"/>
              </w:numPr>
              <w:rPr>
                <w:rFonts w:cs="Arial"/>
              </w:rPr>
            </w:pPr>
            <w:r w:rsidRPr="007B2CD4">
              <w:rPr>
                <w:rFonts w:cs="Arial"/>
              </w:rPr>
              <w:t>pohybové hry – s různým zaměřením; netradiční pohybové hry a aktivity; využití hraček a</w:t>
            </w:r>
            <w:r w:rsidR="003243CE">
              <w:rPr>
                <w:rFonts w:cs="Arial"/>
              </w:rPr>
              <w:t xml:space="preserve"> </w:t>
            </w:r>
            <w:r w:rsidRPr="003243CE">
              <w:rPr>
                <w:rFonts w:cs="Arial"/>
              </w:rPr>
              <w:t>netradičního náčiní při cvičení; pohybová tvořivost</w:t>
            </w:r>
          </w:p>
          <w:p w14:paraId="66529BC0" w14:textId="4E4EA3A7" w:rsidR="004E3C1A" w:rsidRPr="007B2CD4" w:rsidRDefault="004E3C1A" w:rsidP="00011894">
            <w:pPr>
              <w:pStyle w:val="Bezmezer"/>
              <w:numPr>
                <w:ilvl w:val="0"/>
                <w:numId w:val="68"/>
              </w:numPr>
              <w:rPr>
                <w:rFonts w:cs="Arial"/>
              </w:rPr>
            </w:pPr>
            <w:r w:rsidRPr="007B2CD4">
              <w:rPr>
                <w:rFonts w:cs="Arial"/>
              </w:rPr>
              <w:t>základy gymnastiky – průpravná cvičení, akrobacie, cvičení s náčiním a na nářadí odpovídající velikosti a hmotnosti</w:t>
            </w:r>
          </w:p>
          <w:p w14:paraId="0A2E006D" w14:textId="53BD73B9" w:rsidR="004E3C1A" w:rsidRPr="007B2CD4" w:rsidRDefault="004E3C1A" w:rsidP="00011894">
            <w:pPr>
              <w:pStyle w:val="Bezmezer"/>
              <w:numPr>
                <w:ilvl w:val="0"/>
                <w:numId w:val="68"/>
              </w:numPr>
              <w:rPr>
                <w:rFonts w:cs="Arial"/>
              </w:rPr>
            </w:pPr>
            <w:r w:rsidRPr="007B2CD4">
              <w:rPr>
                <w:rFonts w:cs="Arial"/>
              </w:rPr>
              <w:t>rytmické a kondiční formy cvičení pro děti – kondiční cvičení s hudbou nebo rytmickým</w:t>
            </w:r>
            <w:r w:rsidR="00DF5AAE">
              <w:rPr>
                <w:rFonts w:cs="Arial"/>
              </w:rPr>
              <w:t xml:space="preserve"> doprovodem</w:t>
            </w:r>
          </w:p>
          <w:p w14:paraId="21D309C0" w14:textId="0B39BD42" w:rsidR="004E3C1A" w:rsidRPr="007B2CD4" w:rsidRDefault="004E3C1A" w:rsidP="00011894">
            <w:pPr>
              <w:pStyle w:val="Bezmezer"/>
              <w:numPr>
                <w:ilvl w:val="0"/>
                <w:numId w:val="68"/>
              </w:numPr>
              <w:rPr>
                <w:rFonts w:cs="Arial"/>
              </w:rPr>
            </w:pPr>
            <w:r w:rsidRPr="007B2CD4">
              <w:rPr>
                <w:rFonts w:cs="Arial"/>
              </w:rPr>
              <w:t xml:space="preserve"> základy estetického pohybu, vyjádření melodie a rytmu pohybem, jednoduché tance</w:t>
            </w:r>
          </w:p>
          <w:p w14:paraId="3829CE69" w14:textId="22E903D4" w:rsidR="004E3C1A" w:rsidRPr="007B2CD4" w:rsidRDefault="004E3C1A" w:rsidP="00011894">
            <w:pPr>
              <w:pStyle w:val="Bezmezer"/>
              <w:numPr>
                <w:ilvl w:val="0"/>
                <w:numId w:val="68"/>
              </w:numPr>
              <w:rPr>
                <w:rFonts w:cs="Arial"/>
              </w:rPr>
            </w:pPr>
            <w:r w:rsidRPr="007B2CD4">
              <w:rPr>
                <w:rFonts w:cs="Arial"/>
              </w:rPr>
              <w:t>průpravné úpoly – přetahy a přetlaky</w:t>
            </w:r>
          </w:p>
          <w:p w14:paraId="36E06CCF" w14:textId="43C7FF22" w:rsidR="004E3C1A" w:rsidRPr="007B2CD4" w:rsidRDefault="004E3C1A" w:rsidP="00011894">
            <w:pPr>
              <w:pStyle w:val="Bezmezer"/>
              <w:numPr>
                <w:ilvl w:val="0"/>
                <w:numId w:val="68"/>
              </w:numPr>
              <w:rPr>
                <w:rFonts w:cs="Arial"/>
              </w:rPr>
            </w:pPr>
            <w:r w:rsidRPr="007B2CD4">
              <w:rPr>
                <w:rFonts w:cs="Arial"/>
              </w:rPr>
              <w:t xml:space="preserve">základy atletiky – rychlý běh, motivovaný vytrvalý běh, skok do dálky, hod míčkem </w:t>
            </w:r>
          </w:p>
          <w:p w14:paraId="5ABB12CB" w14:textId="08479E3E" w:rsidR="004E3C1A" w:rsidRPr="007B2CD4" w:rsidRDefault="004E3C1A" w:rsidP="00011894">
            <w:pPr>
              <w:pStyle w:val="Bezmezer"/>
              <w:numPr>
                <w:ilvl w:val="0"/>
                <w:numId w:val="68"/>
              </w:numPr>
              <w:rPr>
                <w:rFonts w:cs="Arial"/>
              </w:rPr>
            </w:pPr>
            <w:r w:rsidRPr="007B2CD4">
              <w:rPr>
                <w:rFonts w:cs="Arial"/>
              </w:rPr>
              <w:t>základy sportovních her – manipulace s míčem, pálkou či jiným herním náčiním</w:t>
            </w:r>
            <w:r w:rsidR="00DF5AAE">
              <w:rPr>
                <w:rFonts w:cs="Arial"/>
              </w:rPr>
              <w:t xml:space="preserve"> odpovídající velikosti a hmotnosti</w:t>
            </w:r>
          </w:p>
          <w:p w14:paraId="55CCEE88" w14:textId="7994A17F" w:rsidR="004E3C1A" w:rsidRPr="007B2CD4" w:rsidRDefault="004E3C1A" w:rsidP="00011894">
            <w:pPr>
              <w:pStyle w:val="Bezmezer"/>
              <w:numPr>
                <w:ilvl w:val="0"/>
                <w:numId w:val="68"/>
              </w:numPr>
              <w:rPr>
                <w:rFonts w:cs="Arial"/>
              </w:rPr>
            </w:pPr>
            <w:r w:rsidRPr="007B2CD4">
              <w:rPr>
                <w:rFonts w:cs="Arial"/>
              </w:rPr>
              <w:t xml:space="preserve"> herní činnosti jednotlivce, spolupráce ve hře, průpravné hry</w:t>
            </w:r>
          </w:p>
          <w:p w14:paraId="31E7A9C1" w14:textId="433210E6" w:rsidR="004E3C1A" w:rsidRPr="007B2CD4" w:rsidRDefault="004E3C1A" w:rsidP="00011894">
            <w:pPr>
              <w:pStyle w:val="Bezmezer"/>
              <w:numPr>
                <w:ilvl w:val="0"/>
                <w:numId w:val="68"/>
              </w:numPr>
              <w:rPr>
                <w:rFonts w:cs="Arial"/>
              </w:rPr>
            </w:pPr>
            <w:r w:rsidRPr="007B2CD4">
              <w:rPr>
                <w:rFonts w:cs="Arial"/>
              </w:rPr>
              <w:t xml:space="preserve">utkání podle zjednodušených pravidel </w:t>
            </w:r>
            <w:r w:rsidR="009F79D9" w:rsidRPr="007B2CD4">
              <w:rPr>
                <w:rFonts w:cs="Arial"/>
              </w:rPr>
              <w:t>mini sportů</w:t>
            </w:r>
          </w:p>
          <w:p w14:paraId="7819DD45" w14:textId="46BAB655" w:rsidR="004E3C1A" w:rsidRPr="00814394" w:rsidRDefault="004E3C1A" w:rsidP="00011894">
            <w:pPr>
              <w:pStyle w:val="Bezmezer"/>
              <w:numPr>
                <w:ilvl w:val="0"/>
                <w:numId w:val="68"/>
              </w:numPr>
              <w:rPr>
                <w:rFonts w:cs="Arial"/>
              </w:rPr>
            </w:pPr>
            <w:r w:rsidRPr="007B2CD4">
              <w:rPr>
                <w:rFonts w:cs="Arial"/>
              </w:rPr>
              <w:t>turistika a pobyt v přírodě – přesun do terénu a chování v dopravních prostředcích při přesunu,</w:t>
            </w:r>
            <w:r w:rsidR="00814394">
              <w:rPr>
                <w:rFonts w:cs="Arial"/>
              </w:rPr>
              <w:t xml:space="preserve"> </w:t>
            </w:r>
            <w:r w:rsidRPr="00814394">
              <w:rPr>
                <w:rFonts w:cs="Arial"/>
              </w:rPr>
              <w:t>chůze v terénu, táboření, ochrana přírody</w:t>
            </w:r>
          </w:p>
          <w:p w14:paraId="2F583B3C" w14:textId="0ACED6CB" w:rsidR="004E3C1A" w:rsidRPr="007B2CD4" w:rsidRDefault="004E3C1A" w:rsidP="00011894">
            <w:pPr>
              <w:pStyle w:val="Bezmezer"/>
              <w:numPr>
                <w:ilvl w:val="0"/>
                <w:numId w:val="68"/>
              </w:numPr>
              <w:rPr>
                <w:rFonts w:cs="Arial"/>
              </w:rPr>
            </w:pPr>
            <w:r w:rsidRPr="007B2CD4">
              <w:rPr>
                <w:rFonts w:cs="Arial"/>
              </w:rPr>
              <w:t>hry na sněhu a na led</w:t>
            </w:r>
            <w:r w:rsidR="003243CE">
              <w:rPr>
                <w:rFonts w:cs="Arial"/>
              </w:rPr>
              <w:t>ě</w:t>
            </w:r>
          </w:p>
          <w:p w14:paraId="66E52DAF" w14:textId="27D4913F" w:rsidR="004E3C1A" w:rsidRPr="007B2CD4" w:rsidRDefault="004E3C1A" w:rsidP="00011894">
            <w:pPr>
              <w:pStyle w:val="Bezmezer"/>
              <w:numPr>
                <w:ilvl w:val="0"/>
                <w:numId w:val="68"/>
              </w:numPr>
              <w:rPr>
                <w:rFonts w:cs="Arial"/>
              </w:rPr>
            </w:pPr>
            <w:r w:rsidRPr="007B2CD4">
              <w:rPr>
                <w:rFonts w:cs="Arial"/>
              </w:rPr>
              <w:t>další pohybové činnosti (podle podmínek školy a zájmu žáků)</w:t>
            </w:r>
          </w:p>
          <w:p w14:paraId="011677F5" w14:textId="77777777" w:rsidR="004E3C1A" w:rsidRDefault="004E3C1A" w:rsidP="00515E4E">
            <w:pPr>
              <w:pStyle w:val="Bezmezer"/>
              <w:rPr>
                <w:rFonts w:cs="Arial"/>
              </w:rPr>
            </w:pPr>
          </w:p>
          <w:p w14:paraId="1BD17E61" w14:textId="77777777" w:rsidR="005F4C55" w:rsidRPr="007B2CD4" w:rsidRDefault="005F4C55" w:rsidP="00515E4E">
            <w:pPr>
              <w:pStyle w:val="Bezmezer"/>
              <w:rPr>
                <w:rFonts w:cs="Arial"/>
              </w:rPr>
            </w:pPr>
          </w:p>
          <w:p w14:paraId="56049C43" w14:textId="01ED19A5" w:rsidR="004E3C1A" w:rsidRPr="00DF5AAE" w:rsidRDefault="004E3C1A" w:rsidP="00515E4E">
            <w:pPr>
              <w:pStyle w:val="Bezmezer"/>
              <w:rPr>
                <w:rFonts w:cs="Arial"/>
              </w:rPr>
            </w:pPr>
            <w:r w:rsidRPr="00DF5AAE">
              <w:rPr>
                <w:rFonts w:cs="Arial"/>
              </w:rPr>
              <w:lastRenderedPageBreak/>
              <w:t>Č</w:t>
            </w:r>
            <w:r w:rsidR="00DF5AAE" w:rsidRPr="00DF5AAE">
              <w:rPr>
                <w:rFonts w:cs="Arial"/>
              </w:rPr>
              <w:t>innosti podporující pohybové učení</w:t>
            </w:r>
          </w:p>
          <w:p w14:paraId="2F96745D" w14:textId="46DF0131" w:rsidR="004E3C1A" w:rsidRPr="00DF5AAE" w:rsidRDefault="004E3C1A" w:rsidP="00011894">
            <w:pPr>
              <w:pStyle w:val="Bezmezer"/>
              <w:numPr>
                <w:ilvl w:val="0"/>
                <w:numId w:val="68"/>
              </w:numPr>
              <w:rPr>
                <w:rFonts w:cs="Arial"/>
              </w:rPr>
            </w:pPr>
            <w:r w:rsidRPr="007B2CD4">
              <w:rPr>
                <w:rFonts w:cs="Arial"/>
              </w:rPr>
              <w:t>komunikace v TV – základní tělocvičné názvosloví osvojovaných činností, smluvené povely,</w:t>
            </w:r>
            <w:r w:rsidR="00DF5AAE">
              <w:rPr>
                <w:rFonts w:cs="Arial"/>
              </w:rPr>
              <w:t xml:space="preserve"> signály</w:t>
            </w:r>
          </w:p>
          <w:p w14:paraId="39FAD247" w14:textId="10FD03AE" w:rsidR="004E3C1A" w:rsidRPr="007B2CD4" w:rsidRDefault="004E3C1A" w:rsidP="00011894">
            <w:pPr>
              <w:pStyle w:val="Bezmezer"/>
              <w:numPr>
                <w:ilvl w:val="0"/>
                <w:numId w:val="68"/>
              </w:numPr>
              <w:rPr>
                <w:rFonts w:cs="Arial"/>
              </w:rPr>
            </w:pPr>
            <w:r w:rsidRPr="007B2CD4">
              <w:rPr>
                <w:rFonts w:cs="Arial"/>
              </w:rPr>
              <w:t>organizace při TV – základní organizace prostoru a činností ve známém (běžném) prostředí</w:t>
            </w:r>
          </w:p>
          <w:p w14:paraId="6661B400" w14:textId="7F2A050F" w:rsidR="004E3C1A" w:rsidRPr="007B2CD4" w:rsidRDefault="004E3C1A" w:rsidP="00011894">
            <w:pPr>
              <w:pStyle w:val="Bezmezer"/>
              <w:numPr>
                <w:ilvl w:val="0"/>
                <w:numId w:val="68"/>
              </w:numPr>
              <w:rPr>
                <w:rFonts w:cs="Arial"/>
              </w:rPr>
            </w:pPr>
            <w:r w:rsidRPr="007B2CD4">
              <w:rPr>
                <w:rFonts w:cs="Arial"/>
              </w:rPr>
              <w:t>zásady jednání a chování – fair play, olympijské ideály a symboly</w:t>
            </w:r>
          </w:p>
          <w:p w14:paraId="4D434568" w14:textId="19812AF5" w:rsidR="004E3C1A" w:rsidRPr="007B2CD4" w:rsidRDefault="004E3C1A" w:rsidP="00011894">
            <w:pPr>
              <w:pStyle w:val="Bezmezer"/>
              <w:numPr>
                <w:ilvl w:val="0"/>
                <w:numId w:val="68"/>
              </w:numPr>
              <w:rPr>
                <w:rFonts w:cs="Arial"/>
              </w:rPr>
            </w:pPr>
            <w:r w:rsidRPr="007B2CD4">
              <w:rPr>
                <w:rFonts w:cs="Arial"/>
              </w:rPr>
              <w:t xml:space="preserve">pravidla zjednodušených osvojovaných pohybových činností – her, závodů, soutěží </w:t>
            </w:r>
          </w:p>
          <w:p w14:paraId="7C789CA3" w14:textId="32A32329" w:rsidR="004E3C1A" w:rsidRPr="00135FC1" w:rsidRDefault="004E3C1A" w:rsidP="00011894">
            <w:pPr>
              <w:pStyle w:val="Bezmezer"/>
              <w:numPr>
                <w:ilvl w:val="0"/>
                <w:numId w:val="68"/>
              </w:numPr>
              <w:rPr>
                <w:rFonts w:cs="Arial"/>
              </w:rPr>
            </w:pPr>
            <w:r w:rsidRPr="007B2CD4">
              <w:rPr>
                <w:rFonts w:cs="Arial"/>
              </w:rPr>
              <w:t xml:space="preserve">měření a posuzování pohybových dovedností – měření výkonů, základní pohybové </w:t>
            </w:r>
            <w:r w:rsidR="00135FC1" w:rsidRPr="007B2CD4">
              <w:rPr>
                <w:rFonts w:cs="Arial"/>
              </w:rPr>
              <w:t>testy</w:t>
            </w:r>
            <w:r w:rsidR="00135FC1">
              <w:rPr>
                <w:rFonts w:cs="Arial"/>
              </w:rPr>
              <w:t xml:space="preserve"> – zdroje</w:t>
            </w:r>
            <w:r w:rsidRPr="00135FC1">
              <w:rPr>
                <w:rFonts w:cs="Arial"/>
              </w:rPr>
              <w:t xml:space="preserve"> informací o pohybových činnostech</w:t>
            </w:r>
          </w:p>
          <w:p w14:paraId="3A1E0D48" w14:textId="77777777" w:rsidR="004E3C1A" w:rsidRPr="007B2CD4" w:rsidRDefault="004E3C1A" w:rsidP="00515E4E">
            <w:pPr>
              <w:pStyle w:val="Bezmezer"/>
              <w:rPr>
                <w:rFonts w:cs="Arial"/>
              </w:rPr>
            </w:pPr>
          </w:p>
          <w:p w14:paraId="2DF04492" w14:textId="5B2D98EB" w:rsidR="004E3C1A" w:rsidRPr="00135FC1" w:rsidRDefault="004E3C1A" w:rsidP="00515E4E">
            <w:pPr>
              <w:pStyle w:val="Bezmezer"/>
              <w:rPr>
                <w:rFonts w:cs="Arial"/>
              </w:rPr>
            </w:pPr>
            <w:r w:rsidRPr="00135FC1">
              <w:rPr>
                <w:rFonts w:cs="Arial"/>
              </w:rPr>
              <w:t>Č</w:t>
            </w:r>
            <w:r w:rsidR="00135FC1" w:rsidRPr="00135FC1">
              <w:rPr>
                <w:rFonts w:cs="Arial"/>
              </w:rPr>
              <w:t>innosti a informace podporující korekce zdravotních oslabení</w:t>
            </w:r>
          </w:p>
          <w:p w14:paraId="6B85228D" w14:textId="595126BF" w:rsidR="004E3C1A" w:rsidRPr="00135FC1" w:rsidRDefault="004E3C1A" w:rsidP="00011894">
            <w:pPr>
              <w:pStyle w:val="Bezmezer"/>
              <w:numPr>
                <w:ilvl w:val="0"/>
                <w:numId w:val="68"/>
              </w:numPr>
              <w:rPr>
                <w:rFonts w:cs="Arial"/>
              </w:rPr>
            </w:pPr>
            <w:r w:rsidRPr="007B2CD4">
              <w:rPr>
                <w:rFonts w:cs="Arial"/>
              </w:rPr>
              <w:t>zdravotní oslabení – konkrétní zdravotní oslabení žáka, prevence, pohybový režim, vhodné oblečení</w:t>
            </w:r>
            <w:r w:rsidR="00135FC1">
              <w:rPr>
                <w:rFonts w:cs="Arial"/>
              </w:rPr>
              <w:t xml:space="preserve"> </w:t>
            </w:r>
            <w:r w:rsidRPr="00135FC1">
              <w:rPr>
                <w:rFonts w:cs="Arial"/>
              </w:rPr>
              <w:t>a obutí pro ZdrTV, zásady správného držení těla, dechová cvičení, vnímání pocitů při cvičení,</w:t>
            </w:r>
            <w:r w:rsidR="00135FC1">
              <w:rPr>
                <w:rFonts w:cs="Arial"/>
              </w:rPr>
              <w:t xml:space="preserve"> </w:t>
            </w:r>
            <w:r w:rsidRPr="00135FC1">
              <w:rPr>
                <w:rFonts w:cs="Arial"/>
              </w:rPr>
              <w:t>nevhodná cvičení a činnosti (kontraindikace zdravotních oslabení)</w:t>
            </w:r>
          </w:p>
          <w:p w14:paraId="198C879F" w14:textId="6816A033" w:rsidR="004E3C1A" w:rsidRPr="00135FC1" w:rsidRDefault="004E3C1A" w:rsidP="00515E4E">
            <w:pPr>
              <w:pStyle w:val="Bezmezer"/>
              <w:rPr>
                <w:rFonts w:cs="Arial"/>
              </w:rPr>
            </w:pPr>
            <w:r w:rsidRPr="00135FC1">
              <w:rPr>
                <w:rFonts w:cs="Arial"/>
              </w:rPr>
              <w:t>S</w:t>
            </w:r>
            <w:r w:rsidR="00135FC1" w:rsidRPr="00135FC1">
              <w:rPr>
                <w:rFonts w:cs="Arial"/>
              </w:rPr>
              <w:t>peciální cvičení</w:t>
            </w:r>
          </w:p>
          <w:p w14:paraId="6F14D569" w14:textId="40C29905" w:rsidR="004E3C1A" w:rsidRPr="00135FC1" w:rsidRDefault="004E3C1A" w:rsidP="00011894">
            <w:pPr>
              <w:pStyle w:val="Bezmezer"/>
              <w:numPr>
                <w:ilvl w:val="0"/>
                <w:numId w:val="68"/>
              </w:numPr>
              <w:rPr>
                <w:rFonts w:cs="Arial"/>
              </w:rPr>
            </w:pPr>
            <w:r w:rsidRPr="007B2CD4">
              <w:rPr>
                <w:rFonts w:cs="Arial"/>
              </w:rPr>
              <w:t>základy speciálních cvičení – základní cvičební polohy, základní technika cvičení, soubor</w:t>
            </w:r>
            <w:r w:rsidR="00135FC1">
              <w:rPr>
                <w:rFonts w:cs="Arial"/>
              </w:rPr>
              <w:t xml:space="preserve"> </w:t>
            </w:r>
            <w:r w:rsidRPr="00135FC1">
              <w:rPr>
                <w:rFonts w:cs="Arial"/>
              </w:rPr>
              <w:t>speciálních cvičení pro samostatné cvičení</w:t>
            </w:r>
          </w:p>
          <w:p w14:paraId="0D4C13E9" w14:textId="77777777" w:rsidR="004E3C1A" w:rsidRPr="007B2CD4" w:rsidRDefault="004E3C1A" w:rsidP="00515E4E">
            <w:pPr>
              <w:pStyle w:val="Bezmezer"/>
              <w:rPr>
                <w:rFonts w:cs="Arial"/>
              </w:rPr>
            </w:pPr>
          </w:p>
          <w:p w14:paraId="3AA48160" w14:textId="2A0C8C68" w:rsidR="004E3C1A" w:rsidRPr="00135FC1" w:rsidRDefault="00135FC1" w:rsidP="00135FC1">
            <w:pPr>
              <w:pStyle w:val="Bezmezer"/>
              <w:ind w:left="0" w:firstLine="0"/>
              <w:rPr>
                <w:rFonts w:cs="Arial"/>
              </w:rPr>
            </w:pPr>
            <w:r w:rsidRPr="00135FC1">
              <w:rPr>
                <w:rFonts w:cs="Arial"/>
              </w:rPr>
              <w:t>Všeobecně rozvíjející pohybové činnosti</w:t>
            </w:r>
          </w:p>
          <w:p w14:paraId="54040E66" w14:textId="2A042BBF" w:rsidR="004E3C1A" w:rsidRPr="007B2CD4" w:rsidRDefault="004E3C1A" w:rsidP="00011894">
            <w:pPr>
              <w:pStyle w:val="Bezmezer"/>
              <w:numPr>
                <w:ilvl w:val="0"/>
                <w:numId w:val="68"/>
              </w:numPr>
              <w:rPr>
                <w:rFonts w:cs="Arial"/>
              </w:rPr>
            </w:pPr>
            <w:r w:rsidRPr="007B2CD4">
              <w:rPr>
                <w:rFonts w:cs="Arial"/>
              </w:rPr>
              <w:t>pohybové činnosti v návaznosti na obsah TV – s přihlédnutím ke konkrétnímu druhu a stupni oslabení</w:t>
            </w:r>
          </w:p>
        </w:tc>
      </w:tr>
    </w:tbl>
    <w:p w14:paraId="545E315D" w14:textId="77777777" w:rsidR="004E3C1A" w:rsidRPr="007B2CD4" w:rsidRDefault="004E3C1A" w:rsidP="004E3C1A">
      <w:pPr>
        <w:spacing w:line="259" w:lineRule="auto"/>
        <w:rPr>
          <w:rFonts w:cs="Arial"/>
        </w:rPr>
      </w:pPr>
      <w:r w:rsidRPr="007B2CD4">
        <w:rPr>
          <w:rFonts w:cs="Arial"/>
        </w:rPr>
        <w:lastRenderedPageBreak/>
        <w:t xml:space="preserve">   </w:t>
      </w: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4E3C1A" w:rsidRPr="007B2CD4" w14:paraId="24E40D85" w14:textId="77777777" w:rsidTr="005F4C55">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FE9BC27" w14:textId="77777777" w:rsidR="004E3C1A" w:rsidRPr="007B2CD4" w:rsidRDefault="004E3C1A" w:rsidP="00515E4E">
            <w:pPr>
              <w:spacing w:line="259" w:lineRule="auto"/>
              <w:ind w:left="53"/>
              <w:jc w:val="center"/>
              <w:rPr>
                <w:rFonts w:cs="Arial"/>
              </w:rPr>
            </w:pPr>
            <w:r w:rsidRPr="007B2CD4">
              <w:rPr>
                <w:rFonts w:cs="Arial"/>
                <w:b/>
              </w:rPr>
              <w:t>Průřezová témata, přesahy, souvislosti</w:t>
            </w:r>
          </w:p>
        </w:tc>
      </w:tr>
      <w:tr w:rsidR="004E3C1A" w:rsidRPr="007B2CD4" w14:paraId="57CC15CF" w14:textId="77777777" w:rsidTr="005F4C55">
        <w:trPr>
          <w:trHeight w:val="297"/>
        </w:trPr>
        <w:tc>
          <w:tcPr>
            <w:tcW w:w="13762" w:type="dxa"/>
            <w:tcBorders>
              <w:top w:val="single" w:sz="8" w:space="0" w:color="808080"/>
              <w:left w:val="single" w:sz="8" w:space="0" w:color="808080"/>
              <w:bottom w:val="single" w:sz="8" w:space="0" w:color="808080"/>
              <w:right w:val="single" w:sz="8" w:space="0" w:color="808080"/>
            </w:tcBorders>
          </w:tcPr>
          <w:p w14:paraId="5BE769A0" w14:textId="77777777" w:rsidR="004E3C1A" w:rsidRPr="007B2CD4" w:rsidRDefault="004E3C1A" w:rsidP="00515E4E">
            <w:pPr>
              <w:rPr>
                <w:rFonts w:cs="Arial"/>
              </w:rPr>
            </w:pPr>
            <w:r w:rsidRPr="007B2CD4">
              <w:rPr>
                <w:rFonts w:cs="Arial"/>
              </w:rPr>
              <w:t>VDO – Občanská společnost a škola – rozvíjíme smysl pro spravedlnost a odpovědnost</w:t>
            </w:r>
          </w:p>
        </w:tc>
      </w:tr>
      <w:tr w:rsidR="004E3C1A" w:rsidRPr="007B2CD4" w14:paraId="46F7A1B6" w14:textId="77777777" w:rsidTr="005F4C55">
        <w:trPr>
          <w:trHeight w:val="289"/>
        </w:trPr>
        <w:tc>
          <w:tcPr>
            <w:tcW w:w="13762" w:type="dxa"/>
            <w:tcBorders>
              <w:top w:val="single" w:sz="8" w:space="0" w:color="808080"/>
              <w:left w:val="single" w:sz="8" w:space="0" w:color="808080"/>
              <w:bottom w:val="single" w:sz="8" w:space="0" w:color="808080"/>
              <w:right w:val="single" w:sz="8" w:space="0" w:color="808080"/>
            </w:tcBorders>
          </w:tcPr>
          <w:p w14:paraId="4B6D9B9D" w14:textId="5ABF7B95" w:rsidR="004E3C1A" w:rsidRPr="007B2CD4" w:rsidRDefault="004E3C1A" w:rsidP="00515E4E">
            <w:pPr>
              <w:spacing w:line="259" w:lineRule="auto"/>
              <w:ind w:left="2"/>
              <w:rPr>
                <w:rFonts w:cs="Arial"/>
              </w:rPr>
            </w:pPr>
            <w:r w:rsidRPr="007B2CD4">
              <w:rPr>
                <w:rFonts w:cs="Arial"/>
              </w:rPr>
              <w:t>EV – Vztah člověka k</w:t>
            </w:r>
            <w:r w:rsidR="001E2325">
              <w:rPr>
                <w:rFonts w:cs="Arial"/>
              </w:rPr>
              <w:t> </w:t>
            </w:r>
            <w:r w:rsidRPr="007B2CD4">
              <w:rPr>
                <w:rFonts w:cs="Arial"/>
              </w:rPr>
              <w:t>prostředí</w:t>
            </w:r>
          </w:p>
        </w:tc>
      </w:tr>
      <w:tr w:rsidR="00571161" w:rsidRPr="007B2CD4" w14:paraId="6E39E839" w14:textId="77777777" w:rsidTr="005F4C55">
        <w:trPr>
          <w:trHeight w:val="289"/>
        </w:trPr>
        <w:tc>
          <w:tcPr>
            <w:tcW w:w="13762" w:type="dxa"/>
            <w:tcBorders>
              <w:top w:val="single" w:sz="8" w:space="0" w:color="808080"/>
              <w:left w:val="single" w:sz="8" w:space="0" w:color="808080"/>
              <w:bottom w:val="single" w:sz="8" w:space="0" w:color="808080"/>
              <w:right w:val="single" w:sz="8" w:space="0" w:color="808080"/>
            </w:tcBorders>
          </w:tcPr>
          <w:p w14:paraId="1229F21C" w14:textId="77777777" w:rsidR="00571161" w:rsidRPr="007B2CD4" w:rsidRDefault="00571161" w:rsidP="00515E4E">
            <w:pPr>
              <w:spacing w:line="259" w:lineRule="auto"/>
              <w:ind w:left="2"/>
              <w:rPr>
                <w:rFonts w:cs="Arial"/>
              </w:rPr>
            </w:pPr>
          </w:p>
        </w:tc>
      </w:tr>
    </w:tbl>
    <w:p w14:paraId="4EEA2209" w14:textId="77777777" w:rsidR="005F4C55" w:rsidRDefault="005F4C55"/>
    <w:p w14:paraId="3813AFDB" w14:textId="77777777" w:rsidR="005F4C55" w:rsidRDefault="005F4C55"/>
    <w:p w14:paraId="6177CF57" w14:textId="77777777" w:rsidR="005F4C55" w:rsidRDefault="005F4C55"/>
    <w:p w14:paraId="37D6BCAE" w14:textId="77777777" w:rsidR="005F4C55" w:rsidRDefault="005F4C55"/>
    <w:tbl>
      <w:tblPr>
        <w:tblStyle w:val="TableGrid"/>
        <w:tblW w:w="13808" w:type="dxa"/>
        <w:tblInd w:w="-17" w:type="dxa"/>
        <w:tblCellMar>
          <w:top w:w="18" w:type="dxa"/>
          <w:right w:w="26" w:type="dxa"/>
        </w:tblCellMar>
        <w:tblLook w:val="04A0" w:firstRow="1" w:lastRow="0" w:firstColumn="1" w:lastColumn="0" w:noHBand="0" w:noVBand="1"/>
      </w:tblPr>
      <w:tblGrid>
        <w:gridCol w:w="21"/>
        <w:gridCol w:w="6365"/>
        <w:gridCol w:w="142"/>
        <w:gridCol w:w="7234"/>
        <w:gridCol w:w="46"/>
      </w:tblGrid>
      <w:tr w:rsidR="004E3C1A" w:rsidRPr="007B2CD4" w14:paraId="7BE1D6C2" w14:textId="77777777" w:rsidTr="00170F44">
        <w:trPr>
          <w:gridBefore w:val="1"/>
          <w:wBefore w:w="21" w:type="dxa"/>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37DBED6" w14:textId="668122F6" w:rsidR="004E3C1A" w:rsidRPr="007B2CD4" w:rsidRDefault="004E3C1A" w:rsidP="00571161">
            <w:pPr>
              <w:spacing w:line="259" w:lineRule="auto"/>
              <w:ind w:left="6"/>
              <w:jc w:val="center"/>
              <w:rPr>
                <w:rFonts w:cs="Arial"/>
              </w:rPr>
            </w:pPr>
            <w:r w:rsidRPr="007B2CD4">
              <w:rPr>
                <w:rFonts w:cs="Arial"/>
                <w:b/>
              </w:rPr>
              <w:lastRenderedPageBreak/>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0A0EC7DA" w14:textId="77777777" w:rsidR="004E3C1A" w:rsidRPr="007B2CD4" w:rsidRDefault="004E3C1A" w:rsidP="00515E4E">
            <w:pPr>
              <w:spacing w:after="160" w:line="259" w:lineRule="auto"/>
              <w:rPr>
                <w:rFonts w:cs="Arial"/>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74159AD5" w14:textId="77777777" w:rsidR="004E3C1A" w:rsidRPr="007B2CD4" w:rsidRDefault="004E3C1A" w:rsidP="00515E4E">
            <w:pPr>
              <w:spacing w:after="160" w:line="259" w:lineRule="auto"/>
              <w:rPr>
                <w:rFonts w:cs="Arial"/>
              </w:rPr>
            </w:pPr>
            <w:r w:rsidRPr="007B2CD4">
              <w:rPr>
                <w:rFonts w:cs="Arial"/>
                <w:b/>
              </w:rPr>
              <w:t>2. ročník</w:t>
            </w:r>
          </w:p>
        </w:tc>
      </w:tr>
      <w:tr w:rsidR="004E3C1A" w:rsidRPr="007B2CD4" w14:paraId="2C1B03A8" w14:textId="77777777" w:rsidTr="00170F44">
        <w:trPr>
          <w:gridBefore w:val="1"/>
          <w:wBefore w:w="21" w:type="dxa"/>
          <w:trHeight w:val="135"/>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1F8DA92" w14:textId="77777777" w:rsidR="004E3C1A" w:rsidRPr="007B2CD4" w:rsidRDefault="004E3C1A"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2E5E3E3" w14:textId="77777777" w:rsidR="004E3C1A" w:rsidRPr="007B2CD4" w:rsidRDefault="004E3C1A" w:rsidP="00515E4E">
            <w:pPr>
              <w:spacing w:after="160" w:line="259" w:lineRule="auto"/>
              <w:rPr>
                <w:rFonts w:cs="Arial"/>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286454EE" w14:textId="77777777" w:rsidR="004E3C1A" w:rsidRPr="007B2CD4" w:rsidRDefault="004E3C1A" w:rsidP="00515E4E">
            <w:pPr>
              <w:spacing w:after="160" w:line="259" w:lineRule="auto"/>
              <w:rPr>
                <w:rFonts w:cs="Arial"/>
              </w:rPr>
            </w:pPr>
          </w:p>
        </w:tc>
      </w:tr>
      <w:tr w:rsidR="004E3C1A" w:rsidRPr="007B2CD4" w14:paraId="782C2088" w14:textId="77777777" w:rsidTr="00170F44">
        <w:trPr>
          <w:gridBefore w:val="1"/>
          <w:wBefore w:w="21" w:type="dxa"/>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3680BAA" w14:textId="77777777" w:rsidR="004E3C1A" w:rsidRPr="007B2CD4" w:rsidRDefault="004E3C1A" w:rsidP="00515E4E">
            <w:pPr>
              <w:spacing w:after="160" w:line="259" w:lineRule="auto"/>
              <w:rPr>
                <w:rFonts w:cs="Arial"/>
              </w:rPr>
            </w:pPr>
            <w:r w:rsidRPr="007B2CD4">
              <w:rPr>
                <w:rFonts w:cs="Arial"/>
                <w:b/>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994451C" w14:textId="77777777" w:rsidR="004E3C1A" w:rsidRPr="007B2CD4" w:rsidRDefault="004E3C1A" w:rsidP="00515E4E">
            <w:pPr>
              <w:pStyle w:val="Bezmezer"/>
              <w:rPr>
                <w:rFonts w:cs="Arial"/>
              </w:rPr>
            </w:pPr>
            <w:r w:rsidRPr="007B2CD4">
              <w:rPr>
                <w:rFonts w:cs="Arial"/>
                <w:b/>
                <w:sz w:val="20"/>
              </w:rPr>
              <w:t>Učivo</w:t>
            </w:r>
          </w:p>
        </w:tc>
      </w:tr>
      <w:tr w:rsidR="004E3C1A" w:rsidRPr="007B2CD4" w14:paraId="3337C0CB" w14:textId="77777777" w:rsidTr="00170F44">
        <w:trPr>
          <w:gridBefore w:val="1"/>
          <w:wBefore w:w="21" w:type="dxa"/>
          <w:trHeight w:val="295"/>
        </w:trPr>
        <w:tc>
          <w:tcPr>
            <w:tcW w:w="6365" w:type="dxa"/>
            <w:tcBorders>
              <w:top w:val="single" w:sz="8" w:space="0" w:color="808080"/>
              <w:left w:val="single" w:sz="8" w:space="0" w:color="808080"/>
              <w:bottom w:val="single" w:sz="8" w:space="0" w:color="808080"/>
              <w:right w:val="single" w:sz="4" w:space="0" w:color="auto"/>
            </w:tcBorders>
          </w:tcPr>
          <w:p w14:paraId="4FE8E7AF" w14:textId="0E87B3BF" w:rsidR="004E3C1A" w:rsidRPr="001E2634" w:rsidRDefault="00135FC1" w:rsidP="00515E4E">
            <w:pPr>
              <w:spacing w:line="259" w:lineRule="auto"/>
              <w:rPr>
                <w:rFonts w:cs="Arial"/>
                <w:szCs w:val="22"/>
              </w:rPr>
            </w:pPr>
            <w:r>
              <w:rPr>
                <w:rFonts w:cs="Arial"/>
                <w:szCs w:val="22"/>
              </w:rPr>
              <w:t>S</w:t>
            </w:r>
            <w:r w:rsidR="004E3C1A" w:rsidRPr="001E2634">
              <w:rPr>
                <w:rFonts w:cs="Arial"/>
                <w:szCs w:val="22"/>
              </w:rPr>
              <w:t>pojuje pravidelnou každodenní pohybovou činnost se zdravím a využívá nabízené příležitosti</w:t>
            </w:r>
            <w:r>
              <w:rPr>
                <w:rFonts w:cs="Arial"/>
                <w:szCs w:val="22"/>
              </w:rPr>
              <w:t>.</w:t>
            </w:r>
          </w:p>
          <w:p w14:paraId="350CFC2B" w14:textId="0C6203F2" w:rsidR="004E3C1A" w:rsidRPr="001E2634" w:rsidRDefault="00135FC1" w:rsidP="00515E4E">
            <w:pPr>
              <w:spacing w:line="259" w:lineRule="auto"/>
              <w:rPr>
                <w:rFonts w:cs="Arial"/>
                <w:szCs w:val="22"/>
              </w:rPr>
            </w:pPr>
            <w:r>
              <w:rPr>
                <w:rFonts w:cs="Arial"/>
                <w:szCs w:val="22"/>
              </w:rPr>
              <w:t>Z</w:t>
            </w:r>
            <w:r w:rsidR="004E3C1A" w:rsidRPr="001E2634">
              <w:rPr>
                <w:rFonts w:cs="Arial"/>
                <w:szCs w:val="22"/>
              </w:rPr>
              <w:t>vládá v souladu s individuálními předpoklady jednoduché pohybové činnosti jednotlivce nebo činnosti prováděné ve skupině; usiluje o jejich zlepšení</w:t>
            </w:r>
            <w:r>
              <w:rPr>
                <w:rFonts w:cs="Arial"/>
                <w:szCs w:val="22"/>
              </w:rPr>
              <w:t>.</w:t>
            </w:r>
          </w:p>
          <w:p w14:paraId="4E32BE0F" w14:textId="77777777" w:rsidR="004E3C1A" w:rsidRPr="001E2634" w:rsidRDefault="004E3C1A" w:rsidP="00515E4E">
            <w:pPr>
              <w:spacing w:line="259" w:lineRule="auto"/>
              <w:rPr>
                <w:rFonts w:cs="Arial"/>
                <w:szCs w:val="22"/>
              </w:rPr>
            </w:pPr>
          </w:p>
          <w:p w14:paraId="0BB22762" w14:textId="1B221ACC" w:rsidR="004E3C1A" w:rsidRPr="001E2634" w:rsidRDefault="00135FC1" w:rsidP="00515E4E">
            <w:pPr>
              <w:spacing w:line="259" w:lineRule="auto"/>
              <w:rPr>
                <w:rFonts w:cs="Arial"/>
                <w:szCs w:val="22"/>
              </w:rPr>
            </w:pPr>
            <w:r>
              <w:rPr>
                <w:rFonts w:cs="Arial"/>
                <w:szCs w:val="22"/>
              </w:rPr>
              <w:t>S</w:t>
            </w:r>
            <w:r w:rsidR="004E3C1A" w:rsidRPr="001E2634">
              <w:rPr>
                <w:rFonts w:cs="Arial"/>
                <w:szCs w:val="22"/>
              </w:rPr>
              <w:t>polupracuje při jednoduchých týmových pohybových činnostech a soutěžích</w:t>
            </w:r>
            <w:r>
              <w:rPr>
                <w:rFonts w:cs="Arial"/>
                <w:szCs w:val="22"/>
              </w:rPr>
              <w:t>.</w:t>
            </w:r>
          </w:p>
          <w:p w14:paraId="4C9D9D96" w14:textId="1DFE3DA2" w:rsidR="004E3C1A" w:rsidRPr="001E2634" w:rsidRDefault="00135FC1" w:rsidP="00515E4E">
            <w:pPr>
              <w:spacing w:line="259" w:lineRule="auto"/>
              <w:rPr>
                <w:rFonts w:cs="Arial"/>
                <w:szCs w:val="22"/>
              </w:rPr>
            </w:pPr>
            <w:r>
              <w:rPr>
                <w:rFonts w:cs="Arial"/>
                <w:szCs w:val="22"/>
              </w:rPr>
              <w:t>U</w:t>
            </w:r>
            <w:r w:rsidR="004E3C1A" w:rsidRPr="001E2634">
              <w:rPr>
                <w:rFonts w:cs="Arial"/>
                <w:szCs w:val="22"/>
              </w:rPr>
              <w:t>platňuje hlavní zásady hygieny a bezpečnosti při pohybových činnostech ve známých prostorech školy</w:t>
            </w:r>
            <w:r>
              <w:rPr>
                <w:rFonts w:cs="Arial"/>
                <w:szCs w:val="22"/>
              </w:rPr>
              <w:t>.</w:t>
            </w:r>
          </w:p>
          <w:p w14:paraId="55B36C2A" w14:textId="77777777" w:rsidR="004E3C1A" w:rsidRPr="001E2634" w:rsidRDefault="004E3C1A" w:rsidP="00515E4E">
            <w:pPr>
              <w:spacing w:line="259" w:lineRule="auto"/>
              <w:rPr>
                <w:rFonts w:cs="Arial"/>
                <w:szCs w:val="22"/>
              </w:rPr>
            </w:pPr>
          </w:p>
          <w:p w14:paraId="5F497DF1" w14:textId="65C4FEB3" w:rsidR="004E3C1A" w:rsidRPr="001E2634" w:rsidRDefault="00135FC1" w:rsidP="00515E4E">
            <w:pPr>
              <w:spacing w:line="259" w:lineRule="auto"/>
              <w:rPr>
                <w:rFonts w:cs="Arial"/>
                <w:szCs w:val="22"/>
              </w:rPr>
            </w:pPr>
            <w:r>
              <w:rPr>
                <w:rFonts w:cs="Arial"/>
                <w:szCs w:val="22"/>
              </w:rPr>
              <w:t>U</w:t>
            </w:r>
            <w:r w:rsidR="004E3C1A" w:rsidRPr="001E2634">
              <w:rPr>
                <w:rFonts w:cs="Arial"/>
                <w:szCs w:val="22"/>
              </w:rPr>
              <w:t>platňuje správné způsoby držení těla v různých polohách a pracovních činnostech; zaujímá správné základní cvičební polohy</w:t>
            </w:r>
            <w:r>
              <w:rPr>
                <w:rFonts w:cs="Arial"/>
                <w:szCs w:val="22"/>
              </w:rPr>
              <w:t>.</w:t>
            </w:r>
          </w:p>
          <w:p w14:paraId="21717BF7" w14:textId="0CB74286" w:rsidR="004E3C1A" w:rsidRPr="007B2CD4" w:rsidRDefault="00135FC1" w:rsidP="00515E4E">
            <w:pPr>
              <w:spacing w:line="259" w:lineRule="auto"/>
              <w:rPr>
                <w:rFonts w:cs="Arial"/>
              </w:rPr>
            </w:pPr>
            <w:r>
              <w:rPr>
                <w:rFonts w:cs="Arial"/>
                <w:szCs w:val="22"/>
              </w:rPr>
              <w:t>Z</w:t>
            </w:r>
            <w:r w:rsidR="004E3C1A" w:rsidRPr="001E2634">
              <w:rPr>
                <w:rFonts w:cs="Arial"/>
                <w:szCs w:val="22"/>
              </w:rPr>
              <w:t>vládá jednoduchá speciální cvičení související s vlastním oslabením</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9AD7E69" w14:textId="10EAE8E9" w:rsidR="004E3C1A" w:rsidRPr="00135FC1" w:rsidRDefault="004E3C1A" w:rsidP="00515E4E">
            <w:pPr>
              <w:pStyle w:val="Bezmezer"/>
              <w:rPr>
                <w:rFonts w:cs="Arial"/>
              </w:rPr>
            </w:pPr>
            <w:r w:rsidRPr="00135FC1">
              <w:rPr>
                <w:rFonts w:cs="Arial"/>
              </w:rPr>
              <w:t>Č</w:t>
            </w:r>
            <w:r w:rsidR="00135FC1" w:rsidRPr="00135FC1">
              <w:rPr>
                <w:rFonts w:cs="Arial"/>
              </w:rPr>
              <w:t>innosti ovlivňující zdraví</w:t>
            </w:r>
          </w:p>
          <w:p w14:paraId="2FD74728" w14:textId="01437317" w:rsidR="004E3C1A" w:rsidRPr="007B2CD4" w:rsidRDefault="004E3C1A" w:rsidP="00011894">
            <w:pPr>
              <w:pStyle w:val="Bezmezer"/>
              <w:numPr>
                <w:ilvl w:val="0"/>
                <w:numId w:val="68"/>
              </w:numPr>
              <w:rPr>
                <w:rFonts w:cs="Arial"/>
              </w:rPr>
            </w:pPr>
            <w:r w:rsidRPr="007B2CD4">
              <w:rPr>
                <w:rFonts w:cs="Arial"/>
              </w:rPr>
              <w:t>význam pohybu pro zdraví – pohybový režim žáků, délka a intenzita pohybu</w:t>
            </w:r>
          </w:p>
          <w:p w14:paraId="70D1882B" w14:textId="151BFFDC" w:rsidR="004E3C1A" w:rsidRPr="007B2CD4" w:rsidRDefault="004E3C1A" w:rsidP="00011894">
            <w:pPr>
              <w:pStyle w:val="Bezmezer"/>
              <w:numPr>
                <w:ilvl w:val="0"/>
                <w:numId w:val="68"/>
              </w:numPr>
              <w:rPr>
                <w:rFonts w:cs="Arial"/>
              </w:rPr>
            </w:pPr>
            <w:r w:rsidRPr="007B2CD4">
              <w:rPr>
                <w:rFonts w:cs="Arial"/>
              </w:rPr>
              <w:t>příprava organismu – příprava před pohybovou činností, uklidnění po zátěži, napínací a protahovací cvičení</w:t>
            </w:r>
          </w:p>
          <w:p w14:paraId="3161D421" w14:textId="69FAEECE" w:rsidR="004E3C1A" w:rsidRPr="007B2CD4" w:rsidRDefault="004E3C1A" w:rsidP="00011894">
            <w:pPr>
              <w:pStyle w:val="Bezmezer"/>
              <w:numPr>
                <w:ilvl w:val="0"/>
                <w:numId w:val="68"/>
              </w:numPr>
              <w:rPr>
                <w:rFonts w:cs="Arial"/>
              </w:rPr>
            </w:pPr>
            <w:r w:rsidRPr="007B2CD4">
              <w:rPr>
                <w:rFonts w:cs="Arial"/>
              </w:rPr>
              <w:t>zdravotně zaměřené činnosti – správné držení těla, správné zvedání zátěže, průpravná, kompenzační, relaxační a jiná zdravotně zaměřená cvičení a jejich praktické využití</w:t>
            </w:r>
          </w:p>
          <w:p w14:paraId="1113CF3B" w14:textId="14F51B55" w:rsidR="004E3C1A" w:rsidRPr="007B2CD4" w:rsidRDefault="004E3C1A" w:rsidP="00011894">
            <w:pPr>
              <w:pStyle w:val="Bezmezer"/>
              <w:numPr>
                <w:ilvl w:val="0"/>
                <w:numId w:val="68"/>
              </w:numPr>
              <w:rPr>
                <w:rFonts w:cs="Arial"/>
              </w:rPr>
            </w:pPr>
            <w:r w:rsidRPr="007B2CD4">
              <w:rPr>
                <w:rFonts w:cs="Arial"/>
              </w:rPr>
              <w:t>rozvoj různých forem rychlosti, vytrvalosti, síly, pohyblivosti, koordinace pohybů</w:t>
            </w:r>
          </w:p>
          <w:p w14:paraId="4001CAB9" w14:textId="3821F354" w:rsidR="004E3C1A" w:rsidRPr="007B2CD4" w:rsidRDefault="004E3C1A" w:rsidP="00011894">
            <w:pPr>
              <w:pStyle w:val="Bezmezer"/>
              <w:numPr>
                <w:ilvl w:val="0"/>
                <w:numId w:val="68"/>
              </w:numPr>
              <w:rPr>
                <w:rFonts w:cs="Arial"/>
              </w:rPr>
            </w:pPr>
            <w:r w:rsidRPr="007B2CD4">
              <w:rPr>
                <w:rFonts w:cs="Arial"/>
              </w:rPr>
              <w:t>hygiena při TV – hygiena pohybových činností a cvičebního prostředí, vhodné oblečení a obutí pro pohybové aktivity</w:t>
            </w:r>
          </w:p>
          <w:p w14:paraId="1FCAEF34" w14:textId="6DB62A43" w:rsidR="004E3C1A" w:rsidRPr="007B2CD4" w:rsidRDefault="004E3C1A" w:rsidP="00011894">
            <w:pPr>
              <w:pStyle w:val="Bezmezer"/>
              <w:numPr>
                <w:ilvl w:val="0"/>
                <w:numId w:val="68"/>
              </w:numPr>
              <w:rPr>
                <w:rFonts w:cs="Arial"/>
              </w:rPr>
            </w:pPr>
            <w:r w:rsidRPr="007B2CD4">
              <w:rPr>
                <w:rFonts w:cs="Arial"/>
              </w:rPr>
              <w:t>bezpečnost při pohybových činnostech – organizace a bezpečnost cvičebního prostoru, bezpečnost při převlékaní ve třídách, bezpečná příprava a ukládání nářadí, náčiní a pomůcek</w:t>
            </w:r>
          </w:p>
          <w:p w14:paraId="4747691E" w14:textId="486CB796" w:rsidR="004E3C1A" w:rsidRPr="007B2CD4" w:rsidRDefault="004E3C1A" w:rsidP="00011894">
            <w:pPr>
              <w:pStyle w:val="Bezmezer"/>
              <w:numPr>
                <w:ilvl w:val="0"/>
                <w:numId w:val="68"/>
              </w:numPr>
              <w:rPr>
                <w:rFonts w:cs="Arial"/>
              </w:rPr>
            </w:pPr>
            <w:r w:rsidRPr="007B2CD4">
              <w:rPr>
                <w:rFonts w:cs="Arial"/>
              </w:rPr>
              <w:t>první pomoc v podmínkách TV</w:t>
            </w:r>
          </w:p>
          <w:p w14:paraId="19988BD4" w14:textId="77777777" w:rsidR="004E3C1A" w:rsidRPr="007B2CD4" w:rsidRDefault="004E3C1A" w:rsidP="00515E4E">
            <w:pPr>
              <w:pStyle w:val="Bezmezer"/>
              <w:rPr>
                <w:rFonts w:cs="Arial"/>
              </w:rPr>
            </w:pPr>
          </w:p>
          <w:p w14:paraId="0C38F506" w14:textId="03805016" w:rsidR="004E3C1A" w:rsidRPr="00135FC1" w:rsidRDefault="004E3C1A" w:rsidP="00515E4E">
            <w:pPr>
              <w:pStyle w:val="Bezmezer"/>
              <w:rPr>
                <w:rFonts w:cs="Arial"/>
              </w:rPr>
            </w:pPr>
            <w:r w:rsidRPr="00135FC1">
              <w:rPr>
                <w:rFonts w:cs="Arial"/>
              </w:rPr>
              <w:t>Č</w:t>
            </w:r>
            <w:r w:rsidR="00135FC1" w:rsidRPr="00135FC1">
              <w:rPr>
                <w:rFonts w:cs="Arial"/>
              </w:rPr>
              <w:t>innosti ovlivňující úroveň pohybových dovedností</w:t>
            </w:r>
          </w:p>
          <w:p w14:paraId="63353E69" w14:textId="1735D3CB" w:rsidR="004E3C1A" w:rsidRPr="00135FC1" w:rsidRDefault="004E3C1A" w:rsidP="00011894">
            <w:pPr>
              <w:pStyle w:val="Bezmezer"/>
              <w:numPr>
                <w:ilvl w:val="0"/>
                <w:numId w:val="68"/>
              </w:numPr>
              <w:rPr>
                <w:rFonts w:cs="Arial"/>
              </w:rPr>
            </w:pPr>
            <w:r w:rsidRPr="007B2CD4">
              <w:rPr>
                <w:rFonts w:cs="Arial"/>
              </w:rPr>
              <w:t>pohybové hry – s různým zaměřením; netradiční pohybové hry a aktivity; využití hraček a</w:t>
            </w:r>
            <w:r w:rsidR="00135FC1">
              <w:rPr>
                <w:rFonts w:cs="Arial"/>
              </w:rPr>
              <w:t xml:space="preserve"> </w:t>
            </w:r>
            <w:r w:rsidRPr="00135FC1">
              <w:rPr>
                <w:rFonts w:cs="Arial"/>
              </w:rPr>
              <w:t>netradičního náčiní při cvičení; pohybová tvořivost</w:t>
            </w:r>
          </w:p>
          <w:p w14:paraId="0CA82A60" w14:textId="788354E8" w:rsidR="004E3C1A" w:rsidRPr="007B2CD4" w:rsidRDefault="004E3C1A" w:rsidP="00011894">
            <w:pPr>
              <w:pStyle w:val="Bezmezer"/>
              <w:numPr>
                <w:ilvl w:val="0"/>
                <w:numId w:val="68"/>
              </w:numPr>
              <w:rPr>
                <w:rFonts w:cs="Arial"/>
              </w:rPr>
            </w:pPr>
            <w:r w:rsidRPr="007B2CD4">
              <w:rPr>
                <w:rFonts w:cs="Arial"/>
              </w:rPr>
              <w:t>základy gymnastiky – průpravná cvičení, akrobacie, cvičení s náčiním a na nářadí odpovídající velikosti a hmotnosti</w:t>
            </w:r>
          </w:p>
          <w:p w14:paraId="6676E3E8" w14:textId="7FEF7026" w:rsidR="004E3C1A" w:rsidRPr="00135FC1" w:rsidRDefault="004E3C1A" w:rsidP="00011894">
            <w:pPr>
              <w:pStyle w:val="Bezmezer"/>
              <w:numPr>
                <w:ilvl w:val="0"/>
                <w:numId w:val="68"/>
              </w:numPr>
              <w:rPr>
                <w:rFonts w:cs="Arial"/>
              </w:rPr>
            </w:pPr>
            <w:r w:rsidRPr="007B2CD4">
              <w:rPr>
                <w:rFonts w:cs="Arial"/>
              </w:rPr>
              <w:t>rytmické a kondiční formy cvičení pro děti – kondiční cvičení s hudbou nebo rytmickým</w:t>
            </w:r>
            <w:r w:rsidR="00135FC1">
              <w:rPr>
                <w:rFonts w:cs="Arial"/>
              </w:rPr>
              <w:t xml:space="preserve"> </w:t>
            </w:r>
            <w:r w:rsidRPr="00135FC1">
              <w:rPr>
                <w:rFonts w:cs="Arial"/>
              </w:rPr>
              <w:t>doprovodem, základy estetického pohybu, vyjádření melodie a rytmu pohybem, jednoduché tance</w:t>
            </w:r>
          </w:p>
          <w:p w14:paraId="7A123975" w14:textId="724EE3A0" w:rsidR="004E3C1A" w:rsidRPr="007B2CD4" w:rsidRDefault="004E3C1A" w:rsidP="00011894">
            <w:pPr>
              <w:pStyle w:val="Bezmezer"/>
              <w:numPr>
                <w:ilvl w:val="0"/>
                <w:numId w:val="68"/>
              </w:numPr>
              <w:rPr>
                <w:rFonts w:cs="Arial"/>
              </w:rPr>
            </w:pPr>
            <w:r w:rsidRPr="007B2CD4">
              <w:rPr>
                <w:rFonts w:cs="Arial"/>
              </w:rPr>
              <w:t>průpravné úpoly – přetahy a přetlaky</w:t>
            </w:r>
          </w:p>
          <w:p w14:paraId="28333936" w14:textId="5F879100" w:rsidR="004E3C1A" w:rsidRPr="007B2CD4" w:rsidRDefault="004E3C1A" w:rsidP="00011894">
            <w:pPr>
              <w:pStyle w:val="Bezmezer"/>
              <w:numPr>
                <w:ilvl w:val="0"/>
                <w:numId w:val="68"/>
              </w:numPr>
              <w:rPr>
                <w:rFonts w:cs="Arial"/>
              </w:rPr>
            </w:pPr>
            <w:r w:rsidRPr="007B2CD4">
              <w:rPr>
                <w:rFonts w:cs="Arial"/>
              </w:rPr>
              <w:t xml:space="preserve">základy atletiky – rychlý běh, motivovaný vytrvalý běh, skok do dálky, hod míčkem </w:t>
            </w:r>
          </w:p>
          <w:p w14:paraId="752BAF6A" w14:textId="14F5D341" w:rsidR="004E3C1A" w:rsidRPr="00135FC1" w:rsidRDefault="004E3C1A" w:rsidP="00011894">
            <w:pPr>
              <w:pStyle w:val="Bezmezer"/>
              <w:numPr>
                <w:ilvl w:val="0"/>
                <w:numId w:val="68"/>
              </w:numPr>
              <w:rPr>
                <w:rFonts w:cs="Arial"/>
              </w:rPr>
            </w:pPr>
            <w:r w:rsidRPr="007B2CD4">
              <w:rPr>
                <w:rFonts w:cs="Arial"/>
              </w:rPr>
              <w:lastRenderedPageBreak/>
              <w:t>základy sportovních her – manipulace s míčem, pálkou či jiným herním náčiním</w:t>
            </w:r>
            <w:r w:rsidR="00135FC1">
              <w:rPr>
                <w:rFonts w:cs="Arial"/>
              </w:rPr>
              <w:t xml:space="preserve"> </w:t>
            </w:r>
            <w:r w:rsidRPr="00135FC1">
              <w:rPr>
                <w:rFonts w:cs="Arial"/>
              </w:rPr>
              <w:t>odpovídající velikosti a hmotnosti, herní činnosti jednotlivce, spolupráce ve hře, průpravné hry,</w:t>
            </w:r>
          </w:p>
          <w:p w14:paraId="27F575DD" w14:textId="18DF1AAB" w:rsidR="004E3C1A" w:rsidRPr="007B2CD4" w:rsidRDefault="004E3C1A" w:rsidP="00011894">
            <w:pPr>
              <w:pStyle w:val="Bezmezer"/>
              <w:numPr>
                <w:ilvl w:val="0"/>
                <w:numId w:val="68"/>
              </w:numPr>
              <w:rPr>
                <w:rFonts w:cs="Arial"/>
              </w:rPr>
            </w:pPr>
            <w:r w:rsidRPr="007B2CD4">
              <w:rPr>
                <w:rFonts w:cs="Arial"/>
              </w:rPr>
              <w:t xml:space="preserve">utkání podle zjednodušených pravidel </w:t>
            </w:r>
            <w:r w:rsidR="009F79D9" w:rsidRPr="007B2CD4">
              <w:rPr>
                <w:rFonts w:cs="Arial"/>
              </w:rPr>
              <w:t>mini sportů</w:t>
            </w:r>
          </w:p>
          <w:p w14:paraId="2ACF0A6D" w14:textId="65710593" w:rsidR="004E3C1A" w:rsidRPr="00814394" w:rsidRDefault="004E3C1A" w:rsidP="00011894">
            <w:pPr>
              <w:pStyle w:val="Bezmezer"/>
              <w:numPr>
                <w:ilvl w:val="0"/>
                <w:numId w:val="68"/>
              </w:numPr>
              <w:rPr>
                <w:rFonts w:cs="Arial"/>
              </w:rPr>
            </w:pPr>
            <w:r w:rsidRPr="007B2CD4">
              <w:rPr>
                <w:rFonts w:cs="Arial"/>
              </w:rPr>
              <w:t>turistika a pobyt v přírodě – přesun do terénu a chování v dopravních prostředcích při přesunu,</w:t>
            </w:r>
            <w:r w:rsidR="00814394">
              <w:rPr>
                <w:rFonts w:cs="Arial"/>
              </w:rPr>
              <w:t xml:space="preserve"> </w:t>
            </w:r>
            <w:r w:rsidRPr="00814394">
              <w:rPr>
                <w:rFonts w:cs="Arial"/>
              </w:rPr>
              <w:t>chůze v terénu, táboření, ochrana přírody</w:t>
            </w:r>
          </w:p>
          <w:p w14:paraId="3463A13A" w14:textId="1DFBB258" w:rsidR="004E3C1A" w:rsidRPr="003243CE" w:rsidRDefault="004E3C1A" w:rsidP="00011894">
            <w:pPr>
              <w:pStyle w:val="Bezmezer"/>
              <w:numPr>
                <w:ilvl w:val="0"/>
                <w:numId w:val="68"/>
              </w:numPr>
              <w:rPr>
                <w:rFonts w:cs="Arial"/>
              </w:rPr>
            </w:pPr>
            <w:r w:rsidRPr="007B2CD4">
              <w:rPr>
                <w:rFonts w:cs="Arial"/>
              </w:rPr>
              <w:t>plavání (základní plavecká výuka) – hygiena plavání, adaptace na vodní prostředí, základní</w:t>
            </w:r>
            <w:r w:rsidR="003243CE">
              <w:rPr>
                <w:rFonts w:cs="Arial"/>
              </w:rPr>
              <w:t xml:space="preserve"> </w:t>
            </w:r>
            <w:r w:rsidRPr="003243CE">
              <w:rPr>
                <w:rFonts w:cs="Arial"/>
              </w:rPr>
              <w:t xml:space="preserve">plavecké dovednosti, jeden plavecký způsob (plavecká technika), prvky sebezáchrany a bezpečnosti </w:t>
            </w:r>
          </w:p>
          <w:p w14:paraId="6D2CF3AD" w14:textId="7F562CED" w:rsidR="004E3C1A" w:rsidRPr="007B2CD4" w:rsidRDefault="004E3C1A" w:rsidP="00011894">
            <w:pPr>
              <w:pStyle w:val="Bezmezer"/>
              <w:numPr>
                <w:ilvl w:val="0"/>
                <w:numId w:val="68"/>
              </w:numPr>
              <w:rPr>
                <w:rFonts w:cs="Arial"/>
              </w:rPr>
            </w:pPr>
            <w:r w:rsidRPr="007B2CD4">
              <w:rPr>
                <w:rFonts w:cs="Arial"/>
              </w:rPr>
              <w:t>hry na sněhu a na ledě</w:t>
            </w:r>
          </w:p>
          <w:p w14:paraId="708D2A3B" w14:textId="189FEAE6" w:rsidR="004E3C1A" w:rsidRPr="007B2CD4" w:rsidRDefault="004E3C1A" w:rsidP="00011894">
            <w:pPr>
              <w:pStyle w:val="Bezmezer"/>
              <w:numPr>
                <w:ilvl w:val="0"/>
                <w:numId w:val="68"/>
              </w:numPr>
              <w:tabs>
                <w:tab w:val="left" w:pos="6120"/>
              </w:tabs>
              <w:rPr>
                <w:rFonts w:cs="Arial"/>
              </w:rPr>
            </w:pPr>
            <w:r w:rsidRPr="007B2CD4">
              <w:rPr>
                <w:rFonts w:cs="Arial"/>
              </w:rPr>
              <w:t>další pohybové činnosti (podle podmínek školy a zájmu žáků)</w:t>
            </w:r>
            <w:r w:rsidRPr="007B2CD4">
              <w:rPr>
                <w:rFonts w:cs="Arial"/>
              </w:rPr>
              <w:tab/>
            </w:r>
          </w:p>
          <w:p w14:paraId="729A1955" w14:textId="54F37221" w:rsidR="004E3C1A" w:rsidRDefault="004E3C1A" w:rsidP="00515E4E">
            <w:pPr>
              <w:pStyle w:val="Bezmezer"/>
              <w:tabs>
                <w:tab w:val="left" w:pos="6120"/>
              </w:tabs>
              <w:rPr>
                <w:rFonts w:cs="Arial"/>
              </w:rPr>
            </w:pPr>
          </w:p>
          <w:p w14:paraId="1CCAD47B" w14:textId="67BCE9B4" w:rsidR="004E3C1A" w:rsidRPr="003243CE" w:rsidRDefault="004E3C1A" w:rsidP="00515E4E">
            <w:pPr>
              <w:pStyle w:val="Bezmezer"/>
              <w:tabs>
                <w:tab w:val="left" w:pos="6120"/>
              </w:tabs>
              <w:rPr>
                <w:rFonts w:cs="Arial"/>
              </w:rPr>
            </w:pPr>
            <w:r w:rsidRPr="003243CE">
              <w:rPr>
                <w:rFonts w:cs="Arial"/>
              </w:rPr>
              <w:t>Č</w:t>
            </w:r>
            <w:r w:rsidR="003243CE" w:rsidRPr="003243CE">
              <w:rPr>
                <w:rFonts w:cs="Arial"/>
              </w:rPr>
              <w:t>innosti podporující pohybové učení</w:t>
            </w:r>
          </w:p>
          <w:p w14:paraId="1DA81CBD" w14:textId="6F195541" w:rsidR="004E3C1A" w:rsidRPr="003243CE" w:rsidRDefault="004E3C1A" w:rsidP="00011894">
            <w:pPr>
              <w:pStyle w:val="Bezmezer"/>
              <w:numPr>
                <w:ilvl w:val="0"/>
                <w:numId w:val="68"/>
              </w:numPr>
              <w:tabs>
                <w:tab w:val="left" w:pos="6120"/>
              </w:tabs>
              <w:rPr>
                <w:rFonts w:cs="Arial"/>
              </w:rPr>
            </w:pPr>
            <w:r w:rsidRPr="007B2CD4">
              <w:rPr>
                <w:rFonts w:cs="Arial"/>
              </w:rPr>
              <w:t xml:space="preserve">komunikace v TV – základní tělocvičné názvosloví osvojovaných činností, smluvené </w:t>
            </w:r>
            <w:r w:rsidR="00814394" w:rsidRPr="007B2CD4">
              <w:rPr>
                <w:rFonts w:cs="Arial"/>
              </w:rPr>
              <w:t>povely,</w:t>
            </w:r>
            <w:r w:rsidR="00814394" w:rsidRPr="003243CE">
              <w:rPr>
                <w:rFonts w:cs="Arial"/>
              </w:rPr>
              <w:t xml:space="preserve"> signály</w:t>
            </w:r>
          </w:p>
          <w:p w14:paraId="55632E63" w14:textId="7073E925" w:rsidR="004E3C1A" w:rsidRPr="007B2CD4" w:rsidRDefault="004E3C1A" w:rsidP="00011894">
            <w:pPr>
              <w:pStyle w:val="Bezmezer"/>
              <w:numPr>
                <w:ilvl w:val="0"/>
                <w:numId w:val="68"/>
              </w:numPr>
              <w:tabs>
                <w:tab w:val="left" w:pos="6120"/>
              </w:tabs>
              <w:rPr>
                <w:rFonts w:cs="Arial"/>
              </w:rPr>
            </w:pPr>
            <w:r w:rsidRPr="007B2CD4">
              <w:rPr>
                <w:rFonts w:cs="Arial"/>
              </w:rPr>
              <w:t>organizace při TV – základní organizace prostoru a činností ve známém (běžném) prostředí</w:t>
            </w:r>
          </w:p>
          <w:p w14:paraId="58F780DA" w14:textId="6926D803" w:rsidR="004E3C1A" w:rsidRPr="007B2CD4" w:rsidRDefault="004E3C1A" w:rsidP="00011894">
            <w:pPr>
              <w:pStyle w:val="Bezmezer"/>
              <w:numPr>
                <w:ilvl w:val="0"/>
                <w:numId w:val="68"/>
              </w:numPr>
              <w:tabs>
                <w:tab w:val="left" w:pos="6120"/>
              </w:tabs>
              <w:rPr>
                <w:rFonts w:cs="Arial"/>
              </w:rPr>
            </w:pPr>
            <w:r w:rsidRPr="007B2CD4">
              <w:rPr>
                <w:rFonts w:cs="Arial"/>
              </w:rPr>
              <w:t>zásady jednání a chování – fair play, olympijské ideály a symboly</w:t>
            </w:r>
          </w:p>
          <w:p w14:paraId="2A1712D3" w14:textId="1378D853" w:rsidR="004E3C1A" w:rsidRPr="007B2CD4" w:rsidRDefault="004E3C1A" w:rsidP="00011894">
            <w:pPr>
              <w:pStyle w:val="Bezmezer"/>
              <w:numPr>
                <w:ilvl w:val="0"/>
                <w:numId w:val="68"/>
              </w:numPr>
              <w:tabs>
                <w:tab w:val="left" w:pos="6120"/>
              </w:tabs>
              <w:rPr>
                <w:rFonts w:cs="Arial"/>
              </w:rPr>
            </w:pPr>
            <w:r w:rsidRPr="007B2CD4">
              <w:rPr>
                <w:rFonts w:cs="Arial"/>
              </w:rPr>
              <w:t xml:space="preserve">pravidla zjednodušených osvojovaných pohybových činností – her, závodů, soutěží </w:t>
            </w:r>
          </w:p>
          <w:p w14:paraId="11F241D3" w14:textId="39AE7E11" w:rsidR="004E3C1A" w:rsidRPr="003243CE" w:rsidRDefault="004E3C1A" w:rsidP="00011894">
            <w:pPr>
              <w:pStyle w:val="Bezmezer"/>
              <w:numPr>
                <w:ilvl w:val="0"/>
                <w:numId w:val="68"/>
              </w:numPr>
              <w:tabs>
                <w:tab w:val="left" w:pos="6120"/>
              </w:tabs>
              <w:rPr>
                <w:rFonts w:cs="Arial"/>
              </w:rPr>
            </w:pPr>
            <w:r w:rsidRPr="007B2CD4">
              <w:rPr>
                <w:rFonts w:cs="Arial"/>
              </w:rPr>
              <w:t xml:space="preserve">měření a posuzování pohybových dovedností – měření výkonů, základní pohybové </w:t>
            </w:r>
            <w:r w:rsidR="003243CE" w:rsidRPr="007B2CD4">
              <w:rPr>
                <w:rFonts w:cs="Arial"/>
              </w:rPr>
              <w:t xml:space="preserve">testy </w:t>
            </w:r>
            <w:r w:rsidR="003243CE">
              <w:rPr>
                <w:rFonts w:cs="Arial"/>
              </w:rPr>
              <w:t>– zdroje</w:t>
            </w:r>
            <w:r w:rsidRPr="003243CE">
              <w:rPr>
                <w:rFonts w:cs="Arial"/>
              </w:rPr>
              <w:t xml:space="preserve"> informací o pohybových činnostech</w:t>
            </w:r>
          </w:p>
          <w:p w14:paraId="15D40216" w14:textId="77777777" w:rsidR="004E3C1A" w:rsidRPr="007B2CD4" w:rsidRDefault="004E3C1A" w:rsidP="00515E4E">
            <w:pPr>
              <w:pStyle w:val="Bezmezer"/>
              <w:tabs>
                <w:tab w:val="left" w:pos="6120"/>
              </w:tabs>
              <w:rPr>
                <w:rFonts w:cs="Arial"/>
              </w:rPr>
            </w:pPr>
          </w:p>
          <w:p w14:paraId="0160D5F2" w14:textId="04E1F4D3" w:rsidR="004E3C1A" w:rsidRPr="003243CE" w:rsidRDefault="004E3C1A" w:rsidP="00515E4E">
            <w:pPr>
              <w:pStyle w:val="Bezmezer"/>
              <w:tabs>
                <w:tab w:val="left" w:pos="6120"/>
              </w:tabs>
              <w:rPr>
                <w:rFonts w:cs="Arial"/>
              </w:rPr>
            </w:pPr>
            <w:r w:rsidRPr="003243CE">
              <w:rPr>
                <w:rFonts w:cs="Arial"/>
              </w:rPr>
              <w:t>Č</w:t>
            </w:r>
            <w:r w:rsidR="003243CE" w:rsidRPr="003243CE">
              <w:rPr>
                <w:rFonts w:cs="Arial"/>
              </w:rPr>
              <w:t>innosti a informace podporující korekce zdravotních oslabení</w:t>
            </w:r>
          </w:p>
          <w:p w14:paraId="5125B39C" w14:textId="2AE2CE85" w:rsidR="004E3C1A" w:rsidRPr="003243CE" w:rsidRDefault="004E3C1A" w:rsidP="00011894">
            <w:pPr>
              <w:pStyle w:val="Bezmezer"/>
              <w:numPr>
                <w:ilvl w:val="0"/>
                <w:numId w:val="68"/>
              </w:numPr>
              <w:tabs>
                <w:tab w:val="left" w:pos="6120"/>
              </w:tabs>
              <w:rPr>
                <w:rFonts w:cs="Arial"/>
              </w:rPr>
            </w:pPr>
            <w:r w:rsidRPr="007B2CD4">
              <w:rPr>
                <w:rFonts w:cs="Arial"/>
              </w:rPr>
              <w:t>zdravotní oslabení – konkrétní zdravotní oslabení žáka, prevence, pohybový režim, vhodné oblečení</w:t>
            </w:r>
            <w:r w:rsidR="003243CE">
              <w:rPr>
                <w:rFonts w:cs="Arial"/>
              </w:rPr>
              <w:t xml:space="preserve"> </w:t>
            </w:r>
            <w:r w:rsidRPr="003243CE">
              <w:rPr>
                <w:rFonts w:cs="Arial"/>
              </w:rPr>
              <w:t>a obutí pro ZdrTV, zásady správného držení těla, dechová cvičení, vnímání pocitů při cvičení,</w:t>
            </w:r>
            <w:r w:rsidR="003243CE">
              <w:rPr>
                <w:rFonts w:cs="Arial"/>
              </w:rPr>
              <w:t xml:space="preserve"> </w:t>
            </w:r>
            <w:r w:rsidRPr="003243CE">
              <w:rPr>
                <w:rFonts w:cs="Arial"/>
              </w:rPr>
              <w:t>nevhodná cvičení a činnosti (kontraindikace zdravotních oslabení)</w:t>
            </w:r>
          </w:p>
          <w:p w14:paraId="2E683DD7" w14:textId="77777777" w:rsidR="004E3C1A" w:rsidRPr="007B2CD4" w:rsidRDefault="004E3C1A" w:rsidP="00515E4E">
            <w:pPr>
              <w:pStyle w:val="Bezmezer"/>
              <w:tabs>
                <w:tab w:val="left" w:pos="6120"/>
              </w:tabs>
              <w:rPr>
                <w:rFonts w:cs="Arial"/>
              </w:rPr>
            </w:pPr>
          </w:p>
          <w:p w14:paraId="70193699" w14:textId="0B320997" w:rsidR="004E3C1A" w:rsidRPr="003243CE" w:rsidRDefault="004E3C1A" w:rsidP="00515E4E">
            <w:pPr>
              <w:pStyle w:val="Bezmezer"/>
              <w:tabs>
                <w:tab w:val="left" w:pos="6120"/>
              </w:tabs>
              <w:rPr>
                <w:rFonts w:cs="Arial"/>
              </w:rPr>
            </w:pPr>
            <w:r w:rsidRPr="003243CE">
              <w:rPr>
                <w:rFonts w:cs="Arial"/>
              </w:rPr>
              <w:t>S</w:t>
            </w:r>
            <w:r w:rsidR="003243CE" w:rsidRPr="003243CE">
              <w:rPr>
                <w:rFonts w:cs="Arial"/>
              </w:rPr>
              <w:t>peciální cvičení</w:t>
            </w:r>
          </w:p>
          <w:p w14:paraId="32C28139" w14:textId="66E8850C" w:rsidR="004E3C1A" w:rsidRPr="003243CE" w:rsidRDefault="004E3C1A" w:rsidP="00011894">
            <w:pPr>
              <w:pStyle w:val="Bezmezer"/>
              <w:numPr>
                <w:ilvl w:val="0"/>
                <w:numId w:val="68"/>
              </w:numPr>
              <w:tabs>
                <w:tab w:val="left" w:pos="6120"/>
              </w:tabs>
              <w:rPr>
                <w:rFonts w:cs="Arial"/>
              </w:rPr>
            </w:pPr>
            <w:r w:rsidRPr="007B2CD4">
              <w:rPr>
                <w:rFonts w:cs="Arial"/>
              </w:rPr>
              <w:t>základy speciálních cvičení – základní cvičební polohy, základní technika cvičení, soubor</w:t>
            </w:r>
            <w:r w:rsidR="003243CE">
              <w:rPr>
                <w:rFonts w:cs="Arial"/>
              </w:rPr>
              <w:t xml:space="preserve"> </w:t>
            </w:r>
            <w:r w:rsidRPr="003243CE">
              <w:rPr>
                <w:rFonts w:cs="Arial"/>
              </w:rPr>
              <w:t>speciálních cvičení pro samostatné cvičení</w:t>
            </w:r>
          </w:p>
          <w:p w14:paraId="527400DE" w14:textId="459BEA03" w:rsidR="004E3C1A" w:rsidRDefault="004E3C1A" w:rsidP="003243CE">
            <w:pPr>
              <w:pStyle w:val="Bezmezer"/>
              <w:tabs>
                <w:tab w:val="left" w:pos="6120"/>
              </w:tabs>
              <w:ind w:left="0" w:firstLine="0"/>
              <w:rPr>
                <w:rFonts w:cs="Arial"/>
                <w:b/>
                <w:bCs/>
              </w:rPr>
            </w:pPr>
          </w:p>
          <w:p w14:paraId="4411D442" w14:textId="52661AED" w:rsidR="003243CE" w:rsidRPr="003243CE" w:rsidRDefault="003243CE" w:rsidP="003243CE">
            <w:pPr>
              <w:pStyle w:val="Bezmezer"/>
              <w:tabs>
                <w:tab w:val="left" w:pos="6120"/>
              </w:tabs>
              <w:ind w:left="0" w:firstLine="0"/>
              <w:rPr>
                <w:rFonts w:cs="Arial"/>
              </w:rPr>
            </w:pPr>
            <w:r w:rsidRPr="003243CE">
              <w:rPr>
                <w:rFonts w:cs="Arial"/>
              </w:rPr>
              <w:t>Všeobecně rozvíjející pohybové činnosti</w:t>
            </w:r>
          </w:p>
          <w:p w14:paraId="4752168C" w14:textId="7680FF23" w:rsidR="004E3C1A" w:rsidRPr="007B2CD4" w:rsidRDefault="004E3C1A" w:rsidP="00011894">
            <w:pPr>
              <w:pStyle w:val="Bezmezer"/>
              <w:numPr>
                <w:ilvl w:val="0"/>
                <w:numId w:val="68"/>
              </w:numPr>
              <w:tabs>
                <w:tab w:val="left" w:pos="6120"/>
              </w:tabs>
              <w:rPr>
                <w:rFonts w:cs="Arial"/>
              </w:rPr>
            </w:pPr>
            <w:r w:rsidRPr="007B2CD4">
              <w:rPr>
                <w:rFonts w:cs="Arial"/>
              </w:rPr>
              <w:lastRenderedPageBreak/>
              <w:t>pohybové činnosti v návaznosti na obsah TV – s přihlédnutím ke konkrétnímu druhu a stupni oslabení</w:t>
            </w:r>
          </w:p>
        </w:tc>
      </w:tr>
      <w:tr w:rsidR="004E3C1A" w:rsidRPr="007B2CD4" w14:paraId="10E9338B" w14:textId="77777777" w:rsidTr="00170F44">
        <w:tblPrEx>
          <w:tblCellMar>
            <w:top w:w="55" w:type="dxa"/>
            <w:left w:w="73" w:type="dxa"/>
            <w:right w:w="115" w:type="dxa"/>
          </w:tblCellMar>
        </w:tblPrEx>
        <w:trPr>
          <w:gridAfter w:val="1"/>
          <w:wAfter w:w="46" w:type="dxa"/>
          <w:trHeight w:val="272"/>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3E4FA7E8" w14:textId="77777777" w:rsidR="004E3C1A" w:rsidRPr="007B2CD4" w:rsidRDefault="004E3C1A" w:rsidP="00515E4E">
            <w:pPr>
              <w:spacing w:line="259" w:lineRule="auto"/>
              <w:ind w:left="53"/>
              <w:jc w:val="center"/>
              <w:rPr>
                <w:rFonts w:cs="Arial"/>
              </w:rPr>
            </w:pPr>
            <w:r w:rsidRPr="007B2CD4">
              <w:rPr>
                <w:rFonts w:cs="Arial"/>
                <w:b/>
              </w:rPr>
              <w:lastRenderedPageBreak/>
              <w:t>Průřezová témata, přesahy, souvislosti</w:t>
            </w:r>
          </w:p>
        </w:tc>
      </w:tr>
      <w:tr w:rsidR="004E3C1A" w:rsidRPr="007B2CD4" w14:paraId="71E4B8B3" w14:textId="77777777" w:rsidTr="00170F44">
        <w:tblPrEx>
          <w:tblCellMar>
            <w:top w:w="55" w:type="dxa"/>
            <w:left w:w="73" w:type="dxa"/>
            <w:right w:w="115" w:type="dxa"/>
          </w:tblCellMar>
        </w:tblPrEx>
        <w:trPr>
          <w:gridAfter w:val="1"/>
          <w:wAfter w:w="46" w:type="dxa"/>
          <w:trHeight w:val="297"/>
        </w:trPr>
        <w:tc>
          <w:tcPr>
            <w:tcW w:w="13762" w:type="dxa"/>
            <w:gridSpan w:val="4"/>
            <w:tcBorders>
              <w:top w:val="single" w:sz="8" w:space="0" w:color="808080"/>
              <w:left w:val="single" w:sz="8" w:space="0" w:color="808080"/>
              <w:bottom w:val="single" w:sz="8" w:space="0" w:color="808080"/>
              <w:right w:val="single" w:sz="8" w:space="0" w:color="808080"/>
            </w:tcBorders>
          </w:tcPr>
          <w:p w14:paraId="5D6B212E" w14:textId="77777777" w:rsidR="004E3C1A" w:rsidRPr="007B2CD4" w:rsidRDefault="004E3C1A" w:rsidP="00515E4E">
            <w:pPr>
              <w:spacing w:line="259" w:lineRule="auto"/>
              <w:ind w:left="2"/>
              <w:rPr>
                <w:rFonts w:cs="Arial"/>
              </w:rPr>
            </w:pPr>
            <w:r w:rsidRPr="007B2CD4">
              <w:rPr>
                <w:rFonts w:cs="Arial"/>
              </w:rPr>
              <w:t>VDO – Občanská společnost a škola (dodržování pravidel, smysl pro čistou a bezkonfliktní hru)</w:t>
            </w:r>
          </w:p>
        </w:tc>
      </w:tr>
      <w:tr w:rsidR="004E3C1A" w:rsidRPr="007B2CD4" w14:paraId="71A22FBC" w14:textId="77777777" w:rsidTr="00170F44">
        <w:tblPrEx>
          <w:tblCellMar>
            <w:top w:w="55" w:type="dxa"/>
            <w:left w:w="73" w:type="dxa"/>
            <w:right w:w="115" w:type="dxa"/>
          </w:tblCellMar>
        </w:tblPrEx>
        <w:trPr>
          <w:gridAfter w:val="1"/>
          <w:wAfter w:w="46" w:type="dxa"/>
          <w:trHeight w:val="289"/>
        </w:trPr>
        <w:tc>
          <w:tcPr>
            <w:tcW w:w="13762" w:type="dxa"/>
            <w:gridSpan w:val="4"/>
            <w:tcBorders>
              <w:top w:val="single" w:sz="8" w:space="0" w:color="808080"/>
              <w:left w:val="single" w:sz="8" w:space="0" w:color="808080"/>
              <w:bottom w:val="single" w:sz="8" w:space="0" w:color="808080"/>
              <w:right w:val="single" w:sz="8" w:space="0" w:color="808080"/>
            </w:tcBorders>
          </w:tcPr>
          <w:p w14:paraId="6E8EA6CE" w14:textId="77777777" w:rsidR="004E3C1A" w:rsidRPr="007B2CD4" w:rsidRDefault="004E3C1A" w:rsidP="00515E4E">
            <w:pPr>
              <w:spacing w:line="259" w:lineRule="auto"/>
              <w:ind w:left="2"/>
              <w:rPr>
                <w:rFonts w:cs="Arial"/>
              </w:rPr>
            </w:pPr>
            <w:r w:rsidRPr="007B2CD4">
              <w:rPr>
                <w:rFonts w:cs="Arial"/>
              </w:rPr>
              <w:t>MKV – Lidské vztahy (ohleduplnost, spolupráce)</w:t>
            </w:r>
          </w:p>
        </w:tc>
      </w:tr>
      <w:tr w:rsidR="004E3C1A" w:rsidRPr="007B2CD4" w14:paraId="17CA0FBD" w14:textId="77777777" w:rsidTr="00170F44">
        <w:tblPrEx>
          <w:tblCellMar>
            <w:top w:w="55" w:type="dxa"/>
            <w:left w:w="73" w:type="dxa"/>
            <w:right w:w="115" w:type="dxa"/>
          </w:tblCellMar>
        </w:tblPrEx>
        <w:trPr>
          <w:gridAfter w:val="1"/>
          <w:wAfter w:w="46" w:type="dxa"/>
          <w:trHeight w:val="289"/>
        </w:trPr>
        <w:tc>
          <w:tcPr>
            <w:tcW w:w="13762" w:type="dxa"/>
            <w:gridSpan w:val="4"/>
            <w:tcBorders>
              <w:top w:val="single" w:sz="8" w:space="0" w:color="808080"/>
              <w:left w:val="single" w:sz="8" w:space="0" w:color="808080"/>
              <w:bottom w:val="single" w:sz="8" w:space="0" w:color="808080"/>
              <w:right w:val="single" w:sz="8" w:space="0" w:color="808080"/>
            </w:tcBorders>
          </w:tcPr>
          <w:p w14:paraId="760E25B9" w14:textId="77777777" w:rsidR="004E3C1A" w:rsidRPr="007B2CD4" w:rsidRDefault="004E3C1A" w:rsidP="00515E4E">
            <w:pPr>
              <w:spacing w:line="259" w:lineRule="auto"/>
              <w:ind w:left="2"/>
              <w:rPr>
                <w:rFonts w:cs="Arial"/>
              </w:rPr>
            </w:pPr>
            <w:r w:rsidRPr="007B2CD4">
              <w:rPr>
                <w:rFonts w:cs="Arial"/>
              </w:rPr>
              <w:t>EV – Vztah člověka k prostředí (životní styl, prostředí a zdraví)</w:t>
            </w:r>
          </w:p>
        </w:tc>
      </w:tr>
    </w:tbl>
    <w:p w14:paraId="38AECC6D" w14:textId="77777777" w:rsidR="004E3C1A" w:rsidRPr="007B2CD4" w:rsidRDefault="004E3C1A" w:rsidP="004E3C1A">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4E3C1A" w:rsidRPr="007B2CD4" w14:paraId="508AF839" w14:textId="77777777" w:rsidTr="00515E4E">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46D12A8" w14:textId="77777777" w:rsidR="004E3C1A" w:rsidRPr="007B2CD4" w:rsidRDefault="004E3C1A" w:rsidP="00515E4E">
            <w:pPr>
              <w:spacing w:line="259" w:lineRule="auto"/>
              <w:ind w:left="6"/>
              <w:jc w:val="center"/>
              <w:rPr>
                <w:rFonts w:cs="Arial"/>
              </w:rPr>
            </w:pPr>
            <w:r w:rsidRPr="007B2CD4">
              <w:rPr>
                <w:rFonts w:cs="Arial"/>
                <w:b/>
              </w:rPr>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4771A075" w14:textId="77777777" w:rsidR="004E3C1A" w:rsidRPr="007B2CD4" w:rsidRDefault="004E3C1A"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D2571C8" w14:textId="77777777" w:rsidR="004E3C1A" w:rsidRPr="007B2CD4" w:rsidRDefault="004E3C1A" w:rsidP="00515E4E">
            <w:pPr>
              <w:spacing w:after="160" w:line="259" w:lineRule="auto"/>
              <w:rPr>
                <w:rFonts w:cs="Arial"/>
              </w:rPr>
            </w:pPr>
            <w:r w:rsidRPr="007B2CD4">
              <w:rPr>
                <w:rFonts w:cs="Arial"/>
                <w:b/>
              </w:rPr>
              <w:t>3. ročník</w:t>
            </w:r>
          </w:p>
        </w:tc>
      </w:tr>
      <w:tr w:rsidR="004E3C1A" w:rsidRPr="007B2CD4" w14:paraId="67A2CE6D" w14:textId="77777777" w:rsidTr="00515E4E">
        <w:trPr>
          <w:trHeight w:val="135"/>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E617234" w14:textId="77777777" w:rsidR="004E3C1A" w:rsidRPr="007B2CD4" w:rsidRDefault="004E3C1A"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B672A60" w14:textId="77777777" w:rsidR="004E3C1A" w:rsidRPr="007B2CD4" w:rsidRDefault="004E3C1A"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3FD19DE2" w14:textId="77777777" w:rsidR="004E3C1A" w:rsidRPr="007B2CD4" w:rsidRDefault="004E3C1A" w:rsidP="00515E4E">
            <w:pPr>
              <w:spacing w:after="160" w:line="259" w:lineRule="auto"/>
              <w:rPr>
                <w:rFonts w:cs="Arial"/>
              </w:rPr>
            </w:pPr>
          </w:p>
        </w:tc>
      </w:tr>
      <w:tr w:rsidR="004E3C1A" w:rsidRPr="007B2CD4" w14:paraId="2762ACE2"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BD617F1" w14:textId="77777777" w:rsidR="004E3C1A" w:rsidRPr="007B2CD4" w:rsidRDefault="004E3C1A"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F616B6B" w14:textId="77777777" w:rsidR="004E3C1A" w:rsidRPr="007B2CD4" w:rsidRDefault="004E3C1A" w:rsidP="00515E4E">
            <w:pPr>
              <w:pStyle w:val="Bezmezer"/>
              <w:rPr>
                <w:rFonts w:cs="Arial"/>
              </w:rPr>
            </w:pPr>
            <w:r w:rsidRPr="007B2CD4">
              <w:rPr>
                <w:rFonts w:cs="Arial"/>
                <w:b/>
                <w:sz w:val="20"/>
              </w:rPr>
              <w:t>Učivo</w:t>
            </w:r>
          </w:p>
        </w:tc>
      </w:tr>
      <w:tr w:rsidR="004E3C1A" w:rsidRPr="007B2CD4" w14:paraId="0A70E1FE"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0F8F18BF" w14:textId="4E0A2D5B" w:rsidR="004E3C1A" w:rsidRPr="001E2634" w:rsidRDefault="003243CE" w:rsidP="00515E4E">
            <w:pPr>
              <w:spacing w:line="259" w:lineRule="auto"/>
              <w:rPr>
                <w:rFonts w:cs="Arial"/>
                <w:szCs w:val="22"/>
              </w:rPr>
            </w:pPr>
            <w:r>
              <w:rPr>
                <w:rFonts w:cs="Arial"/>
                <w:szCs w:val="22"/>
              </w:rPr>
              <w:t>S</w:t>
            </w:r>
            <w:r w:rsidR="004E3C1A" w:rsidRPr="001E2634">
              <w:rPr>
                <w:rFonts w:cs="Arial"/>
                <w:szCs w:val="22"/>
              </w:rPr>
              <w:t>pojuje pravidelnou každodenní pohybovou činnost se zdravím a využívá nabízené příležitosti</w:t>
            </w:r>
            <w:r>
              <w:rPr>
                <w:rFonts w:cs="Arial"/>
                <w:szCs w:val="22"/>
              </w:rPr>
              <w:t>.</w:t>
            </w:r>
          </w:p>
          <w:p w14:paraId="7FB5052A" w14:textId="13C51770" w:rsidR="004E3C1A" w:rsidRPr="001E2634" w:rsidRDefault="003243CE" w:rsidP="00515E4E">
            <w:pPr>
              <w:spacing w:line="259" w:lineRule="auto"/>
              <w:rPr>
                <w:rFonts w:cs="Arial"/>
                <w:szCs w:val="22"/>
              </w:rPr>
            </w:pPr>
            <w:r>
              <w:rPr>
                <w:rFonts w:cs="Arial"/>
                <w:szCs w:val="22"/>
              </w:rPr>
              <w:t>Z</w:t>
            </w:r>
            <w:r w:rsidR="004E3C1A" w:rsidRPr="001E2634">
              <w:rPr>
                <w:rFonts w:cs="Arial"/>
                <w:szCs w:val="22"/>
              </w:rPr>
              <w:t>vládá v souladu s individuálními předpoklady jednoduché pohybové činnosti jednotlivce nebo činnosti prováděné ve skupině; usiluje o jejich zlepšení</w:t>
            </w:r>
            <w:r>
              <w:rPr>
                <w:rFonts w:cs="Arial"/>
                <w:szCs w:val="22"/>
              </w:rPr>
              <w:t>.</w:t>
            </w:r>
          </w:p>
          <w:p w14:paraId="5E941BC9" w14:textId="77777777" w:rsidR="004E3C1A" w:rsidRPr="007B2CD4" w:rsidRDefault="004E3C1A" w:rsidP="00515E4E">
            <w:pPr>
              <w:spacing w:line="259" w:lineRule="auto"/>
              <w:rPr>
                <w:rFonts w:cs="Arial"/>
              </w:rPr>
            </w:pPr>
          </w:p>
          <w:p w14:paraId="72FACDDA" w14:textId="3DA63211" w:rsidR="004E3C1A" w:rsidRPr="001E2634" w:rsidRDefault="003243CE" w:rsidP="00515E4E">
            <w:pPr>
              <w:spacing w:line="259" w:lineRule="auto"/>
              <w:rPr>
                <w:rFonts w:cs="Arial"/>
                <w:szCs w:val="22"/>
              </w:rPr>
            </w:pPr>
            <w:r>
              <w:rPr>
                <w:rFonts w:cs="Arial"/>
                <w:szCs w:val="22"/>
              </w:rPr>
              <w:t>S</w:t>
            </w:r>
            <w:r w:rsidR="004E3C1A" w:rsidRPr="001E2634">
              <w:rPr>
                <w:rFonts w:cs="Arial"/>
                <w:szCs w:val="22"/>
              </w:rPr>
              <w:t>polupracuje při jednoduchých týmových pohybových činnostech a soutěžích</w:t>
            </w:r>
            <w:r>
              <w:rPr>
                <w:rFonts w:cs="Arial"/>
                <w:szCs w:val="22"/>
              </w:rPr>
              <w:t>.</w:t>
            </w:r>
          </w:p>
          <w:p w14:paraId="1AB80A40" w14:textId="06F4BF11" w:rsidR="004E3C1A" w:rsidRPr="001E2634" w:rsidRDefault="003243CE" w:rsidP="00515E4E">
            <w:pPr>
              <w:spacing w:line="259" w:lineRule="auto"/>
              <w:rPr>
                <w:rFonts w:cs="Arial"/>
                <w:szCs w:val="22"/>
              </w:rPr>
            </w:pPr>
            <w:r>
              <w:rPr>
                <w:rFonts w:cs="Arial"/>
                <w:szCs w:val="22"/>
              </w:rPr>
              <w:t>U</w:t>
            </w:r>
            <w:r w:rsidR="004E3C1A" w:rsidRPr="001E2634">
              <w:rPr>
                <w:rFonts w:cs="Arial"/>
                <w:szCs w:val="22"/>
              </w:rPr>
              <w:t>platňuje hlavní zásady hygieny a bezpečnosti při pohybových činnostech ve známých prostorech školy</w:t>
            </w:r>
            <w:r>
              <w:rPr>
                <w:rFonts w:cs="Arial"/>
                <w:szCs w:val="22"/>
              </w:rPr>
              <w:t>.</w:t>
            </w:r>
          </w:p>
          <w:p w14:paraId="216DFC03" w14:textId="77777777" w:rsidR="004E3C1A" w:rsidRPr="001E2634" w:rsidRDefault="004E3C1A" w:rsidP="00515E4E">
            <w:pPr>
              <w:spacing w:line="259" w:lineRule="auto"/>
              <w:rPr>
                <w:rFonts w:cs="Arial"/>
                <w:szCs w:val="22"/>
              </w:rPr>
            </w:pPr>
          </w:p>
          <w:p w14:paraId="1369D2DD" w14:textId="3EE44755" w:rsidR="004E3C1A" w:rsidRPr="001E2634" w:rsidRDefault="003243CE" w:rsidP="00515E4E">
            <w:pPr>
              <w:spacing w:line="259" w:lineRule="auto"/>
              <w:rPr>
                <w:rFonts w:cs="Arial"/>
                <w:szCs w:val="22"/>
              </w:rPr>
            </w:pPr>
            <w:r>
              <w:rPr>
                <w:rFonts w:cs="Arial"/>
                <w:szCs w:val="22"/>
              </w:rPr>
              <w:t>U</w:t>
            </w:r>
            <w:r w:rsidR="004E3C1A" w:rsidRPr="001E2634">
              <w:rPr>
                <w:rFonts w:cs="Arial"/>
                <w:szCs w:val="22"/>
              </w:rPr>
              <w:t>platňuje správné způsoby držení těla v různých polohách a pracovních činnostech; zaujímá správné základní cvičební polohy</w:t>
            </w:r>
            <w:r>
              <w:rPr>
                <w:rFonts w:cs="Arial"/>
                <w:szCs w:val="22"/>
              </w:rPr>
              <w:t>.</w:t>
            </w:r>
          </w:p>
          <w:p w14:paraId="5DCB1E9B" w14:textId="6A6C93E2" w:rsidR="004E3C1A" w:rsidRPr="007B2CD4" w:rsidRDefault="003243CE" w:rsidP="00515E4E">
            <w:pPr>
              <w:spacing w:line="259" w:lineRule="auto"/>
              <w:rPr>
                <w:rFonts w:cs="Arial"/>
              </w:rPr>
            </w:pPr>
            <w:r>
              <w:rPr>
                <w:rFonts w:cs="Arial"/>
                <w:szCs w:val="22"/>
              </w:rPr>
              <w:t>Z</w:t>
            </w:r>
            <w:r w:rsidR="004E3C1A" w:rsidRPr="001E2634">
              <w:rPr>
                <w:rFonts w:cs="Arial"/>
                <w:szCs w:val="22"/>
              </w:rPr>
              <w:t>vládá jednoduchá speciální cvičení související s vlastním oslabením</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4621499" w14:textId="40DC9599" w:rsidR="004E3C1A" w:rsidRPr="003243CE" w:rsidRDefault="004E3C1A" w:rsidP="00515E4E">
            <w:pPr>
              <w:pStyle w:val="Bezmezer"/>
              <w:rPr>
                <w:rFonts w:cs="Arial"/>
              </w:rPr>
            </w:pPr>
            <w:r w:rsidRPr="003243CE">
              <w:rPr>
                <w:rFonts w:cs="Arial"/>
              </w:rPr>
              <w:t>Č</w:t>
            </w:r>
            <w:r w:rsidR="003243CE" w:rsidRPr="003243CE">
              <w:rPr>
                <w:rFonts w:cs="Arial"/>
              </w:rPr>
              <w:t>innosti ovlivňující zdraví</w:t>
            </w:r>
          </w:p>
          <w:p w14:paraId="51BD07D3" w14:textId="5272DCEC" w:rsidR="004E3C1A" w:rsidRPr="007B2CD4" w:rsidRDefault="004E3C1A" w:rsidP="00011894">
            <w:pPr>
              <w:pStyle w:val="Bezmezer"/>
              <w:numPr>
                <w:ilvl w:val="0"/>
                <w:numId w:val="68"/>
              </w:numPr>
              <w:rPr>
                <w:rFonts w:cs="Arial"/>
              </w:rPr>
            </w:pPr>
            <w:r w:rsidRPr="007B2CD4">
              <w:rPr>
                <w:rFonts w:cs="Arial"/>
              </w:rPr>
              <w:t>význam pohybu pro zdraví – pohybový režim žáků, délka a intenzita pohybu</w:t>
            </w:r>
          </w:p>
          <w:p w14:paraId="5BE2061D" w14:textId="52E65981" w:rsidR="004E3C1A" w:rsidRPr="007B2CD4" w:rsidRDefault="004E3C1A" w:rsidP="00011894">
            <w:pPr>
              <w:pStyle w:val="Bezmezer"/>
              <w:numPr>
                <w:ilvl w:val="0"/>
                <w:numId w:val="68"/>
              </w:numPr>
              <w:rPr>
                <w:rFonts w:cs="Arial"/>
              </w:rPr>
            </w:pPr>
            <w:r w:rsidRPr="007B2CD4">
              <w:rPr>
                <w:rFonts w:cs="Arial"/>
              </w:rPr>
              <w:t>příprava organismu – příprava před pohybovou činností, uklidnění po zátěži, napínací a protahovací cvičení</w:t>
            </w:r>
          </w:p>
          <w:p w14:paraId="091165EC" w14:textId="008EE02D" w:rsidR="004E3C1A" w:rsidRPr="007B2CD4" w:rsidRDefault="004E3C1A" w:rsidP="00011894">
            <w:pPr>
              <w:pStyle w:val="Bezmezer"/>
              <w:numPr>
                <w:ilvl w:val="0"/>
                <w:numId w:val="68"/>
              </w:numPr>
              <w:rPr>
                <w:rFonts w:cs="Arial"/>
              </w:rPr>
            </w:pPr>
            <w:r w:rsidRPr="007B2CD4">
              <w:rPr>
                <w:rFonts w:cs="Arial"/>
              </w:rPr>
              <w:t>zdravotně zaměřené činnosti – správné držení těla, správné zvedání zátěže, průpravná, kompenzační, relaxační a jiná zdravotně zaměřená cvičení a jejich praktické využití</w:t>
            </w:r>
          </w:p>
          <w:p w14:paraId="7B7FCAF9" w14:textId="0EFA23D7" w:rsidR="004E3C1A" w:rsidRPr="007B2CD4" w:rsidRDefault="004E3C1A" w:rsidP="00011894">
            <w:pPr>
              <w:pStyle w:val="Bezmezer"/>
              <w:numPr>
                <w:ilvl w:val="0"/>
                <w:numId w:val="68"/>
              </w:numPr>
              <w:rPr>
                <w:rFonts w:cs="Arial"/>
              </w:rPr>
            </w:pPr>
            <w:r w:rsidRPr="007B2CD4">
              <w:rPr>
                <w:rFonts w:cs="Arial"/>
              </w:rPr>
              <w:t>rozvoj různých forem rychlosti, vytrvalosti, síly, pohyblivosti, koordinace pohybů</w:t>
            </w:r>
          </w:p>
          <w:p w14:paraId="709AB428" w14:textId="54CA1688" w:rsidR="004E3C1A" w:rsidRPr="007B2CD4" w:rsidRDefault="004E3C1A" w:rsidP="00011894">
            <w:pPr>
              <w:pStyle w:val="Bezmezer"/>
              <w:numPr>
                <w:ilvl w:val="0"/>
                <w:numId w:val="68"/>
              </w:numPr>
              <w:rPr>
                <w:rFonts w:cs="Arial"/>
              </w:rPr>
            </w:pPr>
            <w:r w:rsidRPr="007B2CD4">
              <w:rPr>
                <w:rFonts w:cs="Arial"/>
              </w:rPr>
              <w:t>hygiena při TV – hygiena pohybových činností a cvičebního prostředí, vhodné oblečení a obutí pro pohybové aktivity</w:t>
            </w:r>
          </w:p>
          <w:p w14:paraId="79FE4C8D" w14:textId="55CDA94B" w:rsidR="004E3C1A" w:rsidRPr="007B2CD4" w:rsidRDefault="004E3C1A" w:rsidP="00011894">
            <w:pPr>
              <w:pStyle w:val="Bezmezer"/>
              <w:numPr>
                <w:ilvl w:val="0"/>
                <w:numId w:val="68"/>
              </w:numPr>
              <w:rPr>
                <w:rFonts w:cs="Arial"/>
              </w:rPr>
            </w:pPr>
            <w:r w:rsidRPr="007B2CD4">
              <w:rPr>
                <w:rFonts w:cs="Arial"/>
              </w:rPr>
              <w:t>bezpečnost při pohybových činnostech – organizace a bezpečnost cvičebního prostoru, bezpečnost při převlékaní ve třídách, bezpečná příprava a ukládání nářadí, náčiní a pomůcek</w:t>
            </w:r>
          </w:p>
          <w:p w14:paraId="2BCBBE53" w14:textId="727EFCB5" w:rsidR="004E3C1A" w:rsidRPr="007B2CD4" w:rsidRDefault="004E3C1A" w:rsidP="00011894">
            <w:pPr>
              <w:pStyle w:val="Bezmezer"/>
              <w:numPr>
                <w:ilvl w:val="0"/>
                <w:numId w:val="68"/>
              </w:numPr>
              <w:rPr>
                <w:rFonts w:cs="Arial"/>
              </w:rPr>
            </w:pPr>
            <w:r w:rsidRPr="007B2CD4">
              <w:rPr>
                <w:rFonts w:cs="Arial"/>
              </w:rPr>
              <w:t>první pomoc v podmínkách TV</w:t>
            </w:r>
          </w:p>
          <w:p w14:paraId="42514ECB" w14:textId="77777777" w:rsidR="004E3C1A" w:rsidRPr="007B2CD4" w:rsidRDefault="004E3C1A" w:rsidP="00515E4E">
            <w:pPr>
              <w:pStyle w:val="Bezmezer"/>
              <w:rPr>
                <w:rFonts w:cs="Arial"/>
              </w:rPr>
            </w:pPr>
          </w:p>
          <w:p w14:paraId="44489704" w14:textId="4E5CBE22" w:rsidR="004E3C1A" w:rsidRPr="003243CE" w:rsidRDefault="004E3C1A" w:rsidP="00515E4E">
            <w:pPr>
              <w:pStyle w:val="Bezmezer"/>
              <w:rPr>
                <w:rFonts w:cs="Arial"/>
              </w:rPr>
            </w:pPr>
            <w:r w:rsidRPr="003243CE">
              <w:rPr>
                <w:rFonts w:cs="Arial"/>
              </w:rPr>
              <w:t>Č</w:t>
            </w:r>
            <w:r w:rsidR="003243CE" w:rsidRPr="003243CE">
              <w:rPr>
                <w:rFonts w:cs="Arial"/>
              </w:rPr>
              <w:t>innosti ovlivňující úroveň pohybových dovedností</w:t>
            </w:r>
          </w:p>
          <w:p w14:paraId="49D73851" w14:textId="5E45697C" w:rsidR="004E3C1A" w:rsidRPr="003243CE" w:rsidRDefault="004E3C1A" w:rsidP="00011894">
            <w:pPr>
              <w:pStyle w:val="Bezmezer"/>
              <w:numPr>
                <w:ilvl w:val="0"/>
                <w:numId w:val="68"/>
              </w:numPr>
              <w:rPr>
                <w:rFonts w:cs="Arial"/>
              </w:rPr>
            </w:pPr>
            <w:r w:rsidRPr="007B2CD4">
              <w:rPr>
                <w:rFonts w:cs="Arial"/>
              </w:rPr>
              <w:t>pohybové hry – s různým zaměřením; netradiční pohybové hry a aktivity; využití hraček a</w:t>
            </w:r>
            <w:r w:rsidR="003243CE">
              <w:rPr>
                <w:rFonts w:cs="Arial"/>
              </w:rPr>
              <w:t xml:space="preserve"> </w:t>
            </w:r>
            <w:r w:rsidRPr="003243CE">
              <w:rPr>
                <w:rFonts w:cs="Arial"/>
              </w:rPr>
              <w:t>netradičního náčiní při cvičení; pohybová tvořivost</w:t>
            </w:r>
          </w:p>
          <w:p w14:paraId="4FA15CA6" w14:textId="1F852C50" w:rsidR="004E3C1A" w:rsidRPr="003243CE" w:rsidRDefault="004E3C1A" w:rsidP="00011894">
            <w:pPr>
              <w:pStyle w:val="Bezmezer"/>
              <w:numPr>
                <w:ilvl w:val="0"/>
                <w:numId w:val="68"/>
              </w:numPr>
              <w:rPr>
                <w:rFonts w:cs="Arial"/>
              </w:rPr>
            </w:pPr>
            <w:r w:rsidRPr="007B2CD4">
              <w:rPr>
                <w:rFonts w:cs="Arial"/>
              </w:rPr>
              <w:lastRenderedPageBreak/>
              <w:t>základy gymnastiky – průpravná cvičení, akrobacie, cvičení s náčiním a na nářadí odpovídající</w:t>
            </w:r>
            <w:r w:rsidR="003243CE">
              <w:rPr>
                <w:rFonts w:cs="Arial"/>
              </w:rPr>
              <w:t xml:space="preserve"> </w:t>
            </w:r>
            <w:r w:rsidRPr="003243CE">
              <w:rPr>
                <w:rFonts w:cs="Arial"/>
              </w:rPr>
              <w:t>velikosti a hmotnosti</w:t>
            </w:r>
          </w:p>
          <w:p w14:paraId="7C6C3593" w14:textId="4E5481E9" w:rsidR="004E3C1A" w:rsidRPr="007B2CD4" w:rsidRDefault="004E3C1A" w:rsidP="00011894">
            <w:pPr>
              <w:pStyle w:val="Bezmezer"/>
              <w:numPr>
                <w:ilvl w:val="0"/>
                <w:numId w:val="68"/>
              </w:numPr>
              <w:rPr>
                <w:rFonts w:cs="Arial"/>
              </w:rPr>
            </w:pPr>
            <w:r w:rsidRPr="007B2CD4">
              <w:rPr>
                <w:rFonts w:cs="Arial"/>
              </w:rPr>
              <w:t>rytmické a kondiční formy cvičení pro děti – kondiční cvičení s hudbou nebo rytmickým doprovodem, základy estetického pohybu, vyjádření melodie a rytmu pohybem, jednoduché tance</w:t>
            </w:r>
          </w:p>
          <w:p w14:paraId="5E505078" w14:textId="1970738C" w:rsidR="004E3C1A" w:rsidRPr="007B2CD4" w:rsidRDefault="004E3C1A" w:rsidP="00011894">
            <w:pPr>
              <w:pStyle w:val="Bezmezer"/>
              <w:numPr>
                <w:ilvl w:val="0"/>
                <w:numId w:val="68"/>
              </w:numPr>
              <w:rPr>
                <w:rFonts w:cs="Arial"/>
              </w:rPr>
            </w:pPr>
            <w:r w:rsidRPr="007B2CD4">
              <w:rPr>
                <w:rFonts w:cs="Arial"/>
              </w:rPr>
              <w:t>průpravné úpoly – přetahy a přetlaky</w:t>
            </w:r>
          </w:p>
          <w:p w14:paraId="4A2C0667" w14:textId="7ADCA7E9" w:rsidR="004E3C1A" w:rsidRPr="007B2CD4" w:rsidRDefault="004E3C1A" w:rsidP="00011894">
            <w:pPr>
              <w:pStyle w:val="Bezmezer"/>
              <w:numPr>
                <w:ilvl w:val="0"/>
                <w:numId w:val="68"/>
              </w:numPr>
              <w:rPr>
                <w:rFonts w:cs="Arial"/>
              </w:rPr>
            </w:pPr>
            <w:r w:rsidRPr="007B2CD4">
              <w:rPr>
                <w:rFonts w:cs="Arial"/>
              </w:rPr>
              <w:t xml:space="preserve">základy atletiky – rychlý běh, motivovaný vytrvalý běh, skok do dálky, hod míčkem </w:t>
            </w:r>
          </w:p>
          <w:p w14:paraId="5C85A3EB" w14:textId="0D956991" w:rsidR="004E3C1A" w:rsidRPr="003243CE" w:rsidRDefault="004E3C1A" w:rsidP="00011894">
            <w:pPr>
              <w:pStyle w:val="Bezmezer"/>
              <w:numPr>
                <w:ilvl w:val="0"/>
                <w:numId w:val="68"/>
              </w:numPr>
              <w:rPr>
                <w:rFonts w:cs="Arial"/>
              </w:rPr>
            </w:pPr>
            <w:r w:rsidRPr="007B2CD4">
              <w:rPr>
                <w:rFonts w:cs="Arial"/>
              </w:rPr>
              <w:t>základy sportovních her – manipulace s míčem, pálkou či jiným herním náčiním</w:t>
            </w:r>
            <w:r w:rsidR="003243CE">
              <w:rPr>
                <w:rFonts w:cs="Arial"/>
              </w:rPr>
              <w:t xml:space="preserve"> </w:t>
            </w:r>
            <w:r w:rsidRPr="003243CE">
              <w:rPr>
                <w:rFonts w:cs="Arial"/>
              </w:rPr>
              <w:t>odpovídající velikosti a hmotnosti, herní činnosti jednotlivce, spolupráce ve hře, průpravné hry,</w:t>
            </w:r>
          </w:p>
          <w:p w14:paraId="0DEE47FD" w14:textId="174D0DEF" w:rsidR="004E3C1A" w:rsidRPr="007B2CD4" w:rsidRDefault="004E3C1A" w:rsidP="00011894">
            <w:pPr>
              <w:pStyle w:val="Bezmezer"/>
              <w:numPr>
                <w:ilvl w:val="0"/>
                <w:numId w:val="68"/>
              </w:numPr>
              <w:rPr>
                <w:rFonts w:cs="Arial"/>
              </w:rPr>
            </w:pPr>
            <w:r w:rsidRPr="007B2CD4">
              <w:rPr>
                <w:rFonts w:cs="Arial"/>
              </w:rPr>
              <w:t xml:space="preserve">utkání podle zjednodušených pravidel </w:t>
            </w:r>
            <w:r w:rsidR="009F79D9" w:rsidRPr="007B2CD4">
              <w:rPr>
                <w:rFonts w:cs="Arial"/>
              </w:rPr>
              <w:t>mini sportů</w:t>
            </w:r>
          </w:p>
          <w:p w14:paraId="54B1DF99" w14:textId="1C734676" w:rsidR="004E3C1A" w:rsidRPr="00814394" w:rsidRDefault="00814394" w:rsidP="00011894">
            <w:pPr>
              <w:pStyle w:val="Bezmezer"/>
              <w:numPr>
                <w:ilvl w:val="0"/>
                <w:numId w:val="68"/>
              </w:numPr>
              <w:rPr>
                <w:rFonts w:cs="Arial"/>
              </w:rPr>
            </w:pPr>
            <w:r>
              <w:rPr>
                <w:rFonts w:cs="Arial"/>
              </w:rPr>
              <w:t>t</w:t>
            </w:r>
            <w:r w:rsidR="004E3C1A" w:rsidRPr="007B2CD4">
              <w:rPr>
                <w:rFonts w:cs="Arial"/>
              </w:rPr>
              <w:t>uristika a pobyt v přírodě – přesun do terénu a chování v dopravních prostředcích při přesunu,</w:t>
            </w:r>
            <w:r>
              <w:rPr>
                <w:rFonts w:cs="Arial"/>
              </w:rPr>
              <w:t xml:space="preserve"> </w:t>
            </w:r>
            <w:r w:rsidR="004E3C1A" w:rsidRPr="00814394">
              <w:rPr>
                <w:rFonts w:cs="Arial"/>
              </w:rPr>
              <w:t>chůze v terénu, táboření, ochrana přírody</w:t>
            </w:r>
          </w:p>
          <w:p w14:paraId="46DBE40C" w14:textId="5DBA2906" w:rsidR="004E3C1A" w:rsidRPr="007B2CD4" w:rsidRDefault="004E3C1A" w:rsidP="00011894">
            <w:pPr>
              <w:pStyle w:val="Bezmezer"/>
              <w:numPr>
                <w:ilvl w:val="0"/>
                <w:numId w:val="68"/>
              </w:numPr>
              <w:rPr>
                <w:rFonts w:cs="Arial"/>
              </w:rPr>
            </w:pPr>
            <w:r w:rsidRPr="007B2CD4">
              <w:rPr>
                <w:rFonts w:cs="Arial"/>
              </w:rPr>
              <w:t xml:space="preserve">plavání (základní plavecká výuka) – hygiena plavání, adaptace na vodní prostředí, základní plavecké dovednosti, jeden plavecký způsob (plavecká technika), prvky sebezáchrany a bezpečnosti </w:t>
            </w:r>
          </w:p>
          <w:p w14:paraId="317DAE47" w14:textId="2D6D8888" w:rsidR="004E3C1A" w:rsidRPr="00814394" w:rsidRDefault="004E3C1A" w:rsidP="00011894">
            <w:pPr>
              <w:pStyle w:val="Bezmezer"/>
              <w:numPr>
                <w:ilvl w:val="0"/>
                <w:numId w:val="68"/>
              </w:numPr>
              <w:rPr>
                <w:rFonts w:cs="Arial"/>
              </w:rPr>
            </w:pPr>
            <w:r w:rsidRPr="007B2CD4">
              <w:rPr>
                <w:rFonts w:cs="Arial"/>
              </w:rPr>
              <w:t xml:space="preserve">bruslení (podle podmínek školy) – hry na sněhu a na ledě, </w:t>
            </w:r>
            <w:r w:rsidR="00814394" w:rsidRPr="007B2CD4">
              <w:rPr>
                <w:rFonts w:cs="Arial"/>
              </w:rPr>
              <w:t>základní</w:t>
            </w:r>
            <w:r w:rsidR="00814394">
              <w:rPr>
                <w:rFonts w:cs="Arial"/>
              </w:rPr>
              <w:t xml:space="preserve"> t</w:t>
            </w:r>
            <w:r w:rsidRPr="00814394">
              <w:rPr>
                <w:rFonts w:cs="Arial"/>
              </w:rPr>
              <w:t>echniky pohybu na bruslích</w:t>
            </w:r>
          </w:p>
          <w:p w14:paraId="3D93B522" w14:textId="4EBEF811" w:rsidR="004E3C1A" w:rsidRPr="007B2CD4" w:rsidRDefault="004E3C1A" w:rsidP="00011894">
            <w:pPr>
              <w:pStyle w:val="Bezmezer"/>
              <w:numPr>
                <w:ilvl w:val="0"/>
                <w:numId w:val="68"/>
              </w:numPr>
              <w:rPr>
                <w:rFonts w:cs="Arial"/>
              </w:rPr>
            </w:pPr>
            <w:r w:rsidRPr="007B2CD4">
              <w:rPr>
                <w:rFonts w:cs="Arial"/>
              </w:rPr>
              <w:t>další pohybové činnosti (podle podmínek školy a zájmu žáků</w:t>
            </w:r>
            <w:r w:rsidR="00F13803">
              <w:rPr>
                <w:rFonts w:cs="Arial"/>
              </w:rPr>
              <w:t>)</w:t>
            </w:r>
          </w:p>
          <w:p w14:paraId="66989CEF" w14:textId="77777777" w:rsidR="004E3C1A" w:rsidRPr="007B2CD4" w:rsidRDefault="004E3C1A" w:rsidP="00515E4E">
            <w:pPr>
              <w:pStyle w:val="Bezmezer"/>
              <w:rPr>
                <w:rFonts w:cs="Arial"/>
              </w:rPr>
            </w:pPr>
          </w:p>
          <w:p w14:paraId="07C976E3" w14:textId="6DFA10FB" w:rsidR="004E3C1A" w:rsidRPr="00814394" w:rsidRDefault="00814394" w:rsidP="00515E4E">
            <w:pPr>
              <w:pStyle w:val="Bezmezer"/>
              <w:rPr>
                <w:rFonts w:cs="Arial"/>
              </w:rPr>
            </w:pPr>
            <w:r w:rsidRPr="00814394">
              <w:rPr>
                <w:rFonts w:cs="Arial"/>
              </w:rPr>
              <w:t>Činnosti podporující pohybové učení</w:t>
            </w:r>
          </w:p>
          <w:p w14:paraId="4D00F756" w14:textId="7D272F4A" w:rsidR="004E3C1A" w:rsidRPr="00814394" w:rsidRDefault="004E3C1A" w:rsidP="00011894">
            <w:pPr>
              <w:pStyle w:val="Bezmezer"/>
              <w:numPr>
                <w:ilvl w:val="0"/>
                <w:numId w:val="68"/>
              </w:numPr>
              <w:rPr>
                <w:rFonts w:cs="Arial"/>
              </w:rPr>
            </w:pPr>
            <w:r w:rsidRPr="007B2CD4">
              <w:rPr>
                <w:rFonts w:cs="Arial"/>
              </w:rPr>
              <w:t>komunikace v TV – základní tělocvičné názvosloví osvojovaných činností, smluvené povely,</w:t>
            </w:r>
            <w:r w:rsidR="00814394">
              <w:rPr>
                <w:rFonts w:cs="Arial"/>
              </w:rPr>
              <w:t xml:space="preserve"> </w:t>
            </w:r>
            <w:r w:rsidRPr="00814394">
              <w:rPr>
                <w:rFonts w:cs="Arial"/>
              </w:rPr>
              <w:t>signály</w:t>
            </w:r>
          </w:p>
          <w:p w14:paraId="391D741C" w14:textId="38C80092" w:rsidR="004E3C1A" w:rsidRPr="007B2CD4" w:rsidRDefault="004E3C1A" w:rsidP="00011894">
            <w:pPr>
              <w:pStyle w:val="Bezmezer"/>
              <w:numPr>
                <w:ilvl w:val="0"/>
                <w:numId w:val="68"/>
              </w:numPr>
              <w:rPr>
                <w:rFonts w:cs="Arial"/>
              </w:rPr>
            </w:pPr>
            <w:r w:rsidRPr="007B2CD4">
              <w:rPr>
                <w:rFonts w:cs="Arial"/>
              </w:rPr>
              <w:t>organizace při TV – základní organizace prostoru a činností ve známém (běžném) prostředí</w:t>
            </w:r>
          </w:p>
          <w:p w14:paraId="39FC3628" w14:textId="0CFB544F" w:rsidR="004E3C1A" w:rsidRPr="007B2CD4" w:rsidRDefault="004E3C1A" w:rsidP="00011894">
            <w:pPr>
              <w:pStyle w:val="Bezmezer"/>
              <w:numPr>
                <w:ilvl w:val="0"/>
                <w:numId w:val="68"/>
              </w:numPr>
              <w:rPr>
                <w:rFonts w:cs="Arial"/>
              </w:rPr>
            </w:pPr>
            <w:r w:rsidRPr="007B2CD4">
              <w:rPr>
                <w:rFonts w:cs="Arial"/>
              </w:rPr>
              <w:t>zásady jednání a chování – fair play, olympijské ideály a symboly</w:t>
            </w:r>
          </w:p>
          <w:p w14:paraId="1BB66A29" w14:textId="59BFD111" w:rsidR="004E3C1A" w:rsidRPr="007B2CD4" w:rsidRDefault="004E3C1A" w:rsidP="00011894">
            <w:pPr>
              <w:pStyle w:val="Bezmezer"/>
              <w:numPr>
                <w:ilvl w:val="0"/>
                <w:numId w:val="68"/>
              </w:numPr>
              <w:rPr>
                <w:rFonts w:cs="Arial"/>
              </w:rPr>
            </w:pPr>
            <w:r w:rsidRPr="007B2CD4">
              <w:rPr>
                <w:rFonts w:cs="Arial"/>
              </w:rPr>
              <w:t xml:space="preserve">pravidla zjednodušených osvojovaných pohybových činností – her, závodů, soutěží </w:t>
            </w:r>
          </w:p>
          <w:p w14:paraId="42873449" w14:textId="6BFFE313" w:rsidR="004E3C1A" w:rsidRPr="00814394" w:rsidRDefault="004E3C1A" w:rsidP="00011894">
            <w:pPr>
              <w:pStyle w:val="Bezmezer"/>
              <w:numPr>
                <w:ilvl w:val="0"/>
                <w:numId w:val="68"/>
              </w:numPr>
              <w:rPr>
                <w:rFonts w:cs="Arial"/>
              </w:rPr>
            </w:pPr>
            <w:r w:rsidRPr="007B2CD4">
              <w:rPr>
                <w:rFonts w:cs="Arial"/>
              </w:rPr>
              <w:t xml:space="preserve">měření a posuzování pohybových dovedností – měření výkonů, základní pohybové </w:t>
            </w:r>
            <w:r w:rsidR="00814394" w:rsidRPr="007B2CD4">
              <w:rPr>
                <w:rFonts w:cs="Arial"/>
              </w:rPr>
              <w:t xml:space="preserve">testy </w:t>
            </w:r>
            <w:r w:rsidR="00814394">
              <w:rPr>
                <w:rFonts w:cs="Arial"/>
              </w:rPr>
              <w:t>– zdroje</w:t>
            </w:r>
            <w:r w:rsidRPr="00814394">
              <w:rPr>
                <w:rFonts w:cs="Arial"/>
              </w:rPr>
              <w:t xml:space="preserve"> informací o pohybových činnostech</w:t>
            </w:r>
          </w:p>
          <w:p w14:paraId="57EDB267" w14:textId="77777777" w:rsidR="004E3C1A" w:rsidRPr="007B2CD4" w:rsidRDefault="004E3C1A" w:rsidP="00515E4E">
            <w:pPr>
              <w:pStyle w:val="Bezmezer"/>
              <w:rPr>
                <w:rFonts w:cs="Arial"/>
              </w:rPr>
            </w:pPr>
          </w:p>
          <w:p w14:paraId="54E20A1C" w14:textId="4EAD2BC6" w:rsidR="004E3C1A" w:rsidRPr="00814394" w:rsidRDefault="004E3C1A" w:rsidP="00515E4E">
            <w:pPr>
              <w:pStyle w:val="Bezmezer"/>
              <w:rPr>
                <w:rFonts w:cs="Arial"/>
              </w:rPr>
            </w:pPr>
            <w:r w:rsidRPr="00814394">
              <w:rPr>
                <w:rFonts w:cs="Arial"/>
              </w:rPr>
              <w:t>Č</w:t>
            </w:r>
            <w:r w:rsidR="00814394" w:rsidRPr="00814394">
              <w:rPr>
                <w:rFonts w:cs="Arial"/>
              </w:rPr>
              <w:t>innosti a informace podporující korekce zdravotních oslabení</w:t>
            </w:r>
          </w:p>
          <w:p w14:paraId="09F419E3" w14:textId="3DB9C776" w:rsidR="004E3C1A" w:rsidRPr="00814394" w:rsidRDefault="004E3C1A" w:rsidP="00011894">
            <w:pPr>
              <w:pStyle w:val="Bezmezer"/>
              <w:numPr>
                <w:ilvl w:val="0"/>
                <w:numId w:val="68"/>
              </w:numPr>
              <w:rPr>
                <w:rFonts w:cs="Arial"/>
              </w:rPr>
            </w:pPr>
            <w:r w:rsidRPr="007B2CD4">
              <w:rPr>
                <w:rFonts w:cs="Arial"/>
              </w:rPr>
              <w:t>zdravotní oslabení – konkrétní zdravotní oslabení žáka, prevence, pohybový režim, vhodné oblečení</w:t>
            </w:r>
            <w:r w:rsidR="00814394">
              <w:rPr>
                <w:rFonts w:cs="Arial"/>
              </w:rPr>
              <w:t xml:space="preserve"> </w:t>
            </w:r>
            <w:r w:rsidRPr="00814394">
              <w:rPr>
                <w:rFonts w:cs="Arial"/>
              </w:rPr>
              <w:t xml:space="preserve">a obutí pro ZdrTV, zásady </w:t>
            </w:r>
            <w:r w:rsidRPr="00814394">
              <w:rPr>
                <w:rFonts w:cs="Arial"/>
              </w:rPr>
              <w:lastRenderedPageBreak/>
              <w:t>správného držení těla, dechová cvičení, vnímání pocitů při cvičení,</w:t>
            </w:r>
            <w:r w:rsidR="00814394">
              <w:rPr>
                <w:rFonts w:cs="Arial"/>
              </w:rPr>
              <w:t xml:space="preserve"> </w:t>
            </w:r>
            <w:r w:rsidRPr="00814394">
              <w:rPr>
                <w:rFonts w:cs="Arial"/>
              </w:rPr>
              <w:t>nevhodná cvičení a činnosti (kontraindikace zdravotních oslabení)</w:t>
            </w:r>
          </w:p>
          <w:p w14:paraId="7491CCF0" w14:textId="77777777" w:rsidR="004E3C1A" w:rsidRPr="007B2CD4" w:rsidRDefault="004E3C1A" w:rsidP="00515E4E">
            <w:pPr>
              <w:pStyle w:val="Bezmezer"/>
              <w:rPr>
                <w:rFonts w:cs="Arial"/>
              </w:rPr>
            </w:pPr>
          </w:p>
          <w:p w14:paraId="18700B3A" w14:textId="221925F5" w:rsidR="004E3C1A" w:rsidRPr="00814394" w:rsidRDefault="00814394" w:rsidP="00515E4E">
            <w:pPr>
              <w:pStyle w:val="Bezmezer"/>
              <w:rPr>
                <w:rFonts w:cs="Arial"/>
              </w:rPr>
            </w:pPr>
            <w:r w:rsidRPr="00814394">
              <w:rPr>
                <w:rFonts w:cs="Arial"/>
              </w:rPr>
              <w:t>Speciální cvičení</w:t>
            </w:r>
          </w:p>
          <w:p w14:paraId="3BCB440D" w14:textId="0FB689EA" w:rsidR="004E3C1A" w:rsidRPr="00814394" w:rsidRDefault="004E3C1A" w:rsidP="00011894">
            <w:pPr>
              <w:pStyle w:val="Bezmezer"/>
              <w:numPr>
                <w:ilvl w:val="0"/>
                <w:numId w:val="68"/>
              </w:numPr>
              <w:rPr>
                <w:rFonts w:cs="Arial"/>
              </w:rPr>
            </w:pPr>
            <w:r w:rsidRPr="007B2CD4">
              <w:rPr>
                <w:rFonts w:cs="Arial"/>
              </w:rPr>
              <w:t>základy speciálních cvičení – základní cvičební polohy, základní technika cvičení, soubor</w:t>
            </w:r>
            <w:r w:rsidR="00814394">
              <w:rPr>
                <w:rFonts w:cs="Arial"/>
              </w:rPr>
              <w:t xml:space="preserve"> </w:t>
            </w:r>
            <w:r w:rsidRPr="00814394">
              <w:rPr>
                <w:rFonts w:cs="Arial"/>
              </w:rPr>
              <w:t>speciálních cvičení pro samostatné cvičení</w:t>
            </w:r>
          </w:p>
          <w:p w14:paraId="7FFE6A3B" w14:textId="77777777" w:rsidR="004E3C1A" w:rsidRPr="00814394" w:rsidRDefault="004E3C1A" w:rsidP="00515E4E">
            <w:pPr>
              <w:pStyle w:val="Bezmezer"/>
              <w:rPr>
                <w:rFonts w:cs="Arial"/>
              </w:rPr>
            </w:pPr>
          </w:p>
          <w:p w14:paraId="5E3E4C86" w14:textId="0DD17838" w:rsidR="004E3C1A" w:rsidRPr="00814394" w:rsidRDefault="004E3C1A" w:rsidP="00515E4E">
            <w:pPr>
              <w:pStyle w:val="Bezmezer"/>
              <w:rPr>
                <w:rFonts w:cs="Arial"/>
              </w:rPr>
            </w:pPr>
            <w:r w:rsidRPr="00814394">
              <w:rPr>
                <w:rFonts w:cs="Arial"/>
              </w:rPr>
              <w:t>V</w:t>
            </w:r>
            <w:r w:rsidR="00814394" w:rsidRPr="00814394">
              <w:rPr>
                <w:rFonts w:cs="Arial"/>
              </w:rPr>
              <w:t>šeobecně rozvíjející pohybové činnosti</w:t>
            </w:r>
          </w:p>
          <w:p w14:paraId="170A8A86" w14:textId="78705AA7" w:rsidR="004E3C1A" w:rsidRPr="007B2CD4" w:rsidRDefault="004E3C1A" w:rsidP="00011894">
            <w:pPr>
              <w:pStyle w:val="Bezmezer"/>
              <w:numPr>
                <w:ilvl w:val="0"/>
                <w:numId w:val="68"/>
              </w:numPr>
              <w:rPr>
                <w:rFonts w:cs="Arial"/>
              </w:rPr>
            </w:pPr>
            <w:r w:rsidRPr="007B2CD4">
              <w:rPr>
                <w:rFonts w:cs="Arial"/>
              </w:rPr>
              <w:t>pohybové činnosti v návaznosti na obsah TV – s přihlédnutím ke konkrétnímu druhu a stupni oslabení</w:t>
            </w:r>
          </w:p>
        </w:tc>
      </w:tr>
    </w:tbl>
    <w:p w14:paraId="696A4C6B" w14:textId="77777777" w:rsidR="004E3C1A" w:rsidRPr="007B2CD4" w:rsidRDefault="004E3C1A" w:rsidP="004E3C1A">
      <w:pPr>
        <w:spacing w:line="259" w:lineRule="auto"/>
        <w:rPr>
          <w:rFonts w:cs="Arial"/>
        </w:rPr>
      </w:pPr>
    </w:p>
    <w:tbl>
      <w:tblPr>
        <w:tblStyle w:val="TableGrid"/>
        <w:tblW w:w="13808" w:type="dxa"/>
        <w:tblInd w:w="-17" w:type="dxa"/>
        <w:tblCellMar>
          <w:top w:w="55" w:type="dxa"/>
          <w:left w:w="73" w:type="dxa"/>
          <w:right w:w="115" w:type="dxa"/>
        </w:tblCellMar>
        <w:tblLook w:val="04A0" w:firstRow="1" w:lastRow="0" w:firstColumn="1" w:lastColumn="0" w:noHBand="0" w:noVBand="1"/>
      </w:tblPr>
      <w:tblGrid>
        <w:gridCol w:w="6375"/>
        <w:gridCol w:w="142"/>
        <w:gridCol w:w="7245"/>
        <w:gridCol w:w="46"/>
      </w:tblGrid>
      <w:tr w:rsidR="004E3C1A" w:rsidRPr="007B2CD4" w14:paraId="35F55C5D" w14:textId="77777777" w:rsidTr="009F79D9">
        <w:trPr>
          <w:gridAfter w:val="1"/>
          <w:wAfter w:w="46" w:type="dxa"/>
          <w:trHeight w:val="272"/>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2720F21F" w14:textId="77777777" w:rsidR="004E3C1A" w:rsidRPr="007B2CD4" w:rsidRDefault="004E3C1A" w:rsidP="00515E4E">
            <w:pPr>
              <w:spacing w:line="259" w:lineRule="auto"/>
              <w:ind w:left="53"/>
              <w:jc w:val="center"/>
              <w:rPr>
                <w:rFonts w:cs="Arial"/>
              </w:rPr>
            </w:pPr>
            <w:r w:rsidRPr="007B2CD4">
              <w:rPr>
                <w:rFonts w:cs="Arial"/>
                <w:b/>
              </w:rPr>
              <w:t>Průřezová témata, přesahy, souvislosti</w:t>
            </w:r>
          </w:p>
        </w:tc>
      </w:tr>
      <w:tr w:rsidR="004E3C1A" w:rsidRPr="007B2CD4" w14:paraId="13BFF2E1" w14:textId="77777777" w:rsidTr="009F79D9">
        <w:trPr>
          <w:gridAfter w:val="1"/>
          <w:wAfter w:w="46" w:type="dxa"/>
          <w:trHeight w:val="297"/>
        </w:trPr>
        <w:tc>
          <w:tcPr>
            <w:tcW w:w="13762" w:type="dxa"/>
            <w:gridSpan w:val="3"/>
            <w:tcBorders>
              <w:top w:val="single" w:sz="8" w:space="0" w:color="808080"/>
              <w:left w:val="single" w:sz="8" w:space="0" w:color="808080"/>
              <w:bottom w:val="single" w:sz="8" w:space="0" w:color="808080"/>
              <w:right w:val="single" w:sz="8" w:space="0" w:color="808080"/>
            </w:tcBorders>
          </w:tcPr>
          <w:p w14:paraId="20E5321B" w14:textId="77777777" w:rsidR="004E3C1A" w:rsidRPr="007B2CD4" w:rsidRDefault="004E3C1A" w:rsidP="00515E4E">
            <w:pPr>
              <w:spacing w:line="259" w:lineRule="auto"/>
              <w:ind w:left="2"/>
              <w:rPr>
                <w:rFonts w:cs="Arial"/>
              </w:rPr>
            </w:pPr>
            <w:r w:rsidRPr="007B2CD4">
              <w:rPr>
                <w:rFonts w:cs="Arial"/>
              </w:rPr>
              <w:t>VDO – Občan, obč. spol. a stát – respekt k identitám, zdroje konfliktů</w:t>
            </w:r>
          </w:p>
        </w:tc>
      </w:tr>
      <w:tr w:rsidR="004E3C1A" w:rsidRPr="007B2CD4" w14:paraId="24698E32" w14:textId="77777777" w:rsidTr="009F79D9">
        <w:trPr>
          <w:gridAfter w:val="1"/>
          <w:wAfter w:w="46"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45D556A3" w14:textId="77777777" w:rsidR="004E3C1A" w:rsidRPr="007B2CD4" w:rsidRDefault="004E3C1A" w:rsidP="00515E4E">
            <w:pPr>
              <w:spacing w:line="259" w:lineRule="auto"/>
              <w:ind w:left="2"/>
              <w:rPr>
                <w:rFonts w:cs="Arial"/>
              </w:rPr>
            </w:pPr>
            <w:r w:rsidRPr="007B2CD4">
              <w:rPr>
                <w:rFonts w:cs="Arial"/>
              </w:rPr>
              <w:t>MKV – Lidské vztahy</w:t>
            </w:r>
          </w:p>
        </w:tc>
      </w:tr>
      <w:tr w:rsidR="00170F44" w:rsidRPr="007B2CD4" w14:paraId="622A7B19" w14:textId="77777777" w:rsidTr="009F79D9">
        <w:trPr>
          <w:gridAfter w:val="1"/>
          <w:wAfter w:w="46"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30AFC522" w14:textId="77777777" w:rsidR="00170F44" w:rsidRPr="007B2CD4" w:rsidRDefault="00170F44" w:rsidP="00515E4E">
            <w:pPr>
              <w:spacing w:line="259" w:lineRule="auto"/>
              <w:ind w:left="2"/>
              <w:rPr>
                <w:rFonts w:cs="Arial"/>
              </w:rPr>
            </w:pPr>
          </w:p>
        </w:tc>
      </w:tr>
      <w:tr w:rsidR="00344CA4" w:rsidRPr="007B2CD4" w14:paraId="273ECA82" w14:textId="77777777" w:rsidTr="009F79D9">
        <w:trPr>
          <w:gridAfter w:val="1"/>
          <w:wAfter w:w="46"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1E686D88" w14:textId="77777777" w:rsidR="00344CA4" w:rsidRPr="007B2CD4" w:rsidRDefault="00344CA4" w:rsidP="00515E4E">
            <w:pPr>
              <w:spacing w:line="259" w:lineRule="auto"/>
              <w:ind w:left="2"/>
              <w:rPr>
                <w:rFonts w:cs="Arial"/>
              </w:rPr>
            </w:pPr>
          </w:p>
        </w:tc>
      </w:tr>
      <w:tr w:rsidR="004E3C1A" w:rsidRPr="007B2CD4" w14:paraId="1EB544A4" w14:textId="77777777" w:rsidTr="009F79D9">
        <w:tblPrEx>
          <w:tblCellMar>
            <w:top w:w="18" w:type="dxa"/>
            <w:left w:w="0" w:type="dxa"/>
            <w:right w:w="26" w:type="dxa"/>
          </w:tblCellMar>
        </w:tblPrEx>
        <w:trPr>
          <w:trHeight w:val="257"/>
        </w:trPr>
        <w:tc>
          <w:tcPr>
            <w:tcW w:w="6375" w:type="dxa"/>
            <w:vMerge w:val="restart"/>
            <w:tcBorders>
              <w:top w:val="single" w:sz="8" w:space="0" w:color="808080"/>
              <w:left w:val="single" w:sz="8" w:space="0" w:color="808080"/>
              <w:right w:val="single" w:sz="8" w:space="0" w:color="808080"/>
            </w:tcBorders>
            <w:shd w:val="clear" w:color="auto" w:fill="D9D9D9" w:themeFill="background1" w:themeFillShade="D9"/>
          </w:tcPr>
          <w:p w14:paraId="6CA816A7" w14:textId="77777777" w:rsidR="004E3C1A" w:rsidRPr="007B2CD4" w:rsidRDefault="004E3C1A" w:rsidP="00515E4E">
            <w:pPr>
              <w:spacing w:line="259" w:lineRule="auto"/>
              <w:ind w:left="6"/>
              <w:jc w:val="center"/>
              <w:rPr>
                <w:rFonts w:cs="Arial"/>
              </w:rPr>
            </w:pPr>
            <w:r w:rsidRPr="007B2CD4">
              <w:rPr>
                <w:rFonts w:cs="Arial"/>
                <w:b/>
              </w:rPr>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0779F331" w14:textId="77777777" w:rsidR="004E3C1A" w:rsidRPr="007B2CD4" w:rsidRDefault="004E3C1A" w:rsidP="00515E4E">
            <w:pPr>
              <w:spacing w:after="160" w:line="259" w:lineRule="auto"/>
              <w:rPr>
                <w:rFonts w:cs="Arial"/>
              </w:rPr>
            </w:pPr>
          </w:p>
        </w:tc>
        <w:tc>
          <w:tcPr>
            <w:tcW w:w="7291" w:type="dxa"/>
            <w:gridSpan w:val="2"/>
            <w:vMerge w:val="restart"/>
            <w:tcBorders>
              <w:top w:val="single" w:sz="8" w:space="0" w:color="808080"/>
              <w:left w:val="nil"/>
              <w:right w:val="single" w:sz="8" w:space="0" w:color="808080"/>
            </w:tcBorders>
            <w:shd w:val="clear" w:color="auto" w:fill="D9D9D9" w:themeFill="background1" w:themeFillShade="D9"/>
          </w:tcPr>
          <w:p w14:paraId="6C734F47" w14:textId="71ED3593" w:rsidR="004E3C1A" w:rsidRPr="007B2CD4" w:rsidRDefault="004E3C1A" w:rsidP="00515E4E">
            <w:pPr>
              <w:spacing w:after="160" w:line="259" w:lineRule="auto"/>
              <w:rPr>
                <w:rFonts w:cs="Arial"/>
              </w:rPr>
            </w:pPr>
            <w:r w:rsidRPr="007B2CD4">
              <w:rPr>
                <w:rFonts w:cs="Arial"/>
                <w:b/>
              </w:rPr>
              <w:t>4. ročník</w:t>
            </w:r>
            <w:r w:rsidR="00350C14">
              <w:rPr>
                <w:rFonts w:cs="Arial"/>
                <w:b/>
              </w:rPr>
              <w:t>, 5. ročník</w:t>
            </w:r>
          </w:p>
        </w:tc>
      </w:tr>
      <w:tr w:rsidR="004E3C1A" w:rsidRPr="007B2CD4" w14:paraId="1E6B70E3" w14:textId="77777777" w:rsidTr="009F79D9">
        <w:tblPrEx>
          <w:tblCellMar>
            <w:top w:w="18" w:type="dxa"/>
            <w:left w:w="0" w:type="dxa"/>
            <w:right w:w="26" w:type="dxa"/>
          </w:tblCellMar>
        </w:tblPrEx>
        <w:trPr>
          <w:trHeight w:val="135"/>
        </w:trPr>
        <w:tc>
          <w:tcPr>
            <w:tcW w:w="6375" w:type="dxa"/>
            <w:vMerge/>
            <w:tcBorders>
              <w:left w:val="single" w:sz="8" w:space="0" w:color="808080"/>
              <w:bottom w:val="single" w:sz="8" w:space="0" w:color="808080"/>
              <w:right w:val="single" w:sz="8" w:space="0" w:color="808080"/>
            </w:tcBorders>
            <w:shd w:val="clear" w:color="auto" w:fill="D9D9D9" w:themeFill="background1" w:themeFillShade="D9"/>
          </w:tcPr>
          <w:p w14:paraId="2B170625" w14:textId="77777777" w:rsidR="004E3C1A" w:rsidRPr="007B2CD4" w:rsidRDefault="004E3C1A"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D53869E" w14:textId="77777777" w:rsidR="004E3C1A" w:rsidRPr="007B2CD4" w:rsidRDefault="004E3C1A" w:rsidP="00515E4E">
            <w:pPr>
              <w:spacing w:after="160" w:line="259" w:lineRule="auto"/>
              <w:rPr>
                <w:rFonts w:cs="Arial"/>
              </w:rPr>
            </w:pPr>
          </w:p>
        </w:tc>
        <w:tc>
          <w:tcPr>
            <w:tcW w:w="7291" w:type="dxa"/>
            <w:gridSpan w:val="2"/>
            <w:vMerge/>
            <w:tcBorders>
              <w:left w:val="nil"/>
              <w:bottom w:val="single" w:sz="8" w:space="0" w:color="808080"/>
              <w:right w:val="single" w:sz="8" w:space="0" w:color="808080"/>
            </w:tcBorders>
            <w:shd w:val="clear" w:color="auto" w:fill="D9D9D9" w:themeFill="background1" w:themeFillShade="D9"/>
          </w:tcPr>
          <w:p w14:paraId="786038AE" w14:textId="77777777" w:rsidR="004E3C1A" w:rsidRPr="007B2CD4" w:rsidRDefault="004E3C1A" w:rsidP="00515E4E">
            <w:pPr>
              <w:spacing w:after="160" w:line="259" w:lineRule="auto"/>
              <w:rPr>
                <w:rFonts w:cs="Arial"/>
              </w:rPr>
            </w:pPr>
          </w:p>
        </w:tc>
      </w:tr>
      <w:tr w:rsidR="004E3C1A" w:rsidRPr="007B2CD4" w14:paraId="4B520379" w14:textId="77777777" w:rsidTr="009F79D9">
        <w:tblPrEx>
          <w:tblCellMar>
            <w:top w:w="18" w:type="dxa"/>
            <w:left w:w="0" w:type="dxa"/>
            <w:right w:w="26" w:type="dxa"/>
          </w:tblCellMar>
        </w:tblPrEx>
        <w:trPr>
          <w:trHeight w:val="295"/>
        </w:trPr>
        <w:tc>
          <w:tcPr>
            <w:tcW w:w="637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AD669BE" w14:textId="77777777" w:rsidR="004E3C1A" w:rsidRPr="007B2CD4" w:rsidRDefault="004E3C1A" w:rsidP="00515E4E">
            <w:pPr>
              <w:spacing w:after="160" w:line="259" w:lineRule="auto"/>
              <w:rPr>
                <w:rFonts w:cs="Arial"/>
              </w:rPr>
            </w:pPr>
            <w:r w:rsidRPr="007B2CD4">
              <w:rPr>
                <w:rFonts w:cs="Arial"/>
                <w:b/>
              </w:rPr>
              <w:t xml:space="preserve">ŠVP výstupy </w:t>
            </w:r>
          </w:p>
        </w:tc>
        <w:tc>
          <w:tcPr>
            <w:tcW w:w="7433"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EA3571F" w14:textId="77777777" w:rsidR="004E3C1A" w:rsidRPr="007B2CD4" w:rsidRDefault="004E3C1A" w:rsidP="00515E4E">
            <w:pPr>
              <w:pStyle w:val="Bezmezer"/>
              <w:rPr>
                <w:rFonts w:cs="Arial"/>
              </w:rPr>
            </w:pPr>
            <w:r w:rsidRPr="007B2CD4">
              <w:rPr>
                <w:rFonts w:cs="Arial"/>
                <w:b/>
                <w:sz w:val="20"/>
              </w:rPr>
              <w:t>Učivo</w:t>
            </w:r>
          </w:p>
        </w:tc>
      </w:tr>
      <w:tr w:rsidR="004E3C1A" w:rsidRPr="007B2CD4" w14:paraId="760087F3" w14:textId="77777777" w:rsidTr="009F79D9">
        <w:tblPrEx>
          <w:tblCellMar>
            <w:top w:w="18" w:type="dxa"/>
            <w:left w:w="0" w:type="dxa"/>
            <w:right w:w="26" w:type="dxa"/>
          </w:tblCellMar>
        </w:tblPrEx>
        <w:trPr>
          <w:trHeight w:val="295"/>
        </w:trPr>
        <w:tc>
          <w:tcPr>
            <w:tcW w:w="6375" w:type="dxa"/>
            <w:tcBorders>
              <w:top w:val="single" w:sz="8" w:space="0" w:color="808080"/>
              <w:left w:val="single" w:sz="8" w:space="0" w:color="808080"/>
              <w:bottom w:val="single" w:sz="8" w:space="0" w:color="808080"/>
              <w:right w:val="single" w:sz="4" w:space="0" w:color="auto"/>
            </w:tcBorders>
          </w:tcPr>
          <w:p w14:paraId="4A9370DF" w14:textId="6652B38D" w:rsidR="004E3C1A" w:rsidRPr="001E2634" w:rsidRDefault="00682C2E" w:rsidP="00515E4E">
            <w:pPr>
              <w:rPr>
                <w:rFonts w:cs="Arial"/>
                <w:szCs w:val="22"/>
              </w:rPr>
            </w:pPr>
            <w:r>
              <w:rPr>
                <w:rFonts w:cs="Arial"/>
                <w:szCs w:val="22"/>
              </w:rPr>
              <w:t>P</w:t>
            </w:r>
            <w:r w:rsidR="004E3C1A" w:rsidRPr="001E2634">
              <w:rPr>
                <w:rFonts w:cs="Arial"/>
                <w:szCs w:val="22"/>
              </w:rPr>
              <w:t>odílí se na realizaci pravidelného pohybového režimu; uplatňuje kondičně</w:t>
            </w:r>
            <w:r>
              <w:rPr>
                <w:rFonts w:cs="Arial"/>
                <w:szCs w:val="22"/>
              </w:rPr>
              <w:t xml:space="preserve"> </w:t>
            </w:r>
            <w:r w:rsidR="004E3C1A" w:rsidRPr="001E2634">
              <w:rPr>
                <w:rFonts w:cs="Arial"/>
                <w:szCs w:val="22"/>
              </w:rPr>
              <w:t>zaměřené činnosti; projevuje přiměřenou samostatnost a vůli po zlepšení</w:t>
            </w:r>
            <w:r>
              <w:rPr>
                <w:rFonts w:cs="Arial"/>
                <w:szCs w:val="22"/>
              </w:rPr>
              <w:t xml:space="preserve"> </w:t>
            </w:r>
            <w:r w:rsidR="004E3C1A" w:rsidRPr="001E2634">
              <w:rPr>
                <w:rFonts w:cs="Arial"/>
                <w:szCs w:val="22"/>
              </w:rPr>
              <w:t>úrovně své zdatnosti</w:t>
            </w:r>
            <w:r>
              <w:rPr>
                <w:rFonts w:cs="Arial"/>
                <w:szCs w:val="22"/>
              </w:rPr>
              <w:t>.</w:t>
            </w:r>
          </w:p>
          <w:p w14:paraId="155E02A4" w14:textId="77777777" w:rsidR="004E3C1A" w:rsidRPr="001E2634" w:rsidRDefault="004E3C1A" w:rsidP="00515E4E">
            <w:pPr>
              <w:rPr>
                <w:rFonts w:cs="Arial"/>
                <w:szCs w:val="22"/>
              </w:rPr>
            </w:pPr>
          </w:p>
          <w:p w14:paraId="52980912" w14:textId="31CE2B0F" w:rsidR="004E3C1A" w:rsidRPr="001E2634" w:rsidRDefault="00682C2E" w:rsidP="00515E4E">
            <w:pPr>
              <w:rPr>
                <w:rFonts w:cs="Arial"/>
                <w:szCs w:val="22"/>
              </w:rPr>
            </w:pPr>
            <w:r>
              <w:rPr>
                <w:rFonts w:cs="Arial"/>
                <w:szCs w:val="22"/>
              </w:rPr>
              <w:t>Z</w:t>
            </w:r>
            <w:r w:rsidR="004E3C1A" w:rsidRPr="001E2634">
              <w:rPr>
                <w:rFonts w:cs="Arial"/>
                <w:szCs w:val="22"/>
              </w:rPr>
              <w:t>ařazuje do pohybového režimu korektivní cvičení, především v souvislosti s jednostrannou zátěží nebo vlastním svalovým oslabením</w:t>
            </w:r>
            <w:r>
              <w:rPr>
                <w:rFonts w:cs="Arial"/>
                <w:szCs w:val="22"/>
              </w:rPr>
              <w:t>.</w:t>
            </w:r>
          </w:p>
          <w:p w14:paraId="2DA0D9EC" w14:textId="77777777" w:rsidR="004E3C1A" w:rsidRPr="001E2634" w:rsidRDefault="004E3C1A" w:rsidP="00515E4E">
            <w:pPr>
              <w:rPr>
                <w:rFonts w:cs="Arial"/>
                <w:szCs w:val="22"/>
              </w:rPr>
            </w:pPr>
          </w:p>
          <w:p w14:paraId="0ED4F92C" w14:textId="77777777" w:rsidR="004E3C1A" w:rsidRPr="001E2634" w:rsidRDefault="004E3C1A" w:rsidP="00515E4E">
            <w:pPr>
              <w:rPr>
                <w:rFonts w:cs="Arial"/>
                <w:szCs w:val="22"/>
              </w:rPr>
            </w:pPr>
          </w:p>
          <w:p w14:paraId="1B67B692" w14:textId="77777777" w:rsidR="004E3C1A" w:rsidRPr="001E2634" w:rsidRDefault="004E3C1A" w:rsidP="00515E4E">
            <w:pPr>
              <w:rPr>
                <w:rFonts w:cs="Arial"/>
                <w:szCs w:val="22"/>
              </w:rPr>
            </w:pPr>
          </w:p>
          <w:p w14:paraId="74D3D19B" w14:textId="77777777" w:rsidR="004E3C1A" w:rsidRPr="001E2634" w:rsidRDefault="004E3C1A" w:rsidP="00515E4E">
            <w:pPr>
              <w:rPr>
                <w:rFonts w:cs="Arial"/>
                <w:szCs w:val="22"/>
              </w:rPr>
            </w:pPr>
          </w:p>
          <w:p w14:paraId="7D1D2DF4" w14:textId="77777777" w:rsidR="004E3C1A" w:rsidRPr="001E2634" w:rsidRDefault="004E3C1A" w:rsidP="00515E4E">
            <w:pPr>
              <w:rPr>
                <w:rFonts w:cs="Arial"/>
                <w:szCs w:val="22"/>
              </w:rPr>
            </w:pPr>
          </w:p>
          <w:p w14:paraId="6378D336" w14:textId="77777777" w:rsidR="004E3C1A" w:rsidRPr="001E2634" w:rsidRDefault="004E3C1A" w:rsidP="00515E4E">
            <w:pPr>
              <w:rPr>
                <w:rFonts w:cs="Arial"/>
                <w:szCs w:val="22"/>
              </w:rPr>
            </w:pPr>
          </w:p>
          <w:p w14:paraId="2D4BBC46" w14:textId="77777777" w:rsidR="004E3C1A" w:rsidRPr="001E2634" w:rsidRDefault="004E3C1A" w:rsidP="00515E4E">
            <w:pPr>
              <w:rPr>
                <w:rFonts w:cs="Arial"/>
                <w:szCs w:val="22"/>
              </w:rPr>
            </w:pPr>
          </w:p>
          <w:p w14:paraId="4D82945C" w14:textId="77777777" w:rsidR="004E3C1A" w:rsidRPr="001E2634" w:rsidRDefault="004E3C1A" w:rsidP="00515E4E">
            <w:pPr>
              <w:rPr>
                <w:rFonts w:cs="Arial"/>
                <w:szCs w:val="22"/>
              </w:rPr>
            </w:pPr>
          </w:p>
          <w:p w14:paraId="2582597A" w14:textId="17CA59FB" w:rsidR="004E3C1A" w:rsidRPr="001E2634" w:rsidRDefault="00682C2E" w:rsidP="00515E4E">
            <w:pPr>
              <w:rPr>
                <w:rFonts w:cs="Arial"/>
                <w:szCs w:val="22"/>
              </w:rPr>
            </w:pPr>
            <w:r>
              <w:rPr>
                <w:rFonts w:cs="Arial"/>
                <w:szCs w:val="22"/>
              </w:rPr>
              <w:t>Z</w:t>
            </w:r>
            <w:r w:rsidR="004E3C1A" w:rsidRPr="001E2634">
              <w:rPr>
                <w:rFonts w:cs="Arial"/>
                <w:szCs w:val="22"/>
              </w:rPr>
              <w:t>vládá v souladu s individuálními předpoklady osvojování pohybové dovednosti; vytváří varianty osvojených pohybových her</w:t>
            </w:r>
            <w:r>
              <w:rPr>
                <w:rFonts w:cs="Arial"/>
                <w:szCs w:val="22"/>
              </w:rPr>
              <w:t>.</w:t>
            </w:r>
          </w:p>
          <w:p w14:paraId="14AF5ED0" w14:textId="77777777" w:rsidR="004E3C1A" w:rsidRPr="001E2634" w:rsidRDefault="004E3C1A" w:rsidP="00515E4E">
            <w:pPr>
              <w:rPr>
                <w:rFonts w:cs="Arial"/>
                <w:szCs w:val="22"/>
              </w:rPr>
            </w:pPr>
          </w:p>
          <w:p w14:paraId="26D4FB99" w14:textId="77777777" w:rsidR="004E3C1A" w:rsidRPr="001E2634" w:rsidRDefault="004E3C1A" w:rsidP="00515E4E">
            <w:pPr>
              <w:rPr>
                <w:rFonts w:cs="Arial"/>
                <w:szCs w:val="22"/>
              </w:rPr>
            </w:pPr>
          </w:p>
          <w:p w14:paraId="53C4F299" w14:textId="77777777" w:rsidR="004E3C1A" w:rsidRPr="001E2634" w:rsidRDefault="004E3C1A" w:rsidP="00515E4E">
            <w:pPr>
              <w:rPr>
                <w:rFonts w:cs="Arial"/>
                <w:szCs w:val="22"/>
              </w:rPr>
            </w:pPr>
          </w:p>
          <w:p w14:paraId="459BC580" w14:textId="77777777" w:rsidR="004E3C1A" w:rsidRPr="001E2634" w:rsidRDefault="004E3C1A" w:rsidP="00515E4E">
            <w:pPr>
              <w:rPr>
                <w:rFonts w:cs="Arial"/>
                <w:szCs w:val="22"/>
              </w:rPr>
            </w:pPr>
          </w:p>
          <w:p w14:paraId="03F4AB40" w14:textId="77777777" w:rsidR="004E3C1A" w:rsidRPr="001E2634" w:rsidRDefault="004E3C1A" w:rsidP="00515E4E">
            <w:pPr>
              <w:rPr>
                <w:rFonts w:cs="Arial"/>
                <w:szCs w:val="22"/>
              </w:rPr>
            </w:pPr>
          </w:p>
          <w:p w14:paraId="5C5A715E" w14:textId="77777777" w:rsidR="004E3C1A" w:rsidRPr="001E2634" w:rsidRDefault="004E3C1A" w:rsidP="00515E4E">
            <w:pPr>
              <w:rPr>
                <w:rFonts w:cs="Arial"/>
                <w:szCs w:val="22"/>
              </w:rPr>
            </w:pPr>
          </w:p>
          <w:p w14:paraId="14BC090E" w14:textId="77777777" w:rsidR="004E3C1A" w:rsidRPr="001E2634" w:rsidRDefault="004E3C1A" w:rsidP="00515E4E">
            <w:pPr>
              <w:rPr>
                <w:rFonts w:cs="Arial"/>
                <w:szCs w:val="22"/>
              </w:rPr>
            </w:pPr>
          </w:p>
          <w:p w14:paraId="0CB412C4" w14:textId="4BD7A386" w:rsidR="004E3C1A" w:rsidRPr="001E2634" w:rsidRDefault="00682C2E" w:rsidP="00515E4E">
            <w:pPr>
              <w:rPr>
                <w:rFonts w:cs="Arial"/>
                <w:szCs w:val="22"/>
              </w:rPr>
            </w:pPr>
            <w:r>
              <w:rPr>
                <w:rFonts w:cs="Arial"/>
                <w:szCs w:val="22"/>
              </w:rPr>
              <w:t>U</w:t>
            </w:r>
            <w:r w:rsidR="004E3C1A" w:rsidRPr="001E2634">
              <w:rPr>
                <w:rFonts w:cs="Arial"/>
                <w:szCs w:val="22"/>
              </w:rPr>
              <w:t>platňuje pravidla hygieny a bezpečného chování v běžném sportovním prostředí; adekvátně reaguje v situaci úrazu spolužáka</w:t>
            </w:r>
            <w:r>
              <w:rPr>
                <w:rFonts w:cs="Arial"/>
                <w:szCs w:val="22"/>
              </w:rPr>
              <w:t>.</w:t>
            </w:r>
          </w:p>
          <w:p w14:paraId="734090EA" w14:textId="77777777" w:rsidR="004E3C1A" w:rsidRPr="001E2634" w:rsidRDefault="004E3C1A" w:rsidP="00515E4E">
            <w:pPr>
              <w:rPr>
                <w:rFonts w:cs="Arial"/>
                <w:szCs w:val="22"/>
              </w:rPr>
            </w:pPr>
          </w:p>
          <w:p w14:paraId="0F044531" w14:textId="77777777" w:rsidR="004E3C1A" w:rsidRPr="001E2634" w:rsidRDefault="004E3C1A" w:rsidP="00515E4E">
            <w:pPr>
              <w:rPr>
                <w:rFonts w:cs="Arial"/>
                <w:szCs w:val="22"/>
              </w:rPr>
            </w:pPr>
          </w:p>
          <w:p w14:paraId="31DF16BC" w14:textId="77777777" w:rsidR="004E3C1A" w:rsidRPr="001E2634" w:rsidRDefault="004E3C1A" w:rsidP="00515E4E">
            <w:pPr>
              <w:rPr>
                <w:rFonts w:cs="Arial"/>
                <w:szCs w:val="22"/>
              </w:rPr>
            </w:pPr>
          </w:p>
          <w:p w14:paraId="5677EB09" w14:textId="77777777" w:rsidR="004E3C1A" w:rsidRPr="001E2634" w:rsidRDefault="004E3C1A" w:rsidP="00515E4E">
            <w:pPr>
              <w:rPr>
                <w:rFonts w:cs="Arial"/>
                <w:szCs w:val="22"/>
              </w:rPr>
            </w:pPr>
          </w:p>
          <w:p w14:paraId="51808FB6" w14:textId="77777777" w:rsidR="004E3C1A" w:rsidRPr="001E2634" w:rsidRDefault="004E3C1A" w:rsidP="00515E4E">
            <w:pPr>
              <w:rPr>
                <w:rFonts w:cs="Arial"/>
                <w:szCs w:val="22"/>
              </w:rPr>
            </w:pPr>
          </w:p>
          <w:p w14:paraId="4C1611FB" w14:textId="77777777" w:rsidR="004E3C1A" w:rsidRPr="001E2634" w:rsidRDefault="004E3C1A" w:rsidP="00515E4E">
            <w:pPr>
              <w:rPr>
                <w:rFonts w:cs="Arial"/>
                <w:szCs w:val="22"/>
              </w:rPr>
            </w:pPr>
          </w:p>
          <w:p w14:paraId="05BCB45C" w14:textId="77777777" w:rsidR="004E3C1A" w:rsidRPr="001E2634" w:rsidRDefault="004E3C1A" w:rsidP="00515E4E">
            <w:pPr>
              <w:rPr>
                <w:rFonts w:cs="Arial"/>
                <w:szCs w:val="22"/>
              </w:rPr>
            </w:pPr>
          </w:p>
          <w:p w14:paraId="335FEFA9" w14:textId="77777777" w:rsidR="004E3C1A" w:rsidRPr="001E2634" w:rsidRDefault="004E3C1A" w:rsidP="00515E4E">
            <w:pPr>
              <w:rPr>
                <w:rFonts w:cs="Arial"/>
                <w:szCs w:val="22"/>
              </w:rPr>
            </w:pPr>
          </w:p>
          <w:p w14:paraId="0279EFC1" w14:textId="77777777" w:rsidR="004E3C1A" w:rsidRPr="001E2634" w:rsidRDefault="004E3C1A" w:rsidP="00515E4E">
            <w:pPr>
              <w:rPr>
                <w:rFonts w:cs="Arial"/>
                <w:szCs w:val="22"/>
              </w:rPr>
            </w:pPr>
          </w:p>
          <w:p w14:paraId="1AEF6BEC" w14:textId="77777777" w:rsidR="004E3C1A" w:rsidRPr="001E2634" w:rsidRDefault="004E3C1A" w:rsidP="00515E4E">
            <w:pPr>
              <w:rPr>
                <w:rFonts w:cs="Arial"/>
                <w:szCs w:val="22"/>
              </w:rPr>
            </w:pPr>
          </w:p>
          <w:p w14:paraId="6E0C080A" w14:textId="77777777" w:rsidR="004E3C1A" w:rsidRPr="001E2634" w:rsidRDefault="004E3C1A" w:rsidP="00515E4E">
            <w:pPr>
              <w:rPr>
                <w:rFonts w:cs="Arial"/>
                <w:szCs w:val="22"/>
              </w:rPr>
            </w:pPr>
          </w:p>
          <w:p w14:paraId="5E9D472A" w14:textId="77777777" w:rsidR="004E3C1A" w:rsidRPr="001E2634" w:rsidRDefault="004E3C1A" w:rsidP="00515E4E">
            <w:pPr>
              <w:rPr>
                <w:rFonts w:cs="Arial"/>
                <w:szCs w:val="22"/>
              </w:rPr>
            </w:pPr>
          </w:p>
          <w:p w14:paraId="52C006E0" w14:textId="276BADF7" w:rsidR="004E3C1A" w:rsidRPr="001E2634" w:rsidRDefault="0015785E" w:rsidP="00515E4E">
            <w:pPr>
              <w:rPr>
                <w:rFonts w:cs="Arial"/>
                <w:szCs w:val="22"/>
              </w:rPr>
            </w:pPr>
            <w:r>
              <w:rPr>
                <w:rFonts w:cs="Arial"/>
                <w:szCs w:val="22"/>
              </w:rPr>
              <w:t>J</w:t>
            </w:r>
            <w:r w:rsidR="004E3C1A" w:rsidRPr="001E2634">
              <w:rPr>
                <w:rFonts w:cs="Arial"/>
                <w:szCs w:val="22"/>
              </w:rPr>
              <w:t>ednoduše zhodnotí kvalitu pohybové činnosti spolužáka a reaguje na pokyny k vlastnímu provedení pohybové činnosti</w:t>
            </w:r>
            <w:r>
              <w:rPr>
                <w:rFonts w:cs="Arial"/>
                <w:szCs w:val="22"/>
              </w:rPr>
              <w:t>.</w:t>
            </w:r>
          </w:p>
          <w:p w14:paraId="2BD49971" w14:textId="77777777" w:rsidR="004E3C1A" w:rsidRPr="001E2634" w:rsidRDefault="004E3C1A" w:rsidP="00515E4E">
            <w:pPr>
              <w:rPr>
                <w:rFonts w:cs="Arial"/>
                <w:szCs w:val="22"/>
              </w:rPr>
            </w:pPr>
          </w:p>
          <w:p w14:paraId="160F4444" w14:textId="28929058" w:rsidR="004E3C1A" w:rsidRPr="001E2634" w:rsidRDefault="0015785E" w:rsidP="00515E4E">
            <w:pPr>
              <w:rPr>
                <w:rFonts w:cs="Arial"/>
                <w:szCs w:val="22"/>
              </w:rPr>
            </w:pPr>
            <w:r>
              <w:rPr>
                <w:rFonts w:cs="Arial"/>
                <w:szCs w:val="22"/>
              </w:rPr>
              <w:t>J</w:t>
            </w:r>
            <w:r w:rsidR="004E3C1A" w:rsidRPr="001E2634">
              <w:rPr>
                <w:rFonts w:cs="Arial"/>
                <w:szCs w:val="22"/>
              </w:rPr>
              <w:t>edná v duchu fair play: dodržuje pravidla her a soutěží, pozná a označí zjevné přestupky proti pravidlům a adekvátně na ně reaguje; respektuje při pohybových činnostech opačné pohlaví</w:t>
            </w:r>
            <w:r>
              <w:rPr>
                <w:rFonts w:cs="Arial"/>
                <w:szCs w:val="22"/>
              </w:rPr>
              <w:t>.</w:t>
            </w:r>
            <w:r w:rsidR="004E3C1A" w:rsidRPr="001E2634">
              <w:rPr>
                <w:rFonts w:cs="Arial"/>
                <w:szCs w:val="22"/>
              </w:rPr>
              <w:t xml:space="preserve"> </w:t>
            </w:r>
            <w:r>
              <w:rPr>
                <w:rFonts w:cs="Arial"/>
                <w:szCs w:val="22"/>
              </w:rPr>
              <w:lastRenderedPageBreak/>
              <w:t>U</w:t>
            </w:r>
            <w:r w:rsidR="004E3C1A" w:rsidRPr="001E2634">
              <w:rPr>
                <w:rFonts w:cs="Arial"/>
                <w:szCs w:val="22"/>
              </w:rPr>
              <w:t>žívá při pohybové činnosti základní osvojované tělocvičné názvosloví; cvičí podle jednoduchého nákresu, popisu cvičení</w:t>
            </w:r>
            <w:r>
              <w:rPr>
                <w:rFonts w:cs="Arial"/>
                <w:szCs w:val="22"/>
              </w:rPr>
              <w:t>.</w:t>
            </w:r>
          </w:p>
          <w:p w14:paraId="62BAB1BA" w14:textId="77777777" w:rsidR="004E3C1A" w:rsidRPr="001E2634" w:rsidRDefault="004E3C1A" w:rsidP="00515E4E">
            <w:pPr>
              <w:rPr>
                <w:rFonts w:cs="Arial"/>
                <w:szCs w:val="22"/>
              </w:rPr>
            </w:pPr>
          </w:p>
          <w:p w14:paraId="2F412249" w14:textId="5A5988BB" w:rsidR="004E3C1A" w:rsidRPr="001E2634" w:rsidRDefault="0015785E" w:rsidP="00515E4E">
            <w:pPr>
              <w:rPr>
                <w:rFonts w:cs="Arial"/>
                <w:szCs w:val="22"/>
              </w:rPr>
            </w:pPr>
            <w:r>
              <w:rPr>
                <w:rFonts w:cs="Arial"/>
                <w:szCs w:val="22"/>
              </w:rPr>
              <w:t>Z</w:t>
            </w:r>
            <w:r w:rsidR="004E3C1A" w:rsidRPr="001E2634">
              <w:rPr>
                <w:rFonts w:cs="Arial"/>
                <w:szCs w:val="22"/>
              </w:rPr>
              <w:t>organizuje nenáročné pohybové činnosti a soutěže na úrovni třídy</w:t>
            </w:r>
            <w:r>
              <w:rPr>
                <w:rFonts w:cs="Arial"/>
                <w:szCs w:val="22"/>
              </w:rPr>
              <w:t>.</w:t>
            </w:r>
          </w:p>
          <w:p w14:paraId="70CD0BB4" w14:textId="77777777" w:rsidR="004E3C1A" w:rsidRPr="001E2634" w:rsidRDefault="004E3C1A" w:rsidP="00515E4E">
            <w:pPr>
              <w:rPr>
                <w:rFonts w:cs="Arial"/>
                <w:szCs w:val="22"/>
              </w:rPr>
            </w:pPr>
          </w:p>
          <w:p w14:paraId="0546F9A5" w14:textId="41AE5302" w:rsidR="004E3C1A" w:rsidRPr="001E2634" w:rsidRDefault="0015785E" w:rsidP="00515E4E">
            <w:pPr>
              <w:rPr>
                <w:rFonts w:cs="Arial"/>
                <w:szCs w:val="22"/>
              </w:rPr>
            </w:pPr>
            <w:r>
              <w:rPr>
                <w:rFonts w:cs="Arial"/>
                <w:szCs w:val="22"/>
              </w:rPr>
              <w:t>Z</w:t>
            </w:r>
            <w:r w:rsidR="004E3C1A" w:rsidRPr="001E2634">
              <w:rPr>
                <w:rFonts w:cs="Arial"/>
                <w:szCs w:val="22"/>
              </w:rPr>
              <w:t>měří základní pohybové výkony a porovná je s předchozími výsledky</w:t>
            </w:r>
            <w:r>
              <w:rPr>
                <w:rFonts w:cs="Arial"/>
                <w:szCs w:val="22"/>
              </w:rPr>
              <w:t>.</w:t>
            </w:r>
          </w:p>
          <w:p w14:paraId="0EE3EF29" w14:textId="77777777" w:rsidR="004E3C1A" w:rsidRPr="001E2634" w:rsidRDefault="004E3C1A" w:rsidP="00515E4E">
            <w:pPr>
              <w:rPr>
                <w:rFonts w:cs="Arial"/>
                <w:szCs w:val="22"/>
              </w:rPr>
            </w:pPr>
          </w:p>
          <w:p w14:paraId="0481A34D" w14:textId="5096316B" w:rsidR="004E3C1A" w:rsidRPr="001E2634" w:rsidRDefault="0015785E" w:rsidP="00515E4E">
            <w:pPr>
              <w:rPr>
                <w:rFonts w:cs="Arial"/>
                <w:szCs w:val="22"/>
              </w:rPr>
            </w:pPr>
            <w:r>
              <w:rPr>
                <w:rFonts w:cs="Arial"/>
                <w:szCs w:val="22"/>
              </w:rPr>
              <w:t>O</w:t>
            </w:r>
            <w:r w:rsidR="004E3C1A" w:rsidRPr="001E2634">
              <w:rPr>
                <w:rFonts w:cs="Arial"/>
                <w:szCs w:val="22"/>
              </w:rPr>
              <w:t>rientuje se v informačních zdrojích o pohybových aktivitách a sportovních</w:t>
            </w:r>
            <w:r>
              <w:rPr>
                <w:rFonts w:cs="Arial"/>
                <w:szCs w:val="22"/>
              </w:rPr>
              <w:t xml:space="preserve"> </w:t>
            </w:r>
            <w:r w:rsidR="004E3C1A" w:rsidRPr="001E2634">
              <w:rPr>
                <w:rFonts w:cs="Arial"/>
                <w:szCs w:val="22"/>
              </w:rPr>
              <w:t>akcích ve škole i v místě bydliště; samostatně získá potřebné informace</w:t>
            </w:r>
            <w:r>
              <w:rPr>
                <w:rFonts w:cs="Arial"/>
                <w:szCs w:val="22"/>
              </w:rPr>
              <w:t>.</w:t>
            </w:r>
          </w:p>
          <w:p w14:paraId="7C628228" w14:textId="77777777" w:rsidR="004E3C1A" w:rsidRPr="001E2634" w:rsidRDefault="004E3C1A" w:rsidP="00515E4E">
            <w:pPr>
              <w:rPr>
                <w:rFonts w:cs="Arial"/>
                <w:szCs w:val="22"/>
              </w:rPr>
            </w:pPr>
          </w:p>
          <w:p w14:paraId="243D943C" w14:textId="258079EC" w:rsidR="004E3C1A" w:rsidRPr="001E2634" w:rsidRDefault="0015785E" w:rsidP="00515E4E">
            <w:pPr>
              <w:rPr>
                <w:rFonts w:cs="Arial"/>
                <w:szCs w:val="22"/>
              </w:rPr>
            </w:pPr>
            <w:r>
              <w:rPr>
                <w:rFonts w:cs="Arial"/>
                <w:szCs w:val="22"/>
              </w:rPr>
              <w:t>A</w:t>
            </w:r>
            <w:r w:rsidR="004E3C1A" w:rsidRPr="001E2634">
              <w:rPr>
                <w:rFonts w:cs="Arial"/>
                <w:szCs w:val="22"/>
              </w:rPr>
              <w:t>daptuje se na vodní prostředí, dodržuje hygienu plavání, zvládá v souladu s</w:t>
            </w:r>
            <w:r>
              <w:rPr>
                <w:rFonts w:cs="Arial"/>
                <w:szCs w:val="22"/>
              </w:rPr>
              <w:t xml:space="preserve"> </w:t>
            </w:r>
            <w:r w:rsidR="004E3C1A" w:rsidRPr="001E2634">
              <w:rPr>
                <w:rFonts w:cs="Arial"/>
                <w:szCs w:val="22"/>
              </w:rPr>
              <w:t>individuálními předpoklady plavecké dovednosti</w:t>
            </w:r>
            <w:r>
              <w:rPr>
                <w:rFonts w:cs="Arial"/>
                <w:szCs w:val="22"/>
              </w:rPr>
              <w:t>.</w:t>
            </w:r>
          </w:p>
          <w:p w14:paraId="696C8ED2" w14:textId="77777777" w:rsidR="004E3C1A" w:rsidRPr="001E2634" w:rsidRDefault="004E3C1A" w:rsidP="00515E4E">
            <w:pPr>
              <w:rPr>
                <w:rFonts w:cs="Arial"/>
                <w:szCs w:val="22"/>
              </w:rPr>
            </w:pPr>
          </w:p>
          <w:p w14:paraId="6F965B8C" w14:textId="2C494C23" w:rsidR="004E3C1A" w:rsidRPr="001E2634" w:rsidRDefault="0015785E" w:rsidP="00515E4E">
            <w:pPr>
              <w:rPr>
                <w:rFonts w:cs="Arial"/>
                <w:szCs w:val="22"/>
              </w:rPr>
            </w:pPr>
            <w:r>
              <w:rPr>
                <w:rFonts w:cs="Arial"/>
                <w:szCs w:val="22"/>
              </w:rPr>
              <w:t>Z</w:t>
            </w:r>
            <w:r w:rsidR="004E3C1A" w:rsidRPr="001E2634">
              <w:rPr>
                <w:rFonts w:cs="Arial"/>
                <w:szCs w:val="22"/>
              </w:rPr>
              <w:t>vládá v souladu s individuálními předpoklady vybranou plaveckou techniku,</w:t>
            </w:r>
            <w:r>
              <w:rPr>
                <w:rFonts w:cs="Arial"/>
                <w:szCs w:val="22"/>
              </w:rPr>
              <w:t xml:space="preserve"> </w:t>
            </w:r>
            <w:r w:rsidR="004E3C1A" w:rsidRPr="001E2634">
              <w:rPr>
                <w:rFonts w:cs="Arial"/>
                <w:szCs w:val="22"/>
              </w:rPr>
              <w:t>prvky sebezáchrany a bezpečnosti</w:t>
            </w:r>
            <w:r>
              <w:rPr>
                <w:rFonts w:cs="Arial"/>
                <w:szCs w:val="22"/>
              </w:rPr>
              <w:t>.</w:t>
            </w:r>
          </w:p>
          <w:p w14:paraId="76430B1C" w14:textId="77777777" w:rsidR="004E3C1A" w:rsidRPr="001E2634" w:rsidRDefault="004E3C1A" w:rsidP="00515E4E">
            <w:pPr>
              <w:rPr>
                <w:rFonts w:cs="Arial"/>
                <w:szCs w:val="22"/>
              </w:rPr>
            </w:pPr>
          </w:p>
          <w:p w14:paraId="050E17C1" w14:textId="77777777" w:rsidR="004E3C1A" w:rsidRPr="001E2634" w:rsidRDefault="004E3C1A" w:rsidP="00515E4E">
            <w:pPr>
              <w:rPr>
                <w:rFonts w:cs="Arial"/>
                <w:szCs w:val="22"/>
              </w:rPr>
            </w:pPr>
          </w:p>
          <w:p w14:paraId="08B1EDDB" w14:textId="77777777" w:rsidR="004E3C1A" w:rsidRPr="001E2634" w:rsidRDefault="004E3C1A" w:rsidP="00515E4E">
            <w:pPr>
              <w:rPr>
                <w:rFonts w:cs="Arial"/>
                <w:szCs w:val="22"/>
              </w:rPr>
            </w:pPr>
          </w:p>
          <w:p w14:paraId="2CFE9A84" w14:textId="77777777" w:rsidR="004E3C1A" w:rsidRPr="001E2634" w:rsidRDefault="004E3C1A" w:rsidP="00515E4E">
            <w:pPr>
              <w:rPr>
                <w:rFonts w:cs="Arial"/>
                <w:szCs w:val="22"/>
              </w:rPr>
            </w:pPr>
          </w:p>
        </w:tc>
        <w:tc>
          <w:tcPr>
            <w:tcW w:w="7433" w:type="dxa"/>
            <w:gridSpan w:val="3"/>
            <w:tcBorders>
              <w:top w:val="single" w:sz="8" w:space="0" w:color="808080"/>
              <w:left w:val="single" w:sz="4" w:space="0" w:color="auto"/>
              <w:bottom w:val="single" w:sz="8" w:space="0" w:color="808080"/>
              <w:right w:val="single" w:sz="8" w:space="0" w:color="808080"/>
            </w:tcBorders>
          </w:tcPr>
          <w:p w14:paraId="37DD1C4C" w14:textId="40DB6AFB" w:rsidR="00682C2E" w:rsidRPr="005F4C55" w:rsidRDefault="004E3C1A" w:rsidP="00011894">
            <w:pPr>
              <w:pStyle w:val="Odstavecseseznamem"/>
              <w:numPr>
                <w:ilvl w:val="0"/>
                <w:numId w:val="68"/>
              </w:numPr>
              <w:rPr>
                <w:rFonts w:ascii="Arial" w:hAnsi="Arial" w:cs="Arial"/>
              </w:rPr>
            </w:pPr>
            <w:r w:rsidRPr="005F4C55">
              <w:rPr>
                <w:rFonts w:ascii="Arial" w:hAnsi="Arial" w:cs="Arial"/>
              </w:rPr>
              <w:lastRenderedPageBreak/>
              <w:t xml:space="preserve">význam pohybu pro zdraví </w:t>
            </w:r>
          </w:p>
          <w:p w14:paraId="3E7A7705" w14:textId="04B5D884" w:rsidR="004E3C1A" w:rsidRPr="005F4C55" w:rsidRDefault="004E3C1A" w:rsidP="00011894">
            <w:pPr>
              <w:pStyle w:val="Odstavecseseznamem"/>
              <w:numPr>
                <w:ilvl w:val="0"/>
                <w:numId w:val="68"/>
              </w:numPr>
              <w:rPr>
                <w:rFonts w:ascii="Arial" w:hAnsi="Arial" w:cs="Arial"/>
              </w:rPr>
            </w:pPr>
            <w:r w:rsidRPr="005F4C55">
              <w:rPr>
                <w:rFonts w:ascii="Arial" w:hAnsi="Arial" w:cs="Arial"/>
              </w:rPr>
              <w:t>pohybový režim žáků, délka a intenzita pohybu</w:t>
            </w:r>
          </w:p>
          <w:p w14:paraId="091BFFA5" w14:textId="4C8BAE26" w:rsidR="00682C2E" w:rsidRPr="005F4C55" w:rsidRDefault="004E3C1A" w:rsidP="00011894">
            <w:pPr>
              <w:pStyle w:val="Odstavecseseznamem"/>
              <w:numPr>
                <w:ilvl w:val="0"/>
                <w:numId w:val="68"/>
              </w:numPr>
              <w:rPr>
                <w:rFonts w:ascii="Arial" w:hAnsi="Arial" w:cs="Arial"/>
              </w:rPr>
            </w:pPr>
            <w:r w:rsidRPr="005F4C55">
              <w:rPr>
                <w:rFonts w:ascii="Arial" w:hAnsi="Arial" w:cs="Arial"/>
              </w:rPr>
              <w:t xml:space="preserve">příprava organismu </w:t>
            </w:r>
          </w:p>
          <w:p w14:paraId="697D769A" w14:textId="0FA1038F" w:rsidR="004E3C1A" w:rsidRPr="005F4C55" w:rsidRDefault="004E3C1A" w:rsidP="00011894">
            <w:pPr>
              <w:pStyle w:val="Odstavecseseznamem"/>
              <w:numPr>
                <w:ilvl w:val="0"/>
                <w:numId w:val="68"/>
              </w:numPr>
              <w:rPr>
                <w:rFonts w:ascii="Arial" w:hAnsi="Arial" w:cs="Arial"/>
              </w:rPr>
            </w:pPr>
            <w:r w:rsidRPr="005F4C55">
              <w:rPr>
                <w:rFonts w:ascii="Arial" w:hAnsi="Arial" w:cs="Arial"/>
              </w:rPr>
              <w:t xml:space="preserve">příprava před pohybovou činností, uklidnění po zátěži, napínací a </w:t>
            </w:r>
            <w:r w:rsidR="00682C2E" w:rsidRPr="005F4C55">
              <w:rPr>
                <w:rFonts w:ascii="Arial" w:hAnsi="Arial" w:cs="Arial"/>
              </w:rPr>
              <w:t xml:space="preserve">   </w:t>
            </w:r>
            <w:r w:rsidRPr="005F4C55">
              <w:rPr>
                <w:rFonts w:ascii="Arial" w:hAnsi="Arial" w:cs="Arial"/>
              </w:rPr>
              <w:t>protahovací cvičení</w:t>
            </w:r>
          </w:p>
          <w:p w14:paraId="0D3BE9C2" w14:textId="77777777" w:rsidR="004E3C1A" w:rsidRPr="005F4C55" w:rsidRDefault="004E3C1A" w:rsidP="00344CA4">
            <w:pPr>
              <w:rPr>
                <w:rFonts w:cs="Arial"/>
              </w:rPr>
            </w:pPr>
          </w:p>
          <w:p w14:paraId="35FAB3A7" w14:textId="0E209284" w:rsidR="00682C2E" w:rsidRPr="005F4C55" w:rsidRDefault="004E3C1A" w:rsidP="00011894">
            <w:pPr>
              <w:pStyle w:val="Odstavecseseznamem"/>
              <w:numPr>
                <w:ilvl w:val="0"/>
                <w:numId w:val="68"/>
              </w:numPr>
              <w:rPr>
                <w:rFonts w:ascii="Arial" w:hAnsi="Arial" w:cs="Arial"/>
              </w:rPr>
            </w:pPr>
            <w:r w:rsidRPr="005F4C55">
              <w:rPr>
                <w:rFonts w:ascii="Arial" w:hAnsi="Arial" w:cs="Arial"/>
              </w:rPr>
              <w:t xml:space="preserve">zdravotně zaměřené činnosti </w:t>
            </w:r>
          </w:p>
          <w:p w14:paraId="515DDB6E" w14:textId="77777777" w:rsidR="005F4C55" w:rsidRPr="005F4C55" w:rsidRDefault="005F4C55" w:rsidP="005F4C55">
            <w:pPr>
              <w:pStyle w:val="Odstavecseseznamem"/>
              <w:rPr>
                <w:rFonts w:ascii="Arial" w:hAnsi="Arial" w:cs="Arial"/>
              </w:rPr>
            </w:pPr>
          </w:p>
          <w:p w14:paraId="79D3EDF7" w14:textId="425DA8E6" w:rsidR="00F37406" w:rsidRPr="005F4C55" w:rsidRDefault="004E3C1A" w:rsidP="00011894">
            <w:pPr>
              <w:pStyle w:val="Odstavecseseznamem"/>
              <w:numPr>
                <w:ilvl w:val="0"/>
                <w:numId w:val="68"/>
              </w:numPr>
              <w:spacing w:after="0"/>
              <w:rPr>
                <w:rFonts w:ascii="Arial" w:hAnsi="Arial" w:cs="Arial"/>
              </w:rPr>
            </w:pPr>
            <w:r w:rsidRPr="005F4C55">
              <w:rPr>
                <w:rFonts w:ascii="Arial" w:hAnsi="Arial" w:cs="Arial"/>
              </w:rPr>
              <w:lastRenderedPageBreak/>
              <w:t>správné držení těla, správné zvedání zátěže; průpravná,</w:t>
            </w:r>
            <w:r w:rsidR="00F37406" w:rsidRPr="005F4C55">
              <w:rPr>
                <w:rFonts w:ascii="Arial" w:hAnsi="Arial" w:cs="Arial"/>
              </w:rPr>
              <w:t xml:space="preserve"> k</w:t>
            </w:r>
            <w:r w:rsidRPr="005F4C55">
              <w:rPr>
                <w:rFonts w:ascii="Arial" w:hAnsi="Arial" w:cs="Arial"/>
              </w:rPr>
              <w:t>ompenzační, relaxační a jiná zdravotně zaměřená cvičení a jejich</w:t>
            </w:r>
            <w:r w:rsidR="00F37406" w:rsidRPr="005F4C55">
              <w:rPr>
                <w:rFonts w:ascii="Arial" w:hAnsi="Arial" w:cs="Arial"/>
              </w:rPr>
              <w:t xml:space="preserve"> </w:t>
            </w:r>
            <w:r w:rsidRPr="005F4C55">
              <w:rPr>
                <w:rFonts w:ascii="Arial" w:hAnsi="Arial" w:cs="Arial"/>
              </w:rPr>
              <w:t>praktické využití</w:t>
            </w:r>
          </w:p>
          <w:p w14:paraId="025CAE53" w14:textId="77777777" w:rsidR="005F4C55" w:rsidRPr="005F4C55" w:rsidRDefault="005F4C55" w:rsidP="005F4C55">
            <w:pPr>
              <w:pStyle w:val="Odstavecseseznamem"/>
              <w:spacing w:after="0"/>
              <w:rPr>
                <w:rFonts w:ascii="Arial" w:hAnsi="Arial" w:cs="Arial"/>
              </w:rPr>
            </w:pPr>
          </w:p>
          <w:p w14:paraId="32C5C4AA" w14:textId="7E0F6966"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rozvoj různých forem rychlosti, vytrvalosti, síly, pohyblivosti, koordinace pohybu</w:t>
            </w:r>
          </w:p>
          <w:p w14:paraId="68167CA8" w14:textId="77777777" w:rsidR="004E3C1A" w:rsidRPr="005F4C55" w:rsidRDefault="004E3C1A" w:rsidP="005F4C55">
            <w:pPr>
              <w:rPr>
                <w:rFonts w:cs="Arial"/>
              </w:rPr>
            </w:pPr>
          </w:p>
          <w:p w14:paraId="5B0BA576" w14:textId="4D9A873C"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základy gymnastiky </w:t>
            </w:r>
          </w:p>
          <w:p w14:paraId="23FB13CF" w14:textId="77777777" w:rsidR="005F4C55" w:rsidRPr="005F4C55" w:rsidRDefault="005F4C55" w:rsidP="005F4C55">
            <w:pPr>
              <w:pStyle w:val="Odstavecseseznamem"/>
              <w:spacing w:after="0"/>
              <w:rPr>
                <w:rFonts w:ascii="Arial" w:hAnsi="Arial" w:cs="Arial"/>
              </w:rPr>
            </w:pPr>
          </w:p>
          <w:p w14:paraId="7B2CBDE2" w14:textId="701CED50"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průpravná cvičení, akrobacie, cvičení s náčiním a na nářadí odpovídající</w:t>
            </w:r>
            <w:r w:rsidR="00682C2E" w:rsidRPr="005F4C55">
              <w:rPr>
                <w:rFonts w:ascii="Arial" w:hAnsi="Arial" w:cs="Arial"/>
              </w:rPr>
              <w:t xml:space="preserve"> </w:t>
            </w:r>
            <w:r w:rsidRPr="005F4C55">
              <w:rPr>
                <w:rFonts w:ascii="Arial" w:hAnsi="Arial" w:cs="Arial"/>
              </w:rPr>
              <w:t>velikosti a hmotnosti</w:t>
            </w:r>
          </w:p>
          <w:p w14:paraId="2A99B8EC" w14:textId="77777777" w:rsidR="005F4C55" w:rsidRPr="005F4C55" w:rsidRDefault="005F4C55" w:rsidP="005F4C55">
            <w:pPr>
              <w:pStyle w:val="Odstavecseseznamem"/>
              <w:spacing w:after="0"/>
              <w:rPr>
                <w:rFonts w:ascii="Arial" w:hAnsi="Arial" w:cs="Arial"/>
              </w:rPr>
            </w:pPr>
          </w:p>
          <w:p w14:paraId="4B4CE593" w14:textId="28F12440" w:rsidR="00682C2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hygiena při TV </w:t>
            </w:r>
          </w:p>
          <w:p w14:paraId="7D94CD8E" w14:textId="77777777" w:rsidR="005F4C55" w:rsidRPr="005F4C55" w:rsidRDefault="005F4C55" w:rsidP="005F4C55">
            <w:pPr>
              <w:pStyle w:val="Odstavecseseznamem"/>
              <w:spacing w:after="0"/>
              <w:rPr>
                <w:rFonts w:ascii="Arial" w:hAnsi="Arial" w:cs="Arial"/>
              </w:rPr>
            </w:pPr>
          </w:p>
          <w:p w14:paraId="2D66D392" w14:textId="2A6D0A14"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hygiena pohybových činností a cvičebního prostředí, vhodné oblečení a obutí</w:t>
            </w:r>
            <w:r w:rsidR="00682C2E" w:rsidRPr="005F4C55">
              <w:rPr>
                <w:rFonts w:ascii="Arial" w:hAnsi="Arial" w:cs="Arial"/>
              </w:rPr>
              <w:t xml:space="preserve"> </w:t>
            </w:r>
            <w:r w:rsidRPr="005F4C55">
              <w:rPr>
                <w:rFonts w:ascii="Arial" w:hAnsi="Arial" w:cs="Arial"/>
              </w:rPr>
              <w:t>pro pohybové aktivity</w:t>
            </w:r>
          </w:p>
          <w:p w14:paraId="5CCF4567" w14:textId="77777777" w:rsidR="004E3C1A" w:rsidRPr="005F4C55" w:rsidRDefault="004E3C1A" w:rsidP="005F4C55">
            <w:pPr>
              <w:rPr>
                <w:rFonts w:cs="Arial"/>
              </w:rPr>
            </w:pPr>
          </w:p>
          <w:p w14:paraId="12A5CBBC" w14:textId="0DEA4F2F" w:rsidR="00682C2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bezpečnost při pohybových činnostech </w:t>
            </w:r>
          </w:p>
          <w:p w14:paraId="76F0C48D" w14:textId="77777777" w:rsidR="005F4C55" w:rsidRPr="005F4C55" w:rsidRDefault="005F4C55" w:rsidP="005F4C55">
            <w:pPr>
              <w:pStyle w:val="Odstavecseseznamem"/>
              <w:spacing w:after="0"/>
              <w:rPr>
                <w:rFonts w:ascii="Arial" w:hAnsi="Arial" w:cs="Arial"/>
              </w:rPr>
            </w:pPr>
          </w:p>
          <w:p w14:paraId="0B455516" w14:textId="1B1CCA77"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organizace a bezpečnost cvičebního prostoru,</w:t>
            </w:r>
            <w:r w:rsidR="00682C2E" w:rsidRPr="005F4C55">
              <w:rPr>
                <w:rFonts w:ascii="Arial" w:hAnsi="Arial" w:cs="Arial"/>
              </w:rPr>
              <w:t xml:space="preserve"> </w:t>
            </w:r>
            <w:r w:rsidRPr="005F4C55">
              <w:rPr>
                <w:rFonts w:ascii="Arial" w:hAnsi="Arial" w:cs="Arial"/>
              </w:rPr>
              <w:t>bezpečnost v šatnách a umývárnách, bezpečná příprava a ukládání nářadí, náčiní a pomůcek, první pomoc v podmínkách TV</w:t>
            </w:r>
          </w:p>
          <w:p w14:paraId="7DDDDFF1" w14:textId="77777777" w:rsidR="004E3C1A" w:rsidRPr="005F4C55" w:rsidRDefault="004E3C1A" w:rsidP="005F4C55">
            <w:pPr>
              <w:rPr>
                <w:rFonts w:cs="Arial"/>
              </w:rPr>
            </w:pPr>
          </w:p>
          <w:p w14:paraId="24470A41" w14:textId="6A088AA5"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pohybové hry s různým zaměřením; netradiční pohybové hry a aktivity; využití hraček a netradičního náčiní při cvičení; pohybová tvořivost</w:t>
            </w:r>
          </w:p>
          <w:p w14:paraId="5A938604" w14:textId="5D040760" w:rsidR="0015785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rytmické a kondiční formy cvičení pro děti </w:t>
            </w:r>
          </w:p>
          <w:p w14:paraId="7FF2C735" w14:textId="77777777" w:rsidR="005F4C55" w:rsidRPr="005F4C55" w:rsidRDefault="005F4C55" w:rsidP="005F4C55">
            <w:pPr>
              <w:pStyle w:val="Odstavecseseznamem"/>
              <w:spacing w:after="0"/>
              <w:rPr>
                <w:rFonts w:ascii="Arial" w:hAnsi="Arial" w:cs="Arial"/>
              </w:rPr>
            </w:pPr>
          </w:p>
          <w:p w14:paraId="17219926" w14:textId="34377AE3"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kondiční cvičení s hudbou nebo rytmickým</w:t>
            </w:r>
            <w:r w:rsidR="0015785E" w:rsidRPr="005F4C55">
              <w:rPr>
                <w:rFonts w:ascii="Arial" w:hAnsi="Arial" w:cs="Arial"/>
              </w:rPr>
              <w:t xml:space="preserve"> </w:t>
            </w:r>
            <w:r w:rsidRPr="005F4C55">
              <w:rPr>
                <w:rFonts w:ascii="Arial" w:hAnsi="Arial" w:cs="Arial"/>
              </w:rPr>
              <w:t>doprovodem, základy estetického pohybu, vyjádření melodie a rytmu pohybem, jednoduché tance</w:t>
            </w:r>
          </w:p>
          <w:p w14:paraId="0AD82361" w14:textId="67520AE4" w:rsidR="0015785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průpravné úpoly </w:t>
            </w:r>
          </w:p>
          <w:p w14:paraId="4640B299" w14:textId="77777777" w:rsidR="005F4C55" w:rsidRPr="005F4C55" w:rsidRDefault="005F4C55" w:rsidP="005F4C55">
            <w:pPr>
              <w:pStyle w:val="Odstavecseseznamem"/>
              <w:spacing w:after="0"/>
              <w:rPr>
                <w:rFonts w:ascii="Arial" w:hAnsi="Arial" w:cs="Arial"/>
              </w:rPr>
            </w:pPr>
          </w:p>
          <w:p w14:paraId="4C33F5A5" w14:textId="2DBACEB8"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přetahy a přetlaky</w:t>
            </w:r>
          </w:p>
          <w:p w14:paraId="2F8E3B87" w14:textId="039A2A72" w:rsidR="0015785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základy atletiky </w:t>
            </w:r>
          </w:p>
          <w:p w14:paraId="6122F657" w14:textId="77777777" w:rsidR="005F4C55" w:rsidRPr="005F4C55" w:rsidRDefault="005F4C55" w:rsidP="005F4C55">
            <w:pPr>
              <w:pStyle w:val="Odstavecseseznamem"/>
              <w:spacing w:after="0"/>
              <w:rPr>
                <w:rFonts w:ascii="Arial" w:hAnsi="Arial" w:cs="Arial"/>
              </w:rPr>
            </w:pPr>
          </w:p>
          <w:p w14:paraId="08535761" w14:textId="1B865308"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rychlý běh, motivovaný vytrvalý běh, skok do dálky nebo do výšky, hod míčkem</w:t>
            </w:r>
          </w:p>
          <w:p w14:paraId="7EFEF918" w14:textId="77777777" w:rsidR="005F4C55" w:rsidRPr="005F4C55" w:rsidRDefault="005F4C55" w:rsidP="005F4C55">
            <w:pPr>
              <w:pStyle w:val="Odstavecseseznamem"/>
              <w:spacing w:after="0"/>
              <w:rPr>
                <w:rFonts w:ascii="Arial" w:hAnsi="Arial" w:cs="Arial"/>
              </w:rPr>
            </w:pPr>
          </w:p>
          <w:p w14:paraId="39F0C319" w14:textId="5015E924" w:rsidR="0015785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základy sportovních her </w:t>
            </w:r>
          </w:p>
          <w:p w14:paraId="3D3B00ED" w14:textId="77777777" w:rsidR="005F4C55" w:rsidRPr="005F4C55" w:rsidRDefault="005F4C55" w:rsidP="005F4C55">
            <w:pPr>
              <w:pStyle w:val="Odstavecseseznamem"/>
              <w:spacing w:after="0"/>
              <w:rPr>
                <w:rFonts w:ascii="Arial" w:hAnsi="Arial" w:cs="Arial"/>
              </w:rPr>
            </w:pPr>
          </w:p>
          <w:p w14:paraId="004BC7C0" w14:textId="21A97B54"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manipulace s míčem, pálkou či jiným herním náčiním odpovídající velikosti a hmotnosti, herní činnosti jednotlivce, spolupráce ve hře, průpravné hry, utkání podle zjednodušených pravidel </w:t>
            </w:r>
            <w:r w:rsidR="009F79D9" w:rsidRPr="005F4C55">
              <w:rPr>
                <w:rFonts w:ascii="Arial" w:hAnsi="Arial" w:cs="Arial"/>
              </w:rPr>
              <w:t>mini sportů</w:t>
            </w:r>
          </w:p>
          <w:p w14:paraId="763AB8B6" w14:textId="77777777" w:rsidR="004E3C1A" w:rsidRPr="005F4C55" w:rsidRDefault="004E3C1A" w:rsidP="005F4C55">
            <w:pPr>
              <w:rPr>
                <w:rFonts w:cs="Arial"/>
              </w:rPr>
            </w:pPr>
          </w:p>
          <w:p w14:paraId="1EFEA27B" w14:textId="799A8013" w:rsidR="0015785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turistika a pobyt v přírodě </w:t>
            </w:r>
          </w:p>
          <w:p w14:paraId="37E7A94D" w14:textId="77777777" w:rsidR="005F4C55" w:rsidRPr="005F4C55" w:rsidRDefault="005F4C55" w:rsidP="005F4C55">
            <w:pPr>
              <w:pStyle w:val="Odstavecseseznamem"/>
              <w:spacing w:after="0"/>
              <w:rPr>
                <w:rFonts w:ascii="Arial" w:hAnsi="Arial" w:cs="Arial"/>
              </w:rPr>
            </w:pPr>
          </w:p>
          <w:p w14:paraId="691C3364" w14:textId="3C0580CD"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přesun do terénu a chování v dopravních prostředcích při přesunu,</w:t>
            </w:r>
            <w:r w:rsidR="00116A3C" w:rsidRPr="005F4C55">
              <w:rPr>
                <w:rFonts w:ascii="Arial" w:hAnsi="Arial" w:cs="Arial"/>
              </w:rPr>
              <w:t xml:space="preserve"> </w:t>
            </w:r>
            <w:r w:rsidRPr="005F4C55">
              <w:rPr>
                <w:rFonts w:ascii="Arial" w:hAnsi="Arial" w:cs="Arial"/>
              </w:rPr>
              <w:t>chůze v terénu, táboření, ochrana přírody</w:t>
            </w:r>
          </w:p>
          <w:p w14:paraId="555A6EE6" w14:textId="3079A8EE" w:rsidR="00201C40"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plavání (základní plavecká výuka) </w:t>
            </w:r>
          </w:p>
          <w:p w14:paraId="530C5083" w14:textId="77777777" w:rsidR="005F4C55" w:rsidRPr="005F4C55" w:rsidRDefault="005F4C55" w:rsidP="005F4C55">
            <w:pPr>
              <w:pStyle w:val="Odstavecseseznamem"/>
              <w:spacing w:after="0"/>
              <w:rPr>
                <w:rFonts w:ascii="Arial" w:hAnsi="Arial" w:cs="Arial"/>
              </w:rPr>
            </w:pPr>
          </w:p>
          <w:p w14:paraId="79EC72AB" w14:textId="78BA9041"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hygiena plavání, adaptace na vodní prostředí, základní plavecké dovednosti, jeden plavecký způsob (plavecká technika), prvky sebezáchrany a bezpečnosti další pohybové činnosti</w:t>
            </w:r>
          </w:p>
          <w:p w14:paraId="5FFAC3B6" w14:textId="77777777" w:rsidR="005F4C55" w:rsidRPr="005F4C55" w:rsidRDefault="005F4C55" w:rsidP="005F4C55">
            <w:pPr>
              <w:pStyle w:val="Odstavecseseznamem"/>
              <w:spacing w:after="0"/>
              <w:rPr>
                <w:rFonts w:ascii="Arial" w:hAnsi="Arial" w:cs="Arial"/>
              </w:rPr>
            </w:pPr>
          </w:p>
          <w:p w14:paraId="7534FDBF" w14:textId="4C3E54F9"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komunikace v TV </w:t>
            </w:r>
          </w:p>
          <w:p w14:paraId="51A9F921" w14:textId="77777777" w:rsidR="005F4C55" w:rsidRPr="005F4C55" w:rsidRDefault="005F4C55" w:rsidP="005F4C55">
            <w:pPr>
              <w:pStyle w:val="Odstavecseseznamem"/>
              <w:spacing w:after="0"/>
              <w:rPr>
                <w:rFonts w:ascii="Arial" w:hAnsi="Arial" w:cs="Arial"/>
              </w:rPr>
            </w:pPr>
          </w:p>
          <w:p w14:paraId="0C382956" w14:textId="418ADB1E"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základní tělocvičné názvosloví osvojovaných činností, smluvené povely, signály</w:t>
            </w:r>
          </w:p>
          <w:p w14:paraId="3027EF06" w14:textId="77777777" w:rsidR="005F4C55" w:rsidRPr="005F4C55" w:rsidRDefault="005F4C55" w:rsidP="005F4C55">
            <w:pPr>
              <w:pStyle w:val="Odstavecseseznamem"/>
              <w:spacing w:after="0"/>
              <w:rPr>
                <w:rFonts w:ascii="Arial" w:hAnsi="Arial" w:cs="Arial"/>
              </w:rPr>
            </w:pPr>
          </w:p>
          <w:p w14:paraId="31F2809D" w14:textId="5B882AFE"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organizace při TV </w:t>
            </w:r>
          </w:p>
          <w:p w14:paraId="76C9413C" w14:textId="77777777" w:rsidR="005F4C55" w:rsidRPr="005F4C55" w:rsidRDefault="005F4C55" w:rsidP="005F4C55">
            <w:pPr>
              <w:pStyle w:val="Odstavecseseznamem"/>
              <w:spacing w:after="0"/>
              <w:rPr>
                <w:rFonts w:ascii="Arial" w:hAnsi="Arial" w:cs="Arial"/>
              </w:rPr>
            </w:pPr>
          </w:p>
          <w:p w14:paraId="63436877" w14:textId="499BEEAA"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základní organizace prostoru a činností ve známém (běžném) prostředí</w:t>
            </w:r>
          </w:p>
          <w:p w14:paraId="68246741" w14:textId="77777777" w:rsidR="005F4C55" w:rsidRPr="005F4C55" w:rsidRDefault="005F4C55" w:rsidP="005F4C55">
            <w:pPr>
              <w:pStyle w:val="Odstavecseseznamem"/>
              <w:spacing w:after="0"/>
              <w:rPr>
                <w:rFonts w:ascii="Arial" w:hAnsi="Arial" w:cs="Arial"/>
              </w:rPr>
            </w:pPr>
          </w:p>
          <w:p w14:paraId="56BE0E96" w14:textId="3158095A"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zásady jednání a chování</w:t>
            </w:r>
          </w:p>
          <w:p w14:paraId="3108CF11" w14:textId="77777777" w:rsidR="005F4C55" w:rsidRPr="005F4C55" w:rsidRDefault="005F4C55" w:rsidP="005F4C55">
            <w:pPr>
              <w:pStyle w:val="Odstavecseseznamem"/>
              <w:spacing w:after="0"/>
              <w:rPr>
                <w:rFonts w:ascii="Arial" w:hAnsi="Arial" w:cs="Arial"/>
              </w:rPr>
            </w:pPr>
          </w:p>
          <w:p w14:paraId="5122A558" w14:textId="0477D042"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fair play, olympijské ideály a symboly</w:t>
            </w:r>
          </w:p>
          <w:p w14:paraId="485F81D2" w14:textId="77777777" w:rsidR="005F4C55" w:rsidRPr="005F4C55" w:rsidRDefault="005F4C55" w:rsidP="005F4C55">
            <w:pPr>
              <w:pStyle w:val="Odstavecseseznamem"/>
              <w:spacing w:after="0"/>
              <w:rPr>
                <w:rFonts w:ascii="Arial" w:hAnsi="Arial" w:cs="Arial"/>
              </w:rPr>
            </w:pPr>
          </w:p>
          <w:p w14:paraId="24514080" w14:textId="71D0FBE2"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pravidla zjednodušených osvojovaných pohybových činností</w:t>
            </w:r>
          </w:p>
          <w:p w14:paraId="747E7B35" w14:textId="77777777" w:rsidR="005F4C55" w:rsidRPr="005F4C55" w:rsidRDefault="005F4C55" w:rsidP="005F4C55">
            <w:pPr>
              <w:pStyle w:val="Odstavecseseznamem"/>
              <w:spacing w:after="0"/>
              <w:rPr>
                <w:rFonts w:ascii="Arial" w:hAnsi="Arial" w:cs="Arial"/>
              </w:rPr>
            </w:pPr>
          </w:p>
          <w:p w14:paraId="56AF6C33" w14:textId="3CB208A1"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her, závodů, soutěží</w:t>
            </w:r>
          </w:p>
          <w:p w14:paraId="7A7E3BDB" w14:textId="77777777" w:rsidR="005F4C55" w:rsidRPr="005F4C55" w:rsidRDefault="005F4C55" w:rsidP="005F4C55">
            <w:pPr>
              <w:pStyle w:val="Odstavecseseznamem"/>
              <w:spacing w:after="0"/>
              <w:rPr>
                <w:rFonts w:ascii="Arial" w:hAnsi="Arial" w:cs="Arial"/>
              </w:rPr>
            </w:pPr>
          </w:p>
          <w:p w14:paraId="33BE19D3" w14:textId="174CB49F"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měření a posuzování pohybových dovedností </w:t>
            </w:r>
          </w:p>
          <w:p w14:paraId="16498D2C" w14:textId="77777777" w:rsidR="005F4C55" w:rsidRPr="005F4C55" w:rsidRDefault="005F4C55" w:rsidP="005F4C55">
            <w:pPr>
              <w:pStyle w:val="Odstavecseseznamem"/>
              <w:spacing w:after="0"/>
              <w:rPr>
                <w:rFonts w:ascii="Arial" w:hAnsi="Arial" w:cs="Arial"/>
              </w:rPr>
            </w:pPr>
          </w:p>
          <w:p w14:paraId="461A3217" w14:textId="6603E0B6" w:rsidR="004E3C1A" w:rsidRPr="005F4C55" w:rsidRDefault="004E3C1A" w:rsidP="00011894">
            <w:pPr>
              <w:pStyle w:val="Odstavecseseznamem"/>
              <w:numPr>
                <w:ilvl w:val="0"/>
                <w:numId w:val="68"/>
              </w:numPr>
              <w:spacing w:after="0"/>
              <w:rPr>
                <w:rFonts w:cs="Arial"/>
              </w:rPr>
            </w:pPr>
            <w:r w:rsidRPr="005F4C55">
              <w:rPr>
                <w:rFonts w:ascii="Arial" w:hAnsi="Arial" w:cs="Arial"/>
              </w:rPr>
              <w:t>měření výkonů, základní pohybové testy</w:t>
            </w:r>
            <w:r w:rsidR="00116A3C" w:rsidRPr="005F4C55">
              <w:rPr>
                <w:rFonts w:ascii="Arial" w:hAnsi="Arial" w:cs="Arial"/>
              </w:rPr>
              <w:t xml:space="preserve">, </w:t>
            </w:r>
            <w:r w:rsidRPr="005F4C55">
              <w:rPr>
                <w:rFonts w:ascii="Arial" w:hAnsi="Arial" w:cs="Arial"/>
              </w:rPr>
              <w:t>zdroje informací o pohybových činnostech</w:t>
            </w:r>
          </w:p>
        </w:tc>
      </w:tr>
    </w:tbl>
    <w:p w14:paraId="0D6C6F30" w14:textId="77777777" w:rsidR="004E3C1A" w:rsidRPr="007B2CD4" w:rsidRDefault="004E3C1A" w:rsidP="004E3C1A">
      <w:pPr>
        <w:spacing w:line="259" w:lineRule="auto"/>
        <w:rPr>
          <w:rFonts w:cs="Arial"/>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4E3C1A" w:rsidRPr="007B2CD4" w14:paraId="5165BA81"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3F24C4C" w14:textId="77777777" w:rsidR="004E3C1A" w:rsidRPr="007B2CD4" w:rsidRDefault="004E3C1A" w:rsidP="00515E4E">
            <w:pPr>
              <w:spacing w:line="259" w:lineRule="auto"/>
              <w:ind w:left="53"/>
              <w:jc w:val="center"/>
              <w:rPr>
                <w:rFonts w:cs="Arial"/>
              </w:rPr>
            </w:pPr>
            <w:r w:rsidRPr="007B2CD4">
              <w:rPr>
                <w:rFonts w:cs="Arial"/>
                <w:b/>
              </w:rPr>
              <w:t>Průřezová témata, přesahy, souvislosti</w:t>
            </w:r>
          </w:p>
        </w:tc>
      </w:tr>
      <w:tr w:rsidR="004E3C1A" w:rsidRPr="007B2CD4" w14:paraId="048A5A54"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6B0B7DC" w14:textId="77777777" w:rsidR="004E3C1A" w:rsidRPr="007B2CD4" w:rsidRDefault="004E3C1A" w:rsidP="00515E4E">
            <w:pPr>
              <w:spacing w:line="259" w:lineRule="auto"/>
              <w:ind w:left="2"/>
              <w:rPr>
                <w:rFonts w:cs="Arial"/>
              </w:rPr>
            </w:pPr>
            <w:r w:rsidRPr="007B2CD4">
              <w:rPr>
                <w:rFonts w:cs="Arial"/>
              </w:rPr>
              <w:t>MKV – lidské vztahy, princip slušného chování, tolerance, empatie a vžití se do role</w:t>
            </w:r>
          </w:p>
        </w:tc>
      </w:tr>
    </w:tbl>
    <w:p w14:paraId="19482C3C" w14:textId="77777777" w:rsidR="004E3C1A" w:rsidRPr="007B2CD4" w:rsidRDefault="004E3C1A" w:rsidP="004E3C1A">
      <w:pPr>
        <w:spacing w:line="259" w:lineRule="auto"/>
        <w:rPr>
          <w:rFonts w:cs="Arial"/>
        </w:rPr>
      </w:pPr>
    </w:p>
    <w:tbl>
      <w:tblPr>
        <w:tblStyle w:val="TableGrid"/>
        <w:tblW w:w="13901" w:type="dxa"/>
        <w:tblInd w:w="-17" w:type="dxa"/>
        <w:tblCellMar>
          <w:top w:w="18" w:type="dxa"/>
          <w:right w:w="26" w:type="dxa"/>
        </w:tblCellMar>
        <w:tblLook w:val="04A0" w:firstRow="1" w:lastRow="0" w:firstColumn="1" w:lastColumn="0" w:noHBand="0" w:noVBand="1"/>
      </w:tblPr>
      <w:tblGrid>
        <w:gridCol w:w="21"/>
        <w:gridCol w:w="6365"/>
        <w:gridCol w:w="142"/>
        <w:gridCol w:w="7280"/>
        <w:gridCol w:w="29"/>
        <w:gridCol w:w="32"/>
        <w:gridCol w:w="32"/>
      </w:tblGrid>
      <w:tr w:rsidR="004E3C1A" w:rsidRPr="007B2CD4" w14:paraId="74D4A936" w14:textId="77777777" w:rsidTr="00170F44">
        <w:trPr>
          <w:trHeight w:val="257"/>
        </w:trPr>
        <w:tc>
          <w:tcPr>
            <w:tcW w:w="13837" w:type="dxa"/>
            <w:gridSpan w:val="5"/>
            <w:vMerge w:val="restart"/>
            <w:tcBorders>
              <w:top w:val="single" w:sz="8" w:space="0" w:color="808080"/>
              <w:left w:val="single" w:sz="8" w:space="0" w:color="808080"/>
              <w:right w:val="single" w:sz="8" w:space="0" w:color="808080"/>
            </w:tcBorders>
            <w:shd w:val="clear" w:color="auto" w:fill="FFFFFF" w:themeFill="background1"/>
          </w:tcPr>
          <w:tbl>
            <w:tblPr>
              <w:tblStyle w:val="TableGrid"/>
              <w:tblW w:w="13791" w:type="dxa"/>
              <w:tblInd w:w="0" w:type="dxa"/>
              <w:tblCellMar>
                <w:top w:w="18" w:type="dxa"/>
                <w:right w:w="26" w:type="dxa"/>
              </w:tblCellMar>
              <w:tblLook w:val="04A0" w:firstRow="1" w:lastRow="0" w:firstColumn="1" w:lastColumn="0" w:noHBand="0" w:noVBand="1"/>
            </w:tblPr>
            <w:tblGrid>
              <w:gridCol w:w="6365"/>
              <w:gridCol w:w="142"/>
              <w:gridCol w:w="7255"/>
              <w:gridCol w:w="29"/>
            </w:tblGrid>
            <w:tr w:rsidR="004E3C1A" w:rsidRPr="007B2CD4" w14:paraId="6A3B6F25" w14:textId="77777777" w:rsidTr="00170F44">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2547C7C" w14:textId="77777777" w:rsidR="004E3C1A" w:rsidRPr="007B2CD4" w:rsidRDefault="004E3C1A" w:rsidP="00515E4E">
                  <w:pPr>
                    <w:ind w:left="6"/>
                    <w:jc w:val="center"/>
                    <w:rPr>
                      <w:rFonts w:cs="Arial"/>
                    </w:rPr>
                  </w:pPr>
                  <w:r w:rsidRPr="007B2CD4">
                    <w:rPr>
                      <w:rFonts w:cs="Arial"/>
                      <w:b/>
                    </w:rPr>
                    <w:lastRenderedPageBreak/>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0E389437" w14:textId="77777777" w:rsidR="004E3C1A" w:rsidRPr="007B2CD4" w:rsidRDefault="004E3C1A" w:rsidP="00515E4E">
                  <w:pPr>
                    <w:spacing w:after="160"/>
                    <w:rPr>
                      <w:rFonts w:cs="Arial"/>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2B9ABC6D" w14:textId="77777777" w:rsidR="004E3C1A" w:rsidRPr="007B2CD4" w:rsidRDefault="004E3C1A" w:rsidP="00515E4E">
                  <w:pPr>
                    <w:spacing w:after="160"/>
                    <w:rPr>
                      <w:rFonts w:cs="Arial"/>
                    </w:rPr>
                  </w:pPr>
                  <w:r w:rsidRPr="007B2CD4">
                    <w:rPr>
                      <w:rFonts w:cs="Arial"/>
                      <w:b/>
                    </w:rPr>
                    <w:t>6.- 7. ročník</w:t>
                  </w:r>
                </w:p>
              </w:tc>
            </w:tr>
            <w:tr w:rsidR="004E3C1A" w:rsidRPr="007B2CD4" w14:paraId="30842C9F" w14:textId="77777777" w:rsidTr="00170F44">
              <w:trPr>
                <w:trHeight w:val="51"/>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523DE93" w14:textId="77777777" w:rsidR="004E3C1A" w:rsidRPr="007B2CD4" w:rsidRDefault="004E3C1A" w:rsidP="00515E4E">
                  <w:pPr>
                    <w:spacing w:after="160"/>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C1E51BE" w14:textId="77777777" w:rsidR="004E3C1A" w:rsidRPr="007B2CD4" w:rsidRDefault="004E3C1A" w:rsidP="00515E4E">
                  <w:pPr>
                    <w:spacing w:after="160"/>
                    <w:rPr>
                      <w:rFonts w:cs="Arial"/>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232C389" w14:textId="77777777" w:rsidR="004E3C1A" w:rsidRPr="007B2CD4" w:rsidRDefault="004E3C1A" w:rsidP="00515E4E">
                  <w:pPr>
                    <w:spacing w:after="160"/>
                    <w:rPr>
                      <w:rFonts w:cs="Arial"/>
                    </w:rPr>
                  </w:pPr>
                </w:p>
              </w:tc>
            </w:tr>
            <w:tr w:rsidR="004E3C1A" w:rsidRPr="007B2CD4" w14:paraId="7DDE1633" w14:textId="77777777" w:rsidTr="00170F44">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9B09F09" w14:textId="77777777" w:rsidR="004E3C1A" w:rsidRPr="007B2CD4" w:rsidRDefault="004E3C1A" w:rsidP="00515E4E">
                  <w:pPr>
                    <w:spacing w:after="160"/>
                    <w:rPr>
                      <w:rFonts w:cs="Arial"/>
                    </w:rPr>
                  </w:pPr>
                  <w:r w:rsidRPr="007B2CD4">
                    <w:rPr>
                      <w:rFonts w:cs="Arial"/>
                      <w:b/>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7D1FCDA" w14:textId="77777777" w:rsidR="004E3C1A" w:rsidRPr="007B2CD4" w:rsidRDefault="004E3C1A" w:rsidP="00515E4E">
                  <w:pPr>
                    <w:pStyle w:val="Bezmezer"/>
                    <w:rPr>
                      <w:rFonts w:cs="Arial"/>
                      <w:color w:val="auto"/>
                    </w:rPr>
                  </w:pPr>
                  <w:r w:rsidRPr="007B2CD4">
                    <w:rPr>
                      <w:rFonts w:cs="Arial"/>
                      <w:b/>
                      <w:color w:val="auto"/>
                    </w:rPr>
                    <w:t>Učivo</w:t>
                  </w:r>
                </w:p>
              </w:tc>
            </w:tr>
            <w:tr w:rsidR="004E3C1A" w:rsidRPr="007B2CD4" w14:paraId="5189B446" w14:textId="77777777" w:rsidTr="00170F44">
              <w:trPr>
                <w:trHeight w:val="295"/>
              </w:trPr>
              <w:tc>
                <w:tcPr>
                  <w:tcW w:w="6365" w:type="dxa"/>
                  <w:tcBorders>
                    <w:top w:val="single" w:sz="8" w:space="0" w:color="808080"/>
                    <w:left w:val="single" w:sz="8" w:space="0" w:color="808080"/>
                    <w:bottom w:val="single" w:sz="8" w:space="0" w:color="808080"/>
                    <w:right w:val="single" w:sz="4" w:space="0" w:color="auto"/>
                  </w:tcBorders>
                </w:tcPr>
                <w:p w14:paraId="4C06AF04" w14:textId="233BC29F" w:rsidR="004E3C1A" w:rsidRPr="003B7EB1" w:rsidRDefault="00727214" w:rsidP="002234C5">
                  <w:pPr>
                    <w:pStyle w:val="Styl11bTunKurzvaVpravo02cmPed1b"/>
                    <w:numPr>
                      <w:ilvl w:val="0"/>
                      <w:numId w:val="0"/>
                    </w:numPr>
                    <w:spacing w:before="0" w:line="360" w:lineRule="auto"/>
                    <w:ind w:left="130" w:right="0"/>
                    <w:rPr>
                      <w:rFonts w:cs="Arial"/>
                      <w:b w:val="0"/>
                      <w:bCs w:val="0"/>
                      <w:i w:val="0"/>
                      <w:iCs w:val="0"/>
                    </w:rPr>
                  </w:pPr>
                  <w:r>
                    <w:rPr>
                      <w:rFonts w:cs="Arial"/>
                      <w:b w:val="0"/>
                      <w:bCs w:val="0"/>
                      <w:i w:val="0"/>
                      <w:iCs w:val="0"/>
                    </w:rPr>
                    <w:t>Z</w:t>
                  </w:r>
                  <w:r w:rsidR="004E3C1A" w:rsidRPr="003B7EB1">
                    <w:rPr>
                      <w:rFonts w:cs="Arial"/>
                      <w:b w:val="0"/>
                      <w:bCs w:val="0"/>
                      <w:i w:val="0"/>
                      <w:iCs w:val="0"/>
                    </w:rPr>
                    <w:t xml:space="preserve">vládá v souladu s individuálními předpoklady nově </w:t>
                  </w:r>
                </w:p>
                <w:p w14:paraId="37751C79" w14:textId="510C0CDD" w:rsidR="004E3C1A" w:rsidRPr="003B7EB1" w:rsidRDefault="004E3C1A" w:rsidP="002234C5">
                  <w:pPr>
                    <w:pStyle w:val="Styl11bTunKurzvaVpravo02cmPed1b"/>
                    <w:numPr>
                      <w:ilvl w:val="0"/>
                      <w:numId w:val="0"/>
                    </w:numPr>
                    <w:spacing w:before="0" w:line="360" w:lineRule="auto"/>
                    <w:ind w:left="130"/>
                    <w:rPr>
                      <w:rFonts w:cs="Arial"/>
                      <w:b w:val="0"/>
                      <w:bCs w:val="0"/>
                      <w:i w:val="0"/>
                      <w:iCs w:val="0"/>
                    </w:rPr>
                  </w:pPr>
                  <w:r w:rsidRPr="003B7EB1">
                    <w:rPr>
                      <w:rFonts w:cs="Arial"/>
                      <w:b w:val="0"/>
                      <w:bCs w:val="0"/>
                      <w:i w:val="0"/>
                      <w:iCs w:val="0"/>
                    </w:rPr>
                    <w:t xml:space="preserve">osvojovanou pohybovou dovednost u jednotlivých </w:t>
                  </w:r>
                </w:p>
                <w:p w14:paraId="22D216A4" w14:textId="46A6134C" w:rsidR="004E3C1A" w:rsidRPr="003B7EB1" w:rsidRDefault="004E3C1A" w:rsidP="002234C5">
                  <w:pPr>
                    <w:pStyle w:val="Styl11bTunKurzvaVpravo02cmPed1b"/>
                    <w:numPr>
                      <w:ilvl w:val="0"/>
                      <w:numId w:val="0"/>
                    </w:numPr>
                    <w:spacing w:before="0" w:line="360" w:lineRule="auto"/>
                    <w:ind w:left="130"/>
                    <w:rPr>
                      <w:rFonts w:cs="Arial"/>
                      <w:b w:val="0"/>
                      <w:bCs w:val="0"/>
                      <w:i w:val="0"/>
                      <w:iCs w:val="0"/>
                    </w:rPr>
                  </w:pPr>
                  <w:r w:rsidRPr="003B7EB1">
                    <w:rPr>
                      <w:rFonts w:cs="Arial"/>
                      <w:b w:val="0"/>
                      <w:bCs w:val="0"/>
                      <w:i w:val="0"/>
                      <w:iCs w:val="0"/>
                    </w:rPr>
                    <w:t>atletických disciplín a aplikuje ji při různých činnostech</w:t>
                  </w:r>
                  <w:r w:rsidR="00727214">
                    <w:rPr>
                      <w:rFonts w:cs="Arial"/>
                      <w:b w:val="0"/>
                      <w:bCs w:val="0"/>
                      <w:i w:val="0"/>
                      <w:iCs w:val="0"/>
                    </w:rPr>
                    <w:t>.</w:t>
                  </w:r>
                </w:p>
                <w:p w14:paraId="70BB4C65" w14:textId="22F2672B" w:rsidR="004E3C1A" w:rsidRPr="003B7EB1" w:rsidRDefault="00727214" w:rsidP="002234C5">
                  <w:pPr>
                    <w:pStyle w:val="Styl11bTunKurzvaVpravo02cmPed1b"/>
                    <w:numPr>
                      <w:ilvl w:val="0"/>
                      <w:numId w:val="0"/>
                    </w:numPr>
                    <w:spacing w:before="0" w:line="360" w:lineRule="auto"/>
                    <w:ind w:left="130"/>
                    <w:rPr>
                      <w:rFonts w:cs="Arial"/>
                      <w:b w:val="0"/>
                      <w:bCs w:val="0"/>
                      <w:i w:val="0"/>
                      <w:iCs w:val="0"/>
                    </w:rPr>
                  </w:pPr>
                  <w:r>
                    <w:rPr>
                      <w:rFonts w:cs="Arial"/>
                      <w:b w:val="0"/>
                      <w:bCs w:val="0"/>
                      <w:i w:val="0"/>
                      <w:iCs w:val="0"/>
                    </w:rPr>
                    <w:t>Z</w:t>
                  </w:r>
                  <w:r w:rsidR="004E3C1A" w:rsidRPr="003B7EB1">
                    <w:rPr>
                      <w:rFonts w:cs="Arial"/>
                      <w:b w:val="0"/>
                      <w:bCs w:val="0"/>
                      <w:i w:val="0"/>
                      <w:iCs w:val="0"/>
                    </w:rPr>
                    <w:t>ískané dovednosti uplatní jako reprezentant školy</w:t>
                  </w:r>
                  <w:r>
                    <w:rPr>
                      <w:rFonts w:cs="Arial"/>
                      <w:b w:val="0"/>
                      <w:bCs w:val="0"/>
                      <w:i w:val="0"/>
                      <w:iCs w:val="0"/>
                    </w:rPr>
                    <w:t>,</w:t>
                  </w:r>
                  <w:r w:rsidR="004E3C1A" w:rsidRPr="003B7EB1">
                    <w:rPr>
                      <w:rFonts w:eastAsia="Calibri" w:cs="Arial"/>
                      <w:b w:val="0"/>
                      <w:bCs w:val="0"/>
                      <w:i w:val="0"/>
                      <w:iCs w:val="0"/>
                    </w:rPr>
                    <w:t xml:space="preserve"> </w:t>
                  </w:r>
                </w:p>
                <w:p w14:paraId="5C6EAF15" w14:textId="486CAA8C" w:rsidR="004E3C1A" w:rsidRPr="003B7EB1" w:rsidRDefault="004E3C1A" w:rsidP="002234C5">
                  <w:pPr>
                    <w:pStyle w:val="Styl11bTunKurzvaVpravo02cmPed1b"/>
                    <w:numPr>
                      <w:ilvl w:val="0"/>
                      <w:numId w:val="0"/>
                    </w:numPr>
                    <w:spacing w:before="0" w:line="360" w:lineRule="auto"/>
                    <w:ind w:left="130"/>
                    <w:rPr>
                      <w:rFonts w:eastAsia="Calibri" w:cs="Arial"/>
                      <w:b w:val="0"/>
                      <w:bCs w:val="0"/>
                      <w:i w:val="0"/>
                      <w:iCs w:val="0"/>
                    </w:rPr>
                  </w:pPr>
                  <w:r w:rsidRPr="003B7EB1">
                    <w:rPr>
                      <w:rFonts w:eastAsia="Calibri" w:cs="Arial"/>
                      <w:b w:val="0"/>
                      <w:bCs w:val="0"/>
                      <w:i w:val="0"/>
                      <w:iCs w:val="0"/>
                    </w:rPr>
                    <w:t>chápe význam rozcvičení před výkonem</w:t>
                  </w:r>
                  <w:r w:rsidR="00727214">
                    <w:rPr>
                      <w:rFonts w:eastAsia="Calibri" w:cs="Arial"/>
                      <w:b w:val="0"/>
                      <w:bCs w:val="0"/>
                      <w:i w:val="0"/>
                      <w:iCs w:val="0"/>
                    </w:rPr>
                    <w:t>,</w:t>
                  </w:r>
                </w:p>
                <w:p w14:paraId="1D3FA427" w14:textId="0BD7931B" w:rsidR="004E3C1A" w:rsidRPr="003B7EB1" w:rsidRDefault="004E3C1A" w:rsidP="002234C5">
                  <w:pPr>
                    <w:pBdr>
                      <w:top w:val="nil"/>
                      <w:left w:val="nil"/>
                      <w:bottom w:val="nil"/>
                      <w:right w:val="nil"/>
                      <w:between w:val="nil"/>
                    </w:pBdr>
                    <w:spacing w:line="360" w:lineRule="auto"/>
                    <w:ind w:left="130"/>
                    <w:rPr>
                      <w:rFonts w:cs="Arial"/>
                      <w:szCs w:val="22"/>
                    </w:rPr>
                  </w:pPr>
                  <w:r w:rsidRPr="003B7EB1">
                    <w:rPr>
                      <w:rFonts w:cs="Arial"/>
                      <w:szCs w:val="22"/>
                    </w:rPr>
                    <w:t>rozeznává startovní povely na krátké a dlouhé tratě</w:t>
                  </w:r>
                  <w:r w:rsidR="00727214">
                    <w:rPr>
                      <w:rFonts w:cs="Arial"/>
                      <w:szCs w:val="22"/>
                    </w:rPr>
                    <w:t>.</w:t>
                  </w:r>
                </w:p>
                <w:p w14:paraId="0452C34B" w14:textId="6B3B47BD" w:rsidR="004E3C1A" w:rsidRPr="003B7EB1" w:rsidRDefault="00727214" w:rsidP="002234C5">
                  <w:pPr>
                    <w:pBdr>
                      <w:top w:val="nil"/>
                      <w:left w:val="nil"/>
                      <w:bottom w:val="nil"/>
                      <w:right w:val="nil"/>
                      <w:between w:val="nil"/>
                    </w:pBdr>
                    <w:spacing w:line="360" w:lineRule="auto"/>
                    <w:ind w:left="130"/>
                    <w:rPr>
                      <w:rFonts w:cs="Arial"/>
                      <w:szCs w:val="22"/>
                    </w:rPr>
                  </w:pPr>
                  <w:r>
                    <w:rPr>
                      <w:rFonts w:cs="Arial"/>
                      <w:szCs w:val="22"/>
                    </w:rPr>
                    <w:t>D</w:t>
                  </w:r>
                  <w:r w:rsidR="004E3C1A" w:rsidRPr="003B7EB1">
                    <w:rPr>
                      <w:rFonts w:cs="Arial"/>
                      <w:szCs w:val="22"/>
                    </w:rPr>
                    <w:t>okáže nastavit startovní bloky</w:t>
                  </w:r>
                  <w:r>
                    <w:rPr>
                      <w:rFonts w:cs="Arial"/>
                      <w:szCs w:val="22"/>
                    </w:rPr>
                    <w:t xml:space="preserve">, </w:t>
                  </w:r>
                  <w:r w:rsidR="004E3C1A" w:rsidRPr="003B7EB1">
                    <w:rPr>
                      <w:rFonts w:cs="Arial"/>
                      <w:szCs w:val="22"/>
                    </w:rPr>
                    <w:t>chápe význam rozměření rozběhu, umí upravit doskočiště</w:t>
                  </w:r>
                  <w:r w:rsidR="00C175A7">
                    <w:rPr>
                      <w:rFonts w:cs="Arial"/>
                      <w:szCs w:val="22"/>
                    </w:rPr>
                    <w:t>.</w:t>
                  </w:r>
                </w:p>
                <w:p w14:paraId="761AC7CB" w14:textId="47DFD513" w:rsidR="004E3C1A" w:rsidRPr="007B2CD4" w:rsidRDefault="00C175A7" w:rsidP="002234C5">
                  <w:pPr>
                    <w:spacing w:line="360" w:lineRule="auto"/>
                    <w:ind w:left="130"/>
                    <w:rPr>
                      <w:rFonts w:cs="Arial"/>
                    </w:rPr>
                  </w:pPr>
                  <w:r>
                    <w:rPr>
                      <w:rFonts w:cs="Arial"/>
                      <w:szCs w:val="22"/>
                    </w:rPr>
                    <w:t>D</w:t>
                  </w:r>
                  <w:r w:rsidR="004E3C1A" w:rsidRPr="003B7EB1">
                    <w:rPr>
                      <w:rFonts w:cs="Arial"/>
                      <w:szCs w:val="22"/>
                    </w:rPr>
                    <w:t>održuje pravidla bezpečnosti, zná základy techniky hodu míčkem</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C6FB5BF" w14:textId="18C61B6E" w:rsidR="004E3C1A" w:rsidRPr="003B7EB1" w:rsidRDefault="004E3C1A" w:rsidP="002234C5">
                  <w:pPr>
                    <w:pBdr>
                      <w:top w:val="nil"/>
                      <w:left w:val="nil"/>
                      <w:bottom w:val="nil"/>
                      <w:right w:val="nil"/>
                      <w:between w:val="nil"/>
                    </w:pBdr>
                    <w:ind w:left="149"/>
                    <w:rPr>
                      <w:rFonts w:cs="Arial"/>
                      <w:szCs w:val="22"/>
                    </w:rPr>
                  </w:pPr>
                  <w:r w:rsidRPr="003B7EB1">
                    <w:rPr>
                      <w:rFonts w:cs="Arial"/>
                      <w:b/>
                      <w:bCs/>
                      <w:szCs w:val="22"/>
                    </w:rPr>
                    <w:t>Atletika</w:t>
                  </w:r>
                  <w:r w:rsidRPr="003B7EB1">
                    <w:rPr>
                      <w:rFonts w:cs="Arial"/>
                      <w:szCs w:val="22"/>
                    </w:rPr>
                    <w:br/>
                    <w:t xml:space="preserve">- </w:t>
                  </w:r>
                  <w:r w:rsidRPr="003B7EB1">
                    <w:rPr>
                      <w:rFonts w:cs="Arial"/>
                      <w:i/>
                      <w:iCs/>
                      <w:szCs w:val="22"/>
                    </w:rPr>
                    <w:t xml:space="preserve">běhy: </w:t>
                  </w:r>
                  <w:r w:rsidRPr="003B7EB1">
                    <w:rPr>
                      <w:rFonts w:cs="Arial"/>
                      <w:szCs w:val="22"/>
                    </w:rPr>
                    <w:t>- sprint 60 m, 150 m</w:t>
                  </w:r>
                  <w:r w:rsidRPr="003B7EB1">
                    <w:rPr>
                      <w:rFonts w:cs="Arial"/>
                      <w:szCs w:val="22"/>
                    </w:rPr>
                    <w:br/>
                    <w:t>- vytrvalost 600 m, 1000 m, běh 12 min</w:t>
                  </w:r>
                  <w:r w:rsidRPr="003B7EB1">
                    <w:rPr>
                      <w:rFonts w:cs="Arial"/>
                      <w:szCs w:val="22"/>
                    </w:rPr>
                    <w:br/>
                    <w:t>- štafeta – předávka na dráze</w:t>
                  </w:r>
                  <w:r w:rsidRPr="003B7EB1">
                    <w:rPr>
                      <w:rFonts w:cs="Arial"/>
                      <w:szCs w:val="22"/>
                    </w:rPr>
                    <w:br/>
                  </w:r>
                </w:p>
                <w:p w14:paraId="5A3E57E0" w14:textId="77777777" w:rsidR="003B7EB1" w:rsidRDefault="004E3C1A" w:rsidP="002234C5">
                  <w:pPr>
                    <w:pBdr>
                      <w:top w:val="nil"/>
                      <w:left w:val="nil"/>
                      <w:bottom w:val="nil"/>
                      <w:right w:val="nil"/>
                      <w:between w:val="nil"/>
                    </w:pBdr>
                    <w:ind w:left="149"/>
                    <w:rPr>
                      <w:rFonts w:cs="Arial"/>
                      <w:szCs w:val="22"/>
                    </w:rPr>
                  </w:pPr>
                  <w:r w:rsidRPr="003B7EB1">
                    <w:rPr>
                      <w:rFonts w:cs="Arial"/>
                      <w:szCs w:val="22"/>
                    </w:rPr>
                    <w:t xml:space="preserve">- </w:t>
                  </w:r>
                  <w:r w:rsidRPr="003B7EB1">
                    <w:rPr>
                      <w:rFonts w:cs="Arial"/>
                      <w:i/>
                      <w:iCs/>
                      <w:szCs w:val="22"/>
                    </w:rPr>
                    <w:t xml:space="preserve">skoky: </w:t>
                  </w:r>
                  <w:r w:rsidRPr="003B7EB1">
                    <w:rPr>
                      <w:rFonts w:cs="Arial"/>
                      <w:szCs w:val="22"/>
                    </w:rPr>
                    <w:t xml:space="preserve">- skok </w:t>
                  </w:r>
                  <w:r w:rsidR="009F79D9" w:rsidRPr="003B7EB1">
                    <w:rPr>
                      <w:rFonts w:cs="Arial"/>
                      <w:szCs w:val="22"/>
                    </w:rPr>
                    <w:t>daleký – vyměření</w:t>
                  </w:r>
                  <w:r w:rsidRPr="003B7EB1">
                    <w:rPr>
                      <w:rFonts w:cs="Arial"/>
                      <w:szCs w:val="22"/>
                    </w:rPr>
                    <w:t xml:space="preserve"> rozběhu, z místa</w:t>
                  </w:r>
                  <w:r w:rsidRPr="003B7EB1">
                    <w:rPr>
                      <w:rFonts w:cs="Arial"/>
                      <w:szCs w:val="22"/>
                    </w:rPr>
                    <w:br/>
                    <w:t xml:space="preserve">               -skok </w:t>
                  </w:r>
                  <w:r w:rsidR="009F79D9" w:rsidRPr="003B7EB1">
                    <w:rPr>
                      <w:rFonts w:cs="Arial"/>
                      <w:szCs w:val="22"/>
                    </w:rPr>
                    <w:t>vysoký – možnost</w:t>
                  </w:r>
                  <w:r w:rsidRPr="003B7EB1">
                    <w:rPr>
                      <w:rFonts w:cs="Arial"/>
                      <w:szCs w:val="22"/>
                    </w:rPr>
                    <w:t xml:space="preserve"> využití různých technik, základy zádového způsobu(flop)</w:t>
                  </w:r>
                </w:p>
                <w:p w14:paraId="7316ECDC" w14:textId="6982CEA4" w:rsidR="004E3C1A" w:rsidRPr="003B7EB1" w:rsidRDefault="004E3C1A" w:rsidP="002234C5">
                  <w:pPr>
                    <w:pBdr>
                      <w:top w:val="nil"/>
                      <w:left w:val="nil"/>
                      <w:bottom w:val="nil"/>
                      <w:right w:val="nil"/>
                      <w:between w:val="nil"/>
                    </w:pBdr>
                    <w:ind w:left="149"/>
                    <w:rPr>
                      <w:rFonts w:cs="Arial"/>
                      <w:szCs w:val="22"/>
                    </w:rPr>
                  </w:pPr>
                  <w:r w:rsidRPr="003B7EB1">
                    <w:rPr>
                      <w:rFonts w:cs="Arial"/>
                      <w:szCs w:val="22"/>
                    </w:rPr>
                    <w:t xml:space="preserve">- </w:t>
                  </w:r>
                  <w:r w:rsidR="009F79D9" w:rsidRPr="003B7EB1">
                    <w:rPr>
                      <w:rFonts w:cs="Arial"/>
                      <w:i/>
                      <w:iCs/>
                      <w:szCs w:val="22"/>
                    </w:rPr>
                    <w:t>hod:</w:t>
                  </w:r>
                  <w:r w:rsidR="009F79D9" w:rsidRPr="003B7EB1">
                    <w:rPr>
                      <w:rFonts w:cs="Arial"/>
                      <w:szCs w:val="22"/>
                    </w:rPr>
                    <w:t xml:space="preserve"> -</w:t>
                  </w:r>
                  <w:r w:rsidRPr="003B7EB1">
                    <w:rPr>
                      <w:rFonts w:cs="Arial"/>
                      <w:szCs w:val="22"/>
                    </w:rPr>
                    <w:t xml:space="preserve"> kriketový míček – 150 g</w:t>
                  </w:r>
                </w:p>
              </w:tc>
            </w:tr>
            <w:tr w:rsidR="004E3C1A" w:rsidRPr="007B2CD4" w14:paraId="5AAA0E36" w14:textId="77777777" w:rsidTr="00170F44">
              <w:trPr>
                <w:trHeight w:val="45"/>
              </w:trPr>
              <w:tc>
                <w:tcPr>
                  <w:tcW w:w="6365" w:type="dxa"/>
                  <w:tcBorders>
                    <w:top w:val="single" w:sz="8" w:space="0" w:color="808080"/>
                    <w:left w:val="single" w:sz="8" w:space="0" w:color="808080"/>
                    <w:bottom w:val="single" w:sz="8" w:space="0" w:color="808080"/>
                    <w:right w:val="single" w:sz="4" w:space="0" w:color="auto"/>
                  </w:tcBorders>
                </w:tcPr>
                <w:p w14:paraId="691155D6" w14:textId="77777777" w:rsidR="00C175A7" w:rsidRDefault="00C175A7" w:rsidP="002234C5">
                  <w:pPr>
                    <w:pStyle w:val="Styl11bTunKurzvaVpravo02cmPed1b"/>
                    <w:numPr>
                      <w:ilvl w:val="0"/>
                      <w:numId w:val="0"/>
                    </w:numPr>
                    <w:spacing w:before="0" w:line="360" w:lineRule="auto"/>
                    <w:ind w:left="130"/>
                    <w:rPr>
                      <w:rFonts w:cs="Arial"/>
                      <w:b w:val="0"/>
                      <w:bCs w:val="0"/>
                      <w:i w:val="0"/>
                      <w:iCs w:val="0"/>
                    </w:rPr>
                  </w:pPr>
                  <w:r>
                    <w:rPr>
                      <w:rFonts w:cs="Arial"/>
                      <w:b w:val="0"/>
                      <w:bCs w:val="0"/>
                      <w:i w:val="0"/>
                      <w:iCs w:val="0"/>
                    </w:rPr>
                    <w:t>Z</w:t>
                  </w:r>
                  <w:r w:rsidR="004E3C1A" w:rsidRPr="003B7EB1">
                    <w:rPr>
                      <w:rFonts w:cs="Arial"/>
                      <w:b w:val="0"/>
                      <w:bCs w:val="0"/>
                      <w:i w:val="0"/>
                      <w:iCs w:val="0"/>
                    </w:rPr>
                    <w:t>vládá v souladu s individuálními předpoklady nově osvojovanou</w:t>
                  </w:r>
                  <w:r w:rsidR="003B7EB1">
                    <w:rPr>
                      <w:rFonts w:cs="Arial"/>
                      <w:b w:val="0"/>
                      <w:bCs w:val="0"/>
                      <w:i w:val="0"/>
                      <w:iCs w:val="0"/>
                    </w:rPr>
                    <w:t xml:space="preserve"> </w:t>
                  </w:r>
                  <w:r w:rsidR="004E3C1A" w:rsidRPr="003B7EB1">
                    <w:rPr>
                      <w:rFonts w:cs="Arial"/>
                      <w:b w:val="0"/>
                      <w:bCs w:val="0"/>
                      <w:i w:val="0"/>
                      <w:iCs w:val="0"/>
                    </w:rPr>
                    <w:t>pohybovou dovednost u jednotlivých gymnastických disciplín a aplikuje ji při různých činnostech</w:t>
                  </w:r>
                  <w:r>
                    <w:rPr>
                      <w:rFonts w:cs="Arial"/>
                      <w:b w:val="0"/>
                      <w:bCs w:val="0"/>
                      <w:i w:val="0"/>
                      <w:iCs w:val="0"/>
                    </w:rPr>
                    <w:t>.</w:t>
                  </w:r>
                  <w:r w:rsidR="004E3C1A" w:rsidRPr="003B7EB1">
                    <w:rPr>
                      <w:rFonts w:cs="Arial"/>
                      <w:b w:val="0"/>
                      <w:bCs w:val="0"/>
                      <w:i w:val="0"/>
                      <w:iCs w:val="0"/>
                    </w:rPr>
                    <w:t xml:space="preserve"> </w:t>
                  </w:r>
                </w:p>
                <w:p w14:paraId="57D52253" w14:textId="5916EC33" w:rsidR="004E3C1A" w:rsidRPr="00C175A7" w:rsidRDefault="00C175A7" w:rsidP="002234C5">
                  <w:pPr>
                    <w:pStyle w:val="Styl11bTunKurzvaVpravo02cmPed1b"/>
                    <w:numPr>
                      <w:ilvl w:val="0"/>
                      <w:numId w:val="0"/>
                    </w:numPr>
                    <w:spacing w:before="0" w:line="360" w:lineRule="auto"/>
                    <w:ind w:left="130"/>
                    <w:rPr>
                      <w:rFonts w:cs="Arial"/>
                      <w:b w:val="0"/>
                      <w:bCs w:val="0"/>
                      <w:i w:val="0"/>
                      <w:iCs w:val="0"/>
                    </w:rPr>
                  </w:pPr>
                  <w:r w:rsidRPr="00C175A7">
                    <w:rPr>
                      <w:rFonts w:cs="Arial"/>
                      <w:b w:val="0"/>
                      <w:bCs w:val="0"/>
                      <w:i w:val="0"/>
                      <w:iCs w:val="0"/>
                    </w:rPr>
                    <w:t>U</w:t>
                  </w:r>
                  <w:r w:rsidR="004E3C1A" w:rsidRPr="00C175A7">
                    <w:rPr>
                      <w:rFonts w:cs="Arial"/>
                      <w:b w:val="0"/>
                      <w:bCs w:val="0"/>
                      <w:i w:val="0"/>
                      <w:iCs w:val="0"/>
                    </w:rPr>
                    <w:t>mí cvičit podle slovních pokynů</w:t>
                  </w:r>
                  <w:r>
                    <w:rPr>
                      <w:rFonts w:cs="Arial"/>
                      <w:b w:val="0"/>
                      <w:bCs w:val="0"/>
                      <w:i w:val="0"/>
                      <w:iCs w:val="0"/>
                    </w:rPr>
                    <w:t xml:space="preserve">, </w:t>
                  </w:r>
                  <w:r w:rsidR="004E3C1A" w:rsidRPr="00C175A7">
                    <w:rPr>
                      <w:rFonts w:cs="Arial"/>
                      <w:b w:val="0"/>
                      <w:bCs w:val="0"/>
                      <w:i w:val="0"/>
                      <w:iCs w:val="0"/>
                    </w:rPr>
                    <w:t>dodržuje pravidla bezpečnosti, chápe význam dopomoci a snaží se ji používat</w:t>
                  </w:r>
                  <w:r>
                    <w:rPr>
                      <w:rFonts w:cs="Arial"/>
                      <w:b w:val="0"/>
                      <w:bCs w:val="0"/>
                      <w:i w:val="0"/>
                      <w:iCs w:val="0"/>
                    </w:rPr>
                    <w:t>.</w:t>
                  </w:r>
                </w:p>
                <w:p w14:paraId="7C5E8DAF" w14:textId="440253F0" w:rsidR="003B7EB1" w:rsidRDefault="00C175A7" w:rsidP="002234C5">
                  <w:pPr>
                    <w:pBdr>
                      <w:top w:val="nil"/>
                      <w:left w:val="nil"/>
                      <w:bottom w:val="nil"/>
                      <w:right w:val="nil"/>
                      <w:between w:val="nil"/>
                    </w:pBdr>
                    <w:spacing w:line="360" w:lineRule="auto"/>
                    <w:ind w:left="130"/>
                    <w:rPr>
                      <w:rFonts w:cs="Arial"/>
                      <w:szCs w:val="22"/>
                    </w:rPr>
                  </w:pPr>
                  <w:r>
                    <w:rPr>
                      <w:rFonts w:cs="Arial"/>
                      <w:szCs w:val="22"/>
                    </w:rPr>
                    <w:t>D</w:t>
                  </w:r>
                  <w:r w:rsidR="004E3C1A" w:rsidRPr="003B7EB1">
                    <w:rPr>
                      <w:rFonts w:cs="Arial"/>
                      <w:szCs w:val="22"/>
                    </w:rPr>
                    <w:t>okáže zvládnout obtížný prvek s</w:t>
                  </w:r>
                  <w:r>
                    <w:rPr>
                      <w:rFonts w:cs="Arial"/>
                      <w:szCs w:val="22"/>
                    </w:rPr>
                    <w:t> </w:t>
                  </w:r>
                  <w:r w:rsidR="004E3C1A" w:rsidRPr="003B7EB1">
                    <w:rPr>
                      <w:rFonts w:cs="Arial"/>
                      <w:szCs w:val="22"/>
                    </w:rPr>
                    <w:t>dopomocí</w:t>
                  </w:r>
                  <w:r>
                    <w:rPr>
                      <w:rFonts w:cs="Arial"/>
                      <w:szCs w:val="22"/>
                    </w:rPr>
                    <w:t xml:space="preserve">, </w:t>
                  </w:r>
                  <w:r w:rsidR="004E3C1A" w:rsidRPr="003B7EB1">
                    <w:rPr>
                      <w:rFonts w:cs="Arial"/>
                      <w:szCs w:val="22"/>
                    </w:rPr>
                    <w:t>při cvičení uplatní svůj fyzický fond</w:t>
                  </w:r>
                  <w:r>
                    <w:rPr>
                      <w:rFonts w:cs="Arial"/>
                      <w:szCs w:val="22"/>
                    </w:rPr>
                    <w:t>.</w:t>
                  </w:r>
                  <w:r w:rsidR="004E3C1A" w:rsidRPr="003B7EB1">
                    <w:rPr>
                      <w:rFonts w:cs="Arial"/>
                      <w:szCs w:val="22"/>
                    </w:rPr>
                    <w:t xml:space="preserve">  </w:t>
                  </w:r>
                </w:p>
                <w:p w14:paraId="5A279043" w14:textId="67E567DD" w:rsidR="004E3C1A" w:rsidRPr="003B7EB1" w:rsidRDefault="00C175A7" w:rsidP="002234C5">
                  <w:pPr>
                    <w:pBdr>
                      <w:top w:val="nil"/>
                      <w:left w:val="nil"/>
                      <w:bottom w:val="nil"/>
                      <w:right w:val="nil"/>
                      <w:between w:val="nil"/>
                    </w:pBdr>
                    <w:spacing w:line="360" w:lineRule="auto"/>
                    <w:ind w:left="130"/>
                    <w:rPr>
                      <w:rFonts w:cs="Arial"/>
                      <w:szCs w:val="22"/>
                    </w:rPr>
                  </w:pPr>
                  <w:r>
                    <w:rPr>
                      <w:rFonts w:cs="Arial"/>
                      <w:szCs w:val="22"/>
                    </w:rPr>
                    <w:t>P</w:t>
                  </w:r>
                  <w:r w:rsidR="004E3C1A" w:rsidRPr="003B7EB1">
                    <w:rPr>
                      <w:rFonts w:cs="Arial"/>
                      <w:szCs w:val="22"/>
                    </w:rPr>
                    <w:t>osoudí provedení osvojované pohybové činnosti</w:t>
                  </w:r>
                  <w:r>
                    <w:rPr>
                      <w:rFonts w:cs="Arial"/>
                      <w:szCs w:val="22"/>
                    </w:rPr>
                    <w:t xml:space="preserve">, </w:t>
                  </w:r>
                  <w:r w:rsidR="004E3C1A" w:rsidRPr="003B7EB1">
                    <w:rPr>
                      <w:rFonts w:cs="Arial"/>
                      <w:szCs w:val="22"/>
                    </w:rPr>
                    <w:t>chápe význam přesného zakončení cviků</w:t>
                  </w:r>
                  <w:r>
                    <w:rPr>
                      <w:rFonts w:cs="Arial"/>
                      <w:szCs w:val="22"/>
                    </w:rPr>
                    <w:t>.</w:t>
                  </w:r>
                </w:p>
                <w:p w14:paraId="3AD637ED" w14:textId="1C6EF2BB" w:rsidR="004E3C1A" w:rsidRPr="003B7EB1" w:rsidRDefault="00C175A7" w:rsidP="002234C5">
                  <w:pPr>
                    <w:spacing w:line="360" w:lineRule="auto"/>
                    <w:ind w:left="130"/>
                    <w:rPr>
                      <w:rFonts w:cs="Arial"/>
                      <w:szCs w:val="22"/>
                    </w:rPr>
                  </w:pPr>
                  <w:r>
                    <w:rPr>
                      <w:rFonts w:cs="Arial"/>
                      <w:szCs w:val="22"/>
                    </w:rPr>
                    <w:lastRenderedPageBreak/>
                    <w:t>Z</w:t>
                  </w:r>
                  <w:r w:rsidR="004E3C1A" w:rsidRPr="003B7EB1">
                    <w:rPr>
                      <w:rFonts w:cs="Arial"/>
                      <w:szCs w:val="22"/>
                    </w:rPr>
                    <w:t>vládá jednoduché taneční kroky – spíše dívky</w:t>
                  </w:r>
                </w:p>
              </w:tc>
              <w:tc>
                <w:tcPr>
                  <w:tcW w:w="7422" w:type="dxa"/>
                  <w:gridSpan w:val="3"/>
                  <w:tcBorders>
                    <w:top w:val="single" w:sz="8" w:space="0" w:color="808080"/>
                    <w:left w:val="single" w:sz="4" w:space="0" w:color="auto"/>
                    <w:bottom w:val="single" w:sz="8" w:space="0" w:color="808080"/>
                    <w:right w:val="single" w:sz="8" w:space="0" w:color="808080"/>
                  </w:tcBorders>
                </w:tcPr>
                <w:p w14:paraId="472C53EB" w14:textId="3CF50F66" w:rsidR="004E3C1A" w:rsidRPr="003B7EB1" w:rsidRDefault="004E3C1A" w:rsidP="002234C5">
                  <w:pPr>
                    <w:spacing w:line="360" w:lineRule="auto"/>
                    <w:ind w:left="149"/>
                    <w:rPr>
                      <w:rFonts w:cs="Arial"/>
                      <w:szCs w:val="22"/>
                    </w:rPr>
                  </w:pPr>
                  <w:r w:rsidRPr="003B7EB1">
                    <w:rPr>
                      <w:rFonts w:cs="Arial"/>
                      <w:b/>
                      <w:bCs/>
                      <w:szCs w:val="22"/>
                    </w:rPr>
                    <w:lastRenderedPageBreak/>
                    <w:t>Gymnastika</w:t>
                  </w:r>
                  <w:r w:rsidRPr="003B7EB1">
                    <w:rPr>
                      <w:rFonts w:cs="Arial"/>
                      <w:szCs w:val="22"/>
                    </w:rPr>
                    <w:br/>
                    <w:t xml:space="preserve">- akrobacie: </w:t>
                  </w:r>
                </w:p>
                <w:p w14:paraId="0A9C2987" w14:textId="20BE3B48" w:rsidR="004E3C1A" w:rsidRPr="003B7EB1" w:rsidRDefault="004E3C1A" w:rsidP="002234C5">
                  <w:pPr>
                    <w:spacing w:line="360" w:lineRule="auto"/>
                    <w:ind w:left="149"/>
                    <w:rPr>
                      <w:rFonts w:cs="Arial"/>
                      <w:szCs w:val="22"/>
                    </w:rPr>
                  </w:pPr>
                  <w:r w:rsidRPr="003B7EB1">
                    <w:rPr>
                      <w:rFonts w:cs="Arial"/>
                      <w:szCs w:val="22"/>
                    </w:rPr>
                    <w:t xml:space="preserve">- kotouly vpřed, vzad </w:t>
                  </w:r>
                </w:p>
                <w:p w14:paraId="0AF3DF0E" w14:textId="77777777" w:rsidR="003B7EB1" w:rsidRDefault="004E3C1A" w:rsidP="002234C5">
                  <w:pPr>
                    <w:spacing w:line="360" w:lineRule="auto"/>
                    <w:ind w:left="149"/>
                    <w:rPr>
                      <w:rFonts w:cs="Arial"/>
                      <w:szCs w:val="22"/>
                    </w:rPr>
                  </w:pPr>
                  <w:r w:rsidRPr="003B7EB1">
                    <w:rPr>
                      <w:rFonts w:cs="Arial"/>
                      <w:szCs w:val="22"/>
                    </w:rPr>
                    <w:t>- stoj na rukou (přemet stranou)</w:t>
                  </w:r>
                </w:p>
                <w:p w14:paraId="105D7AB5" w14:textId="17008B7C" w:rsidR="004E3C1A" w:rsidRPr="003B7EB1" w:rsidRDefault="004E3C1A" w:rsidP="002234C5">
                  <w:pPr>
                    <w:spacing w:line="360" w:lineRule="auto"/>
                    <w:ind w:left="149"/>
                    <w:rPr>
                      <w:rFonts w:cs="Arial"/>
                      <w:szCs w:val="22"/>
                    </w:rPr>
                  </w:pPr>
                  <w:r w:rsidRPr="003B7EB1">
                    <w:rPr>
                      <w:rFonts w:cs="Arial"/>
                      <w:szCs w:val="22"/>
                    </w:rPr>
                    <w:t xml:space="preserve">- </w:t>
                  </w:r>
                  <w:r w:rsidRPr="003B7EB1">
                    <w:rPr>
                      <w:rFonts w:cs="Arial"/>
                      <w:i/>
                      <w:iCs/>
                      <w:szCs w:val="22"/>
                    </w:rPr>
                    <w:t>skoky a přeskoky</w:t>
                  </w:r>
                  <w:r w:rsidRPr="003B7EB1">
                    <w:rPr>
                      <w:rFonts w:cs="Arial"/>
                      <w:szCs w:val="22"/>
                    </w:rPr>
                    <w:t xml:space="preserve"> </w:t>
                  </w:r>
                </w:p>
                <w:p w14:paraId="6D391CE9" w14:textId="44BBFF54" w:rsidR="004E3C1A" w:rsidRPr="003B7EB1" w:rsidRDefault="004E3C1A" w:rsidP="002234C5">
                  <w:pPr>
                    <w:spacing w:line="360" w:lineRule="auto"/>
                    <w:ind w:left="149"/>
                    <w:rPr>
                      <w:rFonts w:cs="Arial"/>
                      <w:i/>
                      <w:iCs/>
                      <w:szCs w:val="22"/>
                    </w:rPr>
                  </w:pPr>
                  <w:r w:rsidRPr="003B7EB1">
                    <w:rPr>
                      <w:rFonts w:cs="Arial"/>
                      <w:szCs w:val="22"/>
                    </w:rPr>
                    <w:t xml:space="preserve">- </w:t>
                  </w:r>
                  <w:r w:rsidRPr="003B7EB1">
                    <w:rPr>
                      <w:rFonts w:cs="Arial"/>
                      <w:i/>
                      <w:iCs/>
                      <w:szCs w:val="22"/>
                    </w:rPr>
                    <w:t>hrazda</w:t>
                  </w:r>
                </w:p>
                <w:p w14:paraId="43170876" w14:textId="6AC3C463" w:rsidR="004E3C1A" w:rsidRPr="003B7EB1" w:rsidRDefault="004E3C1A" w:rsidP="002234C5">
                  <w:pPr>
                    <w:spacing w:line="360" w:lineRule="auto"/>
                    <w:ind w:left="149"/>
                    <w:rPr>
                      <w:rFonts w:cs="Arial"/>
                      <w:i/>
                      <w:iCs/>
                      <w:szCs w:val="22"/>
                    </w:rPr>
                  </w:pPr>
                  <w:r w:rsidRPr="003B7EB1">
                    <w:rPr>
                      <w:rFonts w:cs="Arial"/>
                      <w:i/>
                      <w:iCs/>
                      <w:szCs w:val="22"/>
                    </w:rPr>
                    <w:t>- kruhy</w:t>
                  </w:r>
                </w:p>
                <w:p w14:paraId="65AC6D68" w14:textId="15AF50CC" w:rsidR="004E3C1A" w:rsidRPr="003B7EB1" w:rsidRDefault="004E3C1A" w:rsidP="002234C5">
                  <w:pPr>
                    <w:spacing w:line="360" w:lineRule="auto"/>
                    <w:ind w:left="149"/>
                    <w:rPr>
                      <w:rFonts w:cs="Arial"/>
                      <w:szCs w:val="22"/>
                    </w:rPr>
                  </w:pPr>
                  <w:r w:rsidRPr="003B7EB1">
                    <w:rPr>
                      <w:rFonts w:cs="Arial"/>
                      <w:i/>
                      <w:iCs/>
                      <w:szCs w:val="22"/>
                    </w:rPr>
                    <w:t>- kladina (pouze dívky)</w:t>
                  </w:r>
                  <w:r w:rsidRPr="003B7EB1">
                    <w:rPr>
                      <w:rFonts w:cs="Arial"/>
                      <w:szCs w:val="22"/>
                    </w:rPr>
                    <w:br/>
                    <w:t xml:space="preserve">- </w:t>
                  </w:r>
                  <w:r w:rsidRPr="003B7EB1">
                    <w:rPr>
                      <w:rFonts w:cs="Arial"/>
                      <w:i/>
                      <w:iCs/>
                      <w:szCs w:val="22"/>
                    </w:rPr>
                    <w:t xml:space="preserve">estetické a kondiční </w:t>
                  </w:r>
                  <w:r w:rsidRPr="003B7EB1">
                    <w:rPr>
                      <w:rFonts w:cs="Arial"/>
                      <w:szCs w:val="22"/>
                    </w:rPr>
                    <w:t>formy cvičení, s hudbou</w:t>
                  </w:r>
                </w:p>
                <w:p w14:paraId="22EE271E" w14:textId="6EC5C353" w:rsidR="004E3C1A" w:rsidRPr="003B7EB1" w:rsidRDefault="004E3C1A" w:rsidP="002234C5">
                  <w:pPr>
                    <w:spacing w:line="360" w:lineRule="auto"/>
                    <w:ind w:left="149"/>
                    <w:rPr>
                      <w:rFonts w:cs="Arial"/>
                      <w:szCs w:val="22"/>
                    </w:rPr>
                  </w:pPr>
                  <w:r w:rsidRPr="003B7EB1">
                    <w:rPr>
                      <w:rFonts w:cs="Arial"/>
                      <w:i/>
                      <w:iCs/>
                      <w:szCs w:val="22"/>
                    </w:rPr>
                    <w:lastRenderedPageBreak/>
                    <w:t>- rytmická gymnastika</w:t>
                  </w:r>
                  <w:r w:rsidRPr="003B7EB1">
                    <w:rPr>
                      <w:rFonts w:cs="Arial"/>
                      <w:szCs w:val="22"/>
                    </w:rPr>
                    <w:t xml:space="preserve"> </w:t>
                  </w:r>
                  <w:r w:rsidRPr="003B7EB1">
                    <w:rPr>
                      <w:rFonts w:cs="Arial"/>
                      <w:i/>
                      <w:iCs/>
                      <w:szCs w:val="22"/>
                    </w:rPr>
                    <w:t>(pouze dívky)</w:t>
                  </w:r>
                </w:p>
                <w:p w14:paraId="255F78CD" w14:textId="597A394F" w:rsidR="004E3C1A" w:rsidRPr="003B7EB1" w:rsidRDefault="004E3C1A" w:rsidP="002234C5">
                  <w:pPr>
                    <w:pStyle w:val="Bezmezer"/>
                    <w:spacing w:line="360" w:lineRule="auto"/>
                    <w:ind w:left="149" w:firstLine="0"/>
                    <w:jc w:val="left"/>
                    <w:rPr>
                      <w:rFonts w:cs="Arial"/>
                      <w:color w:val="auto"/>
                    </w:rPr>
                  </w:pPr>
                  <w:r w:rsidRPr="003B7EB1">
                    <w:rPr>
                      <w:rFonts w:cs="Arial"/>
                      <w:color w:val="auto"/>
                    </w:rPr>
                    <w:t xml:space="preserve">- </w:t>
                  </w:r>
                  <w:r w:rsidRPr="003B7EB1">
                    <w:rPr>
                      <w:rFonts w:cs="Arial"/>
                      <w:i/>
                      <w:iCs/>
                      <w:color w:val="auto"/>
                    </w:rPr>
                    <w:t>šplh –</w:t>
                  </w:r>
                  <w:r w:rsidRPr="003B7EB1">
                    <w:rPr>
                      <w:rFonts w:cs="Arial"/>
                      <w:color w:val="auto"/>
                    </w:rPr>
                    <w:t xml:space="preserve"> tyč– s přírazem </w:t>
                  </w:r>
                  <w:r w:rsidRPr="003B7EB1">
                    <w:rPr>
                      <w:rFonts w:cs="Arial"/>
                      <w:color w:val="auto"/>
                    </w:rPr>
                    <w:br/>
                  </w:r>
                  <w:r w:rsidRPr="003B7EB1">
                    <w:rPr>
                      <w:rFonts w:cs="Arial"/>
                      <w:b/>
                      <w:bCs/>
                      <w:color w:val="auto"/>
                    </w:rPr>
                    <w:t>Úpoly</w:t>
                  </w:r>
                  <w:r w:rsidRPr="003B7EB1">
                    <w:rPr>
                      <w:rFonts w:cs="Arial"/>
                      <w:color w:val="auto"/>
                    </w:rPr>
                    <w:br/>
                    <w:t>- přetahy, přetlaky</w:t>
                  </w:r>
                </w:p>
              </w:tc>
            </w:tr>
            <w:tr w:rsidR="004E3C1A" w:rsidRPr="007B2CD4" w14:paraId="2BBE0177" w14:textId="77777777" w:rsidTr="00170F44">
              <w:trPr>
                <w:trHeight w:val="45"/>
              </w:trPr>
              <w:tc>
                <w:tcPr>
                  <w:tcW w:w="6365" w:type="dxa"/>
                  <w:tcBorders>
                    <w:top w:val="single" w:sz="8" w:space="0" w:color="808080"/>
                    <w:left w:val="single" w:sz="8" w:space="0" w:color="808080"/>
                    <w:bottom w:val="single" w:sz="8" w:space="0" w:color="808080"/>
                    <w:right w:val="single" w:sz="4" w:space="0" w:color="auto"/>
                  </w:tcBorders>
                </w:tcPr>
                <w:p w14:paraId="488BDF27" w14:textId="46BC678F" w:rsidR="004E3C1A" w:rsidRPr="003B7EB1" w:rsidRDefault="002234C5" w:rsidP="002234C5">
                  <w:pPr>
                    <w:pBdr>
                      <w:top w:val="nil"/>
                      <w:left w:val="nil"/>
                      <w:bottom w:val="nil"/>
                      <w:right w:val="nil"/>
                      <w:between w:val="nil"/>
                    </w:pBdr>
                    <w:spacing w:line="360" w:lineRule="auto"/>
                    <w:ind w:left="130"/>
                    <w:rPr>
                      <w:rFonts w:cs="Arial"/>
                      <w:szCs w:val="22"/>
                    </w:rPr>
                  </w:pPr>
                  <w:r>
                    <w:rPr>
                      <w:rFonts w:cs="Arial"/>
                      <w:szCs w:val="22"/>
                    </w:rPr>
                    <w:lastRenderedPageBreak/>
                    <w:t>Z</w:t>
                  </w:r>
                  <w:r w:rsidR="004E3C1A" w:rsidRPr="003B7EB1">
                    <w:rPr>
                      <w:rFonts w:cs="Arial"/>
                      <w:szCs w:val="22"/>
                    </w:rPr>
                    <w:t xml:space="preserve">ná základní pravidla fotbalu, basketbalu, florbalu, přehazované </w:t>
                  </w:r>
                  <w:r w:rsidR="00C20707" w:rsidRPr="003B7EB1">
                    <w:rPr>
                      <w:rFonts w:cs="Arial"/>
                      <w:szCs w:val="22"/>
                    </w:rPr>
                    <w:t>a doplňkových</w:t>
                  </w:r>
                  <w:r w:rsidR="004E3C1A" w:rsidRPr="003B7EB1">
                    <w:rPr>
                      <w:rFonts w:cs="Arial"/>
                      <w:szCs w:val="22"/>
                    </w:rPr>
                    <w:t xml:space="preserve"> her</w:t>
                  </w:r>
                  <w:r>
                    <w:rPr>
                      <w:rFonts w:cs="Arial"/>
                      <w:szCs w:val="22"/>
                    </w:rPr>
                    <w:t>. O</w:t>
                  </w:r>
                  <w:r w:rsidR="004E3C1A" w:rsidRPr="003B7EB1">
                    <w:rPr>
                      <w:rFonts w:cs="Arial"/>
                      <w:szCs w:val="22"/>
                    </w:rPr>
                    <w:t>vládá základní prvky výše uvedených her a dovede je přiměřeně využívat v</w:t>
                  </w:r>
                  <w:r>
                    <w:rPr>
                      <w:rFonts w:cs="Arial"/>
                      <w:szCs w:val="22"/>
                    </w:rPr>
                    <w:t> </w:t>
                  </w:r>
                  <w:r w:rsidR="004E3C1A" w:rsidRPr="003B7EB1">
                    <w:rPr>
                      <w:rFonts w:cs="Arial"/>
                      <w:szCs w:val="22"/>
                    </w:rPr>
                    <w:t>utkání</w:t>
                  </w:r>
                  <w:r>
                    <w:rPr>
                      <w:rFonts w:cs="Arial"/>
                      <w:szCs w:val="22"/>
                    </w:rPr>
                    <w:t xml:space="preserve">, </w:t>
                  </w:r>
                  <w:r w:rsidR="004E3C1A" w:rsidRPr="003B7EB1">
                    <w:rPr>
                      <w:rFonts w:cs="Arial"/>
                      <w:szCs w:val="22"/>
                    </w:rPr>
                    <w:t>jedná v duchu fair play</w:t>
                  </w:r>
                  <w:r>
                    <w:rPr>
                      <w:rFonts w:cs="Arial"/>
                      <w:szCs w:val="22"/>
                    </w:rPr>
                    <w:t>.</w:t>
                  </w:r>
                </w:p>
                <w:p w14:paraId="50FE07CE" w14:textId="3801BC39" w:rsidR="004E3C1A" w:rsidRPr="003B7EB1" w:rsidRDefault="002234C5" w:rsidP="002234C5">
                  <w:pPr>
                    <w:pBdr>
                      <w:top w:val="nil"/>
                      <w:left w:val="nil"/>
                      <w:bottom w:val="nil"/>
                      <w:right w:val="nil"/>
                      <w:between w:val="nil"/>
                    </w:pBdr>
                    <w:spacing w:line="360" w:lineRule="auto"/>
                    <w:ind w:left="130"/>
                    <w:rPr>
                      <w:rFonts w:cs="Arial"/>
                      <w:szCs w:val="22"/>
                    </w:rPr>
                  </w:pPr>
                  <w:r>
                    <w:rPr>
                      <w:rFonts w:cs="Arial"/>
                      <w:szCs w:val="22"/>
                    </w:rPr>
                    <w:t>Z</w:t>
                  </w:r>
                  <w:r w:rsidR="004E3C1A" w:rsidRPr="003B7EB1">
                    <w:rPr>
                      <w:rFonts w:cs="Arial"/>
                      <w:szCs w:val="22"/>
                    </w:rPr>
                    <w:t>vládá v souladu s individuálními předpoklady osvojované pohybové dovednosti a aplikuje je ve hře, soutěži, při rekreačních činnostech</w:t>
                  </w:r>
                  <w:r>
                    <w:rPr>
                      <w:rFonts w:cs="Arial"/>
                      <w:szCs w:val="22"/>
                    </w:rPr>
                    <w:t>.</w:t>
                  </w:r>
                </w:p>
                <w:p w14:paraId="52CBF775" w14:textId="06DB77C7" w:rsidR="004E3C1A" w:rsidRPr="003B7EB1" w:rsidRDefault="002234C5" w:rsidP="00294972">
                  <w:pPr>
                    <w:pBdr>
                      <w:top w:val="nil"/>
                      <w:left w:val="nil"/>
                      <w:bottom w:val="nil"/>
                      <w:right w:val="nil"/>
                      <w:between w:val="nil"/>
                    </w:pBdr>
                    <w:spacing w:line="360" w:lineRule="auto"/>
                    <w:ind w:left="130"/>
                    <w:rPr>
                      <w:rFonts w:cs="Arial"/>
                      <w:szCs w:val="22"/>
                    </w:rPr>
                  </w:pPr>
                  <w:r>
                    <w:rPr>
                      <w:rFonts w:cs="Arial"/>
                      <w:szCs w:val="22"/>
                    </w:rPr>
                    <w:t>P</w:t>
                  </w:r>
                  <w:r w:rsidR="004E3C1A" w:rsidRPr="003B7EB1">
                    <w:rPr>
                      <w:rFonts w:cs="Arial"/>
                      <w:szCs w:val="22"/>
                    </w:rPr>
                    <w:t>osoudí provedení osvojované pohybové činnosti, označí zjevné</w:t>
                  </w:r>
                  <w:r w:rsidR="00294972">
                    <w:rPr>
                      <w:rFonts w:cs="Arial"/>
                      <w:szCs w:val="22"/>
                    </w:rPr>
                    <w:t xml:space="preserve"> </w:t>
                  </w:r>
                  <w:r w:rsidR="004E3C1A" w:rsidRPr="003B7EB1">
                    <w:rPr>
                      <w:rFonts w:cs="Arial"/>
                      <w:szCs w:val="22"/>
                    </w:rPr>
                    <w:t>nedostatky a jejich možné příčiny</w:t>
                  </w:r>
                  <w:r>
                    <w:rPr>
                      <w:rFonts w:cs="Arial"/>
                      <w:szCs w:val="22"/>
                    </w:rPr>
                    <w:t>.</w:t>
                  </w:r>
                </w:p>
                <w:p w14:paraId="5BA202F0" w14:textId="62D08E86" w:rsidR="004E3C1A" w:rsidRPr="003B7EB1" w:rsidRDefault="002234C5" w:rsidP="002234C5">
                  <w:pPr>
                    <w:pBdr>
                      <w:top w:val="nil"/>
                      <w:left w:val="nil"/>
                      <w:bottom w:val="nil"/>
                      <w:right w:val="nil"/>
                      <w:between w:val="nil"/>
                    </w:pBdr>
                    <w:spacing w:line="360" w:lineRule="auto"/>
                    <w:ind w:left="130"/>
                    <w:rPr>
                      <w:rFonts w:cs="Arial"/>
                      <w:szCs w:val="22"/>
                    </w:rPr>
                  </w:pPr>
                  <w:r>
                    <w:rPr>
                      <w:rFonts w:cs="Arial"/>
                      <w:szCs w:val="22"/>
                    </w:rPr>
                    <w:t>D</w:t>
                  </w:r>
                  <w:r w:rsidR="004E3C1A" w:rsidRPr="003B7EB1">
                    <w:rPr>
                      <w:rFonts w:cs="Arial"/>
                      <w:szCs w:val="22"/>
                    </w:rPr>
                    <w:t>ohodne se na spolupráci i jednoduché taktice vedoucí k</w:t>
                  </w:r>
                  <w:r>
                    <w:rPr>
                      <w:rFonts w:cs="Arial"/>
                      <w:szCs w:val="22"/>
                    </w:rPr>
                    <w:t> </w:t>
                  </w:r>
                  <w:r w:rsidR="004E3C1A" w:rsidRPr="003B7EB1">
                    <w:rPr>
                      <w:rFonts w:cs="Arial"/>
                      <w:szCs w:val="22"/>
                    </w:rPr>
                    <w:t>úspěchu</w:t>
                  </w:r>
                  <w:r>
                    <w:rPr>
                      <w:rFonts w:cs="Arial"/>
                      <w:szCs w:val="22"/>
                    </w:rPr>
                    <w:t xml:space="preserve"> d</w:t>
                  </w:r>
                  <w:r w:rsidR="004E3C1A" w:rsidRPr="003B7EB1">
                    <w:rPr>
                      <w:rFonts w:cs="Arial"/>
                      <w:szCs w:val="22"/>
                    </w:rPr>
                    <w:t>ružstva a dodržuje ji</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468E9C70" w14:textId="728D7B04" w:rsidR="004E3C1A" w:rsidRPr="003B7EB1" w:rsidRDefault="004E3C1A" w:rsidP="002234C5">
                  <w:pPr>
                    <w:spacing w:line="360" w:lineRule="auto"/>
                    <w:ind w:firstLine="149"/>
                    <w:rPr>
                      <w:rFonts w:cs="Arial"/>
                      <w:b/>
                      <w:bCs/>
                      <w:szCs w:val="22"/>
                    </w:rPr>
                  </w:pPr>
                  <w:r w:rsidRPr="003B7EB1">
                    <w:rPr>
                      <w:rFonts w:cs="Arial"/>
                      <w:b/>
                      <w:bCs/>
                      <w:szCs w:val="22"/>
                    </w:rPr>
                    <w:t>Sportovní hry</w:t>
                  </w:r>
                </w:p>
                <w:p w14:paraId="574FAC29" w14:textId="77777777" w:rsidR="001E2634" w:rsidRDefault="004E3C1A" w:rsidP="002234C5">
                  <w:pPr>
                    <w:spacing w:line="360" w:lineRule="auto"/>
                    <w:ind w:firstLine="149"/>
                    <w:rPr>
                      <w:rFonts w:cs="Arial"/>
                      <w:szCs w:val="22"/>
                    </w:rPr>
                  </w:pPr>
                  <w:r w:rsidRPr="003B7EB1">
                    <w:rPr>
                      <w:rFonts w:cs="Arial"/>
                      <w:szCs w:val="22"/>
                    </w:rPr>
                    <w:t xml:space="preserve">- fotbal </w:t>
                  </w:r>
                </w:p>
                <w:p w14:paraId="773E4C0D" w14:textId="77777777" w:rsidR="001E2634" w:rsidRDefault="004E3C1A" w:rsidP="002234C5">
                  <w:pPr>
                    <w:spacing w:line="360" w:lineRule="auto"/>
                    <w:ind w:firstLine="149"/>
                    <w:rPr>
                      <w:rFonts w:cs="Arial"/>
                      <w:szCs w:val="22"/>
                    </w:rPr>
                  </w:pPr>
                  <w:r w:rsidRPr="003B7EB1">
                    <w:rPr>
                      <w:rFonts w:cs="Arial"/>
                      <w:szCs w:val="22"/>
                    </w:rPr>
                    <w:t xml:space="preserve">- basketbal </w:t>
                  </w:r>
                </w:p>
                <w:p w14:paraId="15E1ACA1" w14:textId="00B9E978" w:rsidR="004E3C1A" w:rsidRPr="001E2634" w:rsidRDefault="004E3C1A" w:rsidP="002234C5">
                  <w:pPr>
                    <w:spacing w:line="360" w:lineRule="auto"/>
                    <w:ind w:firstLine="149"/>
                    <w:rPr>
                      <w:rFonts w:cs="Arial"/>
                      <w:b/>
                      <w:bCs/>
                      <w:szCs w:val="22"/>
                    </w:rPr>
                  </w:pPr>
                  <w:r w:rsidRPr="003B7EB1">
                    <w:rPr>
                      <w:rFonts w:cs="Arial"/>
                      <w:szCs w:val="22"/>
                    </w:rPr>
                    <w:t>- přehazovaná</w:t>
                  </w:r>
                </w:p>
                <w:p w14:paraId="0DA86001" w14:textId="1FC0F636" w:rsidR="004E3C1A" w:rsidRPr="003B7EB1" w:rsidRDefault="004E3C1A" w:rsidP="002234C5">
                  <w:pPr>
                    <w:spacing w:line="360" w:lineRule="auto"/>
                    <w:ind w:firstLine="149"/>
                    <w:rPr>
                      <w:rFonts w:cs="Arial"/>
                      <w:szCs w:val="22"/>
                    </w:rPr>
                  </w:pPr>
                  <w:r w:rsidRPr="003B7EB1">
                    <w:rPr>
                      <w:rFonts w:cs="Arial"/>
                      <w:szCs w:val="22"/>
                    </w:rPr>
                    <w:t>- florbal</w:t>
                  </w:r>
                </w:p>
                <w:p w14:paraId="0F77ACBB" w14:textId="48B247F7" w:rsidR="004E3C1A" w:rsidRPr="003B7EB1" w:rsidRDefault="004E3C1A" w:rsidP="002234C5">
                  <w:pPr>
                    <w:spacing w:line="360" w:lineRule="auto"/>
                    <w:ind w:firstLine="149"/>
                    <w:rPr>
                      <w:rFonts w:cs="Arial"/>
                      <w:szCs w:val="22"/>
                    </w:rPr>
                  </w:pPr>
                  <w:r w:rsidRPr="003B7EB1">
                    <w:rPr>
                      <w:rFonts w:cs="Arial"/>
                      <w:b/>
                      <w:bCs/>
                      <w:szCs w:val="22"/>
                    </w:rPr>
                    <w:t xml:space="preserve">Doplňkové </w:t>
                  </w:r>
                  <w:r w:rsidR="009F79D9" w:rsidRPr="003B7EB1">
                    <w:rPr>
                      <w:rFonts w:cs="Arial"/>
                      <w:b/>
                      <w:bCs/>
                      <w:szCs w:val="22"/>
                    </w:rPr>
                    <w:t>hry</w:t>
                  </w:r>
                  <w:r w:rsidR="009F79D9" w:rsidRPr="003B7EB1">
                    <w:rPr>
                      <w:rFonts w:cs="Arial"/>
                      <w:szCs w:val="22"/>
                    </w:rPr>
                    <w:t xml:space="preserve"> – různé</w:t>
                  </w:r>
                  <w:r w:rsidRPr="003B7EB1">
                    <w:rPr>
                      <w:rFonts w:cs="Arial"/>
                      <w:szCs w:val="22"/>
                    </w:rPr>
                    <w:t xml:space="preserve"> formy vybíjené, </w:t>
                  </w:r>
                  <w:r w:rsidR="009F79D9" w:rsidRPr="003B7EB1">
                    <w:rPr>
                      <w:rFonts w:cs="Arial"/>
                      <w:szCs w:val="22"/>
                    </w:rPr>
                    <w:t>Ringo</w:t>
                  </w:r>
                  <w:r w:rsidRPr="003B7EB1">
                    <w:rPr>
                      <w:rFonts w:cs="Arial"/>
                      <w:szCs w:val="22"/>
                    </w:rPr>
                    <w:t>, pálkovaná</w:t>
                  </w:r>
                </w:p>
                <w:p w14:paraId="7D2A3568" w14:textId="79A3B790" w:rsidR="004E3C1A" w:rsidRPr="003B7EB1" w:rsidRDefault="004E3C1A" w:rsidP="002234C5">
                  <w:pPr>
                    <w:spacing w:line="360" w:lineRule="auto"/>
                    <w:ind w:firstLine="149"/>
                    <w:rPr>
                      <w:rFonts w:cs="Arial"/>
                      <w:szCs w:val="22"/>
                    </w:rPr>
                  </w:pPr>
                  <w:r w:rsidRPr="003B7EB1">
                    <w:rPr>
                      <w:rFonts w:cs="Arial"/>
                      <w:b/>
                      <w:bCs/>
                      <w:szCs w:val="22"/>
                    </w:rPr>
                    <w:t>Netradiční hry</w:t>
                  </w:r>
                  <w:r w:rsidRPr="003B7EB1">
                    <w:rPr>
                      <w:rFonts w:cs="Arial"/>
                      <w:szCs w:val="22"/>
                    </w:rPr>
                    <w:t xml:space="preserve">    </w:t>
                  </w:r>
                </w:p>
                <w:p w14:paraId="574FCED1" w14:textId="77777777" w:rsidR="004E3C1A" w:rsidRPr="003B7EB1" w:rsidRDefault="004E3C1A" w:rsidP="00515E4E">
                  <w:pPr>
                    <w:pStyle w:val="Bezmezer"/>
                    <w:ind w:left="0" w:firstLine="0"/>
                    <w:jc w:val="center"/>
                    <w:rPr>
                      <w:rFonts w:cs="Arial"/>
                      <w:color w:val="auto"/>
                    </w:rPr>
                  </w:pPr>
                </w:p>
              </w:tc>
            </w:tr>
            <w:tr w:rsidR="004E3C1A" w:rsidRPr="007B2CD4" w14:paraId="29263E3D" w14:textId="77777777" w:rsidTr="00170F44">
              <w:trPr>
                <w:trHeight w:val="45"/>
              </w:trPr>
              <w:tc>
                <w:tcPr>
                  <w:tcW w:w="6365" w:type="dxa"/>
                  <w:tcBorders>
                    <w:top w:val="single" w:sz="8" w:space="0" w:color="808080"/>
                    <w:left w:val="single" w:sz="8" w:space="0" w:color="808080"/>
                    <w:bottom w:val="single" w:sz="8" w:space="0" w:color="808080"/>
                    <w:right w:val="single" w:sz="4" w:space="0" w:color="auto"/>
                  </w:tcBorders>
                </w:tcPr>
                <w:p w14:paraId="6173FC33" w14:textId="10427EA3" w:rsidR="004E3C1A" w:rsidRPr="007B2CD4" w:rsidRDefault="002234C5" w:rsidP="00E81478">
                  <w:pPr>
                    <w:pBdr>
                      <w:top w:val="nil"/>
                      <w:left w:val="nil"/>
                      <w:bottom w:val="nil"/>
                      <w:right w:val="nil"/>
                      <w:between w:val="nil"/>
                    </w:pBdr>
                    <w:spacing w:line="360" w:lineRule="auto"/>
                    <w:ind w:left="130"/>
                    <w:rPr>
                      <w:rFonts w:cs="Arial"/>
                    </w:rPr>
                  </w:pPr>
                  <w:r>
                    <w:rPr>
                      <w:rFonts w:cs="Arial"/>
                    </w:rPr>
                    <w:t>U</w:t>
                  </w:r>
                  <w:r w:rsidR="004E3C1A" w:rsidRPr="007B2CD4">
                    <w:rPr>
                      <w:rFonts w:cs="Arial"/>
                    </w:rPr>
                    <w:t>žívá osvojované názvosloví na úrovni cvičence, rozhodčího, diváka, čtenáře novin a časopisů, uživatele internetu</w:t>
                  </w:r>
                  <w:r w:rsidR="00E81478">
                    <w:rPr>
                      <w:rFonts w:cs="Arial"/>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399F239E" w14:textId="77777777" w:rsidR="004E3C1A" w:rsidRPr="007B2CD4" w:rsidRDefault="004E3C1A" w:rsidP="00515E4E">
                  <w:pPr>
                    <w:pStyle w:val="Bezmezer"/>
                    <w:ind w:left="0" w:firstLine="0"/>
                    <w:rPr>
                      <w:rFonts w:cs="Arial"/>
                      <w:color w:val="auto"/>
                    </w:rPr>
                  </w:pPr>
                  <w:r w:rsidRPr="007B2CD4">
                    <w:rPr>
                      <w:rFonts w:cs="Arial"/>
                      <w:color w:val="auto"/>
                    </w:rPr>
                    <w:t xml:space="preserve">   Názvosloví a informační zdroje</w:t>
                  </w:r>
                </w:p>
              </w:tc>
            </w:tr>
            <w:tr w:rsidR="004E3C1A" w:rsidRPr="007B2CD4" w14:paraId="368AE851" w14:textId="77777777" w:rsidTr="00170F44">
              <w:trPr>
                <w:trHeight w:val="45"/>
              </w:trPr>
              <w:tc>
                <w:tcPr>
                  <w:tcW w:w="6365" w:type="dxa"/>
                  <w:tcBorders>
                    <w:top w:val="single" w:sz="8" w:space="0" w:color="808080"/>
                    <w:left w:val="single" w:sz="8" w:space="0" w:color="808080"/>
                    <w:bottom w:val="single" w:sz="8" w:space="0" w:color="808080"/>
                    <w:right w:val="single" w:sz="4" w:space="0" w:color="auto"/>
                  </w:tcBorders>
                </w:tcPr>
                <w:p w14:paraId="2CD31ACB" w14:textId="691965B4" w:rsidR="004E3C1A" w:rsidRPr="00805315" w:rsidRDefault="00E81478" w:rsidP="00294972">
                  <w:pPr>
                    <w:pBdr>
                      <w:top w:val="nil"/>
                      <w:left w:val="nil"/>
                      <w:bottom w:val="nil"/>
                      <w:right w:val="nil"/>
                      <w:between w:val="nil"/>
                    </w:pBdr>
                    <w:spacing w:line="360" w:lineRule="auto"/>
                    <w:ind w:left="130"/>
                    <w:rPr>
                      <w:rFonts w:cs="Arial"/>
                      <w:szCs w:val="22"/>
                    </w:rPr>
                  </w:pPr>
                  <w:r>
                    <w:rPr>
                      <w:rFonts w:cs="Arial"/>
                      <w:szCs w:val="22"/>
                    </w:rPr>
                    <w:t>N</w:t>
                  </w:r>
                  <w:r w:rsidR="004E3C1A" w:rsidRPr="00805315">
                    <w:rPr>
                      <w:rFonts w:cs="Arial"/>
                      <w:szCs w:val="22"/>
                    </w:rPr>
                    <w:t xml:space="preserve">aplňuje ve školních podmínkách základní olympijské </w:t>
                  </w:r>
                  <w:r w:rsidR="00344CA4" w:rsidRPr="00805315">
                    <w:rPr>
                      <w:rFonts w:cs="Arial"/>
                      <w:szCs w:val="22"/>
                    </w:rPr>
                    <w:t>myšlenky</w:t>
                  </w:r>
                  <w:r w:rsidR="00344CA4">
                    <w:rPr>
                      <w:rFonts w:cs="Arial"/>
                      <w:szCs w:val="22"/>
                    </w:rPr>
                    <w:t xml:space="preserve"> – čestné</w:t>
                  </w:r>
                  <w:r w:rsidR="004E3C1A" w:rsidRPr="00805315">
                    <w:rPr>
                      <w:rFonts w:cs="Arial"/>
                      <w:szCs w:val="22"/>
                    </w:rPr>
                    <w:t xml:space="preserve"> soupeření, pomoc handicapovaným, respekt </w:t>
                  </w:r>
                  <w:r>
                    <w:rPr>
                      <w:rFonts w:cs="Arial"/>
                      <w:szCs w:val="22"/>
                    </w:rPr>
                    <w:t>k </w:t>
                  </w:r>
                  <w:r w:rsidR="004E3C1A" w:rsidRPr="00805315">
                    <w:rPr>
                      <w:rFonts w:cs="Arial"/>
                      <w:szCs w:val="22"/>
                    </w:rPr>
                    <w:t>opačnému</w:t>
                  </w:r>
                  <w:r>
                    <w:rPr>
                      <w:rFonts w:cs="Arial"/>
                      <w:szCs w:val="22"/>
                    </w:rPr>
                    <w:t xml:space="preserve"> </w:t>
                  </w:r>
                  <w:r w:rsidR="004E3C1A" w:rsidRPr="00805315">
                    <w:rPr>
                      <w:rFonts w:cs="Arial"/>
                      <w:szCs w:val="22"/>
                    </w:rPr>
                    <w:t>pohlavní, ochranu přírody při sportu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39B7A980" w14:textId="77777777" w:rsidR="004E3C1A" w:rsidRPr="00805315" w:rsidRDefault="004E3C1A" w:rsidP="00515E4E">
                  <w:pPr>
                    <w:spacing w:line="276" w:lineRule="auto"/>
                    <w:ind w:left="60"/>
                    <w:rPr>
                      <w:rFonts w:cs="Arial"/>
                      <w:szCs w:val="22"/>
                    </w:rPr>
                  </w:pPr>
                  <w:r w:rsidRPr="00805315">
                    <w:rPr>
                      <w:rFonts w:cs="Arial"/>
                      <w:szCs w:val="22"/>
                    </w:rPr>
                    <w:t xml:space="preserve"> Historie a současnost sportu – významné soutěže a sportovci, olympismus</w:t>
                  </w:r>
                </w:p>
                <w:p w14:paraId="55EE6AFA" w14:textId="6147CB17" w:rsidR="004E3C1A" w:rsidRPr="00805315" w:rsidRDefault="004E3C1A" w:rsidP="00515E4E">
                  <w:pPr>
                    <w:pStyle w:val="Bezmezer"/>
                    <w:ind w:left="0" w:firstLine="0"/>
                    <w:rPr>
                      <w:rFonts w:cs="Arial"/>
                      <w:color w:val="auto"/>
                    </w:rPr>
                  </w:pPr>
                  <w:r w:rsidRPr="00805315">
                    <w:rPr>
                      <w:rFonts w:cs="Arial"/>
                      <w:color w:val="auto"/>
                    </w:rPr>
                    <w:t xml:space="preserve">  </w:t>
                  </w:r>
                  <w:r w:rsidR="00E81478">
                    <w:rPr>
                      <w:rFonts w:cs="Arial"/>
                      <w:color w:val="auto"/>
                    </w:rPr>
                    <w:t>h</w:t>
                  </w:r>
                  <w:r w:rsidRPr="00805315">
                    <w:rPr>
                      <w:rFonts w:cs="Arial"/>
                      <w:color w:val="auto"/>
                    </w:rPr>
                    <w:t>odnoty a postoje</w:t>
                  </w:r>
                  <w:r w:rsidR="00E81478">
                    <w:rPr>
                      <w:rFonts w:cs="Arial"/>
                      <w:color w:val="auto"/>
                    </w:rPr>
                    <w:t>.</w:t>
                  </w:r>
                </w:p>
              </w:tc>
            </w:tr>
            <w:tr w:rsidR="004E3C1A" w:rsidRPr="007B2CD4" w14:paraId="0DB5AAB2" w14:textId="77777777" w:rsidTr="00170F44">
              <w:trPr>
                <w:trHeight w:val="45"/>
              </w:trPr>
              <w:tc>
                <w:tcPr>
                  <w:tcW w:w="6365" w:type="dxa"/>
                  <w:tcBorders>
                    <w:top w:val="single" w:sz="8" w:space="0" w:color="808080"/>
                    <w:left w:val="single" w:sz="8" w:space="0" w:color="808080"/>
                    <w:bottom w:val="single" w:sz="8" w:space="0" w:color="808080"/>
                    <w:right w:val="single" w:sz="4" w:space="0" w:color="auto"/>
                  </w:tcBorders>
                </w:tcPr>
                <w:p w14:paraId="2E3696FF" w14:textId="77777777" w:rsidR="00AE1296" w:rsidRDefault="00294972" w:rsidP="00294972">
                  <w:pPr>
                    <w:pBdr>
                      <w:top w:val="nil"/>
                      <w:left w:val="nil"/>
                      <w:bottom w:val="nil"/>
                      <w:right w:val="nil"/>
                      <w:between w:val="nil"/>
                    </w:pBdr>
                    <w:spacing w:line="360" w:lineRule="auto"/>
                    <w:ind w:left="130"/>
                    <w:rPr>
                      <w:rFonts w:cs="Arial"/>
                      <w:szCs w:val="22"/>
                    </w:rPr>
                  </w:pPr>
                  <w:r>
                    <w:rPr>
                      <w:rFonts w:cs="Arial"/>
                      <w:szCs w:val="22"/>
                    </w:rPr>
                    <w:t>C</w:t>
                  </w:r>
                  <w:r w:rsidR="004E3C1A" w:rsidRPr="00805315">
                    <w:rPr>
                      <w:rFonts w:cs="Arial"/>
                      <w:szCs w:val="22"/>
                    </w:rPr>
                    <w:t>íleně se připraví na pohybovou činnost a její ukončení</w:t>
                  </w:r>
                  <w:r w:rsidR="00AE1296">
                    <w:rPr>
                      <w:rFonts w:cs="Arial"/>
                      <w:szCs w:val="22"/>
                    </w:rPr>
                    <w:t>.</w:t>
                  </w:r>
                </w:p>
                <w:p w14:paraId="7B394ADB" w14:textId="7F4B784B" w:rsidR="00294972" w:rsidRDefault="00AE1296" w:rsidP="00294972">
                  <w:pPr>
                    <w:pBdr>
                      <w:top w:val="nil"/>
                      <w:left w:val="nil"/>
                      <w:bottom w:val="nil"/>
                      <w:right w:val="nil"/>
                      <w:between w:val="nil"/>
                    </w:pBdr>
                    <w:spacing w:line="360" w:lineRule="auto"/>
                    <w:ind w:left="130"/>
                    <w:rPr>
                      <w:rFonts w:cs="Arial"/>
                      <w:szCs w:val="22"/>
                    </w:rPr>
                  </w:pPr>
                  <w:r>
                    <w:rPr>
                      <w:rFonts w:cs="Arial"/>
                      <w:szCs w:val="22"/>
                    </w:rPr>
                    <w:t>V</w:t>
                  </w:r>
                  <w:r w:rsidR="004E3C1A" w:rsidRPr="00805315">
                    <w:rPr>
                      <w:rFonts w:cs="Arial"/>
                      <w:szCs w:val="22"/>
                    </w:rPr>
                    <w:t>yužívá</w:t>
                  </w:r>
                  <w:r w:rsidR="00294972">
                    <w:rPr>
                      <w:rFonts w:cs="Arial"/>
                      <w:szCs w:val="22"/>
                    </w:rPr>
                    <w:t xml:space="preserve"> </w:t>
                  </w:r>
                  <w:r w:rsidR="004E3C1A" w:rsidRPr="00805315">
                    <w:rPr>
                      <w:rFonts w:cs="Arial"/>
                      <w:szCs w:val="22"/>
                    </w:rPr>
                    <w:t xml:space="preserve">základní kompenzační a relaxační techniky </w:t>
                  </w:r>
                </w:p>
                <w:p w14:paraId="1CEF42F8" w14:textId="338B1F37" w:rsidR="004E3C1A" w:rsidRPr="00805315" w:rsidRDefault="004E3C1A" w:rsidP="00294972">
                  <w:pPr>
                    <w:pBdr>
                      <w:top w:val="nil"/>
                      <w:left w:val="nil"/>
                      <w:bottom w:val="nil"/>
                      <w:right w:val="nil"/>
                      <w:between w:val="nil"/>
                    </w:pBdr>
                    <w:spacing w:line="360" w:lineRule="auto"/>
                    <w:ind w:left="130"/>
                    <w:rPr>
                      <w:rFonts w:cs="Arial"/>
                      <w:szCs w:val="22"/>
                    </w:rPr>
                  </w:pPr>
                  <w:r w:rsidRPr="00805315">
                    <w:rPr>
                      <w:rFonts w:cs="Arial"/>
                      <w:szCs w:val="22"/>
                    </w:rPr>
                    <w:t>k překonání únavy</w:t>
                  </w:r>
                  <w:r w:rsidR="00294972">
                    <w:rPr>
                      <w:rFonts w:cs="Arial"/>
                      <w:szCs w:val="22"/>
                    </w:rPr>
                    <w:t>.</w:t>
                  </w:r>
                </w:p>
                <w:p w14:paraId="21E8EB81" w14:textId="051B912D" w:rsidR="004E3C1A" w:rsidRPr="00805315" w:rsidRDefault="00294972" w:rsidP="00294972">
                  <w:pPr>
                    <w:pBdr>
                      <w:top w:val="nil"/>
                      <w:left w:val="nil"/>
                      <w:bottom w:val="nil"/>
                      <w:right w:val="nil"/>
                      <w:between w:val="nil"/>
                    </w:pBdr>
                    <w:spacing w:line="360" w:lineRule="auto"/>
                    <w:ind w:left="130"/>
                    <w:rPr>
                      <w:rFonts w:cs="Arial"/>
                      <w:szCs w:val="22"/>
                    </w:rPr>
                  </w:pPr>
                  <w:r>
                    <w:rPr>
                      <w:rFonts w:cs="Arial"/>
                      <w:szCs w:val="22"/>
                    </w:rPr>
                    <w:lastRenderedPageBreak/>
                    <w:t>O</w:t>
                  </w:r>
                  <w:r w:rsidR="004E3C1A" w:rsidRPr="00805315">
                    <w:rPr>
                      <w:rFonts w:cs="Arial"/>
                      <w:szCs w:val="22"/>
                    </w:rPr>
                    <w:t>dmítá drogy a jiné škodliviny jako neslučitelné se zdravím a sportem</w:t>
                  </w:r>
                  <w:r>
                    <w:rPr>
                      <w:rFonts w:cs="Arial"/>
                      <w:szCs w:val="22"/>
                    </w:rPr>
                    <w:t>.</w:t>
                  </w:r>
                </w:p>
                <w:p w14:paraId="7F9F6B4F" w14:textId="5FF9B781" w:rsidR="004E3C1A" w:rsidRPr="00805315" w:rsidRDefault="00294972" w:rsidP="00294972">
                  <w:pPr>
                    <w:pBdr>
                      <w:top w:val="nil"/>
                      <w:left w:val="nil"/>
                      <w:bottom w:val="nil"/>
                      <w:right w:val="nil"/>
                      <w:between w:val="nil"/>
                    </w:pBdr>
                    <w:spacing w:line="360" w:lineRule="auto"/>
                    <w:ind w:left="130"/>
                    <w:rPr>
                      <w:rFonts w:cs="Arial"/>
                      <w:szCs w:val="22"/>
                    </w:rPr>
                  </w:pPr>
                  <w:r>
                    <w:rPr>
                      <w:rFonts w:cs="Arial"/>
                      <w:szCs w:val="22"/>
                    </w:rPr>
                    <w:t>U</w:t>
                  </w:r>
                  <w:r w:rsidR="004E3C1A" w:rsidRPr="00805315">
                    <w:rPr>
                      <w:rFonts w:cs="Arial"/>
                      <w:szCs w:val="22"/>
                    </w:rPr>
                    <w:t>siluje o zlepšení a udržení úrovně pohybových schopností a</w:t>
                  </w:r>
                </w:p>
                <w:p w14:paraId="46FA9C38" w14:textId="77777777" w:rsidR="00294972" w:rsidRDefault="004E3C1A" w:rsidP="00294972">
                  <w:pPr>
                    <w:pBdr>
                      <w:top w:val="nil"/>
                      <w:left w:val="nil"/>
                      <w:bottom w:val="nil"/>
                      <w:right w:val="nil"/>
                      <w:between w:val="nil"/>
                    </w:pBdr>
                    <w:spacing w:line="360" w:lineRule="auto"/>
                    <w:ind w:left="130"/>
                    <w:rPr>
                      <w:rFonts w:cs="Arial"/>
                      <w:szCs w:val="22"/>
                    </w:rPr>
                  </w:pPr>
                  <w:r w:rsidRPr="00805315">
                    <w:rPr>
                      <w:rFonts w:cs="Arial"/>
                      <w:szCs w:val="22"/>
                    </w:rPr>
                    <w:t xml:space="preserve"> o rozvoj pohybových dovedností základních sportovních </w:t>
                  </w:r>
                  <w:r w:rsidR="00294972">
                    <w:rPr>
                      <w:rFonts w:cs="Arial"/>
                      <w:szCs w:val="22"/>
                    </w:rPr>
                    <w:t xml:space="preserve">   </w:t>
                  </w:r>
                </w:p>
                <w:p w14:paraId="5AC4D776" w14:textId="0249DA15" w:rsidR="004E3C1A" w:rsidRPr="00805315" w:rsidRDefault="00294972" w:rsidP="00294972">
                  <w:pPr>
                    <w:pBdr>
                      <w:top w:val="nil"/>
                      <w:left w:val="nil"/>
                      <w:bottom w:val="nil"/>
                      <w:right w:val="nil"/>
                      <w:between w:val="nil"/>
                    </w:pBdr>
                    <w:spacing w:line="360" w:lineRule="auto"/>
                    <w:ind w:left="130"/>
                    <w:rPr>
                      <w:rFonts w:cs="Arial"/>
                      <w:szCs w:val="22"/>
                    </w:rPr>
                  </w:pPr>
                  <w:r>
                    <w:rPr>
                      <w:rFonts w:cs="Arial"/>
                      <w:szCs w:val="22"/>
                    </w:rPr>
                    <w:t xml:space="preserve"> </w:t>
                  </w:r>
                  <w:r w:rsidR="004E3C1A" w:rsidRPr="00805315">
                    <w:rPr>
                      <w:rFonts w:cs="Arial"/>
                      <w:szCs w:val="22"/>
                    </w:rPr>
                    <w:t>odvětví</w:t>
                  </w:r>
                  <w:r>
                    <w:rPr>
                      <w:rFonts w:cs="Arial"/>
                      <w:szCs w:val="22"/>
                    </w:rPr>
                    <w:t xml:space="preserve">, </w:t>
                  </w:r>
                  <w:r w:rsidR="004E3C1A" w:rsidRPr="00805315">
                    <w:rPr>
                      <w:rFonts w:cs="Arial"/>
                      <w:szCs w:val="22"/>
                    </w:rPr>
                    <w:t>včetně zdokonalování základních lokomocí</w:t>
                  </w:r>
                  <w:r>
                    <w:rPr>
                      <w:rFonts w:cs="Arial"/>
                      <w:szCs w:val="22"/>
                    </w:rPr>
                    <w:t>.</w:t>
                  </w:r>
                </w:p>
                <w:p w14:paraId="7FFEAE2B" w14:textId="73AA384A" w:rsidR="004E3C1A" w:rsidRPr="00805315" w:rsidRDefault="00294972" w:rsidP="00294972">
                  <w:pPr>
                    <w:pBdr>
                      <w:top w:val="nil"/>
                      <w:left w:val="nil"/>
                      <w:bottom w:val="nil"/>
                      <w:right w:val="nil"/>
                      <w:between w:val="nil"/>
                    </w:pBdr>
                    <w:spacing w:line="360" w:lineRule="auto"/>
                    <w:ind w:left="130"/>
                    <w:rPr>
                      <w:rFonts w:cs="Arial"/>
                      <w:szCs w:val="22"/>
                    </w:rPr>
                  </w:pPr>
                  <w:r>
                    <w:rPr>
                      <w:rFonts w:cs="Arial"/>
                      <w:szCs w:val="22"/>
                    </w:rPr>
                    <w:t>U</w:t>
                  </w:r>
                  <w:r w:rsidR="004E3C1A" w:rsidRPr="00805315">
                    <w:rPr>
                      <w:rFonts w:cs="Arial"/>
                      <w:szCs w:val="22"/>
                    </w:rPr>
                    <w:t>platňuje bezpečné chování v přírodě a v silničním provozu</w:t>
                  </w:r>
                  <w:r>
                    <w:rPr>
                      <w:rFonts w:cs="Arial"/>
                      <w:szCs w:val="22"/>
                    </w:rPr>
                    <w:t xml:space="preserve">, </w:t>
                  </w:r>
                  <w:r w:rsidR="004E3C1A" w:rsidRPr="00805315">
                    <w:rPr>
                      <w:rFonts w:cs="Arial"/>
                      <w:szCs w:val="22"/>
                    </w:rPr>
                    <w:t>základní zásady poskytování první pomoci</w:t>
                  </w:r>
                  <w:r>
                    <w:rPr>
                      <w:rFonts w:cs="Arial"/>
                      <w:szCs w:val="22"/>
                    </w:rPr>
                    <w:t>.</w:t>
                  </w:r>
                  <w:r w:rsidR="004E3C1A" w:rsidRPr="00805315">
                    <w:rPr>
                      <w:rFonts w:cs="Arial"/>
                      <w:szCs w:val="22"/>
                    </w:rPr>
                    <w:t xml:space="preserve"> </w:t>
                  </w:r>
                </w:p>
                <w:p w14:paraId="2D0B7D94" w14:textId="5AACCA6B" w:rsidR="004E3C1A" w:rsidRPr="00805315" w:rsidRDefault="00294972" w:rsidP="00294972">
                  <w:pPr>
                    <w:pBdr>
                      <w:top w:val="nil"/>
                      <w:left w:val="nil"/>
                      <w:bottom w:val="nil"/>
                      <w:right w:val="nil"/>
                      <w:between w:val="nil"/>
                    </w:pBdr>
                    <w:spacing w:line="360" w:lineRule="auto"/>
                    <w:ind w:left="130"/>
                    <w:rPr>
                      <w:rFonts w:cs="Arial"/>
                      <w:szCs w:val="22"/>
                    </w:rPr>
                  </w:pPr>
                  <w:r>
                    <w:rPr>
                      <w:rFonts w:cs="Arial"/>
                      <w:szCs w:val="22"/>
                    </w:rPr>
                    <w:t>Z</w:t>
                  </w:r>
                  <w:r w:rsidR="004E3C1A" w:rsidRPr="00805315">
                    <w:rPr>
                      <w:rFonts w:cs="Arial"/>
                      <w:szCs w:val="22"/>
                    </w:rPr>
                    <w:t>ařazuje pravidelně a samostatně do svého pohybového režimu speciální vyrovnávací cvičení související s vlastním oslabením</w:t>
                  </w:r>
                  <w:r>
                    <w:rPr>
                      <w:rFonts w:cs="Arial"/>
                      <w:szCs w:val="22"/>
                    </w:rPr>
                    <w:t xml:space="preserve">, </w:t>
                  </w:r>
                  <w:r w:rsidR="004E3C1A" w:rsidRPr="00805315">
                    <w:rPr>
                      <w:rFonts w:cs="Arial"/>
                      <w:szCs w:val="22"/>
                    </w:rPr>
                    <w:t>vyhýbá se činnostem, které jsou kontraindikací zdravotního oslabení</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CDD745A" w14:textId="305C4FC1" w:rsidR="004E3C1A" w:rsidRPr="00805315" w:rsidRDefault="004E3C1A" w:rsidP="00515E4E">
                  <w:pPr>
                    <w:spacing w:line="360" w:lineRule="auto"/>
                    <w:rPr>
                      <w:rFonts w:cs="Arial"/>
                      <w:szCs w:val="22"/>
                    </w:rPr>
                  </w:pPr>
                  <w:r w:rsidRPr="00805315">
                    <w:rPr>
                      <w:rFonts w:cs="Arial"/>
                      <w:szCs w:val="22"/>
                    </w:rPr>
                    <w:lastRenderedPageBreak/>
                    <w:t xml:space="preserve">  Význam pohybu pro zdraví</w:t>
                  </w:r>
                  <w:r w:rsidR="00294972">
                    <w:rPr>
                      <w:rFonts w:cs="Arial"/>
                      <w:szCs w:val="22"/>
                    </w:rPr>
                    <w:t>.</w:t>
                  </w:r>
                </w:p>
                <w:p w14:paraId="46C57584" w14:textId="65C6CD52" w:rsidR="004E3C1A" w:rsidRPr="00805315" w:rsidRDefault="004E3C1A" w:rsidP="00515E4E">
                  <w:pPr>
                    <w:spacing w:line="276" w:lineRule="auto"/>
                    <w:rPr>
                      <w:rFonts w:cs="Arial"/>
                      <w:szCs w:val="22"/>
                    </w:rPr>
                  </w:pPr>
                  <w:r w:rsidRPr="00805315">
                    <w:rPr>
                      <w:rFonts w:cs="Arial"/>
                      <w:szCs w:val="22"/>
                    </w:rPr>
                    <w:t xml:space="preserve">  Prevence a korekce jednostranného zatížení a svalových </w:t>
                  </w:r>
                  <w:r w:rsidR="009F79D9" w:rsidRPr="00805315">
                    <w:rPr>
                      <w:rFonts w:cs="Arial"/>
                      <w:szCs w:val="22"/>
                    </w:rPr>
                    <w:t>dysbalancí</w:t>
                  </w:r>
                  <w:r w:rsidRPr="00805315">
                    <w:rPr>
                      <w:rFonts w:cs="Arial"/>
                      <w:szCs w:val="22"/>
                    </w:rPr>
                    <w:t xml:space="preserve"> </w:t>
                  </w:r>
                </w:p>
                <w:p w14:paraId="203A141C" w14:textId="2C63BCAB" w:rsidR="004E3C1A" w:rsidRPr="00805315" w:rsidRDefault="004E3C1A" w:rsidP="00515E4E">
                  <w:pPr>
                    <w:spacing w:line="276" w:lineRule="auto"/>
                    <w:rPr>
                      <w:rFonts w:cs="Arial"/>
                      <w:szCs w:val="22"/>
                    </w:rPr>
                  </w:pPr>
                  <w:r w:rsidRPr="00805315">
                    <w:rPr>
                      <w:rFonts w:cs="Arial"/>
                      <w:szCs w:val="22"/>
                    </w:rPr>
                    <w:t xml:space="preserve"> </w:t>
                  </w:r>
                  <w:r w:rsidR="00294972">
                    <w:rPr>
                      <w:rFonts w:cs="Arial"/>
                      <w:szCs w:val="22"/>
                    </w:rPr>
                    <w:t xml:space="preserve"> </w:t>
                  </w:r>
                  <w:r w:rsidRPr="00805315">
                    <w:rPr>
                      <w:rFonts w:cs="Arial"/>
                      <w:szCs w:val="22"/>
                    </w:rPr>
                    <w:t>- průpravná, kompenzační, vyrovnávací a relaxační cvičení</w:t>
                  </w:r>
                  <w:r w:rsidR="00294972">
                    <w:rPr>
                      <w:rFonts w:cs="Arial"/>
                      <w:szCs w:val="22"/>
                    </w:rPr>
                    <w:t>.</w:t>
                  </w:r>
                </w:p>
                <w:p w14:paraId="6F2230C3" w14:textId="6C8473D3" w:rsidR="004E3C1A" w:rsidRPr="00805315" w:rsidRDefault="004E3C1A" w:rsidP="00515E4E">
                  <w:pPr>
                    <w:pStyle w:val="Bezmezer"/>
                    <w:ind w:left="0" w:firstLine="0"/>
                    <w:rPr>
                      <w:rFonts w:cs="Arial"/>
                      <w:color w:val="auto"/>
                    </w:rPr>
                  </w:pPr>
                  <w:r w:rsidRPr="00805315">
                    <w:rPr>
                      <w:rFonts w:cs="Arial"/>
                      <w:color w:val="auto"/>
                    </w:rPr>
                    <w:t xml:space="preserve">  Hygiena a bezpečnost při pohybových činnostech</w:t>
                  </w:r>
                  <w:r w:rsidR="00294972">
                    <w:rPr>
                      <w:rFonts w:cs="Arial"/>
                      <w:color w:val="auto"/>
                    </w:rPr>
                    <w:t>.</w:t>
                  </w:r>
                </w:p>
              </w:tc>
            </w:tr>
            <w:tr w:rsidR="004E3C1A" w:rsidRPr="007B2CD4" w14:paraId="15B06F2B" w14:textId="77777777" w:rsidTr="00170F44">
              <w:tblPrEx>
                <w:tblCellMar>
                  <w:top w:w="55" w:type="dxa"/>
                  <w:left w:w="73" w:type="dxa"/>
                  <w:right w:w="115" w:type="dxa"/>
                </w:tblCellMar>
              </w:tblPrEx>
              <w:trPr>
                <w:gridAfter w:val="1"/>
                <w:wAfter w:w="29" w:type="dxa"/>
                <w:trHeight w:val="272"/>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07885EFB" w14:textId="77777777" w:rsidR="004E3C1A" w:rsidRPr="00805315" w:rsidRDefault="004E3C1A" w:rsidP="00515E4E">
                  <w:pPr>
                    <w:ind w:left="53"/>
                    <w:jc w:val="center"/>
                    <w:rPr>
                      <w:rFonts w:cs="Arial"/>
                      <w:szCs w:val="22"/>
                    </w:rPr>
                  </w:pPr>
                  <w:r w:rsidRPr="00805315">
                    <w:rPr>
                      <w:rFonts w:cs="Arial"/>
                      <w:b/>
                      <w:szCs w:val="22"/>
                    </w:rPr>
                    <w:t>Průřezová témata, přesahy, souvislosti</w:t>
                  </w:r>
                </w:p>
              </w:tc>
            </w:tr>
            <w:tr w:rsidR="004E3C1A" w:rsidRPr="007B2CD4" w14:paraId="0ECF40A1" w14:textId="77777777" w:rsidTr="00170F44">
              <w:tblPrEx>
                <w:tblCellMar>
                  <w:top w:w="55" w:type="dxa"/>
                  <w:left w:w="73" w:type="dxa"/>
                  <w:right w:w="115" w:type="dxa"/>
                </w:tblCellMar>
              </w:tblPrEx>
              <w:trPr>
                <w:gridAfter w:val="1"/>
                <w:wAfter w:w="29" w:type="dxa"/>
                <w:trHeight w:val="297"/>
              </w:trPr>
              <w:tc>
                <w:tcPr>
                  <w:tcW w:w="13762" w:type="dxa"/>
                  <w:gridSpan w:val="3"/>
                  <w:tcBorders>
                    <w:top w:val="single" w:sz="8" w:space="0" w:color="808080"/>
                    <w:left w:val="single" w:sz="8" w:space="0" w:color="808080"/>
                    <w:bottom w:val="single" w:sz="8" w:space="0" w:color="808080"/>
                    <w:right w:val="single" w:sz="8" w:space="0" w:color="808080"/>
                  </w:tcBorders>
                </w:tcPr>
                <w:p w14:paraId="2CA59000" w14:textId="77777777" w:rsidR="004E3C1A" w:rsidRPr="00805315" w:rsidRDefault="004E3C1A" w:rsidP="00515E4E">
                  <w:pPr>
                    <w:spacing w:line="276" w:lineRule="auto"/>
                    <w:rPr>
                      <w:rFonts w:cs="Arial"/>
                      <w:szCs w:val="22"/>
                    </w:rPr>
                  </w:pPr>
                  <w:r w:rsidRPr="00805315">
                    <w:rPr>
                      <w:rFonts w:cs="Arial"/>
                      <w:i/>
                      <w:iCs/>
                      <w:szCs w:val="22"/>
                    </w:rPr>
                    <w:t>ENVIRONMENTÁLNÍ VÝCHOVA</w:t>
                  </w:r>
                  <w:r w:rsidRPr="00805315">
                    <w:rPr>
                      <w:rFonts w:cs="Arial"/>
                      <w:szCs w:val="22"/>
                    </w:rPr>
                    <w:t xml:space="preserve"> - lidské aktivity a problémy životního prostředí</w:t>
                  </w:r>
                </w:p>
                <w:p w14:paraId="66921F7F" w14:textId="36DF2D36" w:rsidR="004E3C1A" w:rsidRPr="00805315" w:rsidRDefault="004E3C1A" w:rsidP="00515E4E">
                  <w:pPr>
                    <w:spacing w:line="276" w:lineRule="auto"/>
                    <w:ind w:left="2"/>
                    <w:rPr>
                      <w:rFonts w:cs="Arial"/>
                      <w:szCs w:val="22"/>
                    </w:rPr>
                  </w:pPr>
                  <w:r w:rsidRPr="00805315">
                    <w:rPr>
                      <w:rFonts w:cs="Arial"/>
                      <w:szCs w:val="22"/>
                    </w:rPr>
                    <w:t xml:space="preserve">                                                      - vztah člověka k prostředí</w:t>
                  </w:r>
                </w:p>
              </w:tc>
            </w:tr>
            <w:tr w:rsidR="004E3C1A" w:rsidRPr="007B2CD4" w14:paraId="6829DF4D" w14:textId="77777777" w:rsidTr="00170F44">
              <w:tblPrEx>
                <w:tblCellMar>
                  <w:top w:w="55" w:type="dxa"/>
                  <w:left w:w="73" w:type="dxa"/>
                  <w:right w:w="115" w:type="dxa"/>
                </w:tblCellMar>
              </w:tblPrEx>
              <w:trPr>
                <w:gridAfter w:val="1"/>
                <w:wAfter w:w="29"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3FEF0CC5" w14:textId="75E85F01" w:rsidR="004E3C1A" w:rsidRPr="007B2CD4" w:rsidRDefault="004E3C1A" w:rsidP="00515E4E">
                  <w:pPr>
                    <w:spacing w:line="276" w:lineRule="auto"/>
                    <w:rPr>
                      <w:rFonts w:cs="Arial"/>
                    </w:rPr>
                  </w:pPr>
                  <w:r w:rsidRPr="007B2CD4">
                    <w:rPr>
                      <w:rFonts w:cs="Arial"/>
                      <w:i/>
                      <w:iCs/>
                    </w:rPr>
                    <w:t xml:space="preserve">MEDIÁLNÍ </w:t>
                  </w:r>
                  <w:r w:rsidR="00344CA4" w:rsidRPr="007B2CD4">
                    <w:rPr>
                      <w:rFonts w:cs="Arial"/>
                      <w:i/>
                      <w:iCs/>
                    </w:rPr>
                    <w:t>VÝCHOVA</w:t>
                  </w:r>
                  <w:r w:rsidR="00344CA4" w:rsidRPr="007B2CD4">
                    <w:rPr>
                      <w:rFonts w:cs="Arial"/>
                    </w:rPr>
                    <w:t xml:space="preserve"> – práce</w:t>
                  </w:r>
                  <w:r w:rsidRPr="007B2CD4">
                    <w:rPr>
                      <w:rFonts w:cs="Arial"/>
                    </w:rPr>
                    <w:t xml:space="preserve"> v realizačním týmu</w:t>
                  </w:r>
                </w:p>
                <w:p w14:paraId="50C9C8D1" w14:textId="7AED50EC" w:rsidR="004E3C1A" w:rsidRPr="007B2CD4" w:rsidRDefault="004E3C1A" w:rsidP="00515E4E">
                  <w:pPr>
                    <w:spacing w:line="276" w:lineRule="auto"/>
                    <w:ind w:left="2"/>
                    <w:rPr>
                      <w:rFonts w:cs="Arial"/>
                    </w:rPr>
                  </w:pPr>
                  <w:r w:rsidRPr="007B2CD4">
                    <w:rPr>
                      <w:rFonts w:cs="Arial"/>
                    </w:rPr>
                    <w:t xml:space="preserve">                                    - interpretace vztahu médií a reality ve sportu</w:t>
                  </w:r>
                </w:p>
              </w:tc>
            </w:tr>
            <w:tr w:rsidR="004E3C1A" w:rsidRPr="007B2CD4" w14:paraId="3E93258A" w14:textId="77777777" w:rsidTr="00170F44">
              <w:tblPrEx>
                <w:tblCellMar>
                  <w:top w:w="55" w:type="dxa"/>
                  <w:left w:w="73" w:type="dxa"/>
                  <w:right w:w="115" w:type="dxa"/>
                </w:tblCellMar>
              </w:tblPrEx>
              <w:trPr>
                <w:gridAfter w:val="1"/>
                <w:wAfter w:w="29"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296883F6" w14:textId="2EA95B98" w:rsidR="004E3C1A" w:rsidRPr="007B2CD4" w:rsidRDefault="004E3C1A" w:rsidP="00515E4E">
                  <w:pPr>
                    <w:spacing w:line="276" w:lineRule="auto"/>
                    <w:rPr>
                      <w:rFonts w:cs="Arial"/>
                    </w:rPr>
                  </w:pPr>
                  <w:r w:rsidRPr="007B2CD4">
                    <w:rPr>
                      <w:rFonts w:cs="Arial"/>
                      <w:i/>
                      <w:iCs/>
                    </w:rPr>
                    <w:t xml:space="preserve">OSOBNOSTNÍ A SOCIÁLNÍ </w:t>
                  </w:r>
                  <w:r w:rsidR="00344CA4" w:rsidRPr="007B2CD4">
                    <w:rPr>
                      <w:rFonts w:cs="Arial"/>
                      <w:i/>
                      <w:iCs/>
                    </w:rPr>
                    <w:t>VÝCHOVA</w:t>
                  </w:r>
                  <w:r w:rsidR="00344CA4" w:rsidRPr="007B2CD4">
                    <w:rPr>
                      <w:rFonts w:cs="Arial"/>
                    </w:rPr>
                    <w:t xml:space="preserve"> – hodnoty</w:t>
                  </w:r>
                  <w:r w:rsidRPr="007B2CD4">
                    <w:rPr>
                      <w:rFonts w:cs="Arial"/>
                    </w:rPr>
                    <w:t>, postoje, praktická etika</w:t>
                  </w:r>
                </w:p>
                <w:p w14:paraId="299B38EE" w14:textId="7D466039" w:rsidR="004E3C1A" w:rsidRPr="007B2CD4" w:rsidRDefault="004E3C1A" w:rsidP="00515E4E">
                  <w:pPr>
                    <w:spacing w:line="276" w:lineRule="auto"/>
                    <w:rPr>
                      <w:rFonts w:cs="Arial"/>
                    </w:rPr>
                  </w:pPr>
                  <w:r w:rsidRPr="007B2CD4">
                    <w:rPr>
                      <w:rFonts w:cs="Arial"/>
                    </w:rPr>
                    <w:t xml:space="preserve">                                                                 - komunikace</w:t>
                  </w:r>
                </w:p>
                <w:p w14:paraId="42E3BDA8" w14:textId="77777777" w:rsidR="004E3C1A" w:rsidRPr="007B2CD4" w:rsidRDefault="004E3C1A" w:rsidP="00515E4E">
                  <w:pPr>
                    <w:spacing w:line="276" w:lineRule="auto"/>
                    <w:rPr>
                      <w:rFonts w:cs="Arial"/>
                    </w:rPr>
                  </w:pPr>
                  <w:r w:rsidRPr="007B2CD4">
                    <w:rPr>
                      <w:rFonts w:cs="Arial"/>
                    </w:rPr>
                    <w:t xml:space="preserve">                                                                  - kooperace a kompetice, kreativita</w:t>
                  </w:r>
                </w:p>
                <w:p w14:paraId="35EF9C8A" w14:textId="77777777" w:rsidR="004E3C1A" w:rsidRPr="007B2CD4" w:rsidRDefault="004E3C1A" w:rsidP="00515E4E">
                  <w:pPr>
                    <w:spacing w:line="276" w:lineRule="auto"/>
                    <w:rPr>
                      <w:rFonts w:cs="Arial"/>
                    </w:rPr>
                  </w:pPr>
                  <w:r w:rsidRPr="007B2CD4">
                    <w:rPr>
                      <w:rFonts w:cs="Arial"/>
                    </w:rPr>
                    <w:t xml:space="preserve">                                                                  - kreativita</w:t>
                  </w:r>
                </w:p>
                <w:p w14:paraId="4455310D" w14:textId="77777777" w:rsidR="004E3C1A" w:rsidRPr="007B2CD4" w:rsidRDefault="004E3C1A" w:rsidP="00515E4E">
                  <w:pPr>
                    <w:spacing w:line="276" w:lineRule="auto"/>
                    <w:rPr>
                      <w:rFonts w:cs="Arial"/>
                    </w:rPr>
                  </w:pPr>
                  <w:r w:rsidRPr="007B2CD4">
                    <w:rPr>
                      <w:rFonts w:cs="Arial"/>
                    </w:rPr>
                    <w:t xml:space="preserve">                                                                  - mezilidské vztahy</w:t>
                  </w:r>
                </w:p>
                <w:p w14:paraId="13478E2D" w14:textId="77777777" w:rsidR="004E3C1A" w:rsidRPr="007B2CD4" w:rsidRDefault="004E3C1A" w:rsidP="00515E4E">
                  <w:pPr>
                    <w:spacing w:line="276" w:lineRule="auto"/>
                    <w:rPr>
                      <w:rFonts w:cs="Arial"/>
                    </w:rPr>
                  </w:pPr>
                  <w:r w:rsidRPr="007B2CD4">
                    <w:rPr>
                      <w:rFonts w:cs="Arial"/>
                    </w:rPr>
                    <w:t xml:space="preserve">                                                                  - psychohygiena</w:t>
                  </w:r>
                </w:p>
                <w:p w14:paraId="3B260EA4" w14:textId="77777777" w:rsidR="004E3C1A" w:rsidRPr="007B2CD4" w:rsidRDefault="004E3C1A" w:rsidP="00515E4E">
                  <w:pPr>
                    <w:spacing w:line="276" w:lineRule="auto"/>
                    <w:rPr>
                      <w:rFonts w:cs="Arial"/>
                    </w:rPr>
                  </w:pPr>
                  <w:r w:rsidRPr="007B2CD4">
                    <w:rPr>
                      <w:rFonts w:cs="Arial"/>
                    </w:rPr>
                    <w:t xml:space="preserve">                                                                  - rozvoj schopností poznávání</w:t>
                  </w:r>
                </w:p>
                <w:p w14:paraId="3E0C8F8E" w14:textId="77777777" w:rsidR="004E3C1A" w:rsidRPr="007B2CD4" w:rsidRDefault="004E3C1A" w:rsidP="00515E4E">
                  <w:pPr>
                    <w:spacing w:line="276" w:lineRule="auto"/>
                    <w:rPr>
                      <w:rFonts w:cs="Arial"/>
                    </w:rPr>
                  </w:pPr>
                  <w:r w:rsidRPr="007B2CD4">
                    <w:rPr>
                      <w:rFonts w:cs="Arial"/>
                    </w:rPr>
                    <w:t xml:space="preserve">                                                                  - řešení problémů a rozhodovací dovednosti</w:t>
                  </w:r>
                </w:p>
                <w:p w14:paraId="02EC1C99" w14:textId="77777777" w:rsidR="004E3C1A" w:rsidRPr="007B2CD4" w:rsidRDefault="004E3C1A" w:rsidP="00515E4E">
                  <w:pPr>
                    <w:spacing w:line="276" w:lineRule="auto"/>
                    <w:rPr>
                      <w:rFonts w:cs="Arial"/>
                    </w:rPr>
                  </w:pPr>
                  <w:r w:rsidRPr="007B2CD4">
                    <w:rPr>
                      <w:rFonts w:cs="Arial"/>
                    </w:rPr>
                    <w:t xml:space="preserve">                                                                  - seberegulace a sebeorganizace</w:t>
                  </w:r>
                </w:p>
                <w:p w14:paraId="3711BD2D" w14:textId="77777777" w:rsidR="004E3C1A" w:rsidRPr="007B2CD4" w:rsidRDefault="004E3C1A" w:rsidP="00515E4E">
                  <w:pPr>
                    <w:spacing w:line="276" w:lineRule="auto"/>
                    <w:ind w:left="2"/>
                    <w:rPr>
                      <w:rFonts w:cs="Arial"/>
                    </w:rPr>
                  </w:pPr>
                  <w:r w:rsidRPr="007B2CD4">
                    <w:rPr>
                      <w:rFonts w:cs="Arial"/>
                    </w:rPr>
                    <w:t xml:space="preserve">                                                                  - etika, rozhodování, řešení problémů</w:t>
                  </w:r>
                </w:p>
              </w:tc>
            </w:tr>
            <w:tr w:rsidR="004E3C1A" w:rsidRPr="007B2CD4" w14:paraId="51570234" w14:textId="77777777" w:rsidTr="00170F44">
              <w:tblPrEx>
                <w:tblCellMar>
                  <w:top w:w="55" w:type="dxa"/>
                  <w:left w:w="73" w:type="dxa"/>
                  <w:right w:w="115" w:type="dxa"/>
                </w:tblCellMar>
              </w:tblPrEx>
              <w:trPr>
                <w:gridAfter w:val="1"/>
                <w:wAfter w:w="29"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2E1406D6" w14:textId="20028920" w:rsidR="004E3C1A" w:rsidRPr="007B2CD4" w:rsidRDefault="004E3C1A" w:rsidP="00515E4E">
                  <w:pPr>
                    <w:spacing w:line="276" w:lineRule="auto"/>
                    <w:ind w:left="2"/>
                    <w:rPr>
                      <w:rFonts w:cs="Arial"/>
                    </w:rPr>
                  </w:pPr>
                  <w:r w:rsidRPr="007B2CD4">
                    <w:rPr>
                      <w:rFonts w:cs="Arial"/>
                      <w:i/>
                      <w:iCs/>
                    </w:rPr>
                    <w:lastRenderedPageBreak/>
                    <w:t xml:space="preserve">VÝCHOVA DEMOKRATICKÉHO </w:t>
                  </w:r>
                  <w:r w:rsidR="00344CA4" w:rsidRPr="007B2CD4">
                    <w:rPr>
                      <w:rFonts w:cs="Arial"/>
                      <w:i/>
                      <w:iCs/>
                    </w:rPr>
                    <w:t>OBČANA</w:t>
                  </w:r>
                  <w:r w:rsidR="00344CA4" w:rsidRPr="007B2CD4">
                    <w:rPr>
                      <w:rFonts w:cs="Arial"/>
                    </w:rPr>
                    <w:t xml:space="preserve"> – občanská</w:t>
                  </w:r>
                  <w:r w:rsidRPr="007B2CD4">
                    <w:rPr>
                      <w:rFonts w:cs="Arial"/>
                    </w:rPr>
                    <w:t xml:space="preserve"> společnost a škola</w:t>
                  </w:r>
                </w:p>
              </w:tc>
            </w:tr>
          </w:tbl>
          <w:p w14:paraId="11FC6327" w14:textId="77777777" w:rsidR="004E3C1A" w:rsidRPr="007B2CD4" w:rsidRDefault="004E3C1A" w:rsidP="00515E4E">
            <w:pPr>
              <w:ind w:left="6"/>
              <w:jc w:val="center"/>
              <w:rPr>
                <w:rFonts w:cs="Arial"/>
              </w:rPr>
            </w:pPr>
          </w:p>
        </w:tc>
        <w:tc>
          <w:tcPr>
            <w:tcW w:w="32" w:type="dxa"/>
            <w:tcBorders>
              <w:top w:val="single" w:sz="8" w:space="0" w:color="808080"/>
              <w:left w:val="single" w:sz="8" w:space="0" w:color="808080"/>
              <w:bottom w:val="nil"/>
              <w:right w:val="nil"/>
            </w:tcBorders>
            <w:shd w:val="clear" w:color="auto" w:fill="FFFFFF" w:themeFill="background1"/>
          </w:tcPr>
          <w:p w14:paraId="1A7495FA" w14:textId="77777777" w:rsidR="004E3C1A" w:rsidRPr="007B2CD4" w:rsidRDefault="004E3C1A" w:rsidP="00515E4E">
            <w:pPr>
              <w:spacing w:after="160" w:line="259" w:lineRule="auto"/>
              <w:rPr>
                <w:rFonts w:cs="Arial"/>
              </w:rPr>
            </w:pPr>
          </w:p>
        </w:tc>
        <w:tc>
          <w:tcPr>
            <w:tcW w:w="32" w:type="dxa"/>
            <w:vMerge w:val="restart"/>
            <w:tcBorders>
              <w:top w:val="single" w:sz="8" w:space="0" w:color="808080"/>
              <w:left w:val="nil"/>
              <w:right w:val="single" w:sz="8" w:space="0" w:color="808080"/>
            </w:tcBorders>
            <w:shd w:val="clear" w:color="auto" w:fill="FFFFFF" w:themeFill="background1"/>
          </w:tcPr>
          <w:p w14:paraId="05AA6440" w14:textId="77777777" w:rsidR="004E3C1A" w:rsidRPr="007B2CD4" w:rsidRDefault="004E3C1A" w:rsidP="00515E4E">
            <w:pPr>
              <w:spacing w:after="160" w:line="259" w:lineRule="auto"/>
              <w:rPr>
                <w:rFonts w:cs="Arial"/>
              </w:rPr>
            </w:pPr>
          </w:p>
        </w:tc>
      </w:tr>
      <w:tr w:rsidR="004E3C1A" w:rsidRPr="007B2CD4" w14:paraId="2E8955FE" w14:textId="77777777" w:rsidTr="00170F44">
        <w:trPr>
          <w:trHeight w:val="135"/>
        </w:trPr>
        <w:tc>
          <w:tcPr>
            <w:tcW w:w="13837" w:type="dxa"/>
            <w:gridSpan w:val="5"/>
            <w:vMerge/>
            <w:tcBorders>
              <w:left w:val="single" w:sz="8" w:space="0" w:color="808080"/>
              <w:bottom w:val="single" w:sz="8" w:space="0" w:color="808080"/>
              <w:right w:val="single" w:sz="8" w:space="0" w:color="808080"/>
            </w:tcBorders>
            <w:shd w:val="clear" w:color="auto" w:fill="FFFFFF" w:themeFill="background1"/>
          </w:tcPr>
          <w:p w14:paraId="1D6C8524" w14:textId="77777777" w:rsidR="004E3C1A" w:rsidRPr="007B2CD4" w:rsidRDefault="004E3C1A" w:rsidP="00515E4E">
            <w:pPr>
              <w:spacing w:after="160" w:line="259" w:lineRule="auto"/>
              <w:rPr>
                <w:rFonts w:cs="Arial"/>
              </w:rPr>
            </w:pPr>
          </w:p>
        </w:tc>
        <w:tc>
          <w:tcPr>
            <w:tcW w:w="32" w:type="dxa"/>
            <w:tcBorders>
              <w:top w:val="nil"/>
              <w:left w:val="single" w:sz="8" w:space="0" w:color="808080"/>
              <w:bottom w:val="single" w:sz="8" w:space="0" w:color="808080"/>
              <w:right w:val="nil"/>
            </w:tcBorders>
            <w:shd w:val="clear" w:color="auto" w:fill="D9D9D9" w:themeFill="background1" w:themeFillShade="D9"/>
          </w:tcPr>
          <w:p w14:paraId="673C67C1" w14:textId="77777777" w:rsidR="004E3C1A" w:rsidRPr="007B2CD4" w:rsidRDefault="004E3C1A" w:rsidP="00515E4E">
            <w:pPr>
              <w:spacing w:after="160" w:line="259" w:lineRule="auto"/>
              <w:rPr>
                <w:rFonts w:cs="Arial"/>
              </w:rPr>
            </w:pPr>
          </w:p>
        </w:tc>
        <w:tc>
          <w:tcPr>
            <w:tcW w:w="32" w:type="dxa"/>
            <w:vMerge/>
            <w:tcBorders>
              <w:left w:val="nil"/>
              <w:bottom w:val="single" w:sz="8" w:space="0" w:color="808080"/>
              <w:right w:val="single" w:sz="8" w:space="0" w:color="808080"/>
            </w:tcBorders>
            <w:shd w:val="clear" w:color="auto" w:fill="D9D9D9" w:themeFill="background1" w:themeFillShade="D9"/>
          </w:tcPr>
          <w:p w14:paraId="1365415D" w14:textId="77777777" w:rsidR="004E3C1A" w:rsidRPr="007B2CD4" w:rsidRDefault="004E3C1A" w:rsidP="00515E4E">
            <w:pPr>
              <w:spacing w:after="160" w:line="259" w:lineRule="auto"/>
              <w:rPr>
                <w:rFonts w:cs="Arial"/>
              </w:rPr>
            </w:pPr>
          </w:p>
        </w:tc>
      </w:tr>
      <w:tr w:rsidR="004E3C1A" w:rsidRPr="007B2CD4" w14:paraId="7293AB9C" w14:textId="77777777" w:rsidTr="00170F44">
        <w:trPr>
          <w:gridBefore w:val="1"/>
          <w:gridAfter w:val="3"/>
          <w:wBefore w:w="21" w:type="dxa"/>
          <w:wAfter w:w="93" w:type="dxa"/>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E1EE7E1" w14:textId="77777777" w:rsidR="004E3C1A" w:rsidRPr="007B2CD4" w:rsidRDefault="004E3C1A" w:rsidP="00515E4E">
            <w:pPr>
              <w:ind w:left="6"/>
              <w:jc w:val="center"/>
              <w:rPr>
                <w:rFonts w:cs="Arial"/>
                <w:b/>
              </w:rPr>
            </w:pPr>
            <w:r w:rsidRPr="007B2CD4">
              <w:rPr>
                <w:rFonts w:cs="Arial"/>
                <w:b/>
              </w:rPr>
              <w:lastRenderedPageBreak/>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52B26905" w14:textId="77777777" w:rsidR="004E3C1A" w:rsidRPr="007B2CD4" w:rsidRDefault="004E3C1A" w:rsidP="00515E4E">
            <w:pPr>
              <w:spacing w:after="160"/>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2173CD32" w14:textId="77777777" w:rsidR="004E3C1A" w:rsidRPr="007B2CD4" w:rsidRDefault="004E3C1A" w:rsidP="00515E4E">
            <w:pPr>
              <w:spacing w:after="160"/>
              <w:rPr>
                <w:rFonts w:cs="Arial"/>
              </w:rPr>
            </w:pPr>
            <w:r w:rsidRPr="007B2CD4">
              <w:rPr>
                <w:rFonts w:cs="Arial"/>
                <w:b/>
              </w:rPr>
              <w:t>8.- 9. ročník</w:t>
            </w:r>
          </w:p>
        </w:tc>
      </w:tr>
      <w:tr w:rsidR="004E3C1A" w:rsidRPr="007B2CD4" w14:paraId="5F7BF46D" w14:textId="77777777" w:rsidTr="00170F44">
        <w:trPr>
          <w:gridBefore w:val="1"/>
          <w:gridAfter w:val="3"/>
          <w:wBefore w:w="21" w:type="dxa"/>
          <w:wAfter w:w="93" w:type="dxa"/>
          <w:trHeight w:val="50"/>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62B8592" w14:textId="77777777" w:rsidR="004E3C1A" w:rsidRPr="007B2CD4" w:rsidRDefault="004E3C1A" w:rsidP="00515E4E">
            <w:pPr>
              <w:spacing w:after="160"/>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EAFFC4A" w14:textId="77777777" w:rsidR="004E3C1A" w:rsidRPr="007B2CD4" w:rsidRDefault="004E3C1A" w:rsidP="00515E4E">
            <w:pPr>
              <w:spacing w:after="160"/>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706EA34F" w14:textId="77777777" w:rsidR="004E3C1A" w:rsidRPr="007B2CD4" w:rsidRDefault="004E3C1A" w:rsidP="00515E4E">
            <w:pPr>
              <w:spacing w:after="160"/>
              <w:rPr>
                <w:rFonts w:cs="Arial"/>
              </w:rPr>
            </w:pPr>
          </w:p>
        </w:tc>
      </w:tr>
      <w:tr w:rsidR="004E3C1A" w:rsidRPr="007B2CD4" w14:paraId="74C6DE0F" w14:textId="77777777" w:rsidTr="00170F44">
        <w:trPr>
          <w:gridBefore w:val="1"/>
          <w:gridAfter w:val="3"/>
          <w:wBefore w:w="21" w:type="dxa"/>
          <w:wAfter w:w="93" w:type="dxa"/>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15CD4A3" w14:textId="77777777" w:rsidR="004E3C1A" w:rsidRPr="007B2CD4" w:rsidRDefault="004E3C1A" w:rsidP="00515E4E">
            <w:pPr>
              <w:spacing w:after="160"/>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1563F4A" w14:textId="77777777" w:rsidR="004E3C1A" w:rsidRPr="007B2CD4" w:rsidRDefault="004E3C1A" w:rsidP="00515E4E">
            <w:pPr>
              <w:pStyle w:val="Bezmezer"/>
              <w:rPr>
                <w:rFonts w:cs="Arial"/>
                <w:color w:val="auto"/>
              </w:rPr>
            </w:pPr>
            <w:r w:rsidRPr="007B2CD4">
              <w:rPr>
                <w:rFonts w:cs="Arial"/>
                <w:b/>
                <w:color w:val="auto"/>
              </w:rPr>
              <w:t>Učivo</w:t>
            </w:r>
          </w:p>
        </w:tc>
      </w:tr>
      <w:tr w:rsidR="004E3C1A" w:rsidRPr="007B2CD4" w14:paraId="45F2B88B" w14:textId="77777777" w:rsidTr="00170F44">
        <w:trPr>
          <w:gridBefore w:val="1"/>
          <w:gridAfter w:val="3"/>
          <w:wBefore w:w="21" w:type="dxa"/>
          <w:wAfter w:w="93" w:type="dxa"/>
          <w:trHeight w:val="295"/>
        </w:trPr>
        <w:tc>
          <w:tcPr>
            <w:tcW w:w="6365" w:type="dxa"/>
            <w:tcBorders>
              <w:top w:val="single" w:sz="8" w:space="0" w:color="808080"/>
              <w:left w:val="single" w:sz="8" w:space="0" w:color="808080"/>
              <w:bottom w:val="single" w:sz="8" w:space="0" w:color="808080"/>
              <w:right w:val="single" w:sz="4" w:space="0" w:color="auto"/>
            </w:tcBorders>
          </w:tcPr>
          <w:p w14:paraId="0C41E009" w14:textId="46EF29B1" w:rsidR="004E3C1A" w:rsidRPr="00632C6E" w:rsidRDefault="00294972" w:rsidP="006C6EA0">
            <w:pPr>
              <w:pStyle w:val="Styl11bTunKurzvaVpravo02cmPed1b"/>
              <w:numPr>
                <w:ilvl w:val="0"/>
                <w:numId w:val="0"/>
              </w:numPr>
              <w:spacing w:before="0" w:line="360" w:lineRule="auto"/>
              <w:ind w:left="130"/>
              <w:rPr>
                <w:rFonts w:cs="Arial"/>
                <w:b w:val="0"/>
                <w:bCs w:val="0"/>
                <w:i w:val="0"/>
                <w:iCs w:val="0"/>
              </w:rPr>
            </w:pPr>
            <w:r>
              <w:rPr>
                <w:rFonts w:cs="Arial"/>
                <w:b w:val="0"/>
                <w:bCs w:val="0"/>
                <w:i w:val="0"/>
                <w:iCs w:val="0"/>
              </w:rPr>
              <w:t>Z</w:t>
            </w:r>
            <w:r w:rsidR="004E3C1A" w:rsidRPr="00632C6E">
              <w:rPr>
                <w:rFonts w:cs="Arial"/>
                <w:b w:val="0"/>
                <w:bCs w:val="0"/>
                <w:i w:val="0"/>
                <w:iCs w:val="0"/>
              </w:rPr>
              <w:t xml:space="preserve">vládá v souladu s individuálními předpoklady nově </w:t>
            </w:r>
          </w:p>
          <w:p w14:paraId="68162231" w14:textId="6404FD89" w:rsidR="004E3C1A" w:rsidRPr="00632C6E" w:rsidRDefault="004E3C1A" w:rsidP="006C6EA0">
            <w:pPr>
              <w:pStyle w:val="Styl11bTunKurzvaVpravo02cmPed1b"/>
              <w:numPr>
                <w:ilvl w:val="0"/>
                <w:numId w:val="0"/>
              </w:numPr>
              <w:spacing w:before="0" w:line="360" w:lineRule="auto"/>
              <w:ind w:left="130"/>
              <w:rPr>
                <w:rFonts w:cs="Arial"/>
                <w:b w:val="0"/>
                <w:bCs w:val="0"/>
                <w:i w:val="0"/>
                <w:iCs w:val="0"/>
              </w:rPr>
            </w:pPr>
            <w:r w:rsidRPr="00632C6E">
              <w:rPr>
                <w:rFonts w:cs="Arial"/>
                <w:b w:val="0"/>
                <w:bCs w:val="0"/>
                <w:i w:val="0"/>
                <w:iCs w:val="0"/>
              </w:rPr>
              <w:t>osvojovanou pohybovou dovednost u jednotlivých</w:t>
            </w:r>
            <w:r w:rsidR="006C6EA0">
              <w:rPr>
                <w:rFonts w:cs="Arial"/>
                <w:b w:val="0"/>
                <w:bCs w:val="0"/>
                <w:i w:val="0"/>
                <w:iCs w:val="0"/>
              </w:rPr>
              <w:t xml:space="preserve"> </w:t>
            </w:r>
            <w:r w:rsidRPr="00632C6E">
              <w:rPr>
                <w:rFonts w:cs="Arial"/>
                <w:b w:val="0"/>
                <w:bCs w:val="0"/>
                <w:i w:val="0"/>
                <w:iCs w:val="0"/>
              </w:rPr>
              <w:t>atletických disciplín a aplikuje ji při různých činnostech</w:t>
            </w:r>
            <w:r w:rsidR="006C6EA0">
              <w:rPr>
                <w:rFonts w:cs="Arial"/>
                <w:b w:val="0"/>
                <w:bCs w:val="0"/>
                <w:i w:val="0"/>
                <w:iCs w:val="0"/>
              </w:rPr>
              <w:t>.</w:t>
            </w:r>
          </w:p>
          <w:p w14:paraId="63909AA0" w14:textId="306AE2A3" w:rsidR="004E3C1A" w:rsidRPr="006C6EA0" w:rsidRDefault="006C6EA0" w:rsidP="006C6EA0">
            <w:pPr>
              <w:pStyle w:val="Styl11bTunKurzvaVpravo02cmPed1b"/>
              <w:numPr>
                <w:ilvl w:val="0"/>
                <w:numId w:val="0"/>
              </w:numPr>
              <w:spacing w:before="0" w:line="360" w:lineRule="auto"/>
              <w:ind w:left="130"/>
              <w:rPr>
                <w:rFonts w:eastAsia="Calibri" w:cs="Arial"/>
                <w:b w:val="0"/>
                <w:bCs w:val="0"/>
                <w:i w:val="0"/>
                <w:iCs w:val="0"/>
              </w:rPr>
            </w:pPr>
            <w:r>
              <w:rPr>
                <w:rFonts w:cs="Arial"/>
                <w:b w:val="0"/>
                <w:bCs w:val="0"/>
                <w:i w:val="0"/>
                <w:iCs w:val="0"/>
              </w:rPr>
              <w:t>Z</w:t>
            </w:r>
            <w:r w:rsidR="004E3C1A" w:rsidRPr="00632C6E">
              <w:rPr>
                <w:rFonts w:cs="Arial"/>
                <w:b w:val="0"/>
                <w:bCs w:val="0"/>
                <w:i w:val="0"/>
                <w:iCs w:val="0"/>
              </w:rPr>
              <w:t>ískané dovednosti uplatní jako reprezentant školy</w:t>
            </w:r>
            <w:r>
              <w:rPr>
                <w:rFonts w:cs="Arial"/>
                <w:b w:val="0"/>
                <w:bCs w:val="0"/>
                <w:i w:val="0"/>
                <w:iCs w:val="0"/>
              </w:rPr>
              <w:t xml:space="preserve">, </w:t>
            </w:r>
            <w:r w:rsidR="004E3C1A" w:rsidRPr="00632C6E">
              <w:rPr>
                <w:rFonts w:eastAsia="Calibri" w:cs="Arial"/>
                <w:b w:val="0"/>
                <w:bCs w:val="0"/>
                <w:i w:val="0"/>
                <w:iCs w:val="0"/>
              </w:rPr>
              <w:t>chápe význam rozcvičení před výkonem</w:t>
            </w:r>
            <w:r>
              <w:rPr>
                <w:rFonts w:eastAsia="Calibri" w:cs="Arial"/>
                <w:b w:val="0"/>
                <w:bCs w:val="0"/>
                <w:i w:val="0"/>
                <w:iCs w:val="0"/>
              </w:rPr>
              <w:t xml:space="preserve">, </w:t>
            </w:r>
            <w:r w:rsidR="004E3C1A" w:rsidRPr="006C6EA0">
              <w:rPr>
                <w:rFonts w:cs="Arial"/>
                <w:b w:val="0"/>
                <w:bCs w:val="0"/>
                <w:i w:val="0"/>
                <w:iCs w:val="0"/>
              </w:rPr>
              <w:t>rozeznává startovní povely na krátké a dlouhé tratě</w:t>
            </w:r>
            <w:r>
              <w:rPr>
                <w:rFonts w:cs="Arial"/>
                <w:b w:val="0"/>
                <w:bCs w:val="0"/>
                <w:i w:val="0"/>
                <w:iCs w:val="0"/>
              </w:rPr>
              <w:t>.</w:t>
            </w:r>
          </w:p>
          <w:p w14:paraId="461EE3DF" w14:textId="4D440FEE" w:rsidR="004E3C1A" w:rsidRPr="00632C6E" w:rsidRDefault="006C6EA0" w:rsidP="006C6EA0">
            <w:pPr>
              <w:pBdr>
                <w:top w:val="nil"/>
                <w:left w:val="nil"/>
                <w:bottom w:val="nil"/>
                <w:right w:val="nil"/>
                <w:between w:val="nil"/>
              </w:pBdr>
              <w:spacing w:line="360" w:lineRule="auto"/>
              <w:ind w:left="130"/>
              <w:rPr>
                <w:rFonts w:cs="Arial"/>
                <w:szCs w:val="22"/>
              </w:rPr>
            </w:pPr>
            <w:r>
              <w:rPr>
                <w:rFonts w:cs="Arial"/>
                <w:szCs w:val="22"/>
              </w:rPr>
              <w:t>C</w:t>
            </w:r>
            <w:r w:rsidR="004E3C1A" w:rsidRPr="00632C6E">
              <w:rPr>
                <w:rFonts w:cs="Arial"/>
                <w:szCs w:val="22"/>
              </w:rPr>
              <w:t>hápe taktiku dlouhých běhů</w:t>
            </w:r>
            <w:r>
              <w:rPr>
                <w:rFonts w:cs="Arial"/>
                <w:szCs w:val="22"/>
              </w:rPr>
              <w:t xml:space="preserve">, </w:t>
            </w:r>
            <w:r w:rsidR="004E3C1A" w:rsidRPr="00632C6E">
              <w:rPr>
                <w:rFonts w:cs="Arial"/>
                <w:szCs w:val="22"/>
              </w:rPr>
              <w:t>dokáže nastavit startovní bloky</w:t>
            </w:r>
            <w:r>
              <w:rPr>
                <w:rFonts w:cs="Arial"/>
                <w:szCs w:val="22"/>
              </w:rPr>
              <w:t>.</w:t>
            </w:r>
          </w:p>
          <w:p w14:paraId="2A18C79E" w14:textId="4CC8E9BD" w:rsidR="004E3C1A" w:rsidRPr="00632C6E" w:rsidRDefault="006C6EA0" w:rsidP="006C6EA0">
            <w:pPr>
              <w:spacing w:line="360" w:lineRule="auto"/>
              <w:ind w:left="130"/>
              <w:rPr>
                <w:rFonts w:cs="Arial"/>
                <w:szCs w:val="22"/>
              </w:rPr>
            </w:pPr>
            <w:r>
              <w:rPr>
                <w:rFonts w:cs="Arial"/>
                <w:szCs w:val="22"/>
              </w:rPr>
              <w:t>U</w:t>
            </w:r>
            <w:r w:rsidR="004E3C1A" w:rsidRPr="00632C6E">
              <w:rPr>
                <w:rFonts w:cs="Arial"/>
                <w:szCs w:val="22"/>
              </w:rPr>
              <w:t>mí si rozměřit rozběh, umí upravit doskočiště</w:t>
            </w:r>
            <w:r>
              <w:rPr>
                <w:rFonts w:cs="Arial"/>
                <w:szCs w:val="22"/>
              </w:rPr>
              <w:t>.</w:t>
            </w:r>
          </w:p>
          <w:p w14:paraId="13AEB791" w14:textId="5CCCB0BD" w:rsidR="004E3C1A" w:rsidRPr="00632C6E" w:rsidRDefault="006C6EA0" w:rsidP="006C6EA0">
            <w:pPr>
              <w:pBdr>
                <w:top w:val="nil"/>
                <w:left w:val="nil"/>
                <w:bottom w:val="nil"/>
                <w:right w:val="nil"/>
                <w:between w:val="nil"/>
              </w:pBdr>
              <w:spacing w:line="360" w:lineRule="auto"/>
              <w:ind w:left="130"/>
              <w:rPr>
                <w:rFonts w:cs="Arial"/>
                <w:szCs w:val="22"/>
              </w:rPr>
            </w:pPr>
            <w:r>
              <w:rPr>
                <w:rFonts w:cs="Arial"/>
                <w:szCs w:val="22"/>
              </w:rPr>
              <w:t>R</w:t>
            </w:r>
            <w:r w:rsidR="004E3C1A" w:rsidRPr="00632C6E">
              <w:rPr>
                <w:rFonts w:cs="Arial"/>
                <w:szCs w:val="22"/>
              </w:rPr>
              <w:t>ozezná a umí pojmenovat základní techniky skoku do výšky</w:t>
            </w:r>
            <w:r>
              <w:rPr>
                <w:rFonts w:cs="Arial"/>
                <w:szCs w:val="22"/>
              </w:rPr>
              <w:t>.</w:t>
            </w:r>
          </w:p>
          <w:p w14:paraId="60CD25F6" w14:textId="77777777" w:rsidR="006C6EA0" w:rsidRDefault="006C6EA0" w:rsidP="006C6EA0">
            <w:pPr>
              <w:pBdr>
                <w:top w:val="nil"/>
                <w:left w:val="nil"/>
                <w:bottom w:val="nil"/>
                <w:right w:val="nil"/>
                <w:between w:val="nil"/>
              </w:pBdr>
              <w:spacing w:line="360" w:lineRule="auto"/>
              <w:ind w:left="130"/>
              <w:rPr>
                <w:rFonts w:cs="Arial"/>
                <w:szCs w:val="22"/>
              </w:rPr>
            </w:pPr>
          </w:p>
          <w:p w14:paraId="0DE666B2" w14:textId="4081B808" w:rsidR="004E3C1A" w:rsidRPr="00632C6E" w:rsidRDefault="006C6EA0" w:rsidP="006C6EA0">
            <w:pPr>
              <w:pBdr>
                <w:top w:val="nil"/>
                <w:left w:val="nil"/>
                <w:bottom w:val="nil"/>
                <w:right w:val="nil"/>
                <w:between w:val="nil"/>
              </w:pBdr>
              <w:spacing w:line="360" w:lineRule="auto"/>
              <w:ind w:left="130"/>
              <w:rPr>
                <w:rFonts w:cs="Arial"/>
                <w:szCs w:val="22"/>
              </w:rPr>
            </w:pPr>
            <w:r>
              <w:rPr>
                <w:rFonts w:cs="Arial"/>
                <w:szCs w:val="22"/>
              </w:rPr>
              <w:t>Z</w:t>
            </w:r>
            <w:r w:rsidR="004E3C1A" w:rsidRPr="00632C6E">
              <w:rPr>
                <w:rFonts w:cs="Arial"/>
                <w:szCs w:val="22"/>
              </w:rPr>
              <w:t>ná techniku vrhu z místa a sunem</w:t>
            </w:r>
            <w:r>
              <w:rPr>
                <w:rFonts w:cs="Arial"/>
                <w:szCs w:val="22"/>
              </w:rPr>
              <w:t xml:space="preserve"> </w:t>
            </w:r>
            <w:r w:rsidR="004E3C1A" w:rsidRPr="00632C6E">
              <w:rPr>
                <w:rFonts w:cs="Arial"/>
                <w:szCs w:val="22"/>
              </w:rPr>
              <w:t>dokáže změřit a zaznamenat výsledky výkonů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00EB3A8" w14:textId="77777777" w:rsidR="005B3B27" w:rsidRDefault="004E3C1A" w:rsidP="006C6EA0">
            <w:pPr>
              <w:pBdr>
                <w:top w:val="nil"/>
                <w:left w:val="nil"/>
                <w:bottom w:val="nil"/>
                <w:right w:val="nil"/>
                <w:between w:val="nil"/>
              </w:pBdr>
              <w:spacing w:line="360" w:lineRule="auto"/>
              <w:ind w:left="137"/>
              <w:rPr>
                <w:rFonts w:cs="Arial"/>
                <w:b/>
                <w:bCs/>
                <w:szCs w:val="22"/>
              </w:rPr>
            </w:pPr>
            <w:r w:rsidRPr="00632C6E">
              <w:rPr>
                <w:rFonts w:cs="Arial"/>
                <w:b/>
                <w:bCs/>
                <w:szCs w:val="22"/>
              </w:rPr>
              <w:t>Atletika</w:t>
            </w:r>
          </w:p>
          <w:p w14:paraId="4DB6CB27" w14:textId="77777777" w:rsidR="005B3B27" w:rsidRDefault="004E3C1A" w:rsidP="006C6EA0">
            <w:pPr>
              <w:pBdr>
                <w:top w:val="nil"/>
                <w:left w:val="nil"/>
                <w:bottom w:val="nil"/>
                <w:right w:val="nil"/>
                <w:between w:val="nil"/>
              </w:pBdr>
              <w:spacing w:line="360" w:lineRule="auto"/>
              <w:ind w:left="137"/>
              <w:rPr>
                <w:rFonts w:cs="Arial"/>
                <w:i/>
                <w:iCs/>
                <w:szCs w:val="22"/>
              </w:rPr>
            </w:pPr>
            <w:r w:rsidRPr="00632C6E">
              <w:rPr>
                <w:rFonts w:cs="Arial"/>
                <w:i/>
                <w:iCs/>
                <w:szCs w:val="22"/>
              </w:rPr>
              <w:t xml:space="preserve">běhy: </w:t>
            </w:r>
          </w:p>
          <w:p w14:paraId="4CA1F432" w14:textId="77777777" w:rsidR="005B3B27" w:rsidRDefault="004E3C1A" w:rsidP="006C6EA0">
            <w:pPr>
              <w:pBdr>
                <w:top w:val="nil"/>
                <w:left w:val="nil"/>
                <w:bottom w:val="nil"/>
                <w:right w:val="nil"/>
                <w:between w:val="nil"/>
              </w:pBdr>
              <w:spacing w:line="360" w:lineRule="auto"/>
              <w:ind w:left="137"/>
              <w:rPr>
                <w:rFonts w:cs="Arial"/>
                <w:szCs w:val="22"/>
              </w:rPr>
            </w:pPr>
            <w:r w:rsidRPr="00632C6E">
              <w:rPr>
                <w:rFonts w:cs="Arial"/>
                <w:szCs w:val="22"/>
              </w:rPr>
              <w:t>- sprint 60 m, 300 m</w:t>
            </w:r>
          </w:p>
          <w:p w14:paraId="5AFE769B" w14:textId="6D5FE4C1" w:rsidR="004E3C1A" w:rsidRPr="00632C6E" w:rsidRDefault="004E3C1A" w:rsidP="006C6EA0">
            <w:pPr>
              <w:pBdr>
                <w:top w:val="nil"/>
                <w:left w:val="nil"/>
                <w:bottom w:val="nil"/>
                <w:right w:val="nil"/>
                <w:between w:val="nil"/>
              </w:pBdr>
              <w:spacing w:line="360" w:lineRule="auto"/>
              <w:ind w:left="137"/>
              <w:rPr>
                <w:rFonts w:cs="Arial"/>
                <w:szCs w:val="22"/>
              </w:rPr>
            </w:pPr>
            <w:r w:rsidRPr="00632C6E">
              <w:rPr>
                <w:rFonts w:cs="Arial"/>
                <w:szCs w:val="22"/>
              </w:rPr>
              <w:t>- vytrvalost 800 m, 1500 m, běh 12 min</w:t>
            </w:r>
            <w:r w:rsidRPr="00632C6E">
              <w:rPr>
                <w:rFonts w:cs="Arial"/>
                <w:szCs w:val="22"/>
              </w:rPr>
              <w:br/>
              <w:t>- štafeta – předávka na dráze</w:t>
            </w:r>
            <w:r w:rsidRPr="00632C6E">
              <w:rPr>
                <w:rFonts w:cs="Arial"/>
                <w:szCs w:val="22"/>
              </w:rPr>
              <w:br/>
            </w:r>
          </w:p>
          <w:p w14:paraId="1B23F05D" w14:textId="77777777" w:rsidR="006C6EA0" w:rsidRDefault="006C6EA0" w:rsidP="006C6EA0">
            <w:pPr>
              <w:pBdr>
                <w:top w:val="nil"/>
                <w:left w:val="nil"/>
                <w:bottom w:val="nil"/>
                <w:right w:val="nil"/>
                <w:between w:val="nil"/>
              </w:pBdr>
              <w:spacing w:line="360" w:lineRule="auto"/>
              <w:ind w:left="137"/>
              <w:rPr>
                <w:rFonts w:cs="Arial"/>
                <w:szCs w:val="22"/>
              </w:rPr>
            </w:pPr>
          </w:p>
          <w:p w14:paraId="6F18FE22" w14:textId="53706E89" w:rsidR="004E3C1A" w:rsidRPr="00632C6E" w:rsidRDefault="004E3C1A" w:rsidP="006C6EA0">
            <w:pPr>
              <w:pBdr>
                <w:top w:val="nil"/>
                <w:left w:val="nil"/>
                <w:bottom w:val="nil"/>
                <w:right w:val="nil"/>
                <w:between w:val="nil"/>
              </w:pBdr>
              <w:spacing w:line="360" w:lineRule="auto"/>
              <w:ind w:left="137"/>
              <w:rPr>
                <w:rFonts w:cs="Arial"/>
                <w:szCs w:val="22"/>
              </w:rPr>
            </w:pPr>
            <w:r w:rsidRPr="00632C6E">
              <w:rPr>
                <w:rFonts w:cs="Arial"/>
                <w:szCs w:val="22"/>
              </w:rPr>
              <w:t>- skok daleký</w:t>
            </w:r>
            <w:r w:rsidR="005B3B27">
              <w:rPr>
                <w:rFonts w:cs="Arial"/>
                <w:szCs w:val="22"/>
              </w:rPr>
              <w:t xml:space="preserve">, </w:t>
            </w:r>
            <w:r w:rsidRPr="00632C6E">
              <w:rPr>
                <w:rFonts w:cs="Arial"/>
                <w:szCs w:val="22"/>
              </w:rPr>
              <w:t>s vyměřením rozběhu</w:t>
            </w:r>
            <w:r w:rsidRPr="00632C6E">
              <w:rPr>
                <w:rFonts w:cs="Arial"/>
                <w:szCs w:val="22"/>
              </w:rPr>
              <w:br/>
              <w:t>-</w:t>
            </w:r>
            <w:r w:rsidR="006C6EA0">
              <w:rPr>
                <w:rFonts w:cs="Arial"/>
                <w:szCs w:val="22"/>
              </w:rPr>
              <w:t xml:space="preserve"> </w:t>
            </w:r>
            <w:r w:rsidRPr="00632C6E">
              <w:rPr>
                <w:rFonts w:cs="Arial"/>
                <w:szCs w:val="22"/>
              </w:rPr>
              <w:t>skok vysoký</w:t>
            </w:r>
            <w:r w:rsidR="005B3B27">
              <w:rPr>
                <w:rFonts w:cs="Arial"/>
                <w:szCs w:val="22"/>
              </w:rPr>
              <w:t xml:space="preserve">, </w:t>
            </w:r>
            <w:r w:rsidRPr="00632C6E">
              <w:rPr>
                <w:rFonts w:cs="Arial"/>
                <w:szCs w:val="22"/>
              </w:rPr>
              <w:t>skok vysoký</w:t>
            </w:r>
            <w:r w:rsidR="005B3B27">
              <w:rPr>
                <w:rFonts w:cs="Arial"/>
                <w:szCs w:val="22"/>
              </w:rPr>
              <w:t xml:space="preserve">, </w:t>
            </w:r>
            <w:r w:rsidRPr="00632C6E">
              <w:rPr>
                <w:rFonts w:cs="Arial"/>
                <w:szCs w:val="22"/>
              </w:rPr>
              <w:t xml:space="preserve">možnost využití různých technik,    </w:t>
            </w:r>
          </w:p>
          <w:p w14:paraId="4F8CE95D" w14:textId="6CAB71F3" w:rsidR="004E3C1A" w:rsidRPr="00632C6E" w:rsidRDefault="004E3C1A" w:rsidP="006C6EA0">
            <w:pPr>
              <w:pBdr>
                <w:top w:val="nil"/>
                <w:left w:val="nil"/>
                <w:bottom w:val="nil"/>
                <w:right w:val="nil"/>
                <w:between w:val="nil"/>
              </w:pBdr>
              <w:spacing w:line="360" w:lineRule="auto"/>
              <w:ind w:left="137"/>
              <w:rPr>
                <w:rFonts w:cs="Arial"/>
                <w:szCs w:val="22"/>
              </w:rPr>
            </w:pPr>
            <w:r w:rsidRPr="00632C6E">
              <w:rPr>
                <w:rFonts w:cs="Arial"/>
                <w:szCs w:val="22"/>
              </w:rPr>
              <w:t>(preferování flopu)</w:t>
            </w:r>
            <w:r w:rsidRPr="00632C6E">
              <w:rPr>
                <w:rFonts w:cs="Arial"/>
                <w:szCs w:val="22"/>
              </w:rPr>
              <w:br/>
              <w:t>-</w:t>
            </w:r>
            <w:r w:rsidR="006C6EA0">
              <w:rPr>
                <w:rFonts w:cs="Arial"/>
                <w:szCs w:val="22"/>
              </w:rPr>
              <w:t xml:space="preserve"> </w:t>
            </w:r>
            <w:r w:rsidRPr="00632C6E">
              <w:rPr>
                <w:rFonts w:cs="Arial"/>
                <w:szCs w:val="22"/>
              </w:rPr>
              <w:t xml:space="preserve">vrh </w:t>
            </w:r>
            <w:r w:rsidR="009F79D9" w:rsidRPr="00632C6E">
              <w:rPr>
                <w:rFonts w:cs="Arial"/>
                <w:szCs w:val="22"/>
              </w:rPr>
              <w:t>koulí – z</w:t>
            </w:r>
            <w:r w:rsidRPr="00632C6E">
              <w:rPr>
                <w:rFonts w:cs="Arial"/>
                <w:szCs w:val="22"/>
              </w:rPr>
              <w:t xml:space="preserve"> místa, </w:t>
            </w:r>
            <w:r w:rsidR="003B7EB1" w:rsidRPr="00632C6E">
              <w:rPr>
                <w:rFonts w:cs="Arial"/>
                <w:szCs w:val="22"/>
              </w:rPr>
              <w:t xml:space="preserve">sunem </w:t>
            </w:r>
            <w:r w:rsidR="003B7EB1">
              <w:rPr>
                <w:rFonts w:cs="Arial"/>
                <w:szCs w:val="22"/>
              </w:rPr>
              <w:t>– hoši</w:t>
            </w:r>
            <w:r w:rsidRPr="00632C6E">
              <w:rPr>
                <w:rFonts w:cs="Arial"/>
                <w:szCs w:val="22"/>
              </w:rPr>
              <w:t xml:space="preserve"> 4 </w:t>
            </w:r>
            <w:r w:rsidR="00344CA4" w:rsidRPr="00632C6E">
              <w:rPr>
                <w:rFonts w:cs="Arial"/>
                <w:szCs w:val="22"/>
              </w:rPr>
              <w:t>kg</w:t>
            </w:r>
            <w:r w:rsidR="00344CA4">
              <w:rPr>
                <w:rFonts w:cs="Arial"/>
                <w:szCs w:val="22"/>
              </w:rPr>
              <w:t xml:space="preserve"> </w:t>
            </w:r>
            <w:r w:rsidR="00344CA4" w:rsidRPr="00632C6E">
              <w:rPr>
                <w:rFonts w:cs="Arial"/>
                <w:szCs w:val="22"/>
              </w:rPr>
              <w:t>– dívky</w:t>
            </w:r>
            <w:r w:rsidRPr="00632C6E">
              <w:rPr>
                <w:rFonts w:cs="Arial"/>
                <w:szCs w:val="22"/>
              </w:rPr>
              <w:t xml:space="preserve"> 3 kg</w:t>
            </w:r>
            <w:r w:rsidRPr="00632C6E">
              <w:rPr>
                <w:rFonts w:cs="Arial"/>
                <w:szCs w:val="22"/>
              </w:rPr>
              <w:br/>
              <w:t xml:space="preserve">- základy atletických pravidel a měření </w:t>
            </w:r>
          </w:p>
          <w:p w14:paraId="6BE18686" w14:textId="77777777" w:rsidR="004E3C1A" w:rsidRPr="00632C6E" w:rsidRDefault="004E3C1A" w:rsidP="006C6EA0">
            <w:pPr>
              <w:pBdr>
                <w:top w:val="nil"/>
                <w:left w:val="nil"/>
                <w:bottom w:val="nil"/>
                <w:right w:val="nil"/>
                <w:between w:val="nil"/>
              </w:pBdr>
              <w:spacing w:line="360" w:lineRule="auto"/>
              <w:ind w:left="137"/>
              <w:rPr>
                <w:rFonts w:cs="Arial"/>
                <w:szCs w:val="22"/>
              </w:rPr>
            </w:pPr>
            <w:r w:rsidRPr="00632C6E">
              <w:rPr>
                <w:rFonts w:cs="Arial"/>
                <w:szCs w:val="22"/>
              </w:rPr>
              <w:t>- měření, evidence, vyhodnocování výkonů a posuzování pohybových dovedností</w:t>
            </w:r>
          </w:p>
        </w:tc>
      </w:tr>
      <w:tr w:rsidR="004E3C1A" w:rsidRPr="007B2CD4" w14:paraId="6A149230" w14:textId="77777777" w:rsidTr="00170F44">
        <w:trPr>
          <w:gridBefore w:val="1"/>
          <w:gridAfter w:val="3"/>
          <w:wBefore w:w="21" w:type="dxa"/>
          <w:wAfter w:w="93" w:type="dxa"/>
          <w:trHeight w:val="45"/>
        </w:trPr>
        <w:tc>
          <w:tcPr>
            <w:tcW w:w="6365" w:type="dxa"/>
            <w:tcBorders>
              <w:top w:val="single" w:sz="8" w:space="0" w:color="808080"/>
              <w:left w:val="single" w:sz="8" w:space="0" w:color="808080"/>
              <w:bottom w:val="single" w:sz="8" w:space="0" w:color="808080"/>
              <w:right w:val="single" w:sz="4" w:space="0" w:color="auto"/>
            </w:tcBorders>
          </w:tcPr>
          <w:p w14:paraId="0B9E7BB3" w14:textId="77777777" w:rsidR="004E3C1A" w:rsidRPr="00632C6E" w:rsidRDefault="004E3C1A" w:rsidP="00515E4E">
            <w:pPr>
              <w:pStyle w:val="Styl11bTunKurzvaVpravo02cmPed1b"/>
              <w:numPr>
                <w:ilvl w:val="0"/>
                <w:numId w:val="0"/>
              </w:numPr>
              <w:spacing w:before="0" w:line="360" w:lineRule="auto"/>
              <w:rPr>
                <w:rFonts w:cs="Arial"/>
                <w:b w:val="0"/>
                <w:bCs w:val="0"/>
                <w:i w:val="0"/>
                <w:iCs w:val="0"/>
              </w:rPr>
            </w:pPr>
            <w:r w:rsidRPr="00632C6E">
              <w:rPr>
                <w:rFonts w:cs="Arial"/>
                <w:b w:val="0"/>
                <w:bCs w:val="0"/>
                <w:i w:val="0"/>
                <w:iCs w:val="0"/>
              </w:rPr>
              <w:t xml:space="preserve"> </w:t>
            </w:r>
          </w:p>
          <w:p w14:paraId="55C68E7C" w14:textId="4164ED48" w:rsidR="004E3C1A" w:rsidRPr="00632C6E" w:rsidRDefault="006C6EA0" w:rsidP="006C6EA0">
            <w:pPr>
              <w:pStyle w:val="Styl11bTunKurzvaVpravo02cmPed1b"/>
              <w:numPr>
                <w:ilvl w:val="0"/>
                <w:numId w:val="0"/>
              </w:numPr>
              <w:spacing w:before="0" w:line="276" w:lineRule="auto"/>
              <w:ind w:left="130"/>
              <w:rPr>
                <w:rFonts w:cs="Arial"/>
                <w:b w:val="0"/>
                <w:bCs w:val="0"/>
                <w:i w:val="0"/>
                <w:iCs w:val="0"/>
              </w:rPr>
            </w:pPr>
            <w:r>
              <w:rPr>
                <w:rFonts w:cs="Arial"/>
                <w:b w:val="0"/>
                <w:bCs w:val="0"/>
                <w:i w:val="0"/>
                <w:iCs w:val="0"/>
              </w:rPr>
              <w:t>Z</w:t>
            </w:r>
            <w:r w:rsidR="004E3C1A" w:rsidRPr="00632C6E">
              <w:rPr>
                <w:rFonts w:cs="Arial"/>
                <w:b w:val="0"/>
                <w:bCs w:val="0"/>
                <w:i w:val="0"/>
                <w:iCs w:val="0"/>
              </w:rPr>
              <w:t>vládá v souladu s individuálními předpoklady nově</w:t>
            </w:r>
            <w:r>
              <w:rPr>
                <w:rFonts w:cs="Arial"/>
                <w:b w:val="0"/>
                <w:bCs w:val="0"/>
                <w:i w:val="0"/>
                <w:iCs w:val="0"/>
              </w:rPr>
              <w:t xml:space="preserve"> </w:t>
            </w:r>
            <w:r w:rsidR="004E3C1A" w:rsidRPr="00632C6E">
              <w:rPr>
                <w:rFonts w:cs="Arial"/>
                <w:b w:val="0"/>
                <w:bCs w:val="0"/>
                <w:i w:val="0"/>
                <w:iCs w:val="0"/>
              </w:rPr>
              <w:t>osvojovanou pohybovou dovednost u jednotlivých gymnastických disciplín a aplikuje ji při různých činnostech</w:t>
            </w:r>
            <w:r>
              <w:rPr>
                <w:rFonts w:cs="Arial"/>
                <w:b w:val="0"/>
                <w:bCs w:val="0"/>
                <w:i w:val="0"/>
                <w:iCs w:val="0"/>
              </w:rPr>
              <w:t>,</w:t>
            </w:r>
          </w:p>
          <w:p w14:paraId="3D551E83" w14:textId="34902DFC" w:rsidR="004E3C1A" w:rsidRPr="00632C6E" w:rsidRDefault="004E3C1A" w:rsidP="006C6EA0">
            <w:pPr>
              <w:pBdr>
                <w:top w:val="nil"/>
                <w:left w:val="nil"/>
                <w:bottom w:val="nil"/>
                <w:right w:val="nil"/>
                <w:between w:val="nil"/>
              </w:pBdr>
              <w:spacing w:line="360" w:lineRule="auto"/>
              <w:ind w:left="130"/>
              <w:rPr>
                <w:rFonts w:cs="Arial"/>
                <w:szCs w:val="22"/>
              </w:rPr>
            </w:pPr>
            <w:r w:rsidRPr="00632C6E">
              <w:rPr>
                <w:rFonts w:cs="Arial"/>
                <w:szCs w:val="22"/>
              </w:rPr>
              <w:t>umí cvičit podle slovních pokynů</w:t>
            </w:r>
            <w:r w:rsidR="006C6EA0">
              <w:rPr>
                <w:rFonts w:cs="Arial"/>
                <w:szCs w:val="22"/>
              </w:rPr>
              <w:t>.</w:t>
            </w:r>
          </w:p>
          <w:p w14:paraId="07B3D162" w14:textId="44DBDFB8" w:rsidR="004E3C1A" w:rsidRPr="00632C6E" w:rsidRDefault="006C6EA0" w:rsidP="006C6EA0">
            <w:pPr>
              <w:pBdr>
                <w:top w:val="nil"/>
                <w:left w:val="nil"/>
                <w:bottom w:val="nil"/>
                <w:right w:val="nil"/>
                <w:between w:val="nil"/>
              </w:pBdr>
              <w:ind w:left="130"/>
              <w:rPr>
                <w:rFonts w:cs="Arial"/>
                <w:szCs w:val="22"/>
              </w:rPr>
            </w:pPr>
            <w:r>
              <w:rPr>
                <w:rFonts w:cs="Arial"/>
                <w:szCs w:val="22"/>
              </w:rPr>
              <w:lastRenderedPageBreak/>
              <w:t>D</w:t>
            </w:r>
            <w:r w:rsidR="004E3C1A" w:rsidRPr="00632C6E">
              <w:rPr>
                <w:rFonts w:cs="Arial"/>
                <w:szCs w:val="22"/>
              </w:rPr>
              <w:t>održuje pravidla bezpečnosti, chápe význam dopomoci a snaží se ji používat</w:t>
            </w:r>
            <w:r>
              <w:rPr>
                <w:rFonts w:cs="Arial"/>
                <w:szCs w:val="22"/>
              </w:rPr>
              <w:t xml:space="preserve">, </w:t>
            </w:r>
            <w:r w:rsidR="004E3C1A" w:rsidRPr="00632C6E">
              <w:rPr>
                <w:rFonts w:cs="Arial"/>
                <w:szCs w:val="22"/>
              </w:rPr>
              <w:t>dokáže zvládnout obtížný prvek s</w:t>
            </w:r>
            <w:r>
              <w:rPr>
                <w:rFonts w:cs="Arial"/>
                <w:szCs w:val="22"/>
              </w:rPr>
              <w:t> </w:t>
            </w:r>
            <w:r w:rsidR="004E3C1A" w:rsidRPr="00632C6E">
              <w:rPr>
                <w:rFonts w:cs="Arial"/>
                <w:szCs w:val="22"/>
              </w:rPr>
              <w:t>dopomocí</w:t>
            </w:r>
            <w:r>
              <w:rPr>
                <w:rFonts w:cs="Arial"/>
                <w:szCs w:val="22"/>
              </w:rPr>
              <w:t>.</w:t>
            </w:r>
          </w:p>
          <w:p w14:paraId="18745939" w14:textId="1F043044" w:rsidR="004E3C1A" w:rsidRPr="00632C6E" w:rsidRDefault="006C6EA0" w:rsidP="006C6EA0">
            <w:pPr>
              <w:pBdr>
                <w:top w:val="nil"/>
                <w:left w:val="nil"/>
                <w:bottom w:val="nil"/>
                <w:right w:val="nil"/>
                <w:between w:val="nil"/>
              </w:pBdr>
              <w:spacing w:line="360" w:lineRule="auto"/>
              <w:ind w:left="130"/>
              <w:rPr>
                <w:rFonts w:cs="Arial"/>
                <w:szCs w:val="22"/>
              </w:rPr>
            </w:pPr>
            <w:r>
              <w:rPr>
                <w:rFonts w:cs="Arial"/>
                <w:szCs w:val="22"/>
              </w:rPr>
              <w:t>P</w:t>
            </w:r>
            <w:r w:rsidR="004E3C1A" w:rsidRPr="00632C6E">
              <w:rPr>
                <w:rFonts w:cs="Arial"/>
                <w:szCs w:val="22"/>
              </w:rPr>
              <w:t>ři cvičení uplatní svůj fyzický fond</w:t>
            </w:r>
            <w:r>
              <w:rPr>
                <w:rFonts w:cs="Arial"/>
                <w:szCs w:val="22"/>
              </w:rPr>
              <w:t>.</w:t>
            </w:r>
            <w:r w:rsidR="004E3C1A" w:rsidRPr="00632C6E">
              <w:rPr>
                <w:rFonts w:cs="Arial"/>
                <w:szCs w:val="22"/>
              </w:rPr>
              <w:t xml:space="preserve"> </w:t>
            </w:r>
          </w:p>
          <w:p w14:paraId="31DCA4BB" w14:textId="45AFF208" w:rsidR="004E3C1A" w:rsidRPr="00632C6E" w:rsidRDefault="006C6EA0" w:rsidP="006C6EA0">
            <w:pPr>
              <w:pBdr>
                <w:top w:val="nil"/>
                <w:left w:val="nil"/>
                <w:bottom w:val="nil"/>
                <w:right w:val="nil"/>
                <w:between w:val="nil"/>
              </w:pBdr>
              <w:spacing w:line="360" w:lineRule="auto"/>
              <w:ind w:left="130"/>
              <w:rPr>
                <w:rFonts w:cs="Arial"/>
                <w:szCs w:val="22"/>
              </w:rPr>
            </w:pPr>
            <w:r>
              <w:rPr>
                <w:rFonts w:cs="Arial"/>
                <w:szCs w:val="22"/>
              </w:rPr>
              <w:t>P</w:t>
            </w:r>
            <w:r w:rsidR="004E3C1A" w:rsidRPr="00632C6E">
              <w:rPr>
                <w:rFonts w:cs="Arial"/>
                <w:szCs w:val="22"/>
              </w:rPr>
              <w:t>osoudí provedení osvojované pohybové činnosti</w:t>
            </w:r>
            <w:r>
              <w:rPr>
                <w:rFonts w:cs="Arial"/>
                <w:szCs w:val="22"/>
              </w:rPr>
              <w:t xml:space="preserve">, </w:t>
            </w:r>
            <w:r w:rsidR="004E3C1A" w:rsidRPr="00632C6E">
              <w:rPr>
                <w:rFonts w:cs="Arial"/>
                <w:szCs w:val="22"/>
              </w:rPr>
              <w:t>chápe význam přesného zakončení cviků</w:t>
            </w:r>
            <w:r>
              <w:rPr>
                <w:rFonts w:cs="Arial"/>
                <w:szCs w:val="22"/>
              </w:rPr>
              <w:t xml:space="preserve">, </w:t>
            </w:r>
            <w:r w:rsidR="004E3C1A" w:rsidRPr="00632C6E">
              <w:rPr>
                <w:rFonts w:cs="Arial"/>
                <w:szCs w:val="22"/>
              </w:rPr>
              <w:t>snaží se dodržovat přesné polohy</w:t>
            </w:r>
            <w:r>
              <w:rPr>
                <w:rFonts w:cs="Arial"/>
                <w:szCs w:val="22"/>
              </w:rPr>
              <w:t>.</w:t>
            </w:r>
          </w:p>
          <w:p w14:paraId="78A85E0A" w14:textId="62619647" w:rsidR="004E3C1A" w:rsidRPr="00632C6E" w:rsidRDefault="006C6EA0" w:rsidP="006C6EA0">
            <w:pPr>
              <w:spacing w:line="360" w:lineRule="auto"/>
              <w:ind w:left="130"/>
              <w:rPr>
                <w:rFonts w:cs="Arial"/>
                <w:szCs w:val="22"/>
              </w:rPr>
            </w:pPr>
            <w:r>
              <w:rPr>
                <w:rFonts w:cs="Arial"/>
                <w:szCs w:val="22"/>
              </w:rPr>
              <w:t>Z</w:t>
            </w:r>
            <w:r w:rsidR="004E3C1A" w:rsidRPr="00632C6E">
              <w:rPr>
                <w:rFonts w:cs="Arial"/>
                <w:szCs w:val="22"/>
              </w:rPr>
              <w:t>vládá jednoduché taneční kroky – spíše dívky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57AAB0C" w14:textId="735150E1" w:rsidR="00632C6E" w:rsidRDefault="004E3C1A" w:rsidP="006C6EA0">
            <w:pPr>
              <w:spacing w:line="360" w:lineRule="auto"/>
              <w:ind w:left="137"/>
              <w:rPr>
                <w:rFonts w:cs="Arial"/>
                <w:b/>
                <w:bCs/>
                <w:szCs w:val="22"/>
              </w:rPr>
            </w:pPr>
            <w:r w:rsidRPr="00632C6E">
              <w:rPr>
                <w:rFonts w:cs="Arial"/>
                <w:b/>
                <w:bCs/>
                <w:szCs w:val="22"/>
              </w:rPr>
              <w:lastRenderedPageBreak/>
              <w:t>Gymnasti</w:t>
            </w:r>
            <w:r w:rsidR="00632C6E">
              <w:rPr>
                <w:rFonts w:cs="Arial"/>
                <w:b/>
                <w:bCs/>
                <w:szCs w:val="22"/>
              </w:rPr>
              <w:t>ka</w:t>
            </w:r>
          </w:p>
          <w:p w14:paraId="6E2CAA1B" w14:textId="3105A4EF" w:rsidR="004E3C1A" w:rsidRPr="00011894" w:rsidRDefault="004E3C1A" w:rsidP="00011894">
            <w:pPr>
              <w:pStyle w:val="Odstavecseseznamem"/>
              <w:numPr>
                <w:ilvl w:val="0"/>
                <w:numId w:val="143"/>
              </w:numPr>
              <w:spacing w:after="0" w:line="360" w:lineRule="auto"/>
              <w:rPr>
                <w:rFonts w:cs="Arial"/>
              </w:rPr>
            </w:pPr>
            <w:r w:rsidRPr="00011894">
              <w:rPr>
                <w:rFonts w:cs="Arial"/>
              </w:rPr>
              <w:t xml:space="preserve">akrobacie </w:t>
            </w:r>
          </w:p>
          <w:p w14:paraId="4286AD0B" w14:textId="6EFCD6D2" w:rsidR="004E3C1A" w:rsidRPr="00011894" w:rsidRDefault="004E3C1A" w:rsidP="00011894">
            <w:pPr>
              <w:pStyle w:val="Odstavecseseznamem"/>
              <w:numPr>
                <w:ilvl w:val="0"/>
                <w:numId w:val="143"/>
              </w:numPr>
              <w:spacing w:after="0" w:line="360" w:lineRule="auto"/>
              <w:rPr>
                <w:rFonts w:cs="Arial"/>
              </w:rPr>
            </w:pPr>
            <w:r w:rsidRPr="00011894">
              <w:rPr>
                <w:rFonts w:cs="Arial"/>
              </w:rPr>
              <w:t xml:space="preserve">kotouly vpřed, vzad </w:t>
            </w:r>
          </w:p>
          <w:p w14:paraId="43A953BD" w14:textId="06162F47" w:rsidR="004E3C1A" w:rsidRPr="00011894" w:rsidRDefault="004E3C1A" w:rsidP="00011894">
            <w:pPr>
              <w:pStyle w:val="Odstavecseseznamem"/>
              <w:numPr>
                <w:ilvl w:val="0"/>
                <w:numId w:val="143"/>
              </w:numPr>
              <w:spacing w:after="0" w:line="276" w:lineRule="auto"/>
              <w:rPr>
                <w:rFonts w:cs="Arial"/>
              </w:rPr>
            </w:pPr>
            <w:r w:rsidRPr="00011894">
              <w:rPr>
                <w:rFonts w:cs="Arial"/>
              </w:rPr>
              <w:t>stoj na rukou s dopomocí, se snahou o výdrž (přemet stranou)</w:t>
            </w:r>
          </w:p>
          <w:p w14:paraId="51FE6435" w14:textId="545B38B8" w:rsidR="004E3C1A" w:rsidRPr="00011894" w:rsidRDefault="004E3C1A" w:rsidP="00011894">
            <w:pPr>
              <w:pStyle w:val="Odstavecseseznamem"/>
              <w:numPr>
                <w:ilvl w:val="0"/>
                <w:numId w:val="143"/>
              </w:numPr>
              <w:spacing w:after="0" w:line="360" w:lineRule="auto"/>
              <w:rPr>
                <w:rFonts w:cs="Arial"/>
              </w:rPr>
            </w:pPr>
            <w:r w:rsidRPr="00011894">
              <w:rPr>
                <w:rFonts w:cs="Arial"/>
                <w:i/>
                <w:iCs/>
              </w:rPr>
              <w:t>skoky a přeskoky</w:t>
            </w:r>
            <w:r w:rsidRPr="00011894">
              <w:rPr>
                <w:rFonts w:cs="Arial"/>
              </w:rPr>
              <w:t xml:space="preserve"> </w:t>
            </w:r>
          </w:p>
          <w:p w14:paraId="27572A56" w14:textId="73F21280" w:rsidR="004E3C1A" w:rsidRPr="00011894" w:rsidRDefault="004E3C1A" w:rsidP="00011894">
            <w:pPr>
              <w:pStyle w:val="Odstavecseseznamem"/>
              <w:numPr>
                <w:ilvl w:val="0"/>
                <w:numId w:val="143"/>
              </w:numPr>
              <w:spacing w:after="0" w:line="360" w:lineRule="auto"/>
              <w:rPr>
                <w:rFonts w:cs="Arial"/>
                <w:i/>
                <w:iCs/>
              </w:rPr>
            </w:pPr>
            <w:r w:rsidRPr="00011894">
              <w:rPr>
                <w:rFonts w:cs="Arial"/>
                <w:i/>
                <w:iCs/>
              </w:rPr>
              <w:lastRenderedPageBreak/>
              <w:t>hrazda</w:t>
            </w:r>
          </w:p>
          <w:p w14:paraId="55FFD9FE" w14:textId="56CA6581" w:rsidR="004E3C1A" w:rsidRPr="00011894" w:rsidRDefault="004E3C1A" w:rsidP="00011894">
            <w:pPr>
              <w:pStyle w:val="Odstavecseseznamem"/>
              <w:numPr>
                <w:ilvl w:val="0"/>
                <w:numId w:val="143"/>
              </w:numPr>
              <w:spacing w:after="0" w:line="360" w:lineRule="auto"/>
              <w:rPr>
                <w:rFonts w:cs="Arial"/>
                <w:i/>
                <w:iCs/>
              </w:rPr>
            </w:pPr>
            <w:r w:rsidRPr="00011894">
              <w:rPr>
                <w:rFonts w:cs="Arial"/>
                <w:i/>
                <w:iCs/>
              </w:rPr>
              <w:t>kruhy</w:t>
            </w:r>
          </w:p>
          <w:p w14:paraId="77787E5D" w14:textId="144E0E61" w:rsidR="00632C6E" w:rsidRPr="00011894" w:rsidRDefault="004E3C1A" w:rsidP="00011894">
            <w:pPr>
              <w:pStyle w:val="Odstavecseseznamem"/>
              <w:numPr>
                <w:ilvl w:val="0"/>
                <w:numId w:val="143"/>
              </w:numPr>
              <w:spacing w:after="0" w:line="360" w:lineRule="auto"/>
              <w:rPr>
                <w:rFonts w:cs="Arial"/>
                <w:i/>
                <w:iCs/>
              </w:rPr>
            </w:pPr>
            <w:r w:rsidRPr="00011894">
              <w:rPr>
                <w:rFonts w:cs="Arial"/>
                <w:i/>
                <w:iCs/>
              </w:rPr>
              <w:t>kladina (pouze dívky)</w:t>
            </w:r>
          </w:p>
          <w:p w14:paraId="535ABA51" w14:textId="01F6E33E" w:rsidR="004E3C1A" w:rsidRPr="00011894" w:rsidRDefault="004E3C1A" w:rsidP="00011894">
            <w:pPr>
              <w:pStyle w:val="Odstavecseseznamem"/>
              <w:numPr>
                <w:ilvl w:val="0"/>
                <w:numId w:val="143"/>
              </w:numPr>
              <w:spacing w:after="0" w:line="360" w:lineRule="auto"/>
              <w:rPr>
                <w:rFonts w:cs="Arial"/>
              </w:rPr>
            </w:pPr>
            <w:r w:rsidRPr="00011894">
              <w:rPr>
                <w:rFonts w:cs="Arial"/>
                <w:i/>
                <w:iCs/>
              </w:rPr>
              <w:t xml:space="preserve">estetické a kondiční </w:t>
            </w:r>
            <w:r w:rsidRPr="00011894">
              <w:rPr>
                <w:rFonts w:cs="Arial"/>
              </w:rPr>
              <w:t>formy cvičení, s hudbou</w:t>
            </w:r>
          </w:p>
          <w:p w14:paraId="5AAA957C" w14:textId="36E44364" w:rsidR="004E3C1A" w:rsidRPr="00011894" w:rsidRDefault="004E3C1A" w:rsidP="00011894">
            <w:pPr>
              <w:pStyle w:val="Odstavecseseznamem"/>
              <w:numPr>
                <w:ilvl w:val="0"/>
                <w:numId w:val="143"/>
              </w:numPr>
              <w:spacing w:after="0" w:line="360" w:lineRule="auto"/>
              <w:rPr>
                <w:rFonts w:cs="Arial"/>
              </w:rPr>
            </w:pPr>
            <w:r w:rsidRPr="00011894">
              <w:rPr>
                <w:rFonts w:cs="Arial"/>
                <w:i/>
                <w:iCs/>
              </w:rPr>
              <w:t>rytmická gymnastika</w:t>
            </w:r>
            <w:r w:rsidRPr="00011894">
              <w:rPr>
                <w:rFonts w:cs="Arial"/>
              </w:rPr>
              <w:t xml:space="preserve"> </w:t>
            </w:r>
            <w:r w:rsidRPr="00011894">
              <w:rPr>
                <w:rFonts w:cs="Arial"/>
                <w:i/>
                <w:iCs/>
              </w:rPr>
              <w:t>(pouze dívky)</w:t>
            </w:r>
          </w:p>
          <w:p w14:paraId="6E68ABCD" w14:textId="77777777" w:rsidR="00AE1296" w:rsidRDefault="004E3C1A" w:rsidP="00011894">
            <w:pPr>
              <w:pStyle w:val="Bezmezer"/>
              <w:numPr>
                <w:ilvl w:val="0"/>
                <w:numId w:val="143"/>
              </w:numPr>
              <w:spacing w:line="360" w:lineRule="auto"/>
              <w:jc w:val="left"/>
              <w:rPr>
                <w:rFonts w:cs="Arial"/>
                <w:color w:val="auto"/>
              </w:rPr>
            </w:pPr>
            <w:r w:rsidRPr="00632C6E">
              <w:rPr>
                <w:rFonts w:cs="Arial"/>
                <w:i/>
                <w:iCs/>
                <w:color w:val="auto"/>
              </w:rPr>
              <w:t>šplh –</w:t>
            </w:r>
            <w:r w:rsidRPr="00632C6E">
              <w:rPr>
                <w:rFonts w:cs="Arial"/>
                <w:color w:val="auto"/>
              </w:rPr>
              <w:t xml:space="preserve"> tyč– s přírazem </w:t>
            </w:r>
          </w:p>
          <w:p w14:paraId="5D358AA4" w14:textId="7BD9D260" w:rsidR="004E3C1A" w:rsidRPr="00632C6E" w:rsidRDefault="004E3C1A" w:rsidP="006C6EA0">
            <w:pPr>
              <w:pStyle w:val="Bezmezer"/>
              <w:spacing w:line="360" w:lineRule="auto"/>
              <w:ind w:left="137" w:firstLine="0"/>
              <w:jc w:val="left"/>
              <w:rPr>
                <w:rFonts w:cs="Arial"/>
                <w:color w:val="auto"/>
              </w:rPr>
            </w:pPr>
            <w:r w:rsidRPr="00632C6E">
              <w:rPr>
                <w:rFonts w:cs="Arial"/>
                <w:b/>
                <w:bCs/>
                <w:color w:val="auto"/>
              </w:rPr>
              <w:t>Úpoly</w:t>
            </w:r>
            <w:r w:rsidRPr="00632C6E">
              <w:rPr>
                <w:rFonts w:cs="Arial"/>
                <w:color w:val="auto"/>
              </w:rPr>
              <w:br/>
              <w:t>přetahy, přetlaky</w:t>
            </w:r>
          </w:p>
        </w:tc>
      </w:tr>
      <w:tr w:rsidR="004E3C1A" w:rsidRPr="007B2CD4" w14:paraId="0C679021" w14:textId="77777777" w:rsidTr="00170F44">
        <w:trPr>
          <w:gridBefore w:val="1"/>
          <w:gridAfter w:val="3"/>
          <w:wBefore w:w="21" w:type="dxa"/>
          <w:wAfter w:w="93" w:type="dxa"/>
          <w:trHeight w:val="45"/>
        </w:trPr>
        <w:tc>
          <w:tcPr>
            <w:tcW w:w="6365" w:type="dxa"/>
            <w:tcBorders>
              <w:top w:val="single" w:sz="8" w:space="0" w:color="808080"/>
              <w:left w:val="single" w:sz="8" w:space="0" w:color="808080"/>
              <w:bottom w:val="single" w:sz="8" w:space="0" w:color="808080"/>
              <w:right w:val="single" w:sz="4" w:space="0" w:color="auto"/>
            </w:tcBorders>
          </w:tcPr>
          <w:p w14:paraId="32EEF549" w14:textId="21583A8E" w:rsidR="00632C6E"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lastRenderedPageBreak/>
              <w:t>Z</w:t>
            </w:r>
            <w:r w:rsidR="004E3C1A" w:rsidRPr="00632C6E">
              <w:rPr>
                <w:rFonts w:cs="Arial"/>
                <w:szCs w:val="22"/>
              </w:rPr>
              <w:t>ná základní pravidla fotbalu, basketbalu, florbalu a doplňkových her</w:t>
            </w:r>
            <w:r>
              <w:rPr>
                <w:rFonts w:cs="Arial"/>
                <w:szCs w:val="22"/>
              </w:rPr>
              <w:t xml:space="preserve">, </w:t>
            </w:r>
            <w:r w:rsidR="004E3C1A" w:rsidRPr="00632C6E">
              <w:rPr>
                <w:rFonts w:cs="Arial"/>
                <w:szCs w:val="22"/>
              </w:rPr>
              <w:t>ovládá základní prvky výše uvedených her a dovede je přiměřeně</w:t>
            </w:r>
            <w:r>
              <w:rPr>
                <w:rFonts w:cs="Arial"/>
                <w:szCs w:val="22"/>
              </w:rPr>
              <w:t xml:space="preserve"> </w:t>
            </w:r>
            <w:r w:rsidR="004E3C1A" w:rsidRPr="00632C6E">
              <w:rPr>
                <w:rFonts w:cs="Arial"/>
                <w:szCs w:val="22"/>
              </w:rPr>
              <w:t>využívat v</w:t>
            </w:r>
            <w:r>
              <w:rPr>
                <w:rFonts w:cs="Arial"/>
                <w:szCs w:val="22"/>
              </w:rPr>
              <w:t> </w:t>
            </w:r>
            <w:r w:rsidR="004E3C1A" w:rsidRPr="00632C6E">
              <w:rPr>
                <w:rFonts w:cs="Arial"/>
                <w:szCs w:val="22"/>
              </w:rPr>
              <w:t>utkání</w:t>
            </w:r>
            <w:r>
              <w:rPr>
                <w:rFonts w:cs="Arial"/>
                <w:szCs w:val="22"/>
              </w:rPr>
              <w:t>.</w:t>
            </w:r>
          </w:p>
          <w:p w14:paraId="20F092B5" w14:textId="5425C3A1" w:rsidR="004E3C1A" w:rsidRPr="00632C6E" w:rsidRDefault="00AE1296" w:rsidP="001627F2">
            <w:pPr>
              <w:pBdr>
                <w:top w:val="nil"/>
                <w:left w:val="nil"/>
                <w:bottom w:val="nil"/>
                <w:right w:val="nil"/>
                <w:between w:val="nil"/>
              </w:pBdr>
              <w:spacing w:line="360" w:lineRule="auto"/>
              <w:ind w:left="127"/>
              <w:rPr>
                <w:rFonts w:cs="Arial"/>
                <w:szCs w:val="22"/>
              </w:rPr>
            </w:pPr>
            <w:r>
              <w:rPr>
                <w:rFonts w:cs="Arial"/>
                <w:szCs w:val="22"/>
              </w:rPr>
              <w:t>J</w:t>
            </w:r>
            <w:r w:rsidR="004E3C1A" w:rsidRPr="00632C6E">
              <w:rPr>
                <w:rFonts w:cs="Arial"/>
                <w:szCs w:val="22"/>
              </w:rPr>
              <w:t>edná v duchu fair play</w:t>
            </w:r>
            <w:r>
              <w:rPr>
                <w:rFonts w:cs="Arial"/>
                <w:szCs w:val="22"/>
              </w:rPr>
              <w:t>.</w:t>
            </w:r>
          </w:p>
          <w:p w14:paraId="17A5F457" w14:textId="69BDE0B6"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Z</w:t>
            </w:r>
            <w:r w:rsidR="004E3C1A" w:rsidRPr="00632C6E">
              <w:rPr>
                <w:rFonts w:cs="Arial"/>
                <w:szCs w:val="22"/>
              </w:rPr>
              <w:t>vládá v souladu s individuálními předpoklady osvojované pohybové</w:t>
            </w:r>
            <w:r>
              <w:rPr>
                <w:rFonts w:cs="Arial"/>
                <w:szCs w:val="22"/>
              </w:rPr>
              <w:t xml:space="preserve"> </w:t>
            </w:r>
            <w:r w:rsidR="004E3C1A" w:rsidRPr="00632C6E">
              <w:rPr>
                <w:rFonts w:cs="Arial"/>
                <w:szCs w:val="22"/>
              </w:rPr>
              <w:t>dovednosti a tvořivě je aplikuje ve hře, soutěži, při rekreačních činnostech</w:t>
            </w:r>
            <w:r>
              <w:rPr>
                <w:rFonts w:cs="Arial"/>
                <w:szCs w:val="22"/>
              </w:rPr>
              <w:t>.</w:t>
            </w:r>
          </w:p>
          <w:p w14:paraId="549B753C" w14:textId="4551A375"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P</w:t>
            </w:r>
            <w:r w:rsidR="004E3C1A" w:rsidRPr="00632C6E">
              <w:rPr>
                <w:rFonts w:cs="Arial"/>
                <w:szCs w:val="22"/>
              </w:rPr>
              <w:t xml:space="preserve">osoudí provedení osvojované pohybové činnosti, označí zjevné  </w:t>
            </w:r>
          </w:p>
          <w:p w14:paraId="6AED7183" w14:textId="67F8893B" w:rsidR="004E3C1A" w:rsidRPr="00632C6E" w:rsidRDefault="004E3C1A" w:rsidP="001627F2">
            <w:pPr>
              <w:pBdr>
                <w:top w:val="nil"/>
                <w:left w:val="nil"/>
                <w:bottom w:val="nil"/>
                <w:right w:val="nil"/>
                <w:between w:val="nil"/>
              </w:pBdr>
              <w:spacing w:line="360" w:lineRule="auto"/>
              <w:ind w:left="127"/>
              <w:rPr>
                <w:rFonts w:cs="Arial"/>
                <w:szCs w:val="22"/>
              </w:rPr>
            </w:pPr>
            <w:r w:rsidRPr="00632C6E">
              <w:rPr>
                <w:rFonts w:cs="Arial"/>
                <w:szCs w:val="22"/>
              </w:rPr>
              <w:t>nedostatky a jejich možné příčiny</w:t>
            </w:r>
            <w:r w:rsidR="00AE1296">
              <w:rPr>
                <w:rFonts w:cs="Arial"/>
                <w:szCs w:val="22"/>
              </w:rPr>
              <w:t>.</w:t>
            </w:r>
          </w:p>
          <w:p w14:paraId="145E35FB" w14:textId="77777777" w:rsidR="00AE1296" w:rsidRDefault="00AE1296" w:rsidP="001627F2">
            <w:pPr>
              <w:pBdr>
                <w:top w:val="nil"/>
                <w:left w:val="nil"/>
                <w:bottom w:val="nil"/>
                <w:right w:val="nil"/>
                <w:between w:val="nil"/>
              </w:pBdr>
              <w:spacing w:line="276" w:lineRule="auto"/>
              <w:ind w:left="127"/>
              <w:rPr>
                <w:rFonts w:cs="Arial"/>
                <w:szCs w:val="22"/>
              </w:rPr>
            </w:pPr>
            <w:r>
              <w:rPr>
                <w:rFonts w:cs="Arial"/>
                <w:szCs w:val="22"/>
              </w:rPr>
              <w:t>D</w:t>
            </w:r>
            <w:r w:rsidR="004E3C1A" w:rsidRPr="00632C6E">
              <w:rPr>
                <w:rFonts w:cs="Arial"/>
                <w:szCs w:val="22"/>
              </w:rPr>
              <w:t>ohodne se na spolupráci i jednoduché taktice vedoucí k úspěchu družstva a dodržuje ji</w:t>
            </w:r>
            <w:r>
              <w:rPr>
                <w:rFonts w:cs="Arial"/>
                <w:szCs w:val="22"/>
              </w:rPr>
              <w:t xml:space="preserve">, </w:t>
            </w:r>
            <w:r w:rsidR="004E3C1A" w:rsidRPr="00632C6E">
              <w:rPr>
                <w:rFonts w:cs="Arial"/>
                <w:szCs w:val="22"/>
              </w:rPr>
              <w:t>spolurozhoduje osvojované</w:t>
            </w:r>
          </w:p>
          <w:p w14:paraId="536611D8" w14:textId="7D498E36" w:rsidR="004E3C1A" w:rsidRPr="00632C6E" w:rsidRDefault="004E3C1A" w:rsidP="001627F2">
            <w:pPr>
              <w:pBdr>
                <w:top w:val="nil"/>
                <w:left w:val="nil"/>
                <w:bottom w:val="nil"/>
                <w:right w:val="nil"/>
                <w:between w:val="nil"/>
              </w:pBdr>
              <w:spacing w:line="276" w:lineRule="auto"/>
              <w:ind w:left="127"/>
              <w:rPr>
                <w:rFonts w:cs="Arial"/>
                <w:szCs w:val="22"/>
              </w:rPr>
            </w:pPr>
            <w:r w:rsidRPr="00632C6E">
              <w:rPr>
                <w:rFonts w:cs="Arial"/>
                <w:szCs w:val="22"/>
              </w:rPr>
              <w:t xml:space="preserve"> hry a soutě</w:t>
            </w:r>
            <w:r w:rsidR="009F79D9" w:rsidRPr="00632C6E">
              <w:rPr>
                <w:rFonts w:cs="Arial"/>
                <w:szCs w:val="22"/>
              </w:rPr>
              <w:t>ž</w:t>
            </w:r>
            <w:r w:rsidR="00AE1296">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F20FCCE" w14:textId="77777777" w:rsidR="00632C6E" w:rsidRDefault="004E3C1A" w:rsidP="00515E4E">
            <w:pPr>
              <w:spacing w:line="360" w:lineRule="auto"/>
              <w:ind w:left="60"/>
              <w:rPr>
                <w:rFonts w:cs="Arial"/>
                <w:b/>
                <w:bCs/>
                <w:szCs w:val="22"/>
              </w:rPr>
            </w:pPr>
            <w:r w:rsidRPr="00632C6E">
              <w:rPr>
                <w:rFonts w:cs="Arial"/>
                <w:b/>
                <w:bCs/>
                <w:szCs w:val="22"/>
              </w:rPr>
              <w:t>Sportovní hry</w:t>
            </w:r>
          </w:p>
          <w:p w14:paraId="0DC76310" w14:textId="0493A4AC" w:rsidR="004E3C1A" w:rsidRPr="00632C6E" w:rsidRDefault="004E3C1A" w:rsidP="00515E4E">
            <w:pPr>
              <w:spacing w:line="360" w:lineRule="auto"/>
              <w:ind w:left="60"/>
              <w:rPr>
                <w:rFonts w:cs="Arial"/>
                <w:szCs w:val="22"/>
              </w:rPr>
            </w:pPr>
            <w:r w:rsidRPr="00632C6E">
              <w:rPr>
                <w:rFonts w:cs="Arial"/>
                <w:szCs w:val="22"/>
              </w:rPr>
              <w:t xml:space="preserve">fotbal </w:t>
            </w:r>
          </w:p>
          <w:p w14:paraId="26EF8D32" w14:textId="77777777" w:rsidR="00632C6E" w:rsidRDefault="004E3C1A" w:rsidP="00515E4E">
            <w:pPr>
              <w:spacing w:line="360" w:lineRule="auto"/>
              <w:ind w:left="60"/>
              <w:rPr>
                <w:rFonts w:cs="Arial"/>
                <w:szCs w:val="22"/>
              </w:rPr>
            </w:pPr>
            <w:r w:rsidRPr="00632C6E">
              <w:rPr>
                <w:rFonts w:cs="Arial"/>
                <w:szCs w:val="22"/>
              </w:rPr>
              <w:t>florbal</w:t>
            </w:r>
          </w:p>
          <w:p w14:paraId="35301D40" w14:textId="16004CED" w:rsidR="004E3C1A" w:rsidRPr="00632C6E" w:rsidRDefault="004E3C1A" w:rsidP="00515E4E">
            <w:pPr>
              <w:spacing w:line="360" w:lineRule="auto"/>
              <w:ind w:left="60"/>
              <w:rPr>
                <w:rFonts w:cs="Arial"/>
                <w:szCs w:val="22"/>
              </w:rPr>
            </w:pPr>
            <w:r w:rsidRPr="00632C6E">
              <w:rPr>
                <w:rFonts w:cs="Arial"/>
                <w:szCs w:val="22"/>
              </w:rPr>
              <w:t xml:space="preserve">basketbal </w:t>
            </w:r>
            <w:r w:rsidRPr="00632C6E">
              <w:rPr>
                <w:rFonts w:cs="Arial"/>
                <w:szCs w:val="22"/>
              </w:rPr>
              <w:br/>
              <w:t xml:space="preserve">přehazovaná </w:t>
            </w:r>
          </w:p>
          <w:p w14:paraId="11DF022F" w14:textId="5944BC40" w:rsidR="004E3C1A" w:rsidRPr="00632C6E" w:rsidRDefault="004E3C1A" w:rsidP="00515E4E">
            <w:pPr>
              <w:spacing w:line="360" w:lineRule="auto"/>
              <w:ind w:left="60"/>
              <w:rPr>
                <w:rFonts w:cs="Arial"/>
                <w:szCs w:val="22"/>
              </w:rPr>
            </w:pPr>
            <w:r w:rsidRPr="00632C6E">
              <w:rPr>
                <w:rFonts w:cs="Arial"/>
                <w:szCs w:val="22"/>
              </w:rPr>
              <w:t>volejbal</w:t>
            </w:r>
            <w:r w:rsidRPr="00632C6E">
              <w:rPr>
                <w:rFonts w:cs="Arial"/>
                <w:szCs w:val="22"/>
              </w:rPr>
              <w:br/>
            </w:r>
            <w:r w:rsidRPr="00632C6E">
              <w:rPr>
                <w:rFonts w:cs="Arial"/>
                <w:b/>
                <w:bCs/>
                <w:szCs w:val="22"/>
              </w:rPr>
              <w:t xml:space="preserve">Doplňkové </w:t>
            </w:r>
            <w:r w:rsidR="009F79D9" w:rsidRPr="00632C6E">
              <w:rPr>
                <w:rFonts w:cs="Arial"/>
                <w:b/>
                <w:bCs/>
                <w:szCs w:val="22"/>
              </w:rPr>
              <w:t>hry</w:t>
            </w:r>
            <w:r w:rsidR="009F79D9" w:rsidRPr="00632C6E">
              <w:rPr>
                <w:rFonts w:cs="Arial"/>
                <w:szCs w:val="22"/>
              </w:rPr>
              <w:t xml:space="preserve"> – různé</w:t>
            </w:r>
            <w:r w:rsidRPr="00632C6E">
              <w:rPr>
                <w:rFonts w:cs="Arial"/>
                <w:szCs w:val="22"/>
              </w:rPr>
              <w:t xml:space="preserve"> formy vybíjené, </w:t>
            </w:r>
            <w:r w:rsidR="009F79D9" w:rsidRPr="00632C6E">
              <w:rPr>
                <w:rFonts w:cs="Arial"/>
                <w:szCs w:val="22"/>
              </w:rPr>
              <w:t>Ringo</w:t>
            </w:r>
            <w:r w:rsidRPr="00632C6E">
              <w:rPr>
                <w:rFonts w:cs="Arial"/>
                <w:szCs w:val="22"/>
              </w:rPr>
              <w:t>, pálkovaná</w:t>
            </w:r>
          </w:p>
          <w:p w14:paraId="33638810" w14:textId="0F71D9AE" w:rsidR="004E3C1A" w:rsidRPr="00632C6E" w:rsidRDefault="004E3C1A" w:rsidP="00515E4E">
            <w:pPr>
              <w:pStyle w:val="Bezmezer"/>
              <w:ind w:left="0" w:firstLine="0"/>
              <w:jc w:val="left"/>
              <w:rPr>
                <w:rFonts w:cs="Arial"/>
                <w:color w:val="auto"/>
              </w:rPr>
            </w:pPr>
            <w:r w:rsidRPr="00632C6E">
              <w:rPr>
                <w:rFonts w:cs="Arial"/>
                <w:b/>
                <w:bCs/>
                <w:color w:val="auto"/>
              </w:rPr>
              <w:t xml:space="preserve"> Netradiční hry</w:t>
            </w:r>
            <w:r w:rsidRPr="00632C6E">
              <w:rPr>
                <w:rFonts w:cs="Arial"/>
                <w:color w:val="auto"/>
              </w:rPr>
              <w:t xml:space="preserve">    </w:t>
            </w:r>
          </w:p>
        </w:tc>
      </w:tr>
      <w:tr w:rsidR="004E3C1A" w:rsidRPr="007B2CD4" w14:paraId="4483150B" w14:textId="77777777" w:rsidTr="00170F44">
        <w:trPr>
          <w:gridBefore w:val="1"/>
          <w:gridAfter w:val="3"/>
          <w:wBefore w:w="21" w:type="dxa"/>
          <w:wAfter w:w="93" w:type="dxa"/>
          <w:trHeight w:val="45"/>
        </w:trPr>
        <w:tc>
          <w:tcPr>
            <w:tcW w:w="6365" w:type="dxa"/>
            <w:tcBorders>
              <w:top w:val="single" w:sz="8" w:space="0" w:color="808080"/>
              <w:left w:val="single" w:sz="8" w:space="0" w:color="808080"/>
              <w:bottom w:val="single" w:sz="8" w:space="0" w:color="808080"/>
              <w:right w:val="single" w:sz="4" w:space="0" w:color="auto"/>
            </w:tcBorders>
          </w:tcPr>
          <w:p w14:paraId="30389854" w14:textId="696E0AA4"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U</w:t>
            </w:r>
            <w:r w:rsidR="004E3C1A" w:rsidRPr="00632C6E">
              <w:rPr>
                <w:rFonts w:cs="Arial"/>
                <w:szCs w:val="22"/>
              </w:rPr>
              <w:t>žívá osvojované názvosloví na úrovni cvičence, rozhodčího, diváka,</w:t>
            </w:r>
            <w:r>
              <w:rPr>
                <w:rFonts w:cs="Arial"/>
                <w:szCs w:val="22"/>
              </w:rPr>
              <w:t xml:space="preserve"> </w:t>
            </w:r>
            <w:r w:rsidR="004E3C1A" w:rsidRPr="00632C6E">
              <w:rPr>
                <w:rFonts w:cs="Arial"/>
                <w:szCs w:val="22"/>
              </w:rPr>
              <w:t>čtenáře novin a časopisů, uživatele internetu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6389A46" w14:textId="2C3554AD" w:rsidR="004E3C1A" w:rsidRPr="007B2CD4" w:rsidRDefault="004E3C1A" w:rsidP="001627F2">
            <w:pPr>
              <w:pStyle w:val="Bezmezer"/>
              <w:ind w:left="147" w:firstLine="0"/>
              <w:rPr>
                <w:rFonts w:cs="Arial"/>
                <w:color w:val="auto"/>
              </w:rPr>
            </w:pPr>
            <w:r w:rsidRPr="007B2CD4">
              <w:rPr>
                <w:rFonts w:cs="Arial"/>
                <w:color w:val="auto"/>
              </w:rPr>
              <w:t>Názvosloví a informační zdroje</w:t>
            </w:r>
            <w:r w:rsidR="00AE1296">
              <w:rPr>
                <w:rFonts w:cs="Arial"/>
                <w:color w:val="auto"/>
              </w:rPr>
              <w:t>.</w:t>
            </w:r>
          </w:p>
        </w:tc>
      </w:tr>
      <w:tr w:rsidR="004E3C1A" w:rsidRPr="007B2CD4" w14:paraId="4E23ABAA" w14:textId="77777777" w:rsidTr="00170F44">
        <w:trPr>
          <w:gridBefore w:val="1"/>
          <w:gridAfter w:val="3"/>
          <w:wBefore w:w="21" w:type="dxa"/>
          <w:wAfter w:w="93" w:type="dxa"/>
          <w:trHeight w:val="45"/>
        </w:trPr>
        <w:tc>
          <w:tcPr>
            <w:tcW w:w="6365" w:type="dxa"/>
            <w:tcBorders>
              <w:top w:val="single" w:sz="8" w:space="0" w:color="808080"/>
              <w:left w:val="single" w:sz="8" w:space="0" w:color="808080"/>
              <w:bottom w:val="single" w:sz="8" w:space="0" w:color="808080"/>
              <w:right w:val="single" w:sz="4" w:space="0" w:color="auto"/>
            </w:tcBorders>
          </w:tcPr>
          <w:p w14:paraId="73CB27E0" w14:textId="0645AD03"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N</w:t>
            </w:r>
            <w:r w:rsidR="004E3C1A" w:rsidRPr="00632C6E">
              <w:rPr>
                <w:rFonts w:cs="Arial"/>
                <w:szCs w:val="22"/>
              </w:rPr>
              <w:t>aplňuje ve školních podmínkách základní olympijské myšlenky</w:t>
            </w:r>
          </w:p>
          <w:p w14:paraId="5B64749F" w14:textId="77777777" w:rsidR="00AE1296" w:rsidRDefault="00AE1296" w:rsidP="001627F2">
            <w:pPr>
              <w:pBdr>
                <w:top w:val="nil"/>
                <w:left w:val="nil"/>
                <w:bottom w:val="nil"/>
                <w:right w:val="nil"/>
                <w:between w:val="nil"/>
              </w:pBdr>
              <w:spacing w:line="276" w:lineRule="auto"/>
              <w:ind w:left="127"/>
              <w:rPr>
                <w:rFonts w:cs="Arial"/>
                <w:szCs w:val="22"/>
              </w:rPr>
            </w:pPr>
            <w:r>
              <w:rPr>
                <w:rFonts w:cs="Arial"/>
                <w:szCs w:val="22"/>
              </w:rPr>
              <w:t xml:space="preserve">- </w:t>
            </w:r>
            <w:r w:rsidR="004E3C1A" w:rsidRPr="00632C6E">
              <w:rPr>
                <w:rFonts w:cs="Arial"/>
                <w:szCs w:val="22"/>
              </w:rPr>
              <w:t xml:space="preserve">čestné soupeření, pomoc handicapovaným, respekt </w:t>
            </w:r>
          </w:p>
          <w:p w14:paraId="6314349E" w14:textId="484F7B2D" w:rsidR="004E3C1A" w:rsidRPr="00632C6E" w:rsidRDefault="004E3C1A" w:rsidP="001627F2">
            <w:pPr>
              <w:pBdr>
                <w:top w:val="nil"/>
                <w:left w:val="nil"/>
                <w:bottom w:val="nil"/>
                <w:right w:val="nil"/>
                <w:between w:val="nil"/>
              </w:pBdr>
              <w:spacing w:line="276" w:lineRule="auto"/>
              <w:ind w:left="127"/>
              <w:rPr>
                <w:rFonts w:cs="Arial"/>
                <w:szCs w:val="22"/>
              </w:rPr>
            </w:pPr>
            <w:r w:rsidRPr="00632C6E">
              <w:rPr>
                <w:rFonts w:cs="Arial"/>
                <w:szCs w:val="22"/>
              </w:rPr>
              <w:t>k</w:t>
            </w:r>
            <w:r w:rsidR="00AE1296">
              <w:rPr>
                <w:rFonts w:cs="Arial"/>
                <w:szCs w:val="22"/>
              </w:rPr>
              <w:t> </w:t>
            </w:r>
            <w:r w:rsidRPr="00632C6E">
              <w:rPr>
                <w:rFonts w:cs="Arial"/>
                <w:szCs w:val="22"/>
              </w:rPr>
              <w:t>opačnému</w:t>
            </w:r>
            <w:r w:rsidR="00AE1296">
              <w:rPr>
                <w:rFonts w:cs="Arial"/>
                <w:szCs w:val="22"/>
              </w:rPr>
              <w:t xml:space="preserve"> </w:t>
            </w:r>
            <w:r w:rsidRPr="00632C6E">
              <w:rPr>
                <w:rFonts w:cs="Arial"/>
                <w:szCs w:val="22"/>
              </w:rPr>
              <w:t>pohlavní, ochranu přírody při sportu</w:t>
            </w:r>
            <w:r w:rsidR="00AE1296">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93382D8" w14:textId="77777777" w:rsidR="004E3C1A" w:rsidRPr="00632C6E" w:rsidRDefault="004E3C1A" w:rsidP="001627F2">
            <w:pPr>
              <w:spacing w:line="276" w:lineRule="auto"/>
              <w:ind w:left="147"/>
              <w:rPr>
                <w:rFonts w:cs="Arial"/>
                <w:szCs w:val="22"/>
              </w:rPr>
            </w:pPr>
            <w:r w:rsidRPr="00632C6E">
              <w:rPr>
                <w:rFonts w:cs="Arial"/>
                <w:szCs w:val="22"/>
              </w:rPr>
              <w:t>Historie a současnost sportu – významné soutěže a sportovci, olympismus</w:t>
            </w:r>
          </w:p>
          <w:p w14:paraId="682F4C18" w14:textId="14FE36D5" w:rsidR="004E3C1A" w:rsidRPr="00632C6E" w:rsidRDefault="004E3C1A" w:rsidP="001627F2">
            <w:pPr>
              <w:spacing w:line="360" w:lineRule="auto"/>
              <w:ind w:left="147"/>
              <w:rPr>
                <w:rFonts w:cs="Arial"/>
                <w:szCs w:val="22"/>
              </w:rPr>
            </w:pPr>
            <w:r w:rsidRPr="00632C6E">
              <w:rPr>
                <w:rFonts w:cs="Arial"/>
                <w:szCs w:val="22"/>
              </w:rPr>
              <w:t>Hodnoty a postoje</w:t>
            </w:r>
            <w:r w:rsidR="00AE1296">
              <w:rPr>
                <w:rFonts w:cs="Arial"/>
                <w:szCs w:val="22"/>
              </w:rPr>
              <w:t>.</w:t>
            </w:r>
          </w:p>
          <w:p w14:paraId="79871453" w14:textId="77777777" w:rsidR="004E3C1A" w:rsidRPr="00632C6E" w:rsidRDefault="004E3C1A" w:rsidP="001627F2">
            <w:pPr>
              <w:pStyle w:val="Bezmezer"/>
              <w:ind w:left="147" w:firstLine="0"/>
              <w:rPr>
                <w:rFonts w:cs="Arial"/>
                <w:color w:val="auto"/>
              </w:rPr>
            </w:pPr>
          </w:p>
        </w:tc>
      </w:tr>
      <w:tr w:rsidR="004E3C1A" w:rsidRPr="007B2CD4" w14:paraId="5EEC864E" w14:textId="77777777" w:rsidTr="00170F44">
        <w:trPr>
          <w:gridBefore w:val="1"/>
          <w:gridAfter w:val="3"/>
          <w:wBefore w:w="21" w:type="dxa"/>
          <w:wAfter w:w="93" w:type="dxa"/>
          <w:trHeight w:val="45"/>
        </w:trPr>
        <w:tc>
          <w:tcPr>
            <w:tcW w:w="6365" w:type="dxa"/>
            <w:tcBorders>
              <w:top w:val="single" w:sz="8" w:space="0" w:color="808080"/>
              <w:left w:val="single" w:sz="8" w:space="0" w:color="808080"/>
              <w:bottom w:val="single" w:sz="8" w:space="0" w:color="808080"/>
              <w:right w:val="single" w:sz="4" w:space="0" w:color="auto"/>
            </w:tcBorders>
          </w:tcPr>
          <w:p w14:paraId="5C744449" w14:textId="77777777" w:rsidR="00AE1296" w:rsidRDefault="00AE1296" w:rsidP="001627F2">
            <w:pPr>
              <w:pBdr>
                <w:top w:val="nil"/>
                <w:left w:val="nil"/>
                <w:bottom w:val="nil"/>
                <w:right w:val="nil"/>
                <w:between w:val="nil"/>
              </w:pBdr>
              <w:spacing w:line="276" w:lineRule="auto"/>
              <w:ind w:left="127"/>
              <w:rPr>
                <w:rFonts w:cs="Arial"/>
                <w:szCs w:val="22"/>
              </w:rPr>
            </w:pPr>
            <w:r>
              <w:rPr>
                <w:rFonts w:cs="Arial"/>
                <w:szCs w:val="22"/>
              </w:rPr>
              <w:lastRenderedPageBreak/>
              <w:t>C</w:t>
            </w:r>
            <w:r w:rsidR="004E3C1A" w:rsidRPr="00632C6E">
              <w:rPr>
                <w:rFonts w:cs="Arial"/>
                <w:szCs w:val="22"/>
              </w:rPr>
              <w:t>íleně se připraví na pohybovou činnost a její ukončení</w:t>
            </w:r>
            <w:r>
              <w:rPr>
                <w:rFonts w:cs="Arial"/>
                <w:szCs w:val="22"/>
              </w:rPr>
              <w:t>.</w:t>
            </w:r>
            <w:r w:rsidR="004E3C1A" w:rsidRPr="00632C6E">
              <w:rPr>
                <w:rFonts w:cs="Arial"/>
                <w:szCs w:val="22"/>
              </w:rPr>
              <w:t xml:space="preserve"> </w:t>
            </w:r>
          </w:p>
          <w:p w14:paraId="6B043BE0" w14:textId="2CA83831"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V</w:t>
            </w:r>
            <w:r w:rsidR="004E3C1A" w:rsidRPr="00632C6E">
              <w:rPr>
                <w:rFonts w:cs="Arial"/>
                <w:szCs w:val="22"/>
              </w:rPr>
              <w:t>yužívá základní kompenzační a relaxační techniky k překonání únavy</w:t>
            </w:r>
            <w:r>
              <w:rPr>
                <w:rFonts w:cs="Arial"/>
                <w:szCs w:val="22"/>
              </w:rPr>
              <w:t>.</w:t>
            </w:r>
          </w:p>
          <w:p w14:paraId="1C79EBC0" w14:textId="10AADEEA" w:rsidR="004E3C1A" w:rsidRPr="00632C6E" w:rsidRDefault="00AE1296" w:rsidP="001627F2">
            <w:pPr>
              <w:pBdr>
                <w:top w:val="nil"/>
                <w:left w:val="nil"/>
                <w:bottom w:val="nil"/>
                <w:right w:val="nil"/>
                <w:between w:val="nil"/>
              </w:pBdr>
              <w:spacing w:line="360" w:lineRule="auto"/>
              <w:ind w:left="127"/>
              <w:rPr>
                <w:rFonts w:cs="Arial"/>
                <w:szCs w:val="22"/>
              </w:rPr>
            </w:pPr>
            <w:r>
              <w:rPr>
                <w:rFonts w:cs="Arial"/>
                <w:szCs w:val="22"/>
              </w:rPr>
              <w:t>O</w:t>
            </w:r>
            <w:r w:rsidR="004E3C1A" w:rsidRPr="00632C6E">
              <w:rPr>
                <w:rFonts w:cs="Arial"/>
                <w:szCs w:val="22"/>
              </w:rPr>
              <w:t>dmítá drogy a jiné škodliviny jako neslučitelné se zdravím a sportem</w:t>
            </w:r>
            <w:r>
              <w:rPr>
                <w:rFonts w:cs="Arial"/>
                <w:szCs w:val="22"/>
              </w:rPr>
              <w:t>.</w:t>
            </w:r>
          </w:p>
          <w:p w14:paraId="0C55E378" w14:textId="73ADC58A"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U</w:t>
            </w:r>
            <w:r w:rsidR="004E3C1A" w:rsidRPr="00632C6E">
              <w:rPr>
                <w:rFonts w:cs="Arial"/>
                <w:szCs w:val="22"/>
              </w:rPr>
              <w:t xml:space="preserve">siluje o zlepšení a udržení úrovně pohybových schopností a o  </w:t>
            </w:r>
          </w:p>
          <w:p w14:paraId="56042758" w14:textId="1D52C010" w:rsidR="004E3C1A" w:rsidRPr="00632C6E" w:rsidRDefault="004E3C1A" w:rsidP="001627F2">
            <w:pPr>
              <w:pBdr>
                <w:top w:val="nil"/>
                <w:left w:val="nil"/>
                <w:bottom w:val="nil"/>
                <w:right w:val="nil"/>
                <w:between w:val="nil"/>
              </w:pBdr>
              <w:spacing w:line="276" w:lineRule="auto"/>
              <w:ind w:left="127"/>
              <w:rPr>
                <w:rFonts w:cs="Arial"/>
                <w:szCs w:val="22"/>
              </w:rPr>
            </w:pPr>
            <w:r w:rsidRPr="00632C6E">
              <w:rPr>
                <w:rFonts w:cs="Arial"/>
                <w:szCs w:val="22"/>
              </w:rPr>
              <w:t xml:space="preserve">rozvoj pohybových dovedností základních sportovních odvětví </w:t>
            </w:r>
          </w:p>
          <w:p w14:paraId="78663002" w14:textId="6C80367E" w:rsidR="004E3C1A" w:rsidRPr="00632C6E" w:rsidRDefault="004E3C1A" w:rsidP="001627F2">
            <w:pPr>
              <w:pBdr>
                <w:top w:val="nil"/>
                <w:left w:val="nil"/>
                <w:bottom w:val="nil"/>
                <w:right w:val="nil"/>
                <w:between w:val="nil"/>
              </w:pBdr>
              <w:spacing w:line="360" w:lineRule="auto"/>
              <w:ind w:left="127"/>
              <w:rPr>
                <w:rFonts w:cs="Arial"/>
                <w:szCs w:val="22"/>
              </w:rPr>
            </w:pPr>
            <w:r w:rsidRPr="00632C6E">
              <w:rPr>
                <w:rFonts w:cs="Arial"/>
                <w:szCs w:val="22"/>
              </w:rPr>
              <w:t>včetně zdokonalování základních lokomocí</w:t>
            </w:r>
            <w:r w:rsidR="00AE1296">
              <w:rPr>
                <w:rFonts w:cs="Arial"/>
                <w:szCs w:val="22"/>
              </w:rPr>
              <w:t>.</w:t>
            </w:r>
          </w:p>
          <w:p w14:paraId="034CC327" w14:textId="4B27FA1D" w:rsidR="004E3C1A" w:rsidRPr="00632C6E" w:rsidRDefault="00AE1296" w:rsidP="001627F2">
            <w:pPr>
              <w:pBdr>
                <w:top w:val="nil"/>
                <w:left w:val="nil"/>
                <w:bottom w:val="nil"/>
                <w:right w:val="nil"/>
                <w:between w:val="nil"/>
              </w:pBdr>
              <w:spacing w:line="360" w:lineRule="auto"/>
              <w:ind w:left="127"/>
              <w:rPr>
                <w:rFonts w:cs="Arial"/>
                <w:szCs w:val="22"/>
              </w:rPr>
            </w:pPr>
            <w:r>
              <w:rPr>
                <w:rFonts w:cs="Arial"/>
                <w:szCs w:val="22"/>
              </w:rPr>
              <w:t>U</w:t>
            </w:r>
            <w:r w:rsidR="004E3C1A" w:rsidRPr="00632C6E">
              <w:rPr>
                <w:rFonts w:cs="Arial"/>
                <w:szCs w:val="22"/>
              </w:rPr>
              <w:t>platňuje bezpečné chování v přírodě a v silničním provozu</w:t>
            </w:r>
            <w:r>
              <w:rPr>
                <w:rFonts w:cs="Arial"/>
                <w:szCs w:val="22"/>
              </w:rPr>
              <w:t>,</w:t>
            </w:r>
          </w:p>
          <w:p w14:paraId="32E75D8D" w14:textId="0B754905" w:rsidR="004E3C1A" w:rsidRPr="00632C6E" w:rsidRDefault="004E3C1A" w:rsidP="001627F2">
            <w:pPr>
              <w:pBdr>
                <w:top w:val="nil"/>
                <w:left w:val="nil"/>
                <w:bottom w:val="nil"/>
                <w:right w:val="nil"/>
                <w:between w:val="nil"/>
              </w:pBdr>
              <w:spacing w:line="360" w:lineRule="auto"/>
              <w:ind w:left="127"/>
              <w:rPr>
                <w:rFonts w:cs="Arial"/>
                <w:szCs w:val="22"/>
              </w:rPr>
            </w:pPr>
            <w:r w:rsidRPr="00632C6E">
              <w:rPr>
                <w:rFonts w:cs="Arial"/>
                <w:szCs w:val="22"/>
              </w:rPr>
              <w:t>základní zásady poskytování první pomoci</w:t>
            </w:r>
            <w:r w:rsidR="00AE1296">
              <w:rPr>
                <w:rFonts w:cs="Arial"/>
                <w:szCs w:val="22"/>
              </w:rPr>
              <w:t>.</w:t>
            </w:r>
            <w:r w:rsidRPr="00632C6E">
              <w:rPr>
                <w:rFonts w:cs="Arial"/>
                <w:szCs w:val="22"/>
              </w:rPr>
              <w:t xml:space="preserve"> </w:t>
            </w:r>
          </w:p>
          <w:p w14:paraId="70FCAE68" w14:textId="0776FBB0" w:rsidR="004E3C1A" w:rsidRPr="00632C6E" w:rsidRDefault="0037789B" w:rsidP="001627F2">
            <w:pPr>
              <w:pBdr>
                <w:top w:val="nil"/>
                <w:left w:val="nil"/>
                <w:bottom w:val="nil"/>
                <w:right w:val="nil"/>
                <w:between w:val="nil"/>
              </w:pBdr>
              <w:spacing w:line="276" w:lineRule="auto"/>
              <w:ind w:left="127"/>
              <w:rPr>
                <w:rFonts w:cs="Arial"/>
                <w:szCs w:val="22"/>
              </w:rPr>
            </w:pPr>
            <w:r>
              <w:rPr>
                <w:rFonts w:cs="Arial"/>
                <w:szCs w:val="22"/>
              </w:rPr>
              <w:t>Z</w:t>
            </w:r>
            <w:r w:rsidR="004E3C1A" w:rsidRPr="00632C6E">
              <w:rPr>
                <w:rFonts w:cs="Arial"/>
                <w:szCs w:val="22"/>
              </w:rPr>
              <w:t xml:space="preserve">ařazuje pravidelně a samostatně do svého pohybového režimu </w:t>
            </w:r>
          </w:p>
          <w:p w14:paraId="28BBC7DD" w14:textId="7AA239A5" w:rsidR="004E3C1A" w:rsidRPr="00632C6E" w:rsidRDefault="004E3C1A" w:rsidP="001627F2">
            <w:pPr>
              <w:pBdr>
                <w:top w:val="nil"/>
                <w:left w:val="nil"/>
                <w:bottom w:val="nil"/>
                <w:right w:val="nil"/>
                <w:between w:val="nil"/>
              </w:pBdr>
              <w:spacing w:line="360" w:lineRule="auto"/>
              <w:ind w:left="127"/>
              <w:rPr>
                <w:rFonts w:cs="Arial"/>
                <w:szCs w:val="22"/>
              </w:rPr>
            </w:pPr>
            <w:r w:rsidRPr="00632C6E">
              <w:rPr>
                <w:rFonts w:cs="Arial"/>
                <w:szCs w:val="22"/>
              </w:rPr>
              <w:t>speciální vyrovnávací cvičení související s vlastním oslabením</w:t>
            </w:r>
            <w:r w:rsidR="0037789B">
              <w:rPr>
                <w:rFonts w:cs="Arial"/>
                <w:szCs w:val="22"/>
              </w:rPr>
              <w:t>.</w:t>
            </w:r>
          </w:p>
          <w:p w14:paraId="46EF3B55" w14:textId="232A8EF8" w:rsidR="004E3C1A" w:rsidRPr="00632C6E" w:rsidRDefault="0037789B" w:rsidP="001627F2">
            <w:pPr>
              <w:pBdr>
                <w:top w:val="nil"/>
                <w:left w:val="nil"/>
                <w:bottom w:val="nil"/>
                <w:right w:val="nil"/>
                <w:between w:val="nil"/>
              </w:pBdr>
              <w:spacing w:line="276" w:lineRule="auto"/>
              <w:ind w:left="127"/>
              <w:rPr>
                <w:rFonts w:cs="Arial"/>
                <w:szCs w:val="22"/>
              </w:rPr>
            </w:pPr>
            <w:r>
              <w:rPr>
                <w:rFonts w:cs="Arial"/>
                <w:szCs w:val="22"/>
              </w:rPr>
              <w:t>V</w:t>
            </w:r>
            <w:r w:rsidR="004E3C1A" w:rsidRPr="00632C6E">
              <w:rPr>
                <w:rFonts w:cs="Arial"/>
                <w:szCs w:val="22"/>
              </w:rPr>
              <w:t xml:space="preserve">yhýbá se činnostem, které jsou kontraindikací zdravotního  </w:t>
            </w:r>
          </w:p>
          <w:p w14:paraId="62C401BF" w14:textId="08F5054A" w:rsidR="004E3C1A" w:rsidRPr="00632C6E" w:rsidRDefault="0037789B" w:rsidP="001627F2">
            <w:pPr>
              <w:spacing w:line="360" w:lineRule="auto"/>
              <w:ind w:left="127"/>
              <w:rPr>
                <w:rFonts w:cs="Arial"/>
                <w:szCs w:val="22"/>
              </w:rPr>
            </w:pPr>
            <w:r w:rsidRPr="00632C6E">
              <w:rPr>
                <w:rFonts w:cs="Arial"/>
                <w:szCs w:val="22"/>
              </w:rPr>
              <w:t>O</w:t>
            </w:r>
            <w:r w:rsidR="004E3C1A" w:rsidRPr="00632C6E">
              <w:rPr>
                <w:rFonts w:cs="Arial"/>
                <w:szCs w:val="22"/>
              </w:rPr>
              <w:t>slabení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483DC5F" w14:textId="778A55E1" w:rsidR="004E3C1A" w:rsidRPr="00011894" w:rsidRDefault="004E3C1A" w:rsidP="001627F2">
            <w:pPr>
              <w:spacing w:line="360" w:lineRule="auto"/>
              <w:ind w:left="147"/>
              <w:rPr>
                <w:rFonts w:cs="Arial"/>
                <w:b/>
                <w:bCs/>
                <w:szCs w:val="22"/>
              </w:rPr>
            </w:pPr>
            <w:r w:rsidRPr="00011894">
              <w:rPr>
                <w:rFonts w:cs="Arial"/>
                <w:b/>
                <w:bCs/>
                <w:szCs w:val="22"/>
              </w:rPr>
              <w:t>Význam pohybu pro zdraví</w:t>
            </w:r>
            <w:r w:rsidR="00AE1296" w:rsidRPr="00011894">
              <w:rPr>
                <w:rFonts w:cs="Arial"/>
                <w:b/>
                <w:bCs/>
                <w:szCs w:val="22"/>
              </w:rPr>
              <w:t>.</w:t>
            </w:r>
          </w:p>
          <w:p w14:paraId="21A9F624" w14:textId="5BE51CFA" w:rsidR="004E3C1A" w:rsidRPr="00632C6E" w:rsidRDefault="004E3C1A" w:rsidP="001627F2">
            <w:pPr>
              <w:spacing w:line="276" w:lineRule="auto"/>
              <w:ind w:left="147"/>
              <w:rPr>
                <w:rFonts w:cs="Arial"/>
                <w:szCs w:val="22"/>
              </w:rPr>
            </w:pPr>
            <w:r w:rsidRPr="00632C6E">
              <w:rPr>
                <w:rFonts w:cs="Arial"/>
                <w:szCs w:val="22"/>
              </w:rPr>
              <w:t xml:space="preserve">Prevence a korekce jednostranného zatížení a svalových </w:t>
            </w:r>
            <w:r w:rsidR="009F79D9" w:rsidRPr="00632C6E">
              <w:rPr>
                <w:rFonts w:cs="Arial"/>
                <w:szCs w:val="22"/>
              </w:rPr>
              <w:t>dysbalancí</w:t>
            </w:r>
            <w:r w:rsidRPr="00632C6E">
              <w:rPr>
                <w:rFonts w:cs="Arial"/>
                <w:szCs w:val="22"/>
              </w:rPr>
              <w:t xml:space="preserve"> </w:t>
            </w:r>
          </w:p>
          <w:p w14:paraId="10547D73" w14:textId="110D840A" w:rsidR="004E3C1A" w:rsidRPr="00632C6E" w:rsidRDefault="004E3C1A" w:rsidP="001627F2">
            <w:pPr>
              <w:spacing w:line="276" w:lineRule="auto"/>
              <w:ind w:left="147"/>
              <w:rPr>
                <w:rFonts w:cs="Arial"/>
                <w:szCs w:val="22"/>
              </w:rPr>
            </w:pPr>
            <w:r w:rsidRPr="00632C6E">
              <w:rPr>
                <w:rFonts w:cs="Arial"/>
                <w:szCs w:val="22"/>
              </w:rPr>
              <w:t>průpravná, kompenzační, vyrovnávací a relaxační cvičení</w:t>
            </w:r>
            <w:r w:rsidR="00AE1296">
              <w:rPr>
                <w:rFonts w:cs="Arial"/>
                <w:szCs w:val="22"/>
              </w:rPr>
              <w:t>.</w:t>
            </w:r>
          </w:p>
          <w:p w14:paraId="145D6B5D" w14:textId="4E8F2B4E" w:rsidR="004E3C1A" w:rsidRPr="00632C6E" w:rsidRDefault="004E3C1A" w:rsidP="001627F2">
            <w:pPr>
              <w:pStyle w:val="Bezmezer"/>
              <w:ind w:left="147" w:firstLine="0"/>
              <w:rPr>
                <w:rFonts w:cs="Arial"/>
                <w:color w:val="auto"/>
              </w:rPr>
            </w:pPr>
            <w:r w:rsidRPr="00632C6E">
              <w:rPr>
                <w:rFonts w:cs="Arial"/>
                <w:color w:val="auto"/>
              </w:rPr>
              <w:t>Hygiena a bezpečnost při pohybových činnostech</w:t>
            </w:r>
            <w:r w:rsidR="00AE1296">
              <w:rPr>
                <w:rFonts w:cs="Arial"/>
                <w:color w:val="auto"/>
              </w:rPr>
              <w:t>.</w:t>
            </w:r>
          </w:p>
        </w:tc>
      </w:tr>
    </w:tbl>
    <w:p w14:paraId="32E94F07" w14:textId="77777777" w:rsidR="004E3C1A" w:rsidRPr="007B2CD4" w:rsidRDefault="004E3C1A" w:rsidP="004E3C1A">
      <w:pPr>
        <w:spacing w:line="259" w:lineRule="auto"/>
        <w:rPr>
          <w:rFonts w:cs="Arial"/>
        </w:rPr>
      </w:pPr>
    </w:p>
    <w:tbl>
      <w:tblPr>
        <w:tblStyle w:val="TableGrid"/>
        <w:tblW w:w="13762" w:type="dxa"/>
        <w:tblInd w:w="0" w:type="dxa"/>
        <w:tblCellMar>
          <w:top w:w="55" w:type="dxa"/>
          <w:left w:w="73" w:type="dxa"/>
          <w:right w:w="115" w:type="dxa"/>
        </w:tblCellMar>
        <w:tblLook w:val="04A0" w:firstRow="1" w:lastRow="0" w:firstColumn="1" w:lastColumn="0" w:noHBand="0" w:noVBand="1"/>
      </w:tblPr>
      <w:tblGrid>
        <w:gridCol w:w="13762"/>
      </w:tblGrid>
      <w:tr w:rsidR="004E3C1A" w:rsidRPr="007B2CD4" w14:paraId="29E209DC"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B89A093" w14:textId="77777777" w:rsidR="004E3C1A" w:rsidRPr="007B2CD4" w:rsidRDefault="004E3C1A" w:rsidP="00515E4E">
            <w:pPr>
              <w:ind w:left="53"/>
              <w:jc w:val="center"/>
              <w:rPr>
                <w:rFonts w:cs="Arial"/>
              </w:rPr>
            </w:pPr>
            <w:r w:rsidRPr="007B2CD4">
              <w:rPr>
                <w:rFonts w:cs="Arial"/>
                <w:b/>
              </w:rPr>
              <w:t>Průřezová témata, přesahy, souvislosti</w:t>
            </w:r>
          </w:p>
        </w:tc>
      </w:tr>
      <w:tr w:rsidR="004E3C1A" w:rsidRPr="007B2CD4" w14:paraId="21F1B922"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5FA10A52" w14:textId="3623EE31" w:rsidR="004E3C1A" w:rsidRPr="007B2CD4" w:rsidRDefault="004E3C1A" w:rsidP="00515E4E">
            <w:pPr>
              <w:spacing w:line="276" w:lineRule="auto"/>
              <w:rPr>
                <w:rFonts w:cs="Arial"/>
              </w:rPr>
            </w:pPr>
            <w:r w:rsidRPr="007B2CD4">
              <w:rPr>
                <w:rFonts w:cs="Arial"/>
                <w:i/>
                <w:iCs/>
              </w:rPr>
              <w:t xml:space="preserve">ENVIRONMENTÁLNÍ </w:t>
            </w:r>
            <w:r w:rsidR="00344CA4" w:rsidRPr="007B2CD4">
              <w:rPr>
                <w:rFonts w:cs="Arial"/>
                <w:i/>
                <w:iCs/>
              </w:rPr>
              <w:t>VÝCHOVA</w:t>
            </w:r>
            <w:r w:rsidR="00344CA4" w:rsidRPr="007B2CD4">
              <w:rPr>
                <w:rFonts w:cs="Arial"/>
              </w:rPr>
              <w:t xml:space="preserve"> </w:t>
            </w:r>
            <w:r w:rsidR="00344CA4">
              <w:rPr>
                <w:rFonts w:cs="Arial"/>
              </w:rPr>
              <w:t>– lidské</w:t>
            </w:r>
            <w:r w:rsidRPr="007B2CD4">
              <w:rPr>
                <w:rFonts w:cs="Arial"/>
              </w:rPr>
              <w:t xml:space="preserve"> aktivity a problémy životního prostředí</w:t>
            </w:r>
          </w:p>
          <w:p w14:paraId="4015DDFB" w14:textId="1270EBBD" w:rsidR="004E3C1A" w:rsidRPr="007B2CD4" w:rsidRDefault="004E3C1A" w:rsidP="00515E4E">
            <w:pPr>
              <w:spacing w:line="276" w:lineRule="auto"/>
              <w:ind w:left="2"/>
              <w:rPr>
                <w:rFonts w:cs="Arial"/>
              </w:rPr>
            </w:pPr>
            <w:r w:rsidRPr="007B2CD4">
              <w:rPr>
                <w:rFonts w:cs="Arial"/>
              </w:rPr>
              <w:t xml:space="preserve">                                                      - vztah člověka k prostředí</w:t>
            </w:r>
          </w:p>
        </w:tc>
      </w:tr>
      <w:tr w:rsidR="004E3C1A" w:rsidRPr="007B2CD4" w14:paraId="3B6FD910"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15803C0" w14:textId="23F3AD26" w:rsidR="004E3C1A" w:rsidRPr="007B2CD4" w:rsidRDefault="004E3C1A" w:rsidP="00515E4E">
            <w:pPr>
              <w:spacing w:line="360" w:lineRule="auto"/>
              <w:rPr>
                <w:rFonts w:cs="Arial"/>
              </w:rPr>
            </w:pPr>
            <w:r w:rsidRPr="007B2CD4">
              <w:rPr>
                <w:rFonts w:cs="Arial"/>
                <w:i/>
                <w:iCs/>
              </w:rPr>
              <w:t xml:space="preserve">MEDIÁLNÍ </w:t>
            </w:r>
            <w:r w:rsidR="00064EDD" w:rsidRPr="007B2CD4">
              <w:rPr>
                <w:rFonts w:cs="Arial"/>
                <w:i/>
                <w:iCs/>
              </w:rPr>
              <w:t>VÝCHOVA</w:t>
            </w:r>
            <w:r w:rsidR="00064EDD" w:rsidRPr="007B2CD4">
              <w:rPr>
                <w:rFonts w:cs="Arial"/>
              </w:rPr>
              <w:t xml:space="preserve"> – práce</w:t>
            </w:r>
            <w:r w:rsidRPr="007B2CD4">
              <w:rPr>
                <w:rFonts w:cs="Arial"/>
              </w:rPr>
              <w:t xml:space="preserve"> v realizačním týmu</w:t>
            </w:r>
          </w:p>
          <w:p w14:paraId="3894B1A5" w14:textId="77777777" w:rsidR="004E3C1A" w:rsidRPr="007B2CD4" w:rsidRDefault="004E3C1A" w:rsidP="00515E4E">
            <w:pPr>
              <w:spacing w:line="276" w:lineRule="auto"/>
              <w:ind w:left="2"/>
              <w:rPr>
                <w:rFonts w:cs="Arial"/>
              </w:rPr>
            </w:pPr>
            <w:r w:rsidRPr="007B2CD4">
              <w:rPr>
                <w:rFonts w:cs="Arial"/>
              </w:rPr>
              <w:t xml:space="preserve">                                      - interpretace vztahu médií a reality ve sportu</w:t>
            </w:r>
          </w:p>
        </w:tc>
      </w:tr>
      <w:tr w:rsidR="004E3C1A" w:rsidRPr="007B2CD4" w14:paraId="5883172A"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CE717A6" w14:textId="00D2B96C" w:rsidR="004E3C1A" w:rsidRPr="00632C6E" w:rsidRDefault="004E3C1A" w:rsidP="00515E4E">
            <w:pPr>
              <w:spacing w:line="276" w:lineRule="auto"/>
              <w:ind w:left="2"/>
              <w:rPr>
                <w:rFonts w:cs="Arial"/>
                <w:szCs w:val="22"/>
              </w:rPr>
            </w:pPr>
            <w:r w:rsidRPr="00632C6E">
              <w:rPr>
                <w:rFonts w:cs="Arial"/>
                <w:i/>
                <w:iCs/>
                <w:szCs w:val="22"/>
              </w:rPr>
              <w:t xml:space="preserve">MULTIKULTURNÍ </w:t>
            </w:r>
            <w:r w:rsidR="00344CA4" w:rsidRPr="00632C6E">
              <w:rPr>
                <w:rFonts w:cs="Arial"/>
                <w:i/>
                <w:iCs/>
                <w:szCs w:val="22"/>
              </w:rPr>
              <w:t>VÝCHOVA</w:t>
            </w:r>
            <w:r w:rsidR="00344CA4" w:rsidRPr="00632C6E">
              <w:rPr>
                <w:rFonts w:cs="Arial"/>
                <w:szCs w:val="22"/>
              </w:rPr>
              <w:t xml:space="preserve"> </w:t>
            </w:r>
            <w:r w:rsidR="00344CA4">
              <w:rPr>
                <w:rFonts w:cs="Arial"/>
                <w:szCs w:val="22"/>
              </w:rPr>
              <w:t>– lidské</w:t>
            </w:r>
            <w:r w:rsidRPr="00632C6E">
              <w:rPr>
                <w:rFonts w:cs="Arial"/>
                <w:szCs w:val="22"/>
              </w:rPr>
              <w:t xml:space="preserve"> vztahy</w:t>
            </w:r>
          </w:p>
        </w:tc>
      </w:tr>
      <w:tr w:rsidR="004E3C1A" w:rsidRPr="007B2CD4" w14:paraId="0071423A"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381C9A9F" w14:textId="20EEEA28" w:rsidR="004E3C1A" w:rsidRPr="00632C6E" w:rsidRDefault="004E3C1A" w:rsidP="00515E4E">
            <w:pPr>
              <w:spacing w:line="276" w:lineRule="auto"/>
              <w:rPr>
                <w:rFonts w:cs="Arial"/>
                <w:szCs w:val="22"/>
              </w:rPr>
            </w:pPr>
            <w:r w:rsidRPr="00632C6E">
              <w:rPr>
                <w:rFonts w:cs="Arial"/>
                <w:i/>
                <w:iCs/>
                <w:szCs w:val="22"/>
              </w:rPr>
              <w:t xml:space="preserve">OSOBNOSTNÍ A SOCIÁLNÍ </w:t>
            </w:r>
            <w:r w:rsidR="00344CA4" w:rsidRPr="00632C6E">
              <w:rPr>
                <w:rFonts w:cs="Arial"/>
                <w:i/>
                <w:iCs/>
                <w:szCs w:val="22"/>
              </w:rPr>
              <w:t>VÝCHOVA</w:t>
            </w:r>
            <w:r w:rsidR="00344CA4" w:rsidRPr="00632C6E">
              <w:rPr>
                <w:rFonts w:cs="Arial"/>
                <w:szCs w:val="22"/>
              </w:rPr>
              <w:t xml:space="preserve"> </w:t>
            </w:r>
            <w:r w:rsidR="00344CA4">
              <w:rPr>
                <w:rFonts w:cs="Arial"/>
                <w:szCs w:val="22"/>
              </w:rPr>
              <w:t>– hodnoty</w:t>
            </w:r>
            <w:r w:rsidRPr="00632C6E">
              <w:rPr>
                <w:rFonts w:cs="Arial"/>
                <w:szCs w:val="22"/>
              </w:rPr>
              <w:t>, postoje, praktická etika</w:t>
            </w:r>
          </w:p>
          <w:p w14:paraId="3C64A2F9" w14:textId="50BC3E10" w:rsidR="004E3C1A" w:rsidRPr="00632C6E" w:rsidRDefault="004E3C1A" w:rsidP="00515E4E">
            <w:pPr>
              <w:spacing w:line="276" w:lineRule="auto"/>
              <w:rPr>
                <w:rFonts w:cs="Arial"/>
                <w:szCs w:val="22"/>
              </w:rPr>
            </w:pPr>
            <w:r w:rsidRPr="00632C6E">
              <w:rPr>
                <w:rFonts w:cs="Arial"/>
                <w:szCs w:val="22"/>
              </w:rPr>
              <w:t xml:space="preserve">                                                                 - komunikace</w:t>
            </w:r>
          </w:p>
          <w:p w14:paraId="7BCD02CB" w14:textId="60A5C4D3" w:rsidR="004E3C1A" w:rsidRPr="00632C6E" w:rsidRDefault="004E3C1A" w:rsidP="00515E4E">
            <w:pPr>
              <w:spacing w:line="276" w:lineRule="auto"/>
              <w:rPr>
                <w:rFonts w:cs="Arial"/>
                <w:szCs w:val="22"/>
              </w:rPr>
            </w:pPr>
            <w:r w:rsidRPr="00632C6E">
              <w:rPr>
                <w:rFonts w:cs="Arial"/>
                <w:szCs w:val="22"/>
              </w:rPr>
              <w:t xml:space="preserve">                                                                 - kooperace a kompetice, kreativita</w:t>
            </w:r>
          </w:p>
          <w:p w14:paraId="02F12BDF" w14:textId="527CCAC3" w:rsidR="004E3C1A" w:rsidRPr="00632C6E" w:rsidRDefault="004E3C1A" w:rsidP="00515E4E">
            <w:pPr>
              <w:spacing w:line="276" w:lineRule="auto"/>
              <w:rPr>
                <w:rFonts w:cs="Arial"/>
                <w:szCs w:val="22"/>
              </w:rPr>
            </w:pPr>
            <w:r w:rsidRPr="00632C6E">
              <w:rPr>
                <w:rFonts w:cs="Arial"/>
                <w:szCs w:val="22"/>
              </w:rPr>
              <w:t xml:space="preserve">                                                                 - kreativita</w:t>
            </w:r>
          </w:p>
          <w:p w14:paraId="792CC2E1" w14:textId="187B7B33" w:rsidR="004E3C1A" w:rsidRPr="00632C6E" w:rsidRDefault="004E3C1A" w:rsidP="00515E4E">
            <w:pPr>
              <w:spacing w:line="276" w:lineRule="auto"/>
              <w:rPr>
                <w:rFonts w:cs="Arial"/>
                <w:szCs w:val="22"/>
              </w:rPr>
            </w:pPr>
            <w:r w:rsidRPr="00632C6E">
              <w:rPr>
                <w:rFonts w:cs="Arial"/>
                <w:szCs w:val="22"/>
              </w:rPr>
              <w:lastRenderedPageBreak/>
              <w:t xml:space="preserve">                                                                 - mezilidské vztahy</w:t>
            </w:r>
          </w:p>
          <w:p w14:paraId="453D2CC6" w14:textId="54321DA1" w:rsidR="004E3C1A" w:rsidRPr="00632C6E" w:rsidRDefault="004E3C1A" w:rsidP="00515E4E">
            <w:pPr>
              <w:spacing w:line="276" w:lineRule="auto"/>
              <w:rPr>
                <w:rFonts w:cs="Arial"/>
                <w:szCs w:val="22"/>
              </w:rPr>
            </w:pPr>
            <w:r w:rsidRPr="00632C6E">
              <w:rPr>
                <w:rFonts w:cs="Arial"/>
                <w:szCs w:val="22"/>
              </w:rPr>
              <w:t xml:space="preserve">                                                                 - psychohygiena</w:t>
            </w:r>
          </w:p>
          <w:p w14:paraId="56EB7C39" w14:textId="21A79BFB" w:rsidR="004E3C1A" w:rsidRPr="00632C6E" w:rsidRDefault="004E3C1A" w:rsidP="00515E4E">
            <w:pPr>
              <w:spacing w:line="276" w:lineRule="auto"/>
              <w:rPr>
                <w:rFonts w:cs="Arial"/>
                <w:szCs w:val="22"/>
              </w:rPr>
            </w:pPr>
            <w:r w:rsidRPr="00632C6E">
              <w:rPr>
                <w:rFonts w:cs="Arial"/>
                <w:szCs w:val="22"/>
              </w:rPr>
              <w:t xml:space="preserve">                                                                 - rozvoj schopností poznávání</w:t>
            </w:r>
          </w:p>
          <w:p w14:paraId="23097DCF" w14:textId="3617B4A4" w:rsidR="004E3C1A" w:rsidRPr="00632C6E" w:rsidRDefault="004E3C1A" w:rsidP="00515E4E">
            <w:pPr>
              <w:spacing w:line="276" w:lineRule="auto"/>
              <w:rPr>
                <w:rFonts w:cs="Arial"/>
                <w:szCs w:val="22"/>
              </w:rPr>
            </w:pPr>
            <w:r w:rsidRPr="00632C6E">
              <w:rPr>
                <w:rFonts w:cs="Arial"/>
                <w:szCs w:val="22"/>
              </w:rPr>
              <w:t xml:space="preserve">                                                                 - řešení problémů a rozhodovací dovednosti</w:t>
            </w:r>
          </w:p>
          <w:p w14:paraId="3E2C45A4" w14:textId="4679C3DB" w:rsidR="004E3C1A" w:rsidRPr="00632C6E" w:rsidRDefault="004E3C1A" w:rsidP="00515E4E">
            <w:pPr>
              <w:spacing w:line="276" w:lineRule="auto"/>
              <w:rPr>
                <w:rFonts w:cs="Arial"/>
                <w:szCs w:val="22"/>
              </w:rPr>
            </w:pPr>
            <w:r w:rsidRPr="00632C6E">
              <w:rPr>
                <w:rFonts w:cs="Arial"/>
                <w:szCs w:val="22"/>
              </w:rPr>
              <w:t xml:space="preserve">                                                                 - seberegulace a sebeorganizace</w:t>
            </w:r>
          </w:p>
          <w:p w14:paraId="43787D71" w14:textId="77777777" w:rsidR="004E3C1A" w:rsidRPr="00632C6E" w:rsidRDefault="004E3C1A" w:rsidP="00515E4E">
            <w:pPr>
              <w:spacing w:line="276" w:lineRule="auto"/>
              <w:ind w:left="2"/>
              <w:rPr>
                <w:rFonts w:cs="Arial"/>
                <w:szCs w:val="22"/>
              </w:rPr>
            </w:pPr>
            <w:r w:rsidRPr="00632C6E">
              <w:rPr>
                <w:rFonts w:cs="Arial"/>
                <w:szCs w:val="22"/>
              </w:rPr>
              <w:t xml:space="preserve">                                                                  - etika, rozhodování, řešení problémů</w:t>
            </w:r>
          </w:p>
        </w:tc>
      </w:tr>
      <w:tr w:rsidR="004E3C1A" w:rsidRPr="007B2CD4" w14:paraId="559C390E"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14066D4F" w14:textId="531953E0" w:rsidR="004E3C1A" w:rsidRPr="007B2CD4" w:rsidRDefault="004E3C1A" w:rsidP="00515E4E">
            <w:pPr>
              <w:spacing w:line="276" w:lineRule="auto"/>
              <w:rPr>
                <w:rFonts w:cs="Arial"/>
                <w:i/>
                <w:iCs/>
              </w:rPr>
            </w:pPr>
            <w:r w:rsidRPr="007B2CD4">
              <w:rPr>
                <w:rFonts w:cs="Arial"/>
                <w:i/>
                <w:iCs/>
              </w:rPr>
              <w:lastRenderedPageBreak/>
              <w:t xml:space="preserve">VÝCHOVA DEMOKRATICKÉHO </w:t>
            </w:r>
            <w:r w:rsidR="00064EDD" w:rsidRPr="007B2CD4">
              <w:rPr>
                <w:rFonts w:cs="Arial"/>
                <w:i/>
                <w:iCs/>
              </w:rPr>
              <w:t>OBČANA</w:t>
            </w:r>
            <w:r w:rsidR="00064EDD" w:rsidRPr="007B2CD4">
              <w:rPr>
                <w:rFonts w:cs="Arial"/>
              </w:rPr>
              <w:t xml:space="preserve"> – občanská</w:t>
            </w:r>
            <w:r w:rsidRPr="007B2CD4">
              <w:rPr>
                <w:rFonts w:cs="Arial"/>
              </w:rPr>
              <w:t xml:space="preserve"> společnost a škola</w:t>
            </w:r>
          </w:p>
        </w:tc>
      </w:tr>
    </w:tbl>
    <w:p w14:paraId="6545ACC2" w14:textId="77777777" w:rsidR="004E3C1A" w:rsidRDefault="004E3C1A" w:rsidP="004E3C1A">
      <w:pPr>
        <w:spacing w:line="259" w:lineRule="auto"/>
        <w:rPr>
          <w:rFonts w:cs="Arial"/>
        </w:rPr>
      </w:pPr>
    </w:p>
    <w:p w14:paraId="0E657802" w14:textId="77777777" w:rsidR="0006095A" w:rsidRDefault="0006095A" w:rsidP="004E3C1A">
      <w:pPr>
        <w:spacing w:line="259" w:lineRule="auto"/>
        <w:rPr>
          <w:rFonts w:cs="Arial"/>
        </w:rPr>
      </w:pPr>
    </w:p>
    <w:p w14:paraId="20C29FB3" w14:textId="4C89D760" w:rsidR="004E3C1A" w:rsidRPr="007B2CD4" w:rsidRDefault="009F79D9" w:rsidP="006741D6">
      <w:pPr>
        <w:pStyle w:val="Nadpis1"/>
        <w:rPr>
          <w:rFonts w:ascii="Arial" w:hAnsi="Arial" w:cs="Arial"/>
        </w:rPr>
      </w:pPr>
      <w:bookmarkStart w:id="213" w:name="_Toc153762506"/>
      <w:bookmarkStart w:id="214" w:name="_Toc153762833"/>
      <w:bookmarkStart w:id="215" w:name="_Toc45618030"/>
      <w:bookmarkStart w:id="216" w:name="_Toc131419770"/>
      <w:bookmarkStart w:id="217" w:name="_Toc177038748"/>
      <w:r w:rsidRPr="007B2CD4">
        <w:rPr>
          <w:rFonts w:ascii="Arial" w:hAnsi="Arial" w:cs="Arial"/>
        </w:rPr>
        <w:t>Vzdělávací oblast: Umění a kultura</w:t>
      </w:r>
      <w:bookmarkEnd w:id="213"/>
      <w:bookmarkEnd w:id="214"/>
      <w:bookmarkEnd w:id="215"/>
      <w:bookmarkEnd w:id="216"/>
      <w:bookmarkEnd w:id="217"/>
    </w:p>
    <w:p w14:paraId="5F185936" w14:textId="44235691" w:rsidR="009F79D9" w:rsidRPr="007B2CD4" w:rsidRDefault="009F79D9" w:rsidP="009F79D9">
      <w:pPr>
        <w:rPr>
          <w:rFonts w:cs="Arial"/>
        </w:rPr>
      </w:pPr>
    </w:p>
    <w:p w14:paraId="5B745465" w14:textId="01434498" w:rsidR="00A05C75" w:rsidRPr="007B2CD4" w:rsidRDefault="00A05C75" w:rsidP="006741D6">
      <w:pPr>
        <w:pStyle w:val="Nadpis2"/>
        <w:rPr>
          <w:rFonts w:ascii="Arial" w:hAnsi="Arial"/>
        </w:rPr>
      </w:pPr>
      <w:bookmarkStart w:id="218" w:name="_Toc131419771"/>
      <w:bookmarkStart w:id="219" w:name="_Toc177038749"/>
      <w:r w:rsidRPr="007B2CD4">
        <w:rPr>
          <w:rFonts w:ascii="Arial" w:hAnsi="Arial"/>
        </w:rPr>
        <w:t>Výtvarná výchova</w:t>
      </w:r>
      <w:bookmarkEnd w:id="218"/>
      <w:bookmarkEnd w:id="219"/>
    </w:p>
    <w:p w14:paraId="0CAB228F" w14:textId="77777777" w:rsidR="00A05C75" w:rsidRPr="007B2CD4" w:rsidRDefault="00A05C75" w:rsidP="00A05C75">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A05C75" w:rsidRPr="007B2CD4" w14:paraId="1BE8C975" w14:textId="77777777" w:rsidTr="00A05C75">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18D687BA" w14:textId="77777777" w:rsidR="00A05C75" w:rsidRPr="007B2CD4" w:rsidRDefault="00A05C75" w:rsidP="0053700C">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921A6A9" w14:textId="77777777" w:rsidR="00A05C75" w:rsidRPr="007B2CD4" w:rsidRDefault="00A05C75" w:rsidP="0053700C">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1B039529" w14:textId="77777777" w:rsidR="00A05C75" w:rsidRPr="007B2CD4" w:rsidRDefault="00A05C75" w:rsidP="0053700C">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737E11CB" w14:textId="77777777" w:rsidR="00A05C75" w:rsidRPr="007B2CD4" w:rsidRDefault="00A05C75" w:rsidP="0053700C">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467D9906" w14:textId="77777777" w:rsidR="00A05C75" w:rsidRPr="007B2CD4" w:rsidRDefault="00A05C75" w:rsidP="0053700C">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5B6453D2" w14:textId="77777777" w:rsidR="00A05C75" w:rsidRPr="007B2CD4" w:rsidRDefault="00A05C75" w:rsidP="0053700C">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32F0748F" w14:textId="77777777" w:rsidR="00A05C75" w:rsidRPr="007B2CD4" w:rsidRDefault="00A05C75" w:rsidP="0053700C">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DB4608C" w14:textId="77777777" w:rsidR="00A05C75" w:rsidRPr="007B2CD4" w:rsidRDefault="00A05C75" w:rsidP="0053700C">
            <w:pPr>
              <w:spacing w:line="259" w:lineRule="auto"/>
              <w:ind w:right="112"/>
              <w:jc w:val="center"/>
              <w:rPr>
                <w:rFonts w:cs="Arial"/>
              </w:rPr>
            </w:pPr>
            <w:r w:rsidRPr="007B2CD4">
              <w:rPr>
                <w:rFonts w:cs="Arial"/>
                <w:b/>
              </w:rPr>
              <w:t>Celkem</w:t>
            </w:r>
          </w:p>
        </w:tc>
      </w:tr>
      <w:tr w:rsidR="00A05C75" w:rsidRPr="007B2CD4" w14:paraId="7CD58A15" w14:textId="77777777" w:rsidTr="00A05C75">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C8544E0" w14:textId="77777777" w:rsidR="00A05C75" w:rsidRPr="007B2CD4" w:rsidRDefault="00A05C75" w:rsidP="0053700C">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FB02822" w14:textId="77777777" w:rsidR="00A05C75" w:rsidRPr="007B2CD4" w:rsidRDefault="00A05C75" w:rsidP="0053700C">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4006344" w14:textId="77777777" w:rsidR="00A05C75" w:rsidRPr="007B2CD4" w:rsidRDefault="00A05C75" w:rsidP="0053700C">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DECE30B" w14:textId="77777777" w:rsidR="00A05C75" w:rsidRPr="007B2CD4" w:rsidRDefault="00A05C75" w:rsidP="0053700C">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3CF17CE" w14:textId="77777777" w:rsidR="00A05C75" w:rsidRPr="007B2CD4" w:rsidRDefault="00A05C75" w:rsidP="0053700C">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AD10896" w14:textId="77777777" w:rsidR="00A05C75" w:rsidRPr="007B2CD4" w:rsidRDefault="00A05C75" w:rsidP="0053700C">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04338A9" w14:textId="77777777" w:rsidR="00A05C75" w:rsidRPr="007B2CD4" w:rsidRDefault="00A05C75" w:rsidP="0053700C">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DE180E4" w14:textId="77777777" w:rsidR="00A05C75" w:rsidRPr="007B2CD4" w:rsidRDefault="00A05C75" w:rsidP="0053700C">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F1A67F8" w14:textId="77777777" w:rsidR="00A05C75" w:rsidRPr="007B2CD4" w:rsidRDefault="00A05C75" w:rsidP="0053700C">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3137753" w14:textId="77777777" w:rsidR="00A05C75" w:rsidRPr="007B2CD4" w:rsidRDefault="00A05C75" w:rsidP="0053700C">
            <w:pPr>
              <w:spacing w:after="160" w:line="259" w:lineRule="auto"/>
              <w:rPr>
                <w:rFonts w:cs="Arial"/>
              </w:rPr>
            </w:pPr>
          </w:p>
        </w:tc>
      </w:tr>
      <w:tr w:rsidR="00A05C75" w:rsidRPr="007B2CD4" w14:paraId="3801AA73" w14:textId="77777777" w:rsidTr="00A05C75">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271F4D27" w14:textId="77777777" w:rsidR="00A05C75" w:rsidRPr="007B2CD4" w:rsidRDefault="00A05C75" w:rsidP="0053700C">
            <w:pPr>
              <w:spacing w:line="259" w:lineRule="auto"/>
              <w:ind w:right="108"/>
              <w:jc w:val="center"/>
              <w:rPr>
                <w:rFonts w:cs="Arial"/>
              </w:rPr>
            </w:pPr>
            <w:r w:rsidRPr="007B2CD4">
              <w:rPr>
                <w:rFonts w:cs="Arial"/>
              </w:rPr>
              <w:t>1</w:t>
            </w:r>
          </w:p>
        </w:tc>
        <w:tc>
          <w:tcPr>
            <w:tcW w:w="1159" w:type="dxa"/>
            <w:tcBorders>
              <w:top w:val="single" w:sz="8" w:space="0" w:color="808080"/>
              <w:left w:val="single" w:sz="8" w:space="0" w:color="808080"/>
              <w:bottom w:val="single" w:sz="8" w:space="0" w:color="808080"/>
              <w:right w:val="single" w:sz="8" w:space="0" w:color="808080"/>
            </w:tcBorders>
          </w:tcPr>
          <w:p w14:paraId="76DF9F04" w14:textId="77777777" w:rsidR="00A05C75" w:rsidRPr="007B2CD4" w:rsidRDefault="00A05C75" w:rsidP="0053700C">
            <w:pPr>
              <w:spacing w:line="259" w:lineRule="auto"/>
              <w:ind w:right="109"/>
              <w:jc w:val="center"/>
              <w:rPr>
                <w:rFonts w:cs="Arial"/>
              </w:rPr>
            </w:pPr>
            <w:r w:rsidRPr="007B2CD4">
              <w:rPr>
                <w:rFonts w:cs="Arial"/>
              </w:rPr>
              <w:t>1</w:t>
            </w:r>
          </w:p>
        </w:tc>
        <w:tc>
          <w:tcPr>
            <w:tcW w:w="1159" w:type="dxa"/>
            <w:tcBorders>
              <w:top w:val="single" w:sz="8" w:space="0" w:color="808080"/>
              <w:left w:val="single" w:sz="8" w:space="0" w:color="808080"/>
              <w:bottom w:val="single" w:sz="8" w:space="0" w:color="808080"/>
              <w:right w:val="single" w:sz="8" w:space="0" w:color="808080"/>
            </w:tcBorders>
          </w:tcPr>
          <w:p w14:paraId="7BE45216" w14:textId="77777777" w:rsidR="00A05C75" w:rsidRPr="007B2CD4" w:rsidRDefault="00A05C75"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012E1D18" w14:textId="77777777" w:rsidR="00A05C75" w:rsidRPr="007B2CD4" w:rsidRDefault="00A05C75" w:rsidP="0053700C">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611EC203" w14:textId="77777777" w:rsidR="00A05C75" w:rsidRPr="007B2CD4" w:rsidRDefault="00A05C75" w:rsidP="0053700C">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7405D1F1" w14:textId="77777777" w:rsidR="00A05C75" w:rsidRPr="007B2CD4" w:rsidRDefault="00A05C75" w:rsidP="0053700C">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1E540297" w14:textId="77777777" w:rsidR="00A05C75" w:rsidRPr="007B2CD4" w:rsidRDefault="00A05C75" w:rsidP="0053700C">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17F40E09" w14:textId="77777777" w:rsidR="00A05C75" w:rsidRPr="007B2CD4" w:rsidRDefault="00A05C75"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08CB2512" w14:textId="77777777" w:rsidR="00A05C75" w:rsidRPr="007B2CD4" w:rsidRDefault="00A05C75" w:rsidP="0053700C">
            <w:pPr>
              <w:spacing w:line="259" w:lineRule="auto"/>
              <w:ind w:right="109"/>
              <w:jc w:val="center"/>
              <w:rPr>
                <w:rFonts w:cs="Arial"/>
              </w:rPr>
            </w:pPr>
            <w:r w:rsidRPr="007B2CD4">
              <w:rPr>
                <w:rFonts w:cs="Arial"/>
              </w:rPr>
              <w:t>1</w:t>
            </w:r>
          </w:p>
        </w:tc>
        <w:tc>
          <w:tcPr>
            <w:tcW w:w="1409" w:type="dxa"/>
            <w:tcBorders>
              <w:top w:val="single" w:sz="8" w:space="0" w:color="808080"/>
              <w:left w:val="single" w:sz="8" w:space="0" w:color="808080"/>
              <w:bottom w:val="single" w:sz="8" w:space="0" w:color="808080"/>
              <w:right w:val="single" w:sz="8" w:space="0" w:color="808080"/>
            </w:tcBorders>
          </w:tcPr>
          <w:p w14:paraId="7459E70C" w14:textId="72ADD9C7" w:rsidR="00A05C75" w:rsidRPr="007B2CD4" w:rsidRDefault="00A05C75" w:rsidP="0053700C">
            <w:pPr>
              <w:spacing w:line="259" w:lineRule="auto"/>
              <w:ind w:right="111"/>
              <w:jc w:val="center"/>
              <w:rPr>
                <w:rFonts w:cs="Arial"/>
              </w:rPr>
            </w:pPr>
            <w:r w:rsidRPr="007B2CD4">
              <w:rPr>
                <w:rFonts w:cs="Arial"/>
              </w:rPr>
              <w:t>7/6</w:t>
            </w:r>
          </w:p>
        </w:tc>
      </w:tr>
      <w:tr w:rsidR="00A05C75" w:rsidRPr="007B2CD4" w14:paraId="7533020B" w14:textId="77777777" w:rsidTr="00A05C75">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32F4D79E" w14:textId="77777777" w:rsidR="00A05C75" w:rsidRPr="007B2CD4" w:rsidRDefault="00A05C75" w:rsidP="0053700C">
            <w:pPr>
              <w:spacing w:after="160" w:line="259" w:lineRule="auto"/>
              <w:jc w:val="center"/>
              <w:rPr>
                <w:rFonts w:cs="Arial"/>
              </w:rPr>
            </w:pPr>
            <w:r w:rsidRPr="007B2CD4">
              <w:rPr>
                <w:rFonts w:cs="Arial"/>
              </w:rPr>
              <w:t>Povinný</w:t>
            </w:r>
          </w:p>
        </w:tc>
        <w:tc>
          <w:tcPr>
            <w:tcW w:w="1159" w:type="dxa"/>
            <w:tcBorders>
              <w:top w:val="single" w:sz="8" w:space="0" w:color="808080"/>
              <w:left w:val="single" w:sz="8" w:space="0" w:color="808080"/>
              <w:bottom w:val="single" w:sz="8" w:space="0" w:color="808080"/>
              <w:right w:val="single" w:sz="8" w:space="0" w:color="808080"/>
            </w:tcBorders>
          </w:tcPr>
          <w:p w14:paraId="76009A11" w14:textId="77777777" w:rsidR="00A05C75" w:rsidRPr="007B2CD4" w:rsidRDefault="00A05C75" w:rsidP="0053700C">
            <w:pPr>
              <w:spacing w:line="259" w:lineRule="auto"/>
              <w:ind w:right="109"/>
              <w:jc w:val="center"/>
              <w:rPr>
                <w:rFonts w:cs="Arial"/>
              </w:rPr>
            </w:pPr>
            <w:r w:rsidRPr="007B2CD4">
              <w:rPr>
                <w:rFonts w:cs="Arial"/>
              </w:rPr>
              <w:t xml:space="preserve"> Povinný</w:t>
            </w:r>
          </w:p>
        </w:tc>
        <w:tc>
          <w:tcPr>
            <w:tcW w:w="1159" w:type="dxa"/>
            <w:tcBorders>
              <w:top w:val="single" w:sz="8" w:space="0" w:color="808080"/>
              <w:left w:val="single" w:sz="8" w:space="0" w:color="808080"/>
              <w:bottom w:val="single" w:sz="8" w:space="0" w:color="808080"/>
              <w:right w:val="single" w:sz="8" w:space="0" w:color="808080"/>
            </w:tcBorders>
          </w:tcPr>
          <w:p w14:paraId="10237DEF" w14:textId="77777777" w:rsidR="00A05C75" w:rsidRPr="007B2CD4" w:rsidRDefault="00A05C75" w:rsidP="0053700C">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CA2E1C3" w14:textId="77777777" w:rsidR="00A05C75" w:rsidRPr="007B2CD4" w:rsidRDefault="00A05C75"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FBBC88F" w14:textId="77777777" w:rsidR="00A05C75" w:rsidRPr="007B2CD4" w:rsidRDefault="00A05C75"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20A042A" w14:textId="77777777" w:rsidR="00A05C75" w:rsidRPr="007B2CD4" w:rsidRDefault="00A05C75"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054EC6E2" w14:textId="77777777" w:rsidR="00A05C75" w:rsidRPr="007B2CD4" w:rsidRDefault="00A05C75"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A3076E3" w14:textId="77777777" w:rsidR="00A05C75" w:rsidRPr="007B2CD4" w:rsidRDefault="00A05C75"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04DB170" w14:textId="77777777" w:rsidR="00A05C75" w:rsidRPr="007B2CD4" w:rsidRDefault="00A05C75" w:rsidP="0053700C">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6F9D00C2" w14:textId="77777777" w:rsidR="00A05C75" w:rsidRPr="007B2CD4" w:rsidRDefault="00A05C75" w:rsidP="0053700C">
            <w:pPr>
              <w:spacing w:after="160" w:line="259" w:lineRule="auto"/>
              <w:rPr>
                <w:rFonts w:cs="Arial"/>
              </w:rPr>
            </w:pPr>
          </w:p>
        </w:tc>
      </w:tr>
    </w:tbl>
    <w:p w14:paraId="577C2300" w14:textId="23D93D4B" w:rsidR="00011894" w:rsidRPr="007B2CD4" w:rsidRDefault="00A05C75" w:rsidP="00A05C75">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05C75" w:rsidRPr="007B2CD4" w14:paraId="0A6286EF" w14:textId="77777777" w:rsidTr="00A05C75">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47DB9B6" w14:textId="77777777" w:rsidR="00A05C75" w:rsidRPr="007B2CD4" w:rsidRDefault="00A05C75" w:rsidP="0053700C">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264A45BF" w14:textId="77777777" w:rsidR="00A05C75" w:rsidRPr="007B2CD4" w:rsidRDefault="00A05C75" w:rsidP="0053700C">
            <w:pPr>
              <w:spacing w:line="259" w:lineRule="auto"/>
              <w:ind w:right="12"/>
              <w:jc w:val="center"/>
              <w:rPr>
                <w:rFonts w:cs="Arial"/>
              </w:rPr>
            </w:pPr>
            <w:r w:rsidRPr="007B2CD4">
              <w:rPr>
                <w:rFonts w:cs="Arial"/>
              </w:rPr>
              <w:t>Výtvarná výchova</w:t>
            </w:r>
          </w:p>
        </w:tc>
      </w:tr>
      <w:tr w:rsidR="00A05C75" w:rsidRPr="007B2CD4" w14:paraId="1AC775D1" w14:textId="77777777" w:rsidTr="00A05C75">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0DF2A70" w14:textId="77777777" w:rsidR="00A05C75" w:rsidRPr="007B2CD4" w:rsidRDefault="00A05C75" w:rsidP="0053700C">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C6BB33A" w14:textId="77777777" w:rsidR="00A05C75" w:rsidRPr="007B2CD4" w:rsidRDefault="00A05C75" w:rsidP="0053700C">
            <w:pPr>
              <w:spacing w:line="259" w:lineRule="auto"/>
              <w:jc w:val="center"/>
              <w:rPr>
                <w:rFonts w:cs="Arial"/>
              </w:rPr>
            </w:pPr>
            <w:r w:rsidRPr="007B2CD4">
              <w:rPr>
                <w:rFonts w:cs="Arial"/>
              </w:rPr>
              <w:t>Umění a kultura</w:t>
            </w:r>
          </w:p>
        </w:tc>
      </w:tr>
      <w:tr w:rsidR="00A05C75" w:rsidRPr="007B2CD4" w14:paraId="1FFBA061" w14:textId="77777777" w:rsidTr="00A05C75">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0FF8550" w14:textId="77777777" w:rsidR="00A05C75" w:rsidRPr="007B2CD4" w:rsidRDefault="00A05C75" w:rsidP="0053700C">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15AA40F8" w14:textId="77777777" w:rsidR="00A05C75" w:rsidRPr="007B2CD4" w:rsidRDefault="00A05C75" w:rsidP="0053700C">
            <w:pPr>
              <w:spacing w:line="259" w:lineRule="auto"/>
              <w:rPr>
                <w:rFonts w:cs="Arial"/>
              </w:rPr>
            </w:pPr>
            <w:r w:rsidRPr="007B2CD4">
              <w:rPr>
                <w:rFonts w:cs="Arial"/>
              </w:rPr>
              <w:t>Vzdělávání ve vyučovacím předmětu výtvarná výchova</w:t>
            </w:r>
          </w:p>
          <w:p w14:paraId="3F8B1F5E" w14:textId="082FB9F8" w:rsidR="00A05C75" w:rsidRPr="007B2CD4" w:rsidRDefault="00634CF8" w:rsidP="0053700C">
            <w:pPr>
              <w:spacing w:line="259" w:lineRule="auto"/>
              <w:rPr>
                <w:rFonts w:cs="Arial"/>
              </w:rPr>
            </w:pPr>
            <w:r>
              <w:rPr>
                <w:rFonts w:cs="Arial"/>
              </w:rPr>
              <w:lastRenderedPageBreak/>
              <w:t xml:space="preserve"> </w:t>
            </w:r>
            <w:r w:rsidR="00A05C75" w:rsidRPr="007B2CD4">
              <w:rPr>
                <w:rFonts w:cs="Arial"/>
              </w:rPr>
              <w:t>- rozvíjí tvůrčí činnosti, smyslovou citlivost a uplatňování subjektivity</w:t>
            </w:r>
          </w:p>
          <w:p w14:paraId="573F389B" w14:textId="29FE1139" w:rsidR="00A05C75" w:rsidRPr="007B2CD4" w:rsidRDefault="00634CF8" w:rsidP="0053700C">
            <w:pPr>
              <w:spacing w:line="259" w:lineRule="auto"/>
              <w:rPr>
                <w:rFonts w:cs="Arial"/>
              </w:rPr>
            </w:pPr>
            <w:r>
              <w:rPr>
                <w:rFonts w:cs="Arial"/>
              </w:rPr>
              <w:t xml:space="preserve"> </w:t>
            </w:r>
            <w:r w:rsidR="00A05C75" w:rsidRPr="007B2CD4">
              <w:rPr>
                <w:rFonts w:cs="Arial"/>
              </w:rPr>
              <w:t>- pracuje s vizuálně obraznými znakovými systémy</w:t>
            </w:r>
          </w:p>
          <w:p w14:paraId="2F6B7BE2" w14:textId="12E77F0B" w:rsidR="00A05C75" w:rsidRPr="007B2CD4" w:rsidRDefault="00634CF8" w:rsidP="0053700C">
            <w:pPr>
              <w:spacing w:line="259" w:lineRule="auto"/>
              <w:rPr>
                <w:rFonts w:cs="Arial"/>
              </w:rPr>
            </w:pPr>
            <w:r>
              <w:rPr>
                <w:rFonts w:cs="Arial"/>
              </w:rPr>
              <w:t xml:space="preserve"> </w:t>
            </w:r>
            <w:r w:rsidR="00A05C75" w:rsidRPr="007B2CD4">
              <w:rPr>
                <w:rFonts w:cs="Arial"/>
              </w:rPr>
              <w:t>- vede k porozumění základním pojmům ve výtvarné výchově</w:t>
            </w:r>
          </w:p>
          <w:p w14:paraId="497C6451" w14:textId="56017979" w:rsidR="00A05C75" w:rsidRPr="007B2CD4" w:rsidRDefault="00634CF8" w:rsidP="0053700C">
            <w:pPr>
              <w:spacing w:line="259" w:lineRule="auto"/>
              <w:rPr>
                <w:rFonts w:cs="Arial"/>
              </w:rPr>
            </w:pPr>
            <w:r>
              <w:rPr>
                <w:rFonts w:cs="Arial"/>
              </w:rPr>
              <w:t xml:space="preserve"> </w:t>
            </w:r>
            <w:r w:rsidR="00A05C75" w:rsidRPr="007B2CD4">
              <w:rPr>
                <w:rFonts w:cs="Arial"/>
              </w:rPr>
              <w:t>- seznamuje se základními zákonitostmi při používání různých výtvarných technik</w:t>
            </w:r>
          </w:p>
          <w:p w14:paraId="442161C0" w14:textId="0B1DF5BA" w:rsidR="00A05C75" w:rsidRPr="007B2CD4" w:rsidRDefault="00634CF8" w:rsidP="0053700C">
            <w:pPr>
              <w:spacing w:line="259" w:lineRule="auto"/>
              <w:rPr>
                <w:rFonts w:cs="Arial"/>
              </w:rPr>
            </w:pPr>
            <w:r>
              <w:rPr>
                <w:rFonts w:cs="Arial"/>
              </w:rPr>
              <w:t xml:space="preserve"> </w:t>
            </w:r>
            <w:r w:rsidR="00A05C75" w:rsidRPr="007B2CD4">
              <w:rPr>
                <w:rFonts w:cs="Arial"/>
              </w:rPr>
              <w:t xml:space="preserve">- učí chápat umělecký proces jako způsob poznání, komunikace a vyjádření vlastního vnímání a </w:t>
            </w:r>
            <w:r>
              <w:rPr>
                <w:rFonts w:cs="Arial"/>
              </w:rPr>
              <w:t xml:space="preserve">  </w:t>
            </w:r>
            <w:r w:rsidR="00A05C75" w:rsidRPr="007B2CD4">
              <w:rPr>
                <w:rFonts w:cs="Arial"/>
              </w:rPr>
              <w:t xml:space="preserve">cítění  </w:t>
            </w:r>
          </w:p>
          <w:p w14:paraId="4FAFD2EC" w14:textId="762B1140" w:rsidR="00A05C75" w:rsidRPr="007B2CD4" w:rsidRDefault="00634CF8" w:rsidP="0053700C">
            <w:pPr>
              <w:spacing w:line="259" w:lineRule="auto"/>
              <w:rPr>
                <w:rFonts w:cs="Arial"/>
              </w:rPr>
            </w:pPr>
            <w:r>
              <w:rPr>
                <w:rFonts w:cs="Arial"/>
              </w:rPr>
              <w:t xml:space="preserve"> </w:t>
            </w:r>
            <w:r w:rsidR="00A05C75" w:rsidRPr="007B2CD4">
              <w:rPr>
                <w:rFonts w:cs="Arial"/>
              </w:rPr>
              <w:t>- zahrnuje využívání různých uměleckých vyjadřovacích prostředků včetně nejnovějších informačních a komunikačních technologií</w:t>
            </w:r>
          </w:p>
          <w:p w14:paraId="273B8F36" w14:textId="176898D8" w:rsidR="00A05C75" w:rsidRPr="007B2CD4" w:rsidRDefault="00634CF8" w:rsidP="0053700C">
            <w:pPr>
              <w:spacing w:line="259" w:lineRule="auto"/>
              <w:rPr>
                <w:rFonts w:cs="Arial"/>
              </w:rPr>
            </w:pPr>
            <w:r>
              <w:rPr>
                <w:rFonts w:cs="Arial"/>
              </w:rPr>
              <w:t xml:space="preserve"> </w:t>
            </w:r>
            <w:r w:rsidR="00A05C75" w:rsidRPr="007B2CD4">
              <w:rPr>
                <w:rFonts w:cs="Arial"/>
              </w:rPr>
              <w:t>- směřuje k podchycení a rozvíjení zájmu o výtvarné umění</w:t>
            </w:r>
          </w:p>
          <w:p w14:paraId="32F1DE8A" w14:textId="77777777" w:rsidR="00A05C75" w:rsidRPr="007B2CD4" w:rsidRDefault="00A05C75" w:rsidP="0053700C">
            <w:pPr>
              <w:spacing w:line="259" w:lineRule="auto"/>
              <w:rPr>
                <w:rFonts w:cs="Arial"/>
              </w:rPr>
            </w:pPr>
          </w:p>
          <w:p w14:paraId="03F31865" w14:textId="77777777" w:rsidR="00A05C75" w:rsidRPr="007B2CD4" w:rsidRDefault="00A05C75" w:rsidP="0053700C">
            <w:pPr>
              <w:spacing w:line="259" w:lineRule="auto"/>
              <w:rPr>
                <w:rFonts w:cs="Arial"/>
              </w:rPr>
            </w:pPr>
            <w:r w:rsidRPr="007B2CD4">
              <w:rPr>
                <w:rFonts w:cs="Arial"/>
              </w:rPr>
              <w:t xml:space="preserve"> </w:t>
            </w:r>
          </w:p>
        </w:tc>
      </w:tr>
      <w:tr w:rsidR="00A05C75" w:rsidRPr="007B2CD4" w14:paraId="5009BBB6" w14:textId="77777777" w:rsidTr="00A05C75">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134459DF" w14:textId="77777777" w:rsidR="00A05C75" w:rsidRPr="007B2CD4" w:rsidRDefault="00A05C75" w:rsidP="0053700C">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40386F11" w14:textId="77777777" w:rsidR="00A05C75" w:rsidRPr="007B2CD4" w:rsidRDefault="00A05C75" w:rsidP="0053700C">
            <w:pPr>
              <w:spacing w:after="160" w:line="259" w:lineRule="auto"/>
              <w:rPr>
                <w:rFonts w:cs="Arial"/>
              </w:rPr>
            </w:pPr>
          </w:p>
        </w:tc>
      </w:tr>
      <w:tr w:rsidR="00A05C75" w:rsidRPr="007B2CD4" w14:paraId="1F08E7F8" w14:textId="77777777" w:rsidTr="00A05C75">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0731B79" w14:textId="77777777" w:rsidR="00A05C75" w:rsidRPr="007B2CD4" w:rsidRDefault="00A05C75" w:rsidP="0053700C">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7AF1A913" w14:textId="77777777" w:rsidR="00A05C75" w:rsidRPr="007B2CD4" w:rsidRDefault="00A05C75" w:rsidP="0053700C">
            <w:pPr>
              <w:spacing w:line="259" w:lineRule="auto"/>
              <w:rPr>
                <w:rFonts w:cs="Arial"/>
              </w:rPr>
            </w:pPr>
            <w:r w:rsidRPr="007B2CD4">
              <w:rPr>
                <w:rFonts w:cs="Arial"/>
              </w:rPr>
              <w:t>Vyučovací předmět výtvarná výchova se vyučuje jako samostatný předmět na 1. stupni ZŠ v 1. až 3. ročníku 1 hodinu týdně a v 4. a 5. ročníku 2 hodiny týdně.</w:t>
            </w:r>
          </w:p>
          <w:p w14:paraId="01185F33" w14:textId="69E4C392" w:rsidR="00A05C75" w:rsidRPr="007B2CD4" w:rsidRDefault="00A05C75" w:rsidP="0053700C">
            <w:pPr>
              <w:spacing w:line="259" w:lineRule="auto"/>
              <w:rPr>
                <w:rFonts w:cs="Arial"/>
              </w:rPr>
            </w:pPr>
            <w:r w:rsidRPr="007B2CD4">
              <w:rPr>
                <w:rFonts w:cs="Arial"/>
              </w:rPr>
              <w:t>Vyučovací předmět výtvarná výchova se vyučuje jako samostatný předmět na 2. stupni ZŠ v 6. a 7. ročníku</w:t>
            </w:r>
            <w:r w:rsidR="00634CF8">
              <w:rPr>
                <w:rFonts w:cs="Arial"/>
              </w:rPr>
              <w:t xml:space="preserve"> </w:t>
            </w:r>
            <w:r w:rsidRPr="007B2CD4">
              <w:rPr>
                <w:rFonts w:cs="Arial"/>
              </w:rPr>
              <w:t>2 hodiny týdně a v 8. a 9. ročníku 1 hodinu týdně</w:t>
            </w:r>
            <w:r w:rsidR="00634CF8">
              <w:rPr>
                <w:rFonts w:cs="Arial"/>
              </w:rPr>
              <w:t>. V</w:t>
            </w:r>
            <w:r w:rsidRPr="007B2CD4">
              <w:rPr>
                <w:rFonts w:cs="Arial"/>
              </w:rPr>
              <w:t xml:space="preserve">ýuka probíhá v odborné učebně výtvarné výchovy s dataprojektorem, v učebně výpočetní techniky nebo mimo budovu školy (práce v plenéru). </w:t>
            </w:r>
          </w:p>
        </w:tc>
      </w:tr>
      <w:tr w:rsidR="00A05C75" w:rsidRPr="007B2CD4" w14:paraId="6DA86D49" w14:textId="77777777" w:rsidTr="00A05C75">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9368A92" w14:textId="77777777" w:rsidR="00A05C75" w:rsidRPr="007B2CD4" w:rsidRDefault="00A05C75" w:rsidP="0053700C">
            <w:pPr>
              <w:spacing w:line="259" w:lineRule="auto"/>
              <w:ind w:left="2"/>
              <w:rPr>
                <w:rFonts w:cs="Arial"/>
              </w:rPr>
            </w:pPr>
            <w:r w:rsidRPr="007B2CD4">
              <w:rPr>
                <w:rFonts w:cs="Arial"/>
              </w:rPr>
              <w:t>Integrace předmětů</w:t>
            </w:r>
          </w:p>
          <w:p w14:paraId="5C6EBEDE" w14:textId="77777777" w:rsidR="00A05C75" w:rsidRPr="007B2CD4" w:rsidRDefault="00A05C75" w:rsidP="0053700C">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1F9D3935" w14:textId="77777777" w:rsidR="00A05C75" w:rsidRPr="007B2CD4" w:rsidRDefault="00A05C75" w:rsidP="0053700C">
            <w:pPr>
              <w:spacing w:line="259" w:lineRule="auto"/>
              <w:rPr>
                <w:rFonts w:cs="Arial"/>
              </w:rPr>
            </w:pPr>
            <w:r w:rsidRPr="007B2CD4">
              <w:rPr>
                <w:rFonts w:cs="Arial"/>
              </w:rPr>
              <w:t>český jazyk, prvouka, vlastivěda, přírodověda, hudební výchova, pracovní činnosti, dějepis, přírodopis, zeměpis, informatika, matematika, občanská výchova, výchova ke zdraví, cizí jazyk</w:t>
            </w:r>
          </w:p>
        </w:tc>
      </w:tr>
    </w:tbl>
    <w:p w14:paraId="71756AD9" w14:textId="77777777" w:rsidR="00A05C75" w:rsidRPr="007B2CD4" w:rsidRDefault="00A05C75" w:rsidP="00A05C75">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A05C75" w:rsidRPr="007B2CD4" w14:paraId="3004AA70" w14:textId="77777777" w:rsidTr="00A05C75">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091053D" w14:textId="77777777" w:rsidR="00A05C75" w:rsidRPr="007B2CD4" w:rsidRDefault="00A05C75" w:rsidP="0053700C">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1682B91F" w14:textId="77777777" w:rsidR="00A05C75" w:rsidRPr="007B2CD4" w:rsidRDefault="00A05C75" w:rsidP="0053700C">
            <w:pPr>
              <w:spacing w:line="259" w:lineRule="auto"/>
              <w:ind w:left="24"/>
              <w:jc w:val="center"/>
              <w:rPr>
                <w:rFonts w:cs="Arial"/>
              </w:rPr>
            </w:pPr>
            <w:r w:rsidRPr="007B2CD4">
              <w:rPr>
                <w:rFonts w:cs="Arial"/>
              </w:rPr>
              <w:t>Výtvarná výchova</w:t>
            </w:r>
          </w:p>
        </w:tc>
      </w:tr>
      <w:tr w:rsidR="00A05C75" w:rsidRPr="007B2CD4" w14:paraId="0356EFEC" w14:textId="77777777" w:rsidTr="00A05C75">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3E0B4BCD" w14:textId="77777777" w:rsidR="00A05C75" w:rsidRPr="007B2CD4" w:rsidRDefault="00A05C75" w:rsidP="0053700C">
            <w:pPr>
              <w:ind w:left="3"/>
              <w:rPr>
                <w:rFonts w:cs="Arial"/>
              </w:rPr>
            </w:pPr>
            <w:r w:rsidRPr="007B2CD4">
              <w:rPr>
                <w:rFonts w:cs="Arial"/>
              </w:rPr>
              <w:t xml:space="preserve">Výchovné a vzdělávací strategie: společné postupy uplatňované na úrovni předmětu, </w:t>
            </w:r>
          </w:p>
          <w:p w14:paraId="5267CB64" w14:textId="77777777" w:rsidR="00A05C75" w:rsidRPr="007B2CD4" w:rsidRDefault="00A05C75" w:rsidP="0053700C">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72F2A5F3" w14:textId="77777777" w:rsidR="00A05C75" w:rsidRPr="00805315" w:rsidRDefault="00A05C75" w:rsidP="0053700C">
            <w:pPr>
              <w:spacing w:line="259" w:lineRule="auto"/>
              <w:rPr>
                <w:rFonts w:cs="Arial"/>
                <w:szCs w:val="22"/>
              </w:rPr>
            </w:pPr>
            <w:r w:rsidRPr="00805315">
              <w:rPr>
                <w:rFonts w:cs="Arial"/>
                <w:b/>
                <w:szCs w:val="22"/>
              </w:rPr>
              <w:t>Kompetence k učení:</w:t>
            </w:r>
          </w:p>
          <w:p w14:paraId="1BC8CD57" w14:textId="4F7BFF52" w:rsidR="00A05C75" w:rsidRPr="007B2CD4" w:rsidRDefault="00634CF8" w:rsidP="0002246D">
            <w:pPr>
              <w:spacing w:line="259" w:lineRule="auto"/>
              <w:rPr>
                <w:rFonts w:cs="Arial"/>
                <w:sz w:val="24"/>
                <w:szCs w:val="24"/>
              </w:rPr>
            </w:pPr>
            <w:r>
              <w:rPr>
                <w:rFonts w:cs="Arial"/>
                <w:szCs w:val="22"/>
              </w:rPr>
              <w:t xml:space="preserve"> </w:t>
            </w:r>
            <w:r w:rsidR="0002246D">
              <w:rPr>
                <w:rFonts w:cs="Arial"/>
                <w:sz w:val="24"/>
                <w:szCs w:val="24"/>
              </w:rPr>
              <w:t xml:space="preserve">Žák </w:t>
            </w:r>
            <w:r w:rsidR="00A05C75" w:rsidRPr="007B2CD4">
              <w:rPr>
                <w:rFonts w:cs="Arial"/>
                <w:sz w:val="24"/>
                <w:szCs w:val="24"/>
              </w:rPr>
              <w:t>vybírá a využívá pro efektivní učení vhodné způsoby, metody a strategie, plánuje, organizuje a řídí vlastní učení, projevuje ochotu věnovat se dalšímu studiu a celoživotnímu učení</w:t>
            </w:r>
            <w:r w:rsidR="0002246D">
              <w:rPr>
                <w:rFonts w:cs="Arial"/>
                <w:sz w:val="24"/>
                <w:szCs w:val="24"/>
              </w:rPr>
              <w:t>.</w:t>
            </w:r>
          </w:p>
          <w:p w14:paraId="017A3ABB" w14:textId="61C5F21C"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vyhledává a třídí informace a na základě jejich pochopení, propojení a systematizace je efektivně využívá v procesu učení, tvůrčích činnostech a praktickém životě</w:t>
            </w:r>
            <w:r>
              <w:rPr>
                <w:rFonts w:cs="Arial"/>
                <w:sz w:val="24"/>
                <w:szCs w:val="24"/>
              </w:rPr>
              <w:t>.</w:t>
            </w:r>
          </w:p>
          <w:p w14:paraId="492BCD48" w14:textId="1A13FF54"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operuje s obecně užívanými termíny, znaky a symboly, uvádí věci do souvislostí, propojuje do širších celků poznatky z různých vzdělávacích oblastí a na základě toho si vytváří komplexnější pohled na matematické, společenské a kulturní jevy</w:t>
            </w:r>
            <w:r>
              <w:rPr>
                <w:rFonts w:cs="Arial"/>
                <w:sz w:val="24"/>
                <w:szCs w:val="24"/>
              </w:rPr>
              <w:t>.</w:t>
            </w:r>
          </w:p>
          <w:p w14:paraId="306F2996" w14:textId="104BA8DB"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samostatně pozoruje a experimentuje, vyvozuje závěry pro využití v</w:t>
            </w:r>
            <w:r>
              <w:rPr>
                <w:rFonts w:cs="Arial"/>
                <w:sz w:val="24"/>
                <w:szCs w:val="24"/>
              </w:rPr>
              <w:t> </w:t>
            </w:r>
            <w:r w:rsidR="00A05C75" w:rsidRPr="007B2CD4">
              <w:rPr>
                <w:rFonts w:cs="Arial"/>
                <w:sz w:val="24"/>
                <w:szCs w:val="24"/>
              </w:rPr>
              <w:t>budoucnosti</w:t>
            </w:r>
            <w:r>
              <w:rPr>
                <w:rFonts w:cs="Arial"/>
                <w:sz w:val="24"/>
                <w:szCs w:val="24"/>
              </w:rPr>
              <w:t>.</w:t>
            </w:r>
          </w:p>
          <w:p w14:paraId="339B2A0C" w14:textId="3739128A" w:rsidR="00A05C75" w:rsidRPr="007B2CD4" w:rsidRDefault="0002246D" w:rsidP="0002246D">
            <w:pPr>
              <w:rPr>
                <w:rFonts w:cs="Arial"/>
                <w:sz w:val="24"/>
                <w:szCs w:val="24"/>
              </w:rPr>
            </w:pPr>
            <w:r>
              <w:rPr>
                <w:rFonts w:cs="Arial"/>
                <w:sz w:val="24"/>
                <w:szCs w:val="24"/>
              </w:rPr>
              <w:lastRenderedPageBreak/>
              <w:t xml:space="preserve">Žák </w:t>
            </w:r>
            <w:r w:rsidR="00A05C75" w:rsidRPr="007B2CD4">
              <w:rPr>
                <w:rFonts w:cs="Arial"/>
                <w:sz w:val="24"/>
                <w:szCs w:val="24"/>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r>
              <w:rPr>
                <w:rFonts w:cs="Arial"/>
                <w:sz w:val="24"/>
                <w:szCs w:val="24"/>
              </w:rPr>
              <w:t>.</w:t>
            </w:r>
          </w:p>
          <w:p w14:paraId="62A8DDEE" w14:textId="77777777" w:rsidR="00A05C75" w:rsidRPr="007B2CD4" w:rsidRDefault="00A05C75" w:rsidP="0053700C">
            <w:pPr>
              <w:spacing w:line="259" w:lineRule="auto"/>
              <w:rPr>
                <w:rFonts w:cs="Arial"/>
              </w:rPr>
            </w:pPr>
          </w:p>
        </w:tc>
      </w:tr>
      <w:tr w:rsidR="00A05C75" w:rsidRPr="007B2CD4" w14:paraId="7D7323C7" w14:textId="77777777" w:rsidTr="00A05C75">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393ED8E6" w14:textId="77777777" w:rsidR="00A05C75" w:rsidRPr="007B2CD4" w:rsidRDefault="00A05C75" w:rsidP="0053700C">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3B13B0D1" w14:textId="77777777" w:rsidR="00A05C75" w:rsidRPr="007B2CD4" w:rsidRDefault="00A05C75" w:rsidP="0053700C">
            <w:pPr>
              <w:spacing w:after="160" w:line="259" w:lineRule="auto"/>
              <w:rPr>
                <w:rFonts w:cs="Arial"/>
              </w:rPr>
            </w:pPr>
          </w:p>
        </w:tc>
      </w:tr>
      <w:tr w:rsidR="00A05C75" w:rsidRPr="007B2CD4" w14:paraId="5BD46357" w14:textId="77777777" w:rsidTr="00A05C75">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530920A"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35F5023" w14:textId="77777777" w:rsidR="00A05C75" w:rsidRPr="00805315" w:rsidRDefault="00A05C75" w:rsidP="0053700C">
            <w:pPr>
              <w:spacing w:line="259" w:lineRule="auto"/>
              <w:rPr>
                <w:rFonts w:cs="Arial"/>
                <w:szCs w:val="22"/>
              </w:rPr>
            </w:pPr>
            <w:r w:rsidRPr="00805315">
              <w:rPr>
                <w:rFonts w:cs="Arial"/>
                <w:b/>
                <w:szCs w:val="22"/>
              </w:rPr>
              <w:t>Kompetence k řešení problémů:</w:t>
            </w:r>
          </w:p>
          <w:p w14:paraId="07C12649" w14:textId="619563C1"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vnímá nejrůznější problémové situace ve škole i mimo ni, rozpozná a pochopí problém, přemýšlí o nesrovnalostech a jejich příčinách, promyslí a naplánuje způsob řešení problémů a využívá k tomu vlastního úsudku a zkušeností</w:t>
            </w:r>
            <w:r>
              <w:rPr>
                <w:rFonts w:cs="Arial"/>
                <w:sz w:val="24"/>
                <w:szCs w:val="24"/>
              </w:rPr>
              <w:t>.</w:t>
            </w:r>
          </w:p>
          <w:p w14:paraId="17E67A3D" w14:textId="2A3DAF2E"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samostatně řeší problémy a volí vhodné způsoby řešení</w:t>
            </w:r>
            <w:r>
              <w:rPr>
                <w:rFonts w:cs="Arial"/>
                <w:sz w:val="24"/>
                <w:szCs w:val="24"/>
              </w:rPr>
              <w:t>.</w:t>
            </w:r>
          </w:p>
          <w:p w14:paraId="7FEC4714" w14:textId="7AD10F52"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ověřuje prakticky správnost řešení problémů a osvědčené postupy aplikuje při řešení obdobných nebo nových problémových situací, sleduje vlastní pokrok při zdolávání problémů</w:t>
            </w:r>
            <w:r>
              <w:rPr>
                <w:rFonts w:cs="Arial"/>
                <w:sz w:val="24"/>
                <w:szCs w:val="24"/>
              </w:rPr>
              <w:t>.</w:t>
            </w:r>
          </w:p>
          <w:p w14:paraId="266FD110" w14:textId="5FC58525"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kriticky myslí, činí uvážlivá rozhodnutí, je schopen je obhájit, uvědomuje si zodpovědnost za svá rozhodnutí a výsledky svých činů zhodnotí</w:t>
            </w:r>
            <w:r>
              <w:rPr>
                <w:rFonts w:cs="Arial"/>
                <w:sz w:val="24"/>
                <w:szCs w:val="24"/>
              </w:rPr>
              <w:t>.</w:t>
            </w:r>
          </w:p>
          <w:p w14:paraId="2AB423F6" w14:textId="77777777" w:rsidR="00A05C75" w:rsidRPr="007B2CD4" w:rsidRDefault="00A05C75" w:rsidP="0053700C">
            <w:pPr>
              <w:spacing w:line="259" w:lineRule="auto"/>
              <w:rPr>
                <w:rFonts w:cs="Arial"/>
              </w:rPr>
            </w:pPr>
          </w:p>
        </w:tc>
      </w:tr>
      <w:tr w:rsidR="00A05C75" w:rsidRPr="007B2CD4" w14:paraId="67D41101" w14:textId="77777777" w:rsidTr="00A05C75">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DF3EBAD"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1A53B58" w14:textId="77777777" w:rsidR="00A05C75" w:rsidRPr="007B2CD4" w:rsidRDefault="00A05C75" w:rsidP="0053700C">
            <w:pPr>
              <w:spacing w:line="259" w:lineRule="auto"/>
              <w:rPr>
                <w:rFonts w:cs="Arial"/>
              </w:rPr>
            </w:pPr>
            <w:r w:rsidRPr="007B2CD4">
              <w:rPr>
                <w:rFonts w:cs="Arial"/>
                <w:b/>
              </w:rPr>
              <w:t>Kompetence komunikativní:</w:t>
            </w:r>
          </w:p>
          <w:p w14:paraId="3D0F02A3" w14:textId="14642B54" w:rsidR="00A05C75" w:rsidRPr="007B2CD4" w:rsidRDefault="00634CF8" w:rsidP="0002246D">
            <w:pPr>
              <w:spacing w:line="259" w:lineRule="auto"/>
              <w:rPr>
                <w:rFonts w:cs="Arial"/>
                <w:sz w:val="24"/>
                <w:szCs w:val="24"/>
              </w:rPr>
            </w:pPr>
            <w:r>
              <w:rPr>
                <w:rFonts w:cs="Arial"/>
                <w:sz w:val="24"/>
                <w:szCs w:val="24"/>
              </w:rPr>
              <w:t xml:space="preserve"> </w:t>
            </w:r>
            <w:r w:rsidR="0002246D">
              <w:rPr>
                <w:rFonts w:cs="Arial"/>
                <w:sz w:val="24"/>
                <w:szCs w:val="24"/>
              </w:rPr>
              <w:t xml:space="preserve">Žák </w:t>
            </w:r>
            <w:r w:rsidR="00A05C75" w:rsidRPr="007B2CD4">
              <w:rPr>
                <w:rFonts w:cs="Arial"/>
                <w:sz w:val="24"/>
                <w:szCs w:val="24"/>
              </w:rPr>
              <w:t>formuluje a vyjadřuje své myšlenky a názory v logickém sledu, vyjadřuje se výstižně, souvisle a kultivovaně v písemném i ústním projevu</w:t>
            </w:r>
            <w:r w:rsidR="0002246D">
              <w:rPr>
                <w:rFonts w:cs="Arial"/>
                <w:sz w:val="24"/>
                <w:szCs w:val="24"/>
              </w:rPr>
              <w:t>.</w:t>
            </w:r>
          </w:p>
          <w:p w14:paraId="03E50507" w14:textId="4EE6267C"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naslouchá promluvám druhých lidí, porozumí jim, vhodně na ně reaguje, účinně se zapojuje do diskuse, obhajuje svůj názor a vhodně argumentuje</w:t>
            </w:r>
            <w:r>
              <w:rPr>
                <w:rFonts w:cs="Arial"/>
                <w:sz w:val="24"/>
                <w:szCs w:val="24"/>
              </w:rPr>
              <w:t>.</w:t>
            </w:r>
          </w:p>
          <w:p w14:paraId="03FEA0E8" w14:textId="4689182A"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Pr>
                <w:rFonts w:cs="Arial"/>
                <w:sz w:val="24"/>
                <w:szCs w:val="24"/>
              </w:rPr>
              <w:t>.</w:t>
            </w:r>
          </w:p>
          <w:p w14:paraId="5A6FA312" w14:textId="526F95D3"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využívá informační a komunikační prostředky a technologie pro kvalitní a účinnou komunikaci s okolním světem</w:t>
            </w:r>
            <w:r>
              <w:rPr>
                <w:rFonts w:cs="Arial"/>
                <w:sz w:val="24"/>
                <w:szCs w:val="24"/>
              </w:rPr>
              <w:t>.</w:t>
            </w:r>
          </w:p>
          <w:p w14:paraId="49C363AF" w14:textId="056B60C6" w:rsidR="00A05C75" w:rsidRPr="00634CF8" w:rsidRDefault="0002246D" w:rsidP="0002246D">
            <w:pPr>
              <w:rPr>
                <w:rFonts w:cs="Arial"/>
                <w:sz w:val="24"/>
                <w:szCs w:val="24"/>
              </w:rPr>
            </w:pPr>
            <w:r>
              <w:rPr>
                <w:rFonts w:cs="Arial"/>
                <w:sz w:val="24"/>
                <w:szCs w:val="24"/>
              </w:rPr>
              <w:t xml:space="preserve">Žák </w:t>
            </w:r>
            <w:r w:rsidR="00A05C75" w:rsidRPr="007B2CD4">
              <w:rPr>
                <w:rFonts w:cs="Arial"/>
                <w:sz w:val="24"/>
                <w:szCs w:val="24"/>
              </w:rPr>
              <w:t>využívá získané komunikativní dovednosti k vytváření vztahů potřebných k plnohodnotnému soužití a kvalitní spolupráci s ostatními lidmi</w:t>
            </w:r>
            <w:r>
              <w:rPr>
                <w:rFonts w:cs="Arial"/>
                <w:sz w:val="24"/>
                <w:szCs w:val="24"/>
              </w:rPr>
              <w:t>.</w:t>
            </w:r>
          </w:p>
        </w:tc>
      </w:tr>
      <w:tr w:rsidR="00A05C75" w:rsidRPr="007B2CD4" w14:paraId="73EA0C7A" w14:textId="77777777" w:rsidTr="00A05C75">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D9D4ACC"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64B627B" w14:textId="77777777" w:rsidR="00A05C75" w:rsidRPr="007B2CD4" w:rsidRDefault="00A05C75" w:rsidP="0053700C">
            <w:pPr>
              <w:spacing w:line="259" w:lineRule="auto"/>
              <w:rPr>
                <w:rFonts w:cs="Arial"/>
              </w:rPr>
            </w:pPr>
            <w:r w:rsidRPr="007B2CD4">
              <w:rPr>
                <w:rFonts w:cs="Arial"/>
                <w:b/>
              </w:rPr>
              <w:t>Kompetence sociální a personální:</w:t>
            </w:r>
          </w:p>
          <w:p w14:paraId="48323A57" w14:textId="2BFD79BF"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účinně spolupracuje ve skupině, podílí se společně s pedagogy na vytváření pravidel práce v týmu, na základě poznání nebo přijetí nové role v pracovní činnosti pozitivně ovlivňuje kvalitu společné práce</w:t>
            </w:r>
            <w:r>
              <w:rPr>
                <w:rFonts w:cs="Arial"/>
                <w:sz w:val="24"/>
                <w:szCs w:val="24"/>
              </w:rPr>
              <w:t>.</w:t>
            </w:r>
          </w:p>
          <w:p w14:paraId="49F4EF13" w14:textId="176284E5"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podílí se na utváření příjemné atmosféry v týmu, na základě ohleduplnosti a úcty při jednání s druhými lidmi přispívá k upevňování dobrých mezilidských vztahů, v případě potřeby poskytne pomoc nebo o ni požádá</w:t>
            </w:r>
            <w:r>
              <w:rPr>
                <w:rFonts w:cs="Arial"/>
                <w:sz w:val="24"/>
                <w:szCs w:val="24"/>
              </w:rPr>
              <w:t>.</w:t>
            </w:r>
          </w:p>
          <w:p w14:paraId="54849314" w14:textId="1AE53879"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přispívá k diskusi v malé skupině i k debatě celé třídy, chápe potřebu efektivně spolupracovat s druhými při řešení daného úkolu, oceňuje zkušenosti druhých lidí, respektuje různá hlediska, čerpá poučení z toho, co si druzí lidé myslí, říkají a dělají</w:t>
            </w:r>
            <w:r>
              <w:rPr>
                <w:rFonts w:cs="Arial"/>
                <w:sz w:val="24"/>
                <w:szCs w:val="24"/>
              </w:rPr>
              <w:t>.</w:t>
            </w:r>
          </w:p>
          <w:p w14:paraId="7D0B44AC" w14:textId="47B9D3BB"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vytváří si pozitivní představu o sobě samém, která podporuje jeho sebedůvěru a samostatný rozvoj; ovládá a řídí svoje jednání a chování tak, aby dosáhl pocitu sebeuspokojení a sebeúcty</w:t>
            </w:r>
            <w:r>
              <w:rPr>
                <w:rFonts w:cs="Arial"/>
                <w:sz w:val="24"/>
                <w:szCs w:val="24"/>
              </w:rPr>
              <w:t>.</w:t>
            </w:r>
          </w:p>
          <w:p w14:paraId="34567598" w14:textId="77777777" w:rsidR="00A05C75" w:rsidRPr="007B2CD4" w:rsidRDefault="00A05C75" w:rsidP="0053700C">
            <w:pPr>
              <w:spacing w:line="259" w:lineRule="auto"/>
              <w:rPr>
                <w:rFonts w:cs="Arial"/>
              </w:rPr>
            </w:pPr>
          </w:p>
        </w:tc>
      </w:tr>
      <w:tr w:rsidR="00A05C75" w:rsidRPr="007B2CD4" w14:paraId="5BFED03A" w14:textId="77777777" w:rsidTr="00A05C75">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4ED905D"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4E42351" w14:textId="7720201C" w:rsidR="00A05C75" w:rsidRPr="0002246D" w:rsidRDefault="00A05C75" w:rsidP="0053700C">
            <w:pPr>
              <w:spacing w:line="259" w:lineRule="auto"/>
              <w:rPr>
                <w:rFonts w:cs="Arial"/>
              </w:rPr>
            </w:pPr>
            <w:r w:rsidRPr="007B2CD4">
              <w:rPr>
                <w:rFonts w:cs="Arial"/>
                <w:b/>
              </w:rPr>
              <w:t>Kompetence občanské:</w:t>
            </w:r>
          </w:p>
          <w:p w14:paraId="0F2B8F54" w14:textId="72CC2282" w:rsidR="00A05C75" w:rsidRPr="007B2CD4" w:rsidRDefault="0002246D"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respektuje a chrání naše tradice a kulturní dědictví, má pozitivní postoj k</w:t>
            </w:r>
            <w:r>
              <w:rPr>
                <w:rFonts w:cs="Arial"/>
                <w:sz w:val="24"/>
                <w:szCs w:val="24"/>
              </w:rPr>
              <w:t> </w:t>
            </w:r>
            <w:r w:rsidR="00A05C75" w:rsidRPr="007B2CD4">
              <w:rPr>
                <w:rFonts w:cs="Arial"/>
                <w:sz w:val="24"/>
                <w:szCs w:val="24"/>
              </w:rPr>
              <w:t>umění</w:t>
            </w:r>
            <w:r>
              <w:rPr>
                <w:rFonts w:cs="Arial"/>
                <w:sz w:val="24"/>
                <w:szCs w:val="24"/>
              </w:rPr>
              <w:t>.</w:t>
            </w:r>
            <w:r w:rsidR="00A05C75" w:rsidRPr="007B2CD4">
              <w:rPr>
                <w:rFonts w:cs="Arial"/>
                <w:sz w:val="24"/>
                <w:szCs w:val="24"/>
              </w:rPr>
              <w:t xml:space="preserve"> </w:t>
            </w:r>
          </w:p>
          <w:p w14:paraId="15264623" w14:textId="1751F23D" w:rsidR="00A05C75" w:rsidRPr="007B2CD4" w:rsidRDefault="0002246D" w:rsidP="0053700C">
            <w:pPr>
              <w:spacing w:line="259" w:lineRule="auto"/>
              <w:rPr>
                <w:rFonts w:cs="Arial"/>
                <w:sz w:val="24"/>
                <w:szCs w:val="24"/>
              </w:rPr>
            </w:pPr>
            <w:r>
              <w:rPr>
                <w:rFonts w:cs="Arial"/>
                <w:sz w:val="24"/>
                <w:szCs w:val="24"/>
              </w:rPr>
              <w:t xml:space="preserve">Žák se </w:t>
            </w:r>
            <w:r w:rsidR="00A05C75" w:rsidRPr="007B2CD4">
              <w:rPr>
                <w:rFonts w:cs="Arial"/>
                <w:sz w:val="24"/>
                <w:szCs w:val="24"/>
              </w:rPr>
              <w:t>aktivně zapojuje do kulturního dění, prezentuje své výtvarné práce na školní výstavě, případně i prostřednictvím digitálních technologií (např. školní web) a účastní se výtvarných soutěží</w:t>
            </w:r>
            <w:r>
              <w:rPr>
                <w:rFonts w:cs="Arial"/>
                <w:sz w:val="24"/>
                <w:szCs w:val="24"/>
              </w:rPr>
              <w:t>.</w:t>
            </w:r>
          </w:p>
          <w:p w14:paraId="785D5E2A" w14:textId="1FE87D67" w:rsidR="00A05C75" w:rsidRPr="007B2CD4" w:rsidRDefault="0002246D"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chápe základní ekologické souvislosti a environmentální problémy, respektuje požadavky na kvalitní a estetické životní prostředí</w:t>
            </w:r>
            <w:r>
              <w:rPr>
                <w:rFonts w:cs="Arial"/>
                <w:sz w:val="24"/>
                <w:szCs w:val="24"/>
              </w:rPr>
              <w:t>.</w:t>
            </w:r>
          </w:p>
          <w:p w14:paraId="30F26CF7" w14:textId="2D9526C6"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respektuje přesvědčení druhých lidí, váží si jejich vnitřních hodnot, je schopen vcítit se do situací ostatních lidí, odmítá útlak a hrubé zacházení, uvědomuje si povinnost postavit se proti fyzickému i psychickému násilí</w:t>
            </w:r>
            <w:r>
              <w:rPr>
                <w:rFonts w:cs="Arial"/>
                <w:sz w:val="24"/>
                <w:szCs w:val="24"/>
              </w:rPr>
              <w:t>.</w:t>
            </w:r>
          </w:p>
          <w:p w14:paraId="5F4B155F" w14:textId="4FBDA2C9"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chápe základní principy, na nichž spočívají zákony a společenské normy, je si vědom svých práv a povinností ve škole i mimo školu</w:t>
            </w:r>
            <w:r>
              <w:rPr>
                <w:rFonts w:cs="Arial"/>
                <w:sz w:val="24"/>
                <w:szCs w:val="24"/>
              </w:rPr>
              <w:t>.</w:t>
            </w:r>
          </w:p>
          <w:p w14:paraId="1143401A" w14:textId="4C9BEB7A" w:rsidR="00A05C75" w:rsidRPr="0002246D" w:rsidRDefault="0002246D" w:rsidP="0002246D">
            <w:pPr>
              <w:rPr>
                <w:rFonts w:cs="Arial"/>
                <w:sz w:val="24"/>
                <w:szCs w:val="24"/>
              </w:rPr>
            </w:pPr>
            <w:r>
              <w:rPr>
                <w:rFonts w:cs="Arial"/>
                <w:sz w:val="24"/>
                <w:szCs w:val="24"/>
              </w:rPr>
              <w:t xml:space="preserve">Žák </w:t>
            </w:r>
            <w:r w:rsidR="00A05C75" w:rsidRPr="007B2CD4">
              <w:rPr>
                <w:rFonts w:cs="Arial"/>
                <w:sz w:val="24"/>
                <w:szCs w:val="24"/>
              </w:rPr>
              <w:t>rozhoduje se zodpovědně podle dané situace, poskytne dle svých možností účinnou pomoc a chová se zodpovědně v krizových situacích i v situacích ohrožujících život a zdraví člověka</w:t>
            </w:r>
            <w:r>
              <w:rPr>
                <w:rFonts w:cs="Arial"/>
                <w:sz w:val="24"/>
                <w:szCs w:val="24"/>
              </w:rPr>
              <w:t>.</w:t>
            </w:r>
          </w:p>
        </w:tc>
      </w:tr>
      <w:tr w:rsidR="00A05C75" w:rsidRPr="007B2CD4" w14:paraId="20599E79" w14:textId="77777777" w:rsidTr="00A05C75">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59873668"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04A63E0" w14:textId="77777777" w:rsidR="00011894" w:rsidRDefault="00011894" w:rsidP="0053700C">
            <w:pPr>
              <w:spacing w:line="259" w:lineRule="auto"/>
              <w:rPr>
                <w:rFonts w:cs="Arial"/>
                <w:b/>
              </w:rPr>
            </w:pPr>
          </w:p>
          <w:p w14:paraId="6C67A24B" w14:textId="77777777" w:rsidR="00011894" w:rsidRDefault="00011894" w:rsidP="0053700C">
            <w:pPr>
              <w:spacing w:line="259" w:lineRule="auto"/>
              <w:rPr>
                <w:rFonts w:cs="Arial"/>
                <w:b/>
              </w:rPr>
            </w:pPr>
          </w:p>
          <w:p w14:paraId="333F1EDB" w14:textId="10E64166" w:rsidR="00A05C75" w:rsidRPr="007B2CD4" w:rsidRDefault="00A05C75" w:rsidP="0053700C">
            <w:pPr>
              <w:spacing w:line="259" w:lineRule="auto"/>
              <w:rPr>
                <w:rFonts w:cs="Arial"/>
                <w:b/>
              </w:rPr>
            </w:pPr>
            <w:r w:rsidRPr="007B2CD4">
              <w:rPr>
                <w:rFonts w:cs="Arial"/>
                <w:b/>
              </w:rPr>
              <w:lastRenderedPageBreak/>
              <w:t>Kompetence pracovní:</w:t>
            </w:r>
          </w:p>
          <w:p w14:paraId="178F80B1" w14:textId="2D0A7E6F" w:rsidR="00A05C75" w:rsidRPr="007B2CD4" w:rsidRDefault="0002246D"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koncentruje</w:t>
            </w:r>
            <w:r w:rsidR="00345F4C">
              <w:rPr>
                <w:rFonts w:cs="Arial"/>
                <w:sz w:val="24"/>
                <w:szCs w:val="24"/>
              </w:rPr>
              <w:t xml:space="preserve"> se</w:t>
            </w:r>
            <w:r w:rsidR="00A05C75" w:rsidRPr="007B2CD4">
              <w:rPr>
                <w:rFonts w:cs="Arial"/>
                <w:sz w:val="24"/>
                <w:szCs w:val="24"/>
              </w:rPr>
              <w:t xml:space="preserve"> na pracovní výkon a jeho dokončení, pracuje samostatně, přemýšlí o své práci a je za ni zodpovědný</w:t>
            </w:r>
            <w:r>
              <w:rPr>
                <w:rFonts w:cs="Arial"/>
                <w:sz w:val="24"/>
                <w:szCs w:val="24"/>
              </w:rPr>
              <w:t>.</w:t>
            </w:r>
            <w:r w:rsidR="00A05C75" w:rsidRPr="007B2CD4">
              <w:rPr>
                <w:rFonts w:cs="Arial"/>
                <w:sz w:val="24"/>
                <w:szCs w:val="24"/>
              </w:rPr>
              <w:t xml:space="preserve">  </w:t>
            </w:r>
          </w:p>
          <w:p w14:paraId="7748C490" w14:textId="1B707EB1" w:rsidR="00A05C75" w:rsidRPr="007B2CD4" w:rsidRDefault="0002246D"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osvojuje</w:t>
            </w:r>
            <w:r w:rsidR="00345F4C">
              <w:rPr>
                <w:rFonts w:cs="Arial"/>
                <w:sz w:val="24"/>
                <w:szCs w:val="24"/>
              </w:rPr>
              <w:t xml:space="preserve"> si</w:t>
            </w:r>
            <w:r w:rsidR="00A05C75" w:rsidRPr="007B2CD4">
              <w:rPr>
                <w:rFonts w:cs="Arial"/>
                <w:sz w:val="24"/>
                <w:szCs w:val="24"/>
              </w:rPr>
              <w:t xml:space="preserve"> různé výtvarné techniky, dodržuje pracovní postupy a vymezená pravidla</w:t>
            </w:r>
            <w:r>
              <w:rPr>
                <w:rFonts w:cs="Arial"/>
                <w:sz w:val="24"/>
                <w:szCs w:val="24"/>
              </w:rPr>
              <w:t>.</w:t>
            </w:r>
          </w:p>
          <w:p w14:paraId="3DA9C658" w14:textId="6951B170" w:rsidR="00A05C75" w:rsidRPr="007B2CD4" w:rsidRDefault="0002246D"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vytváří</w:t>
            </w:r>
            <w:r w:rsidR="00345F4C">
              <w:rPr>
                <w:rFonts w:cs="Arial"/>
                <w:sz w:val="24"/>
                <w:szCs w:val="24"/>
              </w:rPr>
              <w:t xml:space="preserve"> si</w:t>
            </w:r>
            <w:r w:rsidR="00A05C75" w:rsidRPr="007B2CD4">
              <w:rPr>
                <w:rFonts w:cs="Arial"/>
                <w:sz w:val="24"/>
                <w:szCs w:val="24"/>
              </w:rPr>
              <w:t xml:space="preserve"> pozitivní vztah k uměleckým i obecně manuálním činnostem.</w:t>
            </w:r>
          </w:p>
          <w:p w14:paraId="352AE587" w14:textId="0060502D" w:rsidR="00A05C75" w:rsidRPr="007B2CD4" w:rsidRDefault="0002246D"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při práci s výtvarným materiálem dodržuje hygienická pravidla</w:t>
            </w:r>
            <w:r>
              <w:rPr>
                <w:rFonts w:cs="Arial"/>
                <w:sz w:val="24"/>
                <w:szCs w:val="24"/>
              </w:rPr>
              <w:t>.</w:t>
            </w:r>
          </w:p>
          <w:p w14:paraId="49B4316D" w14:textId="193C9924"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používá bezpečně a účinně materiály, nástroje a vybavení, dodržuje vymezená pravidla, plní povinnosti a závazky, adaptuje se na změněné nebo nové pracovní podmínky</w:t>
            </w:r>
            <w:r>
              <w:rPr>
                <w:rFonts w:cs="Arial"/>
                <w:sz w:val="24"/>
                <w:szCs w:val="24"/>
              </w:rPr>
              <w:t>.</w:t>
            </w:r>
          </w:p>
          <w:p w14:paraId="20D90415" w14:textId="2C0A1EE0"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přistupuje k výsledkům pracovní činnosti nejen z hlediska kvality, funkčnosti, hospodárnosti a společenského významu, ale i z hlediska ochrany svého zdraví i zdraví druhých, ochrany životního prostředí i ochrany kulturních a společenských hodnot</w:t>
            </w:r>
            <w:r>
              <w:rPr>
                <w:rFonts w:cs="Arial"/>
                <w:sz w:val="24"/>
                <w:szCs w:val="24"/>
              </w:rPr>
              <w:t>.</w:t>
            </w:r>
          </w:p>
          <w:p w14:paraId="407E592B" w14:textId="3DC32AD8"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využívá znalosti a zkušenosti získané v jednotlivých vzdělávacích oblastech v zájmu vlastního rozvoje i své přípravy na budoucnost, činí podložená rozhodnutí o dalším vzdělávání</w:t>
            </w:r>
            <w:r>
              <w:rPr>
                <w:rFonts w:cs="Arial"/>
                <w:sz w:val="24"/>
                <w:szCs w:val="24"/>
              </w:rPr>
              <w:t>.</w:t>
            </w:r>
            <w:r w:rsidR="00A05C75" w:rsidRPr="007B2CD4">
              <w:rPr>
                <w:rFonts w:cs="Arial"/>
                <w:sz w:val="24"/>
                <w:szCs w:val="24"/>
              </w:rPr>
              <w:t xml:space="preserve"> </w:t>
            </w:r>
          </w:p>
          <w:p w14:paraId="4A2FA1A9" w14:textId="77777777" w:rsidR="00A05C75" w:rsidRPr="007B2CD4" w:rsidRDefault="00A05C75" w:rsidP="0053700C">
            <w:pPr>
              <w:spacing w:line="259" w:lineRule="auto"/>
              <w:rPr>
                <w:rFonts w:cs="Arial"/>
              </w:rPr>
            </w:pPr>
          </w:p>
        </w:tc>
      </w:tr>
      <w:tr w:rsidR="00A05C75" w:rsidRPr="007B2CD4" w14:paraId="63E9705A" w14:textId="77777777" w:rsidTr="00A05C75">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292145C6"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C7E9125" w14:textId="77777777" w:rsidR="00A05C75" w:rsidRPr="007B2CD4" w:rsidRDefault="00A05C75" w:rsidP="0053700C">
            <w:pPr>
              <w:spacing w:line="259" w:lineRule="auto"/>
              <w:rPr>
                <w:rFonts w:cs="Arial"/>
                <w:b/>
              </w:rPr>
            </w:pPr>
            <w:r w:rsidRPr="007B2CD4">
              <w:rPr>
                <w:rFonts w:cs="Arial"/>
                <w:b/>
              </w:rPr>
              <w:t xml:space="preserve">Kompetence digitální: </w:t>
            </w:r>
          </w:p>
          <w:p w14:paraId="1E933EF1" w14:textId="3A30E90F" w:rsidR="00A05C75" w:rsidRPr="007B2CD4" w:rsidRDefault="00DA6476"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užívá různorodých digitálních technologií při vlastní tvorbě vizuálně obrazných vyjádření, k nalézání neobvyklých postupů a různých variant řešení</w:t>
            </w:r>
            <w:r>
              <w:rPr>
                <w:rFonts w:cs="Arial"/>
                <w:sz w:val="24"/>
                <w:szCs w:val="24"/>
              </w:rPr>
              <w:t>.</w:t>
            </w:r>
          </w:p>
          <w:p w14:paraId="11E258D4" w14:textId="4C184965" w:rsidR="00A05C75" w:rsidRPr="007B2CD4" w:rsidRDefault="00DA6476"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je schopen sdílet a prezentovat tvůrčí záměry, témata a výsledky tvůrčí práce v rovině tvorby, vnímání a interpretace prostřednictvím digitálních technologií</w:t>
            </w:r>
            <w:r>
              <w:rPr>
                <w:rFonts w:cs="Arial"/>
                <w:sz w:val="24"/>
                <w:szCs w:val="24"/>
              </w:rPr>
              <w:t>.</w:t>
            </w:r>
          </w:p>
          <w:p w14:paraId="081C8ACB" w14:textId="6394A767" w:rsidR="009E2CBE" w:rsidRPr="00BB0D55" w:rsidRDefault="00DA6476"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vyhledává a sdílí inspirační zdroje, umělecká díla i běžnou produkci s respektem k autorství a autorským právům</w:t>
            </w:r>
            <w:r>
              <w:rPr>
                <w:rFonts w:cs="Arial"/>
                <w:sz w:val="24"/>
                <w:szCs w:val="24"/>
              </w:rPr>
              <w:t>.</w:t>
            </w:r>
          </w:p>
          <w:p w14:paraId="422690FB" w14:textId="774DCA6C"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přečte s porozuměním elektronický text přiměřeného rozsahu</w:t>
            </w:r>
            <w:r>
              <w:rPr>
                <w:rFonts w:cs="Arial"/>
                <w:bCs/>
                <w:sz w:val="24"/>
                <w:szCs w:val="24"/>
              </w:rPr>
              <w:t>.</w:t>
            </w:r>
          </w:p>
          <w:p w14:paraId="5C94D27C" w14:textId="665A531C"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porozumí významu piktogramu</w:t>
            </w:r>
            <w:r>
              <w:rPr>
                <w:rFonts w:cs="Arial"/>
                <w:bCs/>
                <w:sz w:val="24"/>
                <w:szCs w:val="24"/>
              </w:rPr>
              <w:t>.</w:t>
            </w:r>
          </w:p>
          <w:p w14:paraId="545BCF10" w14:textId="5187D8B3"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využívá klíčová slova při vyhledávání informací</w:t>
            </w:r>
            <w:r>
              <w:rPr>
                <w:rFonts w:cs="Arial"/>
                <w:bCs/>
                <w:sz w:val="24"/>
                <w:szCs w:val="24"/>
              </w:rPr>
              <w:t>.</w:t>
            </w:r>
          </w:p>
          <w:p w14:paraId="612387DB" w14:textId="45CDAE38"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vyhledá informace v dětských encyklopediích a v doporučených online zdrojích</w:t>
            </w:r>
            <w:r>
              <w:rPr>
                <w:rFonts w:cs="Arial"/>
                <w:bCs/>
                <w:sz w:val="24"/>
                <w:szCs w:val="24"/>
              </w:rPr>
              <w:t>.</w:t>
            </w:r>
          </w:p>
          <w:p w14:paraId="2B1FBDBE" w14:textId="222ADBA7"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využije pro záznam a porovnání informací digitální technologie</w:t>
            </w:r>
          </w:p>
          <w:p w14:paraId="7BBEEC0D" w14:textId="668464CD"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na příkladu uvede způsoby komunikace, které je lze využít v každodenním životě</w:t>
            </w:r>
            <w:r>
              <w:rPr>
                <w:rFonts w:cs="Arial"/>
                <w:bCs/>
                <w:sz w:val="24"/>
                <w:szCs w:val="24"/>
              </w:rPr>
              <w:t>.</w:t>
            </w:r>
          </w:p>
          <w:p w14:paraId="66729A3E" w14:textId="1AD5BEF0"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dodržuje pravidla bezpečnosti při elektronické komunikaci</w:t>
            </w:r>
            <w:r>
              <w:rPr>
                <w:rFonts w:cs="Arial"/>
                <w:bCs/>
                <w:sz w:val="24"/>
                <w:szCs w:val="24"/>
              </w:rPr>
              <w:t>.</w:t>
            </w:r>
          </w:p>
          <w:p w14:paraId="55942F8A" w14:textId="1BD4C984"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dodržuje pravidla při práci s</w:t>
            </w:r>
            <w:r>
              <w:rPr>
                <w:rFonts w:cs="Arial"/>
                <w:bCs/>
                <w:sz w:val="24"/>
                <w:szCs w:val="24"/>
              </w:rPr>
              <w:t> </w:t>
            </w:r>
            <w:r w:rsidR="009E2CBE" w:rsidRPr="009E2CBE">
              <w:rPr>
                <w:rFonts w:cs="Arial"/>
                <w:bCs/>
                <w:sz w:val="24"/>
                <w:szCs w:val="24"/>
              </w:rPr>
              <w:t>technologiemi</w:t>
            </w:r>
            <w:r>
              <w:rPr>
                <w:rFonts w:cs="Arial"/>
                <w:bCs/>
                <w:sz w:val="24"/>
                <w:szCs w:val="24"/>
              </w:rPr>
              <w:t>.</w:t>
            </w:r>
          </w:p>
          <w:p w14:paraId="30F09401" w14:textId="649A523A" w:rsidR="009E2CBE" w:rsidRPr="009E2CBE" w:rsidRDefault="00DA6476" w:rsidP="00DA6476">
            <w:pPr>
              <w:rPr>
                <w:rFonts w:cs="Arial"/>
                <w:bCs/>
                <w:sz w:val="24"/>
                <w:szCs w:val="24"/>
              </w:rPr>
            </w:pPr>
            <w:r>
              <w:rPr>
                <w:rFonts w:cs="Arial"/>
                <w:bCs/>
                <w:sz w:val="24"/>
                <w:szCs w:val="24"/>
              </w:rPr>
              <w:lastRenderedPageBreak/>
              <w:t xml:space="preserve">Žák </w:t>
            </w:r>
            <w:r w:rsidR="009E2CBE" w:rsidRPr="009E2CBE">
              <w:rPr>
                <w:rFonts w:cs="Arial"/>
                <w:bCs/>
                <w:sz w:val="24"/>
                <w:szCs w:val="24"/>
              </w:rPr>
              <w:t>respektuje autorská práva při používání obrázků, videí atd.</w:t>
            </w:r>
          </w:p>
          <w:p w14:paraId="45A704C2" w14:textId="6E9A4E09" w:rsidR="009E2CBE" w:rsidRPr="00BB0D55"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 xml:space="preserve">pracuje podle slovního návodu, </w:t>
            </w:r>
            <w:r w:rsidR="0006095A" w:rsidRPr="009E2CBE">
              <w:rPr>
                <w:rFonts w:cs="Arial"/>
                <w:bCs/>
                <w:sz w:val="24"/>
                <w:szCs w:val="24"/>
              </w:rPr>
              <w:t>video návodu</w:t>
            </w:r>
            <w:r w:rsidR="009E2CBE" w:rsidRPr="009E2CBE">
              <w:rPr>
                <w:rFonts w:cs="Arial"/>
                <w:bCs/>
                <w:sz w:val="24"/>
                <w:szCs w:val="24"/>
              </w:rPr>
              <w:t xml:space="preserve"> nebo předlohy</w:t>
            </w:r>
            <w:r>
              <w:rPr>
                <w:rFonts w:cs="Arial"/>
                <w:bCs/>
                <w:sz w:val="24"/>
                <w:szCs w:val="24"/>
              </w:rPr>
              <w:t>.</w:t>
            </w:r>
          </w:p>
          <w:p w14:paraId="6999A2D0" w14:textId="16AA9A7B" w:rsidR="00A05C75" w:rsidRPr="00345F4C" w:rsidRDefault="0002246D" w:rsidP="0002246D">
            <w:pPr>
              <w:rPr>
                <w:rFonts w:cs="Arial"/>
                <w:sz w:val="24"/>
                <w:szCs w:val="24"/>
              </w:rPr>
            </w:pPr>
            <w:r>
              <w:rPr>
                <w:rFonts w:cs="Arial"/>
                <w:sz w:val="24"/>
                <w:szCs w:val="24"/>
              </w:rPr>
              <w:t xml:space="preserve">Žák </w:t>
            </w:r>
            <w:r w:rsidR="00BB0D55">
              <w:rPr>
                <w:rFonts w:cs="Arial"/>
                <w:sz w:val="24"/>
                <w:szCs w:val="24"/>
              </w:rPr>
              <w:t>ovládá b</w:t>
            </w:r>
            <w:r w:rsidR="00A05C75" w:rsidRPr="00345F4C">
              <w:rPr>
                <w:rFonts w:cs="Arial"/>
                <w:sz w:val="24"/>
                <w:szCs w:val="24"/>
              </w:rPr>
              <w:t>ěžně používaná digitální zařízení, aplikace a služby; využívá je při učení i při zapojení do života školy a do společnosti; samostatně rozhoduje, které technologie, pro jakou činnost či řešený problém použít</w:t>
            </w:r>
            <w:r>
              <w:rPr>
                <w:rFonts w:cs="Arial"/>
                <w:sz w:val="24"/>
                <w:szCs w:val="24"/>
              </w:rPr>
              <w:t>.</w:t>
            </w:r>
          </w:p>
          <w:p w14:paraId="4607FD00" w14:textId="369EB8D4" w:rsidR="00A05C75" w:rsidRPr="007B2CD4" w:rsidRDefault="0002246D" w:rsidP="0002246D">
            <w:pPr>
              <w:rPr>
                <w:rFonts w:cs="Arial"/>
                <w:sz w:val="24"/>
                <w:szCs w:val="24"/>
              </w:rPr>
            </w:pPr>
            <w:r>
              <w:rPr>
                <w:rFonts w:cs="Arial"/>
                <w:sz w:val="24"/>
                <w:szCs w:val="24"/>
              </w:rPr>
              <w:t xml:space="preserve">Žák </w:t>
            </w:r>
            <w:r w:rsidR="00A05C75" w:rsidRPr="00345F4C">
              <w:rPr>
                <w:rFonts w:cs="Arial"/>
                <w:sz w:val="24"/>
                <w:szCs w:val="24"/>
              </w:rPr>
              <w:t>získává, vyhledává, kriticky posuzuje, spravuje a sdílí data, informace a digitální obsah, k tomu volí postupy, způsoby a prostředky, které odpovídají konkrétní situaci</w:t>
            </w:r>
            <w:r w:rsidR="00A05C75" w:rsidRPr="007B2CD4">
              <w:rPr>
                <w:rFonts w:cs="Arial"/>
                <w:sz w:val="24"/>
                <w:szCs w:val="24"/>
              </w:rPr>
              <w:t xml:space="preserve"> a účelu</w:t>
            </w:r>
            <w:r>
              <w:rPr>
                <w:rFonts w:cs="Arial"/>
                <w:sz w:val="24"/>
                <w:szCs w:val="24"/>
              </w:rPr>
              <w:t>.</w:t>
            </w:r>
          </w:p>
          <w:p w14:paraId="3B81B102" w14:textId="3A5C72A6"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vytváří a upravuje digitální obsah, kombinuje různé formáty, vyjadřuje se za pomoci digitálních prostředků</w:t>
            </w:r>
            <w:r>
              <w:rPr>
                <w:rFonts w:cs="Arial"/>
                <w:sz w:val="24"/>
                <w:szCs w:val="24"/>
              </w:rPr>
              <w:t>.</w:t>
            </w:r>
          </w:p>
          <w:p w14:paraId="7970628E" w14:textId="2E02E8A8"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využívá digitální technologie, aby si usnadnil práci, zautomatizoval rutinní činnosti, zefektivnil či zjednodušil své pracovní postupy a zkvalitnil výsledky své práce</w:t>
            </w:r>
            <w:r>
              <w:rPr>
                <w:rFonts w:cs="Arial"/>
                <w:sz w:val="24"/>
                <w:szCs w:val="24"/>
              </w:rPr>
              <w:t>.</w:t>
            </w:r>
          </w:p>
          <w:p w14:paraId="6781D0B4" w14:textId="7F8824FA"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chápe význam digitálních technologií pro lidskou společnost, seznamuje se s novými technologiemi, kriticky hodnotí jejich přínosy a reflektuje rizika jejich využívání</w:t>
            </w:r>
            <w:r>
              <w:rPr>
                <w:rFonts w:cs="Arial"/>
                <w:sz w:val="24"/>
                <w:szCs w:val="24"/>
              </w:rPr>
              <w:t>.</w:t>
            </w:r>
          </w:p>
          <w:p w14:paraId="7A30719D" w14:textId="5B89B5E9"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předchází situacím ohrožujícím bezpečnost zařízení i dat, situacím s negativním dopadem na jeho tělesné a duševní zdraví i zdraví ostatních; při spolupráci, komunikaci a sdílení informací v digitálním prostředí jedná eticky</w:t>
            </w:r>
            <w:r>
              <w:rPr>
                <w:rFonts w:cs="Arial"/>
                <w:sz w:val="24"/>
                <w:szCs w:val="24"/>
              </w:rPr>
              <w:t>.</w:t>
            </w:r>
          </w:p>
          <w:p w14:paraId="2F838747" w14:textId="77777777" w:rsidR="00A05C75" w:rsidRPr="007B2CD4" w:rsidRDefault="00A05C75" w:rsidP="0053700C">
            <w:pPr>
              <w:spacing w:line="259" w:lineRule="auto"/>
              <w:rPr>
                <w:rFonts w:cs="Arial"/>
                <w:bCs/>
              </w:rPr>
            </w:pPr>
          </w:p>
        </w:tc>
      </w:tr>
      <w:tr w:rsidR="00A05C75" w:rsidRPr="007B2CD4" w14:paraId="456BF511" w14:textId="77777777" w:rsidTr="00A05C75">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D882A6E" w14:textId="77777777" w:rsidR="00A05C75" w:rsidRPr="007B2CD4" w:rsidRDefault="00A05C75" w:rsidP="0053700C">
            <w:pPr>
              <w:spacing w:line="259" w:lineRule="auto"/>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BD0697F" w14:textId="77777777" w:rsidR="00A05C75" w:rsidRPr="007B2CD4" w:rsidRDefault="00A05C75" w:rsidP="0053700C">
            <w:pPr>
              <w:spacing w:line="259" w:lineRule="auto"/>
              <w:ind w:left="104"/>
              <w:jc w:val="center"/>
              <w:rPr>
                <w:rFonts w:cs="Arial"/>
              </w:rPr>
            </w:pPr>
            <w:r w:rsidRPr="007B2CD4">
              <w:rPr>
                <w:rFonts w:cs="Arial"/>
              </w:rPr>
              <w:t>Výtvarná výchova</w:t>
            </w:r>
          </w:p>
        </w:tc>
      </w:tr>
      <w:tr w:rsidR="00A05C75" w:rsidRPr="007B2CD4" w14:paraId="7A8BCE05" w14:textId="77777777" w:rsidTr="00A05C75">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9A57566" w14:textId="77777777" w:rsidR="00A05C75" w:rsidRPr="007B2CD4" w:rsidRDefault="00A05C75" w:rsidP="0053700C">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3B95BD4C" w14:textId="77777777" w:rsidR="00A05C75" w:rsidRPr="007B2CD4" w:rsidRDefault="00A05C75" w:rsidP="0053700C">
            <w:pPr>
              <w:spacing w:line="259" w:lineRule="auto"/>
              <w:ind w:left="3"/>
              <w:rPr>
                <w:rFonts w:cs="Arial"/>
              </w:rPr>
            </w:pPr>
            <w:r w:rsidRPr="007B2CD4">
              <w:rPr>
                <w:rFonts w:cs="Arial"/>
              </w:rPr>
              <w:t>Základní formou hodnocení výsledků vzdělávání je klasifikace, která vychází z klasifikačního řádu školy.</w:t>
            </w:r>
          </w:p>
        </w:tc>
      </w:tr>
    </w:tbl>
    <w:p w14:paraId="606B859C" w14:textId="77777777" w:rsidR="00A05C75" w:rsidRPr="007B2CD4" w:rsidRDefault="00A05C75" w:rsidP="00A05C75">
      <w:pPr>
        <w:spacing w:line="259" w:lineRule="auto"/>
        <w:rPr>
          <w:rFonts w:cs="Arial"/>
        </w:rPr>
      </w:pPr>
      <w:r w:rsidRPr="007B2CD4">
        <w:rPr>
          <w:rFonts w:cs="Arial"/>
        </w:rPr>
        <w:t xml:space="preserve">   </w:t>
      </w:r>
    </w:p>
    <w:p w14:paraId="17F18BD0" w14:textId="5F513CC2" w:rsidR="00A05C75" w:rsidRPr="007B2CD4" w:rsidRDefault="00A05C75" w:rsidP="00A05C75">
      <w:pPr>
        <w:spacing w:line="259" w:lineRule="auto"/>
        <w:rPr>
          <w:rFonts w:cs="Arial"/>
        </w:rPr>
      </w:pPr>
    </w:p>
    <w:p w14:paraId="4A94D610" w14:textId="4AE50538" w:rsidR="00A05C75" w:rsidRDefault="00A05C75" w:rsidP="00A05C75">
      <w:pPr>
        <w:spacing w:line="259" w:lineRule="auto"/>
        <w:rPr>
          <w:rFonts w:cs="Arial"/>
        </w:rPr>
      </w:pPr>
    </w:p>
    <w:p w14:paraId="0A2BE5F1" w14:textId="77777777" w:rsidR="00011894" w:rsidRDefault="00011894" w:rsidP="00A05C75">
      <w:pPr>
        <w:spacing w:line="259" w:lineRule="auto"/>
        <w:rPr>
          <w:rFonts w:cs="Arial"/>
        </w:rPr>
      </w:pPr>
    </w:p>
    <w:p w14:paraId="7A7736CA" w14:textId="77777777" w:rsidR="00011894" w:rsidRDefault="00011894" w:rsidP="00A05C75">
      <w:pPr>
        <w:spacing w:line="259" w:lineRule="auto"/>
        <w:rPr>
          <w:rFonts w:cs="Arial"/>
        </w:rPr>
      </w:pPr>
    </w:p>
    <w:p w14:paraId="59742FF7" w14:textId="77777777" w:rsidR="00011894" w:rsidRDefault="00011894" w:rsidP="00A05C75">
      <w:pPr>
        <w:spacing w:line="259" w:lineRule="auto"/>
        <w:rPr>
          <w:rFonts w:cs="Arial"/>
        </w:rPr>
      </w:pPr>
    </w:p>
    <w:p w14:paraId="7A8ED974" w14:textId="77777777" w:rsidR="00011894" w:rsidRDefault="00011894" w:rsidP="00A05C75">
      <w:pPr>
        <w:spacing w:line="259" w:lineRule="auto"/>
        <w:rPr>
          <w:rFonts w:cs="Arial"/>
        </w:rPr>
      </w:pPr>
    </w:p>
    <w:p w14:paraId="0D71EF23" w14:textId="77777777" w:rsidR="00011894" w:rsidRDefault="00011894" w:rsidP="00A05C75">
      <w:pPr>
        <w:spacing w:line="259" w:lineRule="auto"/>
        <w:rPr>
          <w:rFonts w:cs="Arial"/>
        </w:rPr>
      </w:pPr>
    </w:p>
    <w:p w14:paraId="196F4353" w14:textId="77777777" w:rsidR="00011894" w:rsidRPr="007B2CD4" w:rsidRDefault="00011894" w:rsidP="00A05C75">
      <w:pPr>
        <w:spacing w:line="259" w:lineRule="auto"/>
        <w:rPr>
          <w:rFonts w:cs="Arial"/>
        </w:rPr>
      </w:pPr>
    </w:p>
    <w:p w14:paraId="4F061447" w14:textId="77777777" w:rsidR="00A05C75" w:rsidRPr="007B2CD4" w:rsidRDefault="00A05C75"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7B2CD4" w14:paraId="700C471F" w14:textId="77777777" w:rsidTr="00A05C75">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88D71BF" w14:textId="77777777" w:rsidR="00A05C75" w:rsidRPr="007B2CD4" w:rsidRDefault="00A05C75" w:rsidP="0053700C">
            <w:pPr>
              <w:spacing w:line="259" w:lineRule="auto"/>
              <w:ind w:left="6"/>
              <w:jc w:val="center"/>
              <w:rPr>
                <w:rFonts w:cs="Arial"/>
              </w:rPr>
            </w:pPr>
            <w:r w:rsidRPr="007B2CD4">
              <w:rPr>
                <w:rFonts w:cs="Arial"/>
                <w:b/>
              </w:rPr>
              <w:lastRenderedPageBreak/>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5551754A" w14:textId="77777777" w:rsidR="00A05C75" w:rsidRPr="007B2CD4" w:rsidRDefault="00A05C75" w:rsidP="0053700C">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310D8DF9" w14:textId="77777777" w:rsidR="00A05C75" w:rsidRPr="007B2CD4" w:rsidRDefault="00A05C75" w:rsidP="0053700C">
            <w:pPr>
              <w:spacing w:after="160" w:line="259" w:lineRule="auto"/>
              <w:rPr>
                <w:rFonts w:cs="Arial"/>
              </w:rPr>
            </w:pPr>
            <w:r w:rsidRPr="007B2CD4">
              <w:rPr>
                <w:rFonts w:cs="Arial"/>
                <w:b/>
              </w:rPr>
              <w:t>1. ročník</w:t>
            </w:r>
          </w:p>
        </w:tc>
      </w:tr>
      <w:tr w:rsidR="00A05C75" w:rsidRPr="007B2CD4" w14:paraId="663574C8" w14:textId="77777777" w:rsidTr="00A05C7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2115CE9"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F2618CF" w14:textId="77777777" w:rsidR="00A05C75" w:rsidRPr="007B2CD4" w:rsidRDefault="00A05C75" w:rsidP="0053700C">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43927F96" w14:textId="77777777" w:rsidR="00A05C75" w:rsidRPr="007B2CD4" w:rsidRDefault="00A05C75" w:rsidP="0053700C">
            <w:pPr>
              <w:spacing w:after="160" w:line="259" w:lineRule="auto"/>
              <w:rPr>
                <w:rFonts w:cs="Arial"/>
              </w:rPr>
            </w:pPr>
          </w:p>
        </w:tc>
      </w:tr>
      <w:tr w:rsidR="00A05C75" w:rsidRPr="007B2CD4" w14:paraId="015F515F"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BCE0DF3"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AF9EF55" w14:textId="77777777" w:rsidR="00A05C75" w:rsidRPr="007B2CD4" w:rsidRDefault="00A05C75" w:rsidP="0053700C">
            <w:pPr>
              <w:pStyle w:val="Bezmezer"/>
              <w:rPr>
                <w:rFonts w:cs="Arial"/>
              </w:rPr>
            </w:pPr>
            <w:r w:rsidRPr="007B2CD4">
              <w:rPr>
                <w:rFonts w:cs="Arial"/>
                <w:b/>
                <w:sz w:val="20"/>
              </w:rPr>
              <w:t>Učivo</w:t>
            </w:r>
          </w:p>
        </w:tc>
      </w:tr>
      <w:tr w:rsidR="00A05C75" w:rsidRPr="007B2CD4" w14:paraId="19CD969B"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0C1538C" w14:textId="77777777" w:rsidR="00A05C75" w:rsidRPr="007B2CD4" w:rsidRDefault="00A05C75" w:rsidP="0053700C">
            <w:pPr>
              <w:spacing w:line="259" w:lineRule="auto"/>
              <w:rPr>
                <w:rFonts w:cs="Arial"/>
              </w:rPr>
            </w:pPr>
          </w:p>
          <w:p w14:paraId="53AEF7E1" w14:textId="247E4B5C" w:rsidR="00A05C75" w:rsidRPr="00805315" w:rsidRDefault="00577BCE" w:rsidP="0053700C">
            <w:pPr>
              <w:spacing w:line="259" w:lineRule="auto"/>
              <w:rPr>
                <w:rFonts w:cs="Arial"/>
                <w:szCs w:val="22"/>
              </w:rPr>
            </w:pPr>
            <w:r>
              <w:rPr>
                <w:rFonts w:cs="Arial"/>
                <w:szCs w:val="22"/>
              </w:rPr>
              <w:t>R</w:t>
            </w:r>
            <w:r w:rsidR="00A05C75" w:rsidRPr="00805315">
              <w:rPr>
                <w:rFonts w:cs="Arial"/>
                <w:szCs w:val="22"/>
              </w:rPr>
              <w:t>ozpoznává linie, tvary, barvy, objekty</w:t>
            </w:r>
            <w:r>
              <w:rPr>
                <w:rFonts w:cs="Arial"/>
                <w:szCs w:val="22"/>
              </w:rPr>
              <w:t>.</w:t>
            </w:r>
          </w:p>
          <w:p w14:paraId="7A6845C1" w14:textId="7EC049E6" w:rsidR="00A05C75" w:rsidRPr="007B2CD4" w:rsidRDefault="00577BCE" w:rsidP="0053700C">
            <w:pPr>
              <w:spacing w:line="259" w:lineRule="auto"/>
              <w:rPr>
                <w:rFonts w:cs="Arial"/>
              </w:rPr>
            </w:pPr>
            <w:r>
              <w:rPr>
                <w:rFonts w:cs="Arial"/>
                <w:szCs w:val="22"/>
              </w:rPr>
              <w:t>P</w:t>
            </w:r>
            <w:r w:rsidR="00A05C75" w:rsidRPr="00805315">
              <w:rPr>
                <w:rFonts w:cs="Arial"/>
                <w:szCs w:val="22"/>
              </w:rPr>
              <w:t>orovnává je a třídí na základě zkušeností, vjemů, zážitků a představ</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D490736" w14:textId="77777777" w:rsidR="00A05C75" w:rsidRPr="00577BCE" w:rsidRDefault="00A05C75" w:rsidP="0053700C">
            <w:pPr>
              <w:pStyle w:val="Bezmezer"/>
              <w:rPr>
                <w:rFonts w:cs="Arial"/>
              </w:rPr>
            </w:pPr>
            <w:r w:rsidRPr="00577BCE">
              <w:rPr>
                <w:rFonts w:cs="Arial"/>
              </w:rPr>
              <w:t>Rozvíjení smyslové citlivosti</w:t>
            </w:r>
          </w:p>
          <w:p w14:paraId="45A64D1A" w14:textId="713CB1EB" w:rsidR="00A05C75" w:rsidRPr="007B2CD4" w:rsidRDefault="00577BCE" w:rsidP="00011894">
            <w:pPr>
              <w:pStyle w:val="Bezmezer"/>
              <w:numPr>
                <w:ilvl w:val="0"/>
                <w:numId w:val="94"/>
              </w:numPr>
              <w:rPr>
                <w:rFonts w:cs="Arial"/>
              </w:rPr>
            </w:pPr>
            <w:r>
              <w:rPr>
                <w:rFonts w:cs="Arial"/>
              </w:rPr>
              <w:t>p</w:t>
            </w:r>
            <w:r w:rsidR="00A05C75" w:rsidRPr="007B2CD4">
              <w:rPr>
                <w:rFonts w:cs="Arial"/>
              </w:rPr>
              <w:t>rvky vizuálně obrazného vyjádření – linie, tvary, světlostní a barevné kvality, textury – jejich jednoduché vztahy (podobnost, kontrast, rytmus), jejich kombinace a proměny v ploše a prostoru</w:t>
            </w:r>
          </w:p>
          <w:p w14:paraId="17E8B7EA" w14:textId="77777777" w:rsidR="00A05C75" w:rsidRPr="007B2CD4" w:rsidRDefault="00A05C75" w:rsidP="0053700C">
            <w:pPr>
              <w:pStyle w:val="Bezmezer"/>
              <w:rPr>
                <w:rFonts w:cs="Arial"/>
              </w:rPr>
            </w:pPr>
          </w:p>
          <w:p w14:paraId="55E43AD6" w14:textId="3307803B" w:rsidR="00A05C75" w:rsidRPr="007B2CD4" w:rsidRDefault="00577BCE" w:rsidP="00011894">
            <w:pPr>
              <w:pStyle w:val="Bezmezer"/>
              <w:numPr>
                <w:ilvl w:val="0"/>
                <w:numId w:val="94"/>
              </w:numPr>
              <w:rPr>
                <w:rFonts w:cs="Arial"/>
              </w:rPr>
            </w:pPr>
            <w:r>
              <w:rPr>
                <w:rFonts w:cs="Arial"/>
              </w:rPr>
              <w:t>u</w:t>
            </w:r>
            <w:r w:rsidR="00A05C75" w:rsidRPr="007B2CD4">
              <w:rPr>
                <w:rFonts w:cs="Arial"/>
              </w:rPr>
              <w:t>spořádání objektů do celků – uspořádání na základě jejich výraznosti, velikosti a vzájemného postavení ve statickém a dynamickém vyjádření</w:t>
            </w:r>
          </w:p>
          <w:p w14:paraId="2FB211BD" w14:textId="77777777" w:rsidR="00A05C75" w:rsidRPr="007B2CD4" w:rsidRDefault="00A05C75" w:rsidP="0053700C">
            <w:pPr>
              <w:pStyle w:val="Bezmezer"/>
              <w:rPr>
                <w:rFonts w:cs="Arial"/>
              </w:rPr>
            </w:pPr>
          </w:p>
          <w:p w14:paraId="5D5F4C03" w14:textId="1C30599C" w:rsidR="00A05C75" w:rsidRPr="007B2CD4" w:rsidRDefault="00577BCE" w:rsidP="00011894">
            <w:pPr>
              <w:pStyle w:val="Bezmezer"/>
              <w:numPr>
                <w:ilvl w:val="0"/>
                <w:numId w:val="94"/>
              </w:numPr>
              <w:rPr>
                <w:rFonts w:cs="Arial"/>
              </w:rPr>
            </w:pPr>
            <w:r>
              <w:rPr>
                <w:rFonts w:cs="Arial"/>
              </w:rPr>
              <w:t>r</w:t>
            </w:r>
            <w:r w:rsidR="00A05C75" w:rsidRPr="007B2CD4">
              <w:rPr>
                <w:rFonts w:cs="Arial"/>
              </w:rPr>
              <w:t xml:space="preserve">eflexe a vztahy zrakového vnímání ke vnímání ostatními smysly – vizuálně obrazná vyjádření podnětů hmatových, sluchových, pohybových </w:t>
            </w:r>
          </w:p>
          <w:p w14:paraId="2BF3EC74" w14:textId="77777777" w:rsidR="00A05C75" w:rsidRPr="007B2CD4" w:rsidRDefault="00A05C75" w:rsidP="0053700C">
            <w:pPr>
              <w:pStyle w:val="Bezmezer"/>
              <w:rPr>
                <w:rFonts w:cs="Arial"/>
              </w:rPr>
            </w:pPr>
          </w:p>
          <w:p w14:paraId="47C2DE0E" w14:textId="1864E6E0" w:rsidR="00A05C75" w:rsidRPr="007B2CD4" w:rsidRDefault="00577BCE" w:rsidP="00011894">
            <w:pPr>
              <w:pStyle w:val="Bezmezer"/>
              <w:numPr>
                <w:ilvl w:val="0"/>
                <w:numId w:val="94"/>
              </w:numPr>
              <w:rPr>
                <w:rFonts w:cs="Arial"/>
              </w:rPr>
            </w:pPr>
            <w:r>
              <w:rPr>
                <w:rFonts w:cs="Arial"/>
              </w:rPr>
              <w:t>s</w:t>
            </w:r>
            <w:r w:rsidR="00A05C75" w:rsidRPr="007B2CD4">
              <w:rPr>
                <w:rFonts w:cs="Arial"/>
              </w:rPr>
              <w:t>myslové účinky vizuálně obrazných vyjádření – umělecká výtvarná tvorba, televize, elektronická média</w:t>
            </w:r>
          </w:p>
        </w:tc>
      </w:tr>
      <w:tr w:rsidR="00A05C75" w:rsidRPr="007B2CD4" w14:paraId="4BDA99F8"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174C558" w14:textId="7F73E472" w:rsidR="00A05C75" w:rsidRPr="00805315" w:rsidRDefault="00577BCE" w:rsidP="0053700C">
            <w:pPr>
              <w:spacing w:line="259" w:lineRule="auto"/>
              <w:rPr>
                <w:rFonts w:cs="Arial"/>
                <w:szCs w:val="22"/>
              </w:rPr>
            </w:pPr>
            <w:r>
              <w:rPr>
                <w:rFonts w:cs="Arial"/>
                <w:szCs w:val="22"/>
              </w:rPr>
              <w:t>V</w:t>
            </w:r>
            <w:r w:rsidR="00A05C75" w:rsidRPr="00805315">
              <w:rPr>
                <w:rFonts w:cs="Arial"/>
                <w:szCs w:val="22"/>
              </w:rPr>
              <w:t xml:space="preserve"> tvorbě projevuje své vlastní zkušenosti; uplatňuje při tom v plošném i prostorovém uspořádání linie, tvary, objemy, barvy, objekty a další prvky a jejich kombinace při vnímání události různými smysly a vizuálně je vyjadřuje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7C3AA18" w14:textId="77777777" w:rsidR="00A05C75" w:rsidRPr="00577BCE" w:rsidRDefault="00A05C75" w:rsidP="0053700C">
            <w:pPr>
              <w:pStyle w:val="Bezmezer"/>
              <w:rPr>
                <w:rFonts w:cs="Arial"/>
              </w:rPr>
            </w:pPr>
            <w:r w:rsidRPr="00577BCE">
              <w:rPr>
                <w:rFonts w:cs="Arial"/>
              </w:rPr>
              <w:t>Uplatňování subjektivity</w:t>
            </w:r>
          </w:p>
          <w:p w14:paraId="68612E7D" w14:textId="3D95F99E" w:rsidR="00A05C75" w:rsidRPr="007B2CD4" w:rsidRDefault="00577BCE" w:rsidP="00011894">
            <w:pPr>
              <w:pStyle w:val="Bezmezer"/>
              <w:numPr>
                <w:ilvl w:val="0"/>
                <w:numId w:val="94"/>
              </w:numPr>
              <w:rPr>
                <w:rFonts w:cs="Arial"/>
              </w:rPr>
            </w:pPr>
            <w:r>
              <w:rPr>
                <w:rFonts w:cs="Arial"/>
              </w:rPr>
              <w:t>p</w:t>
            </w:r>
            <w:r w:rsidR="00A05C75" w:rsidRPr="007B2CD4">
              <w:rPr>
                <w:rFonts w:cs="Arial"/>
              </w:rPr>
              <w:t>rostředky pro vyjádření emocí, pocitů, nálad, fantazie, představ a osobních zkušeností – manipulace s objekty, pohyb těla a jeho umístění v prostoru</w:t>
            </w:r>
          </w:p>
          <w:p w14:paraId="73414E18" w14:textId="77777777" w:rsidR="00A05C75" w:rsidRPr="007B2CD4" w:rsidRDefault="00A05C75" w:rsidP="0053700C">
            <w:pPr>
              <w:pStyle w:val="Bezmezer"/>
              <w:rPr>
                <w:rFonts w:cs="Arial"/>
              </w:rPr>
            </w:pPr>
          </w:p>
          <w:p w14:paraId="2B5DE302" w14:textId="0B62D846" w:rsidR="00A05C75" w:rsidRPr="007B2CD4" w:rsidRDefault="00577BCE" w:rsidP="00011894">
            <w:pPr>
              <w:pStyle w:val="Bezmezer"/>
              <w:numPr>
                <w:ilvl w:val="0"/>
                <w:numId w:val="94"/>
              </w:numPr>
              <w:rPr>
                <w:rFonts w:cs="Arial"/>
              </w:rPr>
            </w:pPr>
            <w:r>
              <w:rPr>
                <w:rFonts w:cs="Arial"/>
              </w:rPr>
              <w:t>t</w:t>
            </w:r>
            <w:r w:rsidR="00A05C75" w:rsidRPr="007B2CD4">
              <w:rPr>
                <w:rFonts w:cs="Arial"/>
              </w:rPr>
              <w:t>ypy vizuálně obrazných vyjádření – jejich rozlišení, výběr a uplatnění – hračky, objekty, ilustrace textů, volná malba, plastika, elektronický obraz</w:t>
            </w:r>
          </w:p>
        </w:tc>
      </w:tr>
      <w:tr w:rsidR="00A05C75" w:rsidRPr="007B2CD4" w14:paraId="28BF8DB3"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C519B8F" w14:textId="2712BFD1" w:rsidR="00A05C75" w:rsidRPr="00805315" w:rsidRDefault="00577BCE" w:rsidP="0053700C">
            <w:pPr>
              <w:spacing w:line="259" w:lineRule="auto"/>
              <w:rPr>
                <w:rFonts w:cs="Arial"/>
                <w:szCs w:val="22"/>
              </w:rPr>
            </w:pPr>
            <w:r>
              <w:rPr>
                <w:rFonts w:cs="Arial"/>
                <w:szCs w:val="22"/>
              </w:rPr>
              <w:t>I</w:t>
            </w:r>
            <w:r w:rsidR="00A05C75" w:rsidRPr="00805315">
              <w:rPr>
                <w:rFonts w:cs="Arial"/>
                <w:szCs w:val="22"/>
              </w:rPr>
              <w:t>nterpretuje podle svých schopností různá vizuálně obrazná vyjádření; odlišné interpretace porovnává se svou dosavadní zkušeností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1C975F9" w14:textId="5F040CBB" w:rsidR="00A05C75" w:rsidRPr="007B2CD4" w:rsidRDefault="00577BCE" w:rsidP="00011894">
            <w:pPr>
              <w:pStyle w:val="Bezmezer"/>
              <w:numPr>
                <w:ilvl w:val="0"/>
                <w:numId w:val="94"/>
              </w:numPr>
              <w:rPr>
                <w:rFonts w:cs="Arial"/>
              </w:rPr>
            </w:pPr>
            <w:r>
              <w:rPr>
                <w:rFonts w:cs="Arial"/>
              </w:rPr>
              <w:t>p</w:t>
            </w:r>
            <w:r w:rsidR="00A05C75" w:rsidRPr="007B2CD4">
              <w:rPr>
                <w:rFonts w:cs="Arial"/>
              </w:rPr>
              <w:t>řístupy k vizuálně obrazným vyjádřením – hledisko jejich vnímání (vizuální, haptické, statické, dynamické), hledisko jejich motivace (fantazijní, založené na smyslovém vnímání)</w:t>
            </w:r>
          </w:p>
        </w:tc>
      </w:tr>
      <w:tr w:rsidR="00A05C75" w:rsidRPr="007B2CD4" w14:paraId="50FC4C92"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8D7DBBC" w14:textId="42706952" w:rsidR="00A05C75" w:rsidRPr="00805315" w:rsidRDefault="00577BCE" w:rsidP="0053700C">
            <w:pPr>
              <w:spacing w:line="259" w:lineRule="auto"/>
              <w:rPr>
                <w:rFonts w:cs="Arial"/>
                <w:szCs w:val="22"/>
              </w:rPr>
            </w:pPr>
            <w:r>
              <w:rPr>
                <w:rFonts w:cs="Arial"/>
                <w:szCs w:val="22"/>
              </w:rPr>
              <w:t>N</w:t>
            </w:r>
            <w:r w:rsidR="00A05C75" w:rsidRPr="00805315">
              <w:rPr>
                <w:rFonts w:cs="Arial"/>
                <w:szCs w:val="22"/>
              </w:rPr>
              <w:t>a základě vlastní zkušenosti nalézá a do komunikace zapojuje obsah vizuálně obrazných vyjádření, která samostatně vytvořil, vybral či upravil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C15AC4B" w14:textId="77777777" w:rsidR="00A05C75" w:rsidRPr="00577BCE" w:rsidRDefault="00A05C75" w:rsidP="0053700C">
            <w:pPr>
              <w:pStyle w:val="Bezmezer"/>
              <w:ind w:left="0" w:firstLine="0"/>
              <w:rPr>
                <w:rFonts w:cs="Arial"/>
              </w:rPr>
            </w:pPr>
            <w:r w:rsidRPr="00577BCE">
              <w:rPr>
                <w:rFonts w:cs="Arial"/>
              </w:rPr>
              <w:t>Ověřování komunikačních účinků</w:t>
            </w:r>
          </w:p>
          <w:p w14:paraId="367F696D" w14:textId="1EEF2934" w:rsidR="00A05C75" w:rsidRPr="007B2CD4" w:rsidRDefault="00577BCE" w:rsidP="00011894">
            <w:pPr>
              <w:pStyle w:val="Bezmezer"/>
              <w:numPr>
                <w:ilvl w:val="0"/>
                <w:numId w:val="94"/>
              </w:numPr>
              <w:rPr>
                <w:rFonts w:cs="Arial"/>
              </w:rPr>
            </w:pPr>
            <w:r>
              <w:rPr>
                <w:rFonts w:cs="Arial"/>
              </w:rPr>
              <w:t>o</w:t>
            </w:r>
            <w:r w:rsidR="00A05C75" w:rsidRPr="007B2CD4">
              <w:rPr>
                <w:rFonts w:cs="Arial"/>
              </w:rPr>
              <w:t xml:space="preserve">sobní postoj v komunikaci – jeho utváření a zdůvodňování; odlišné interpretace vizuálně obrazných vyjádření (samostatně vytvořených </w:t>
            </w:r>
            <w:r w:rsidR="00A05C75" w:rsidRPr="007B2CD4">
              <w:rPr>
                <w:rFonts w:cs="Arial"/>
              </w:rPr>
              <w:lastRenderedPageBreak/>
              <w:t>a přejatých) v rámci skupin, v nichž se žák pohybuje; jejich porovnávání s vlastní interpretací</w:t>
            </w:r>
          </w:p>
        </w:tc>
      </w:tr>
    </w:tbl>
    <w:p w14:paraId="3B43BDAB" w14:textId="77777777" w:rsidR="00A05C75" w:rsidRPr="007B2CD4" w:rsidRDefault="00A05C75" w:rsidP="00A05C75">
      <w:pPr>
        <w:spacing w:line="259" w:lineRule="auto"/>
        <w:rPr>
          <w:rFonts w:cs="Arial"/>
        </w:rPr>
      </w:pPr>
      <w:r w:rsidRPr="007B2CD4">
        <w:rPr>
          <w:rFonts w:cs="Arial"/>
        </w:rPr>
        <w:lastRenderedPageBreak/>
        <w:t xml:space="preserve">   </w:t>
      </w:r>
    </w:p>
    <w:p w14:paraId="30D01E17" w14:textId="77777777" w:rsidR="00A05C75" w:rsidRPr="007B2CD4" w:rsidRDefault="00A05C75" w:rsidP="00A05C75">
      <w:pPr>
        <w:spacing w:line="259" w:lineRule="auto"/>
        <w:rPr>
          <w:rFonts w:cs="Arial"/>
        </w:rPr>
      </w:pPr>
    </w:p>
    <w:p w14:paraId="3B1F3172" w14:textId="77777777" w:rsidR="00A05C75" w:rsidRPr="007B2CD4" w:rsidRDefault="00A05C75" w:rsidP="00A05C75">
      <w:pPr>
        <w:spacing w:line="259" w:lineRule="auto"/>
        <w:rPr>
          <w:rFonts w:cs="Arial"/>
        </w:rPr>
      </w:pPr>
    </w:p>
    <w:p w14:paraId="36B8BB21" w14:textId="77777777" w:rsidR="00A05C75" w:rsidRPr="007B2CD4" w:rsidRDefault="00A05C75" w:rsidP="00A05C75">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05C75" w:rsidRPr="007B2CD4" w14:paraId="733B248C" w14:textId="77777777" w:rsidTr="00A05C7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7EFBD39"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83651D" w:rsidRPr="00805315" w14:paraId="7E17884D"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EF5FDD4" w14:textId="27027D5B" w:rsidR="0083651D" w:rsidRPr="00805315" w:rsidRDefault="0083651D" w:rsidP="0083651D">
            <w:pPr>
              <w:spacing w:line="259" w:lineRule="auto"/>
              <w:rPr>
                <w:rFonts w:cs="Arial"/>
                <w:szCs w:val="22"/>
              </w:rPr>
            </w:pPr>
            <w:r w:rsidRPr="00805315">
              <w:rPr>
                <w:rFonts w:cs="Arial"/>
                <w:szCs w:val="22"/>
              </w:rPr>
              <w:t>VDO – pravidla chování, mezilidské vztahy</w:t>
            </w:r>
          </w:p>
        </w:tc>
      </w:tr>
      <w:tr w:rsidR="0083651D" w:rsidRPr="00805315" w14:paraId="21D861DB"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010DC19" w14:textId="77777777" w:rsidR="0083651D" w:rsidRPr="00805315" w:rsidRDefault="0083651D" w:rsidP="0083651D">
            <w:pPr>
              <w:spacing w:line="259" w:lineRule="auto"/>
              <w:ind w:left="2"/>
              <w:rPr>
                <w:rFonts w:cs="Arial"/>
                <w:szCs w:val="22"/>
              </w:rPr>
            </w:pPr>
            <w:r w:rsidRPr="00805315">
              <w:rPr>
                <w:rFonts w:cs="Arial"/>
                <w:szCs w:val="22"/>
              </w:rPr>
              <w:t>EV – lidské aktivity a živ. prostředí, vztah člověka k živ. prostředí</w:t>
            </w:r>
          </w:p>
        </w:tc>
      </w:tr>
      <w:tr w:rsidR="0083651D" w:rsidRPr="00805315" w14:paraId="72519EF9"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52EDFF0" w14:textId="77777777" w:rsidR="0083651D" w:rsidRPr="00805315" w:rsidRDefault="0083651D" w:rsidP="0083651D">
            <w:pPr>
              <w:spacing w:line="259" w:lineRule="auto"/>
              <w:ind w:left="2"/>
              <w:rPr>
                <w:rFonts w:cs="Arial"/>
                <w:szCs w:val="22"/>
              </w:rPr>
            </w:pPr>
            <w:r w:rsidRPr="00805315">
              <w:rPr>
                <w:rFonts w:cs="Arial"/>
                <w:szCs w:val="22"/>
              </w:rPr>
              <w:t>Mezipředmětové vztahy – český jazyk, prvouka, hudební výchova, pracovní činnosti</w:t>
            </w:r>
          </w:p>
        </w:tc>
      </w:tr>
    </w:tbl>
    <w:p w14:paraId="7628C7EB" w14:textId="77777777" w:rsidR="00A05C75" w:rsidRPr="00805315" w:rsidRDefault="00A05C75" w:rsidP="00A05C75">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7B2CD4" w14:paraId="06604C7B" w14:textId="77777777" w:rsidTr="00A05C75">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A5BFA34" w14:textId="77777777" w:rsidR="00A05C75" w:rsidRPr="007B2CD4" w:rsidRDefault="00A05C75" w:rsidP="0053700C">
            <w:pPr>
              <w:spacing w:line="259" w:lineRule="auto"/>
              <w:ind w:left="6"/>
              <w:jc w:val="center"/>
              <w:rPr>
                <w:rFonts w:cs="Arial"/>
              </w:rPr>
            </w:pPr>
            <w:r w:rsidRPr="007B2CD4">
              <w:rPr>
                <w:rFonts w:cs="Arial"/>
                <w:b/>
              </w:rPr>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359A8E2F" w14:textId="77777777" w:rsidR="00A05C75" w:rsidRPr="007B2CD4" w:rsidRDefault="00A05C75" w:rsidP="0053700C">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054D6D21" w14:textId="77777777" w:rsidR="00A05C75" w:rsidRPr="007B2CD4" w:rsidRDefault="00A05C75" w:rsidP="0053700C">
            <w:pPr>
              <w:spacing w:after="160" w:line="259" w:lineRule="auto"/>
              <w:rPr>
                <w:rFonts w:cs="Arial"/>
              </w:rPr>
            </w:pPr>
            <w:r w:rsidRPr="007B2CD4">
              <w:rPr>
                <w:rFonts w:cs="Arial"/>
                <w:b/>
              </w:rPr>
              <w:t>2. ročník</w:t>
            </w:r>
          </w:p>
        </w:tc>
      </w:tr>
      <w:tr w:rsidR="00A05C75" w:rsidRPr="007B2CD4" w14:paraId="17E680DB" w14:textId="77777777" w:rsidTr="00A05C7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3762B4B8"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0BBCCDC" w14:textId="77777777" w:rsidR="00A05C75" w:rsidRPr="007B2CD4" w:rsidRDefault="00A05C75" w:rsidP="0053700C">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1FAF01D8" w14:textId="77777777" w:rsidR="00A05C75" w:rsidRPr="007B2CD4" w:rsidRDefault="00A05C75" w:rsidP="0053700C">
            <w:pPr>
              <w:spacing w:after="160" w:line="259" w:lineRule="auto"/>
              <w:rPr>
                <w:rFonts w:cs="Arial"/>
              </w:rPr>
            </w:pPr>
          </w:p>
        </w:tc>
      </w:tr>
      <w:tr w:rsidR="00A05C75" w:rsidRPr="007B2CD4" w14:paraId="320F56CA"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0EA0CAE"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DF52EC0" w14:textId="77777777" w:rsidR="00A05C75" w:rsidRPr="007B2CD4" w:rsidRDefault="00A05C75" w:rsidP="0053700C">
            <w:pPr>
              <w:pStyle w:val="Bezmezer"/>
              <w:rPr>
                <w:rFonts w:cs="Arial"/>
              </w:rPr>
            </w:pPr>
            <w:r w:rsidRPr="007B2CD4">
              <w:rPr>
                <w:rFonts w:cs="Arial"/>
                <w:b/>
                <w:sz w:val="20"/>
              </w:rPr>
              <w:t>Učivo</w:t>
            </w:r>
          </w:p>
        </w:tc>
      </w:tr>
      <w:tr w:rsidR="00A05C75" w:rsidRPr="007B2CD4" w14:paraId="1EFB5694"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AD815D5" w14:textId="50EE6633" w:rsidR="00A05C75" w:rsidRPr="00805315" w:rsidRDefault="00577BCE" w:rsidP="0053700C">
            <w:pPr>
              <w:spacing w:line="259" w:lineRule="auto"/>
              <w:rPr>
                <w:rFonts w:cs="Arial"/>
                <w:szCs w:val="22"/>
              </w:rPr>
            </w:pPr>
            <w:r>
              <w:rPr>
                <w:rFonts w:cs="Arial"/>
                <w:szCs w:val="22"/>
              </w:rPr>
              <w:t>R</w:t>
            </w:r>
            <w:r w:rsidR="00A05C75" w:rsidRPr="00805315">
              <w:rPr>
                <w:rFonts w:cs="Arial"/>
                <w:szCs w:val="22"/>
              </w:rPr>
              <w:t>ozpoznává linie, tvary, barvy, objekty</w:t>
            </w:r>
            <w:r>
              <w:rPr>
                <w:rFonts w:cs="Arial"/>
                <w:szCs w:val="22"/>
              </w:rPr>
              <w:t>.</w:t>
            </w:r>
          </w:p>
          <w:p w14:paraId="3ECA6103" w14:textId="702F3FFC" w:rsidR="00A05C75" w:rsidRPr="007B2CD4" w:rsidRDefault="00577BCE" w:rsidP="0053700C">
            <w:pPr>
              <w:spacing w:line="259" w:lineRule="auto"/>
              <w:rPr>
                <w:rFonts w:cs="Arial"/>
              </w:rPr>
            </w:pPr>
            <w:r>
              <w:rPr>
                <w:rFonts w:cs="Arial"/>
                <w:szCs w:val="22"/>
              </w:rPr>
              <w:t>P</w:t>
            </w:r>
            <w:r w:rsidR="00A05C75" w:rsidRPr="00805315">
              <w:rPr>
                <w:rFonts w:cs="Arial"/>
                <w:szCs w:val="22"/>
              </w:rPr>
              <w:t>orovnává je a třídí na základě zkušeností, vjemů, zážitků a představ</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4F87D00" w14:textId="77777777" w:rsidR="00A05C75" w:rsidRPr="00577BCE" w:rsidRDefault="00A05C75" w:rsidP="0053700C">
            <w:pPr>
              <w:pStyle w:val="Bezmezer"/>
              <w:rPr>
                <w:rFonts w:cs="Arial"/>
              </w:rPr>
            </w:pPr>
            <w:r w:rsidRPr="00577BCE">
              <w:rPr>
                <w:rFonts w:cs="Arial"/>
              </w:rPr>
              <w:t>Rozvíjení smyslové citlivosti</w:t>
            </w:r>
          </w:p>
          <w:p w14:paraId="7BE0677A" w14:textId="180EE1A0" w:rsidR="00A05C75" w:rsidRPr="007B2CD4" w:rsidRDefault="00577BCE" w:rsidP="00011894">
            <w:pPr>
              <w:pStyle w:val="Bezmezer"/>
              <w:numPr>
                <w:ilvl w:val="0"/>
                <w:numId w:val="94"/>
              </w:numPr>
              <w:rPr>
                <w:rFonts w:cs="Arial"/>
              </w:rPr>
            </w:pPr>
            <w:r>
              <w:rPr>
                <w:rFonts w:cs="Arial"/>
              </w:rPr>
              <w:t>p</w:t>
            </w:r>
            <w:r w:rsidR="00A05C75" w:rsidRPr="007B2CD4">
              <w:rPr>
                <w:rFonts w:cs="Arial"/>
              </w:rPr>
              <w:t>rvky vizuálně obrazného vyjádření – linie, tvary, světlostní a barevné kvality, textury – jejich jednoduché vztahy (podobnost, kontrast, rytmus), jejich kombinace a proměny v ploše a prostoru</w:t>
            </w:r>
          </w:p>
          <w:p w14:paraId="6AEEA489" w14:textId="77777777" w:rsidR="00A05C75" w:rsidRPr="007B2CD4" w:rsidRDefault="00A05C75" w:rsidP="0053700C">
            <w:pPr>
              <w:pStyle w:val="Bezmezer"/>
              <w:rPr>
                <w:rFonts w:cs="Arial"/>
              </w:rPr>
            </w:pPr>
          </w:p>
          <w:p w14:paraId="602B074A" w14:textId="05160438" w:rsidR="00A05C75" w:rsidRPr="007B2CD4" w:rsidRDefault="007B61F4" w:rsidP="00011894">
            <w:pPr>
              <w:pStyle w:val="Bezmezer"/>
              <w:numPr>
                <w:ilvl w:val="0"/>
                <w:numId w:val="94"/>
              </w:numPr>
              <w:rPr>
                <w:rFonts w:cs="Arial"/>
              </w:rPr>
            </w:pPr>
            <w:r>
              <w:rPr>
                <w:rFonts w:cs="Arial"/>
              </w:rPr>
              <w:t>u</w:t>
            </w:r>
            <w:r w:rsidR="00A05C75" w:rsidRPr="007B2CD4">
              <w:rPr>
                <w:rFonts w:cs="Arial"/>
              </w:rPr>
              <w:t>spořádání objektů do celků – uspořádání na základě jejich výraznosti, velikosti a vzájemného postavení ve statickém a dynamickém vyjádření</w:t>
            </w:r>
          </w:p>
          <w:p w14:paraId="6DC394E5" w14:textId="77777777" w:rsidR="00A05C75" w:rsidRPr="007B2CD4" w:rsidRDefault="00A05C75" w:rsidP="0053700C">
            <w:pPr>
              <w:pStyle w:val="Bezmezer"/>
              <w:rPr>
                <w:rFonts w:cs="Arial"/>
              </w:rPr>
            </w:pPr>
          </w:p>
          <w:p w14:paraId="03340E6E" w14:textId="2CBB9D66" w:rsidR="00A05C75" w:rsidRPr="007B2CD4" w:rsidRDefault="007B61F4" w:rsidP="00011894">
            <w:pPr>
              <w:pStyle w:val="Bezmezer"/>
              <w:numPr>
                <w:ilvl w:val="0"/>
                <w:numId w:val="94"/>
              </w:numPr>
              <w:rPr>
                <w:rFonts w:cs="Arial"/>
              </w:rPr>
            </w:pPr>
            <w:r>
              <w:rPr>
                <w:rFonts w:cs="Arial"/>
              </w:rPr>
              <w:t>r</w:t>
            </w:r>
            <w:r w:rsidR="00A05C75" w:rsidRPr="007B2CD4">
              <w:rPr>
                <w:rFonts w:cs="Arial"/>
              </w:rPr>
              <w:t>eflexe a vztahy zrakového vnímání ke vnímání ostatními smysly – vizuálně obrazná vyjádření podnětů hmatových, sluchových, pohybových a vyjádření vizuálních podnětů prostředky vnímatelnými ostatními smysly</w:t>
            </w:r>
          </w:p>
          <w:p w14:paraId="7F1A4189" w14:textId="77777777" w:rsidR="00A05C75" w:rsidRPr="007B2CD4" w:rsidRDefault="00A05C75" w:rsidP="0053700C">
            <w:pPr>
              <w:pStyle w:val="Bezmezer"/>
              <w:rPr>
                <w:rFonts w:cs="Arial"/>
              </w:rPr>
            </w:pPr>
          </w:p>
          <w:p w14:paraId="2D513217" w14:textId="47041B09" w:rsidR="00A05C75" w:rsidRPr="007B2CD4" w:rsidRDefault="007B61F4" w:rsidP="00011894">
            <w:pPr>
              <w:pStyle w:val="Bezmezer"/>
              <w:numPr>
                <w:ilvl w:val="0"/>
                <w:numId w:val="94"/>
              </w:numPr>
              <w:rPr>
                <w:rFonts w:cs="Arial"/>
              </w:rPr>
            </w:pPr>
            <w:r>
              <w:rPr>
                <w:rFonts w:cs="Arial"/>
              </w:rPr>
              <w:t>s</w:t>
            </w:r>
            <w:r w:rsidR="00A05C75" w:rsidRPr="007B2CD4">
              <w:rPr>
                <w:rFonts w:cs="Arial"/>
              </w:rPr>
              <w:t>myslové účinky vizuálně obrazných vyjádření – umělecká výtvarná tvorba, film, televize, elektronická média</w:t>
            </w:r>
          </w:p>
        </w:tc>
      </w:tr>
      <w:tr w:rsidR="00A05C75" w:rsidRPr="007B2CD4" w14:paraId="665ECEC6"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0C2B646" w14:textId="2466B576" w:rsidR="00A05C75" w:rsidRPr="00805315" w:rsidRDefault="007B61F4" w:rsidP="0053700C">
            <w:pPr>
              <w:spacing w:line="259" w:lineRule="auto"/>
              <w:rPr>
                <w:rFonts w:cs="Arial"/>
                <w:szCs w:val="22"/>
              </w:rPr>
            </w:pPr>
            <w:r>
              <w:rPr>
                <w:rFonts w:cs="Arial"/>
                <w:szCs w:val="22"/>
              </w:rPr>
              <w:lastRenderedPageBreak/>
              <w:t xml:space="preserve"> V </w:t>
            </w:r>
            <w:r w:rsidR="00A05C75" w:rsidRPr="00805315">
              <w:rPr>
                <w:rFonts w:cs="Arial"/>
                <w:szCs w:val="22"/>
              </w:rPr>
              <w:t>tvorbě projevuje své vlastní zkušenosti; uplatňuje při tom v plošném i prostorovém uspořádání linie, tvary, barvy, objekty a další prvky a jejich kombinace při vnímání události různými smysly a vizuálně je vyjadřuje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8D76503" w14:textId="77777777" w:rsidR="00A05C75" w:rsidRPr="007B61F4" w:rsidRDefault="00A05C75" w:rsidP="0053700C">
            <w:pPr>
              <w:pStyle w:val="Bezmezer"/>
              <w:rPr>
                <w:rFonts w:cs="Arial"/>
              </w:rPr>
            </w:pPr>
            <w:r w:rsidRPr="007B61F4">
              <w:rPr>
                <w:rFonts w:cs="Arial"/>
              </w:rPr>
              <w:t>Uplatňování subjektivity</w:t>
            </w:r>
          </w:p>
          <w:p w14:paraId="3A4AE5CD" w14:textId="7F3C9EE2" w:rsidR="00A05C75" w:rsidRPr="007B2CD4" w:rsidRDefault="00A05C75" w:rsidP="00011894">
            <w:pPr>
              <w:pStyle w:val="Bezmezer"/>
              <w:numPr>
                <w:ilvl w:val="0"/>
                <w:numId w:val="94"/>
              </w:numPr>
              <w:rPr>
                <w:rFonts w:cs="Arial"/>
              </w:rPr>
            </w:pPr>
            <w:r w:rsidRPr="007B2CD4">
              <w:rPr>
                <w:rFonts w:cs="Arial"/>
              </w:rPr>
              <w:t>prostředky pro vyjádření emocí, pocitů, nálad, fantazie, představ a osobních zkušeností – manipulace s objekty, pohyb těla a jeho umístění v prostoru, akční tvar malby a kresby</w:t>
            </w:r>
          </w:p>
        </w:tc>
      </w:tr>
      <w:tr w:rsidR="00A05C75" w:rsidRPr="007B2CD4" w14:paraId="100382C1"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E2F71F2" w14:textId="1967BA68" w:rsidR="00A05C75" w:rsidRPr="00805315" w:rsidRDefault="007B61F4" w:rsidP="0053700C">
            <w:pPr>
              <w:spacing w:line="259" w:lineRule="auto"/>
              <w:rPr>
                <w:rFonts w:cs="Arial"/>
                <w:szCs w:val="22"/>
              </w:rPr>
            </w:pPr>
            <w:r>
              <w:rPr>
                <w:rFonts w:cs="Arial"/>
                <w:szCs w:val="22"/>
              </w:rPr>
              <w:t>I</w:t>
            </w:r>
            <w:r w:rsidR="00A05C75" w:rsidRPr="00805315">
              <w:rPr>
                <w:rFonts w:cs="Arial"/>
                <w:szCs w:val="22"/>
              </w:rPr>
              <w:t>nterpretuje podle svých schopností různá vizuálně obrazná vyjádření; odlišné interpretace porovnává se svou dosavadní zkušeností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D333FF5" w14:textId="10A224C1" w:rsidR="00A05C75" w:rsidRPr="007B2CD4" w:rsidRDefault="00A05C75" w:rsidP="00011894">
            <w:pPr>
              <w:pStyle w:val="Bezmezer"/>
              <w:numPr>
                <w:ilvl w:val="0"/>
                <w:numId w:val="94"/>
              </w:numPr>
              <w:rPr>
                <w:rFonts w:cs="Arial"/>
              </w:rPr>
            </w:pPr>
            <w:r w:rsidRPr="007B2CD4">
              <w:rPr>
                <w:rFonts w:cs="Arial"/>
              </w:rPr>
              <w:t>typy vizuálně obrazných vyjádření – jejich rozlišení, výběr a uplatnění – hračky, objekty, ilustrace textů, volná malba, plastika, animovaný film, elektronický obraz</w:t>
            </w:r>
          </w:p>
          <w:p w14:paraId="12297B30" w14:textId="77777777" w:rsidR="00A05C75" w:rsidRPr="007B2CD4" w:rsidRDefault="00A05C75" w:rsidP="0053700C">
            <w:pPr>
              <w:pStyle w:val="Bezmezer"/>
              <w:ind w:left="0" w:firstLine="0"/>
              <w:rPr>
                <w:rFonts w:cs="Arial"/>
              </w:rPr>
            </w:pPr>
          </w:p>
          <w:p w14:paraId="5C67AA77" w14:textId="6F2D335C" w:rsidR="00A05C75" w:rsidRPr="007B2CD4" w:rsidRDefault="00A05C75" w:rsidP="00011894">
            <w:pPr>
              <w:pStyle w:val="Bezmezer"/>
              <w:numPr>
                <w:ilvl w:val="0"/>
                <w:numId w:val="94"/>
              </w:numPr>
              <w:rPr>
                <w:rFonts w:cs="Arial"/>
              </w:rPr>
            </w:pPr>
            <w:r w:rsidRPr="007B2CD4">
              <w:rPr>
                <w:rFonts w:cs="Arial"/>
              </w:rPr>
              <w:t>přístupy k vizuálně obrazným vyjádřením – hledisko jejich vnímání (vizuální, haptické, statické, dynamické), hledisko jejich motivace (fantazijní, založené na smyslovém vnímání)</w:t>
            </w:r>
          </w:p>
        </w:tc>
      </w:tr>
      <w:tr w:rsidR="007B61F4" w:rsidRPr="007B2CD4" w14:paraId="79D1B60A"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ED043C3" w14:textId="77777777" w:rsidR="007B61F4" w:rsidRDefault="007B61F4" w:rsidP="0053700C">
            <w:pPr>
              <w:spacing w:line="259" w:lineRule="auto"/>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46C47538" w14:textId="77777777" w:rsidR="007B61F4" w:rsidRPr="007B2CD4" w:rsidRDefault="007B61F4" w:rsidP="00011894">
            <w:pPr>
              <w:pStyle w:val="Bezmezer"/>
              <w:numPr>
                <w:ilvl w:val="0"/>
                <w:numId w:val="94"/>
              </w:numPr>
              <w:rPr>
                <w:rFonts w:cs="Arial"/>
              </w:rPr>
            </w:pPr>
          </w:p>
        </w:tc>
      </w:tr>
      <w:tr w:rsidR="00A05C75" w:rsidRPr="007B2CD4" w14:paraId="505CF27B"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25A3C34" w14:textId="58BB688E" w:rsidR="00A05C75" w:rsidRPr="00805315" w:rsidRDefault="007B61F4" w:rsidP="0053700C">
            <w:pPr>
              <w:spacing w:line="259" w:lineRule="auto"/>
              <w:rPr>
                <w:rFonts w:cs="Arial"/>
                <w:szCs w:val="22"/>
              </w:rPr>
            </w:pPr>
            <w:r>
              <w:rPr>
                <w:rFonts w:cs="Arial"/>
                <w:szCs w:val="22"/>
              </w:rPr>
              <w:t>N</w:t>
            </w:r>
            <w:r w:rsidR="00A05C75" w:rsidRPr="00805315">
              <w:rPr>
                <w:rFonts w:cs="Arial"/>
                <w:szCs w:val="22"/>
              </w:rPr>
              <w:t>a základě vlastní zkušenosti nalézá a do komunikace zapojuje obsah vizuálně obrazných vyjádření, která samostatně vytvořil, vybral či upravil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AC470E1" w14:textId="77777777" w:rsidR="00A05C75" w:rsidRPr="007B61F4" w:rsidRDefault="00A05C75" w:rsidP="0053700C">
            <w:pPr>
              <w:pStyle w:val="Bezmezer"/>
              <w:ind w:left="0" w:firstLine="0"/>
              <w:rPr>
                <w:rFonts w:cs="Arial"/>
              </w:rPr>
            </w:pPr>
            <w:r w:rsidRPr="007B61F4">
              <w:rPr>
                <w:rFonts w:cs="Arial"/>
              </w:rPr>
              <w:t>Ověřování komunikačních účinků</w:t>
            </w:r>
          </w:p>
          <w:p w14:paraId="0D2B475A" w14:textId="1F78A132" w:rsidR="00A05C75" w:rsidRPr="007B2CD4" w:rsidRDefault="00A05C75" w:rsidP="00011894">
            <w:pPr>
              <w:pStyle w:val="Bezmezer"/>
              <w:numPr>
                <w:ilvl w:val="0"/>
                <w:numId w:val="94"/>
              </w:numPr>
              <w:rPr>
                <w:rFonts w:cs="Arial"/>
              </w:rPr>
            </w:pPr>
            <w:r w:rsidRPr="007B2CD4">
              <w:rPr>
                <w:rFonts w:cs="Arial"/>
              </w:rPr>
              <w:t>osobní postoj v komunikaci – jeho utváření a zdůvodňování; odlišné interpretace vizuálně obrazných vyjádření (samostatně vytvořených a přejatých) v rámci skupin, v nichž se žák pohybuje; jejich porovnávání s vlastní interpretací</w:t>
            </w:r>
          </w:p>
        </w:tc>
      </w:tr>
    </w:tbl>
    <w:p w14:paraId="18CF27A9" w14:textId="77777777" w:rsidR="00A05C75" w:rsidRPr="007B2CD4" w:rsidRDefault="00A05C75" w:rsidP="00A05C75">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05C75" w:rsidRPr="007B2CD4" w14:paraId="22E82BF1" w14:textId="77777777" w:rsidTr="00A05C7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E31431A"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A05C75" w:rsidRPr="007B2CD4" w14:paraId="21767B98"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FEA7AD1" w14:textId="1132D0CB" w:rsidR="00A05C75" w:rsidRPr="007B2CD4" w:rsidRDefault="0083651D" w:rsidP="00AB4179">
            <w:pPr>
              <w:spacing w:line="259" w:lineRule="auto"/>
              <w:ind w:left="2"/>
              <w:rPr>
                <w:rFonts w:cs="Arial"/>
              </w:rPr>
            </w:pPr>
            <w:r>
              <w:rPr>
                <w:rFonts w:cs="Arial"/>
              </w:rPr>
              <w:t>EGS – Evropa nás zajímá</w:t>
            </w:r>
          </w:p>
        </w:tc>
      </w:tr>
      <w:tr w:rsidR="00571161" w:rsidRPr="007B2CD4" w14:paraId="58618119"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575844F" w14:textId="35EF5189" w:rsidR="00571161" w:rsidRDefault="00571161" w:rsidP="00571161">
            <w:pPr>
              <w:spacing w:line="259" w:lineRule="auto"/>
              <w:ind w:left="2"/>
              <w:rPr>
                <w:rFonts w:cs="Arial"/>
              </w:rPr>
            </w:pPr>
            <w:r>
              <w:rPr>
                <w:rFonts w:cs="Arial"/>
              </w:rPr>
              <w:t>MKV – Lidské vztahy</w:t>
            </w:r>
          </w:p>
        </w:tc>
      </w:tr>
      <w:tr w:rsidR="00571161" w:rsidRPr="007B2CD4" w14:paraId="565F1263"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5D4F8F2" w14:textId="44A26F19" w:rsidR="00571161" w:rsidRDefault="00571161" w:rsidP="00571161">
            <w:pPr>
              <w:spacing w:line="259" w:lineRule="auto"/>
              <w:ind w:left="2"/>
              <w:rPr>
                <w:rFonts w:cs="Arial"/>
              </w:rPr>
            </w:pPr>
            <w:r>
              <w:rPr>
                <w:rFonts w:cs="Arial"/>
              </w:rPr>
              <w:t>EV – Vztah člověka k přírodě</w:t>
            </w:r>
          </w:p>
        </w:tc>
      </w:tr>
      <w:tr w:rsidR="00571161" w:rsidRPr="007B2CD4" w14:paraId="2D6730AA"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7F710203" w14:textId="5181B4E0" w:rsidR="00571161" w:rsidRDefault="00571161" w:rsidP="00571161">
            <w:pPr>
              <w:spacing w:line="259" w:lineRule="auto"/>
              <w:ind w:left="2"/>
              <w:rPr>
                <w:rFonts w:cs="Arial"/>
              </w:rPr>
            </w:pPr>
            <w:r>
              <w:rPr>
                <w:rFonts w:cs="Arial"/>
              </w:rPr>
              <w:t>OSV – poznávání lidí, komunikace</w:t>
            </w:r>
          </w:p>
        </w:tc>
      </w:tr>
      <w:tr w:rsidR="00AB4179" w:rsidRPr="007B2CD4" w14:paraId="2D43FB11"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147DF08" w14:textId="367BC304" w:rsidR="00AB4179" w:rsidRDefault="00AB4179" w:rsidP="00571161">
            <w:pPr>
              <w:spacing w:line="259" w:lineRule="auto"/>
              <w:ind w:left="2"/>
              <w:rPr>
                <w:rFonts w:cs="Arial"/>
              </w:rPr>
            </w:pPr>
            <w:r w:rsidRPr="00805315">
              <w:rPr>
                <w:rFonts w:cs="Arial"/>
                <w:szCs w:val="22"/>
              </w:rPr>
              <w:t>Mezipředmětové vztahy – český jazyk, prvouka, hudební výchova, pracovní činnosti</w:t>
            </w:r>
          </w:p>
        </w:tc>
      </w:tr>
    </w:tbl>
    <w:p w14:paraId="08A5BA8D" w14:textId="77777777" w:rsidR="00A05C75" w:rsidRDefault="00A05C75" w:rsidP="00A05C75">
      <w:pPr>
        <w:spacing w:line="259" w:lineRule="auto"/>
        <w:rPr>
          <w:rFonts w:cs="Arial"/>
        </w:rPr>
      </w:pPr>
    </w:p>
    <w:p w14:paraId="4CA971DA" w14:textId="77777777" w:rsidR="00011894" w:rsidRDefault="00011894" w:rsidP="00A05C75">
      <w:pPr>
        <w:spacing w:line="259" w:lineRule="auto"/>
        <w:rPr>
          <w:rFonts w:cs="Arial"/>
        </w:rPr>
      </w:pPr>
    </w:p>
    <w:p w14:paraId="55F4479F" w14:textId="77777777" w:rsidR="00011894" w:rsidRDefault="00011894" w:rsidP="00A05C75">
      <w:pPr>
        <w:spacing w:line="259" w:lineRule="auto"/>
        <w:rPr>
          <w:rFonts w:cs="Arial"/>
        </w:rPr>
      </w:pPr>
    </w:p>
    <w:p w14:paraId="36EB62A9" w14:textId="77777777" w:rsidR="00011894" w:rsidRDefault="00011894" w:rsidP="00A05C75">
      <w:pPr>
        <w:spacing w:line="259" w:lineRule="auto"/>
        <w:rPr>
          <w:rFonts w:cs="Arial"/>
        </w:rPr>
      </w:pPr>
    </w:p>
    <w:p w14:paraId="27D1AEB4" w14:textId="77777777" w:rsidR="00011894" w:rsidRPr="007B2CD4" w:rsidRDefault="00011894" w:rsidP="00A05C75">
      <w:pPr>
        <w:spacing w:line="259" w:lineRule="auto"/>
        <w:rPr>
          <w:rFonts w:cs="Arial"/>
        </w:rPr>
      </w:pPr>
    </w:p>
    <w:p w14:paraId="58F27203" w14:textId="77777777" w:rsidR="00A05C75" w:rsidRPr="007B2CD4" w:rsidRDefault="00A05C75"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7B2CD4" w14:paraId="264B348E" w14:textId="77777777" w:rsidTr="00A05C75">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80CBF2B" w14:textId="77777777" w:rsidR="00A05C75" w:rsidRPr="007B2CD4" w:rsidRDefault="00A05C75" w:rsidP="0053700C">
            <w:pPr>
              <w:spacing w:line="259" w:lineRule="auto"/>
              <w:ind w:left="6"/>
              <w:jc w:val="center"/>
              <w:rPr>
                <w:rFonts w:cs="Arial"/>
              </w:rPr>
            </w:pPr>
            <w:r w:rsidRPr="007B2CD4">
              <w:rPr>
                <w:rFonts w:cs="Arial"/>
                <w:b/>
              </w:rPr>
              <w:lastRenderedPageBreak/>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4C0ECBE8" w14:textId="77777777" w:rsidR="00A05C75" w:rsidRPr="007B2CD4" w:rsidRDefault="00A05C75" w:rsidP="0053700C">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EB163B6" w14:textId="77777777" w:rsidR="00A05C75" w:rsidRPr="007B2CD4" w:rsidRDefault="00A05C75" w:rsidP="0053700C">
            <w:pPr>
              <w:spacing w:after="160" w:line="259" w:lineRule="auto"/>
              <w:rPr>
                <w:rFonts w:cs="Arial"/>
              </w:rPr>
            </w:pPr>
            <w:r w:rsidRPr="007B2CD4">
              <w:rPr>
                <w:rFonts w:cs="Arial"/>
                <w:b/>
              </w:rPr>
              <w:t>3. ročník</w:t>
            </w:r>
          </w:p>
        </w:tc>
      </w:tr>
      <w:tr w:rsidR="00A05C75" w:rsidRPr="007B2CD4" w14:paraId="2BC38EE1" w14:textId="77777777" w:rsidTr="00A05C7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E2BF3BE"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73296CA" w14:textId="77777777" w:rsidR="00A05C75" w:rsidRPr="007B2CD4" w:rsidRDefault="00A05C75" w:rsidP="0053700C">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1ACFAA43" w14:textId="77777777" w:rsidR="00A05C75" w:rsidRPr="007B2CD4" w:rsidRDefault="00A05C75" w:rsidP="0053700C">
            <w:pPr>
              <w:spacing w:after="160" w:line="259" w:lineRule="auto"/>
              <w:rPr>
                <w:rFonts w:cs="Arial"/>
              </w:rPr>
            </w:pPr>
          </w:p>
        </w:tc>
      </w:tr>
      <w:tr w:rsidR="00A05C75" w:rsidRPr="007B2CD4" w14:paraId="2907FB71"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84D0C9B"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EE95900" w14:textId="77777777" w:rsidR="00A05C75" w:rsidRPr="007B2CD4" w:rsidRDefault="00A05C75" w:rsidP="0053700C">
            <w:pPr>
              <w:pStyle w:val="Bezmezer"/>
              <w:rPr>
                <w:rFonts w:cs="Arial"/>
              </w:rPr>
            </w:pPr>
            <w:r w:rsidRPr="007B2CD4">
              <w:rPr>
                <w:rFonts w:cs="Arial"/>
                <w:b/>
                <w:sz w:val="20"/>
              </w:rPr>
              <w:t>Učivo</w:t>
            </w:r>
          </w:p>
        </w:tc>
      </w:tr>
      <w:tr w:rsidR="00A05C75" w:rsidRPr="007B2CD4" w14:paraId="4EAECB92"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C8F4DB0" w14:textId="0715915B" w:rsidR="00A05C75" w:rsidRPr="00805315" w:rsidRDefault="007B61F4" w:rsidP="0053700C">
            <w:pPr>
              <w:spacing w:line="259" w:lineRule="auto"/>
              <w:rPr>
                <w:rFonts w:cs="Arial"/>
                <w:szCs w:val="22"/>
              </w:rPr>
            </w:pPr>
            <w:r>
              <w:rPr>
                <w:rFonts w:cs="Arial"/>
                <w:szCs w:val="22"/>
              </w:rPr>
              <w:t>R</w:t>
            </w:r>
            <w:r w:rsidR="00A05C75" w:rsidRPr="00805315">
              <w:rPr>
                <w:rFonts w:cs="Arial"/>
                <w:szCs w:val="22"/>
              </w:rPr>
              <w:t>ozpoznává linie, tvary, objemy, barvy, objekty</w:t>
            </w:r>
            <w:r w:rsidR="00955011">
              <w:rPr>
                <w:rFonts w:cs="Arial"/>
                <w:szCs w:val="22"/>
              </w:rPr>
              <w:t>.</w:t>
            </w:r>
          </w:p>
          <w:p w14:paraId="60A432B3" w14:textId="04E30DEE" w:rsidR="00A05C75" w:rsidRPr="00805315" w:rsidRDefault="00955011" w:rsidP="0053700C">
            <w:pPr>
              <w:spacing w:line="259" w:lineRule="auto"/>
              <w:rPr>
                <w:rFonts w:cs="Arial"/>
                <w:szCs w:val="22"/>
              </w:rPr>
            </w:pPr>
            <w:r>
              <w:rPr>
                <w:rFonts w:cs="Arial"/>
                <w:szCs w:val="22"/>
              </w:rPr>
              <w:t>P</w:t>
            </w:r>
            <w:r w:rsidR="00A05C75" w:rsidRPr="00805315">
              <w:rPr>
                <w:rFonts w:cs="Arial"/>
                <w:szCs w:val="22"/>
              </w:rPr>
              <w:t>orovnává je a třídí na základě zkušeností, vjemů, zážitků a představ</w:t>
            </w:r>
            <w:r w:rsidR="007B61F4">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639EE19" w14:textId="77777777" w:rsidR="00A05C75" w:rsidRPr="007B61F4" w:rsidRDefault="00A05C75" w:rsidP="0053700C">
            <w:pPr>
              <w:pStyle w:val="Bezmezer"/>
              <w:rPr>
                <w:rFonts w:cs="Arial"/>
              </w:rPr>
            </w:pPr>
            <w:r w:rsidRPr="007B61F4">
              <w:rPr>
                <w:rFonts w:cs="Arial"/>
              </w:rPr>
              <w:t>Rozvíjení smyslové citlivosti</w:t>
            </w:r>
          </w:p>
          <w:p w14:paraId="476FEC3B" w14:textId="06F1418D" w:rsidR="00A05C75" w:rsidRPr="007B2CD4" w:rsidRDefault="007B61F4" w:rsidP="00011894">
            <w:pPr>
              <w:pStyle w:val="Bezmezer"/>
              <w:numPr>
                <w:ilvl w:val="0"/>
                <w:numId w:val="94"/>
              </w:numPr>
              <w:rPr>
                <w:rFonts w:cs="Arial"/>
              </w:rPr>
            </w:pPr>
            <w:r>
              <w:rPr>
                <w:rFonts w:cs="Arial"/>
              </w:rPr>
              <w:t>p</w:t>
            </w:r>
            <w:r w:rsidR="00A05C75" w:rsidRPr="007B2CD4">
              <w:rPr>
                <w:rFonts w:cs="Arial"/>
              </w:rPr>
              <w:t>rvky vizuálně obrazného vyjádření – linie, tvary, objemy, světlostní a barevné kvality, textury – jejich jednoduché vztahy (podobnost, kontrast, rytmus), jejich kombinace a proměny v ploše, objemu a prostoru</w:t>
            </w:r>
          </w:p>
          <w:p w14:paraId="2BC66149" w14:textId="77777777" w:rsidR="00A05C75" w:rsidRPr="007B2CD4" w:rsidRDefault="00A05C75" w:rsidP="0053700C">
            <w:pPr>
              <w:pStyle w:val="Bezmezer"/>
              <w:rPr>
                <w:rFonts w:cs="Arial"/>
              </w:rPr>
            </w:pPr>
          </w:p>
          <w:p w14:paraId="748EFCCA" w14:textId="07688445" w:rsidR="00A05C75" w:rsidRPr="007B2CD4" w:rsidRDefault="007B61F4" w:rsidP="00011894">
            <w:pPr>
              <w:pStyle w:val="Bezmezer"/>
              <w:numPr>
                <w:ilvl w:val="0"/>
                <w:numId w:val="94"/>
              </w:numPr>
              <w:rPr>
                <w:rFonts w:cs="Arial"/>
              </w:rPr>
            </w:pPr>
            <w:r>
              <w:rPr>
                <w:rFonts w:cs="Arial"/>
              </w:rPr>
              <w:t>u</w:t>
            </w:r>
            <w:r w:rsidR="00A05C75" w:rsidRPr="007B2CD4">
              <w:rPr>
                <w:rFonts w:cs="Arial"/>
              </w:rPr>
              <w:t>spořádání objektů do celků – uspořádání na základě jejich výraznosti, velikosti a vzájemného postavení ve statickém a dynamickém vyjádření</w:t>
            </w:r>
          </w:p>
          <w:p w14:paraId="2C84D855" w14:textId="77777777" w:rsidR="00A05C75" w:rsidRPr="007B2CD4" w:rsidRDefault="00A05C75" w:rsidP="0053700C">
            <w:pPr>
              <w:pStyle w:val="Bezmezer"/>
              <w:rPr>
                <w:rFonts w:cs="Arial"/>
              </w:rPr>
            </w:pPr>
          </w:p>
          <w:p w14:paraId="7F6BED99" w14:textId="21F78892" w:rsidR="00A05C75" w:rsidRPr="007B2CD4" w:rsidRDefault="007B61F4" w:rsidP="00011894">
            <w:pPr>
              <w:pStyle w:val="Bezmezer"/>
              <w:numPr>
                <w:ilvl w:val="0"/>
                <w:numId w:val="94"/>
              </w:numPr>
              <w:rPr>
                <w:rFonts w:cs="Arial"/>
              </w:rPr>
            </w:pPr>
            <w:r>
              <w:rPr>
                <w:rFonts w:cs="Arial"/>
              </w:rPr>
              <w:t>r</w:t>
            </w:r>
            <w:r w:rsidR="00A05C75" w:rsidRPr="007B2CD4">
              <w:rPr>
                <w:rFonts w:cs="Arial"/>
              </w:rPr>
              <w:t>eflexe a vztahy zrakového vnímání ke vnímání ostatními smysly – vizuálně obrazná vyjádření podnětů hmatových, sluchových, pohybových, čichových, chuťových a vyjádření vizuálních podnětů prostředky vnímatelnými ostatními smysly</w:t>
            </w:r>
          </w:p>
          <w:p w14:paraId="6A86F3AD" w14:textId="77777777" w:rsidR="00A05C75" w:rsidRPr="007B2CD4" w:rsidRDefault="00A05C75" w:rsidP="0053700C">
            <w:pPr>
              <w:pStyle w:val="Bezmezer"/>
              <w:rPr>
                <w:rFonts w:cs="Arial"/>
              </w:rPr>
            </w:pPr>
          </w:p>
          <w:p w14:paraId="563F1FAB" w14:textId="06B9192C" w:rsidR="00A05C75" w:rsidRPr="007B2CD4" w:rsidRDefault="007B61F4" w:rsidP="00011894">
            <w:pPr>
              <w:pStyle w:val="Bezmezer"/>
              <w:numPr>
                <w:ilvl w:val="0"/>
                <w:numId w:val="94"/>
              </w:numPr>
              <w:rPr>
                <w:rFonts w:cs="Arial"/>
              </w:rPr>
            </w:pPr>
            <w:r>
              <w:rPr>
                <w:rFonts w:cs="Arial"/>
              </w:rPr>
              <w:t>s</w:t>
            </w:r>
            <w:r w:rsidR="00A05C75" w:rsidRPr="007B2CD4">
              <w:rPr>
                <w:rFonts w:cs="Arial"/>
              </w:rPr>
              <w:t>myslové účinky vizuálně obrazných vyjádření – umělecká výtvarná tvorba, fotografie, film, tiskoviny, televize, elektronická média, reklama</w:t>
            </w:r>
          </w:p>
        </w:tc>
      </w:tr>
      <w:tr w:rsidR="00A05C75" w:rsidRPr="007B2CD4" w14:paraId="48864F97"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7B530B3" w14:textId="261686B1" w:rsidR="00A05C75" w:rsidRPr="00805315" w:rsidRDefault="007B61F4" w:rsidP="0053700C">
            <w:pPr>
              <w:spacing w:line="259" w:lineRule="auto"/>
              <w:rPr>
                <w:rFonts w:cs="Arial"/>
                <w:szCs w:val="22"/>
              </w:rPr>
            </w:pPr>
            <w:r>
              <w:rPr>
                <w:rFonts w:cs="Arial"/>
                <w:szCs w:val="22"/>
              </w:rPr>
              <w:t>V</w:t>
            </w:r>
            <w:r w:rsidR="00A05C75" w:rsidRPr="00805315">
              <w:rPr>
                <w:rFonts w:cs="Arial"/>
                <w:szCs w:val="22"/>
              </w:rPr>
              <w:t xml:space="preserve"> tvorbě projevuje své vlastní zkušenosti; uplatňuje při tom v plošném i prostorovém uspořádání linie, tvary, objemy, barvy, objekty a další prvky a jejich kombinace při vnímání události různými smysly a vizuálně je vyjadřuje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D1A33F2" w14:textId="77777777" w:rsidR="00A05C75" w:rsidRPr="007B61F4" w:rsidRDefault="00A05C75" w:rsidP="0053700C">
            <w:pPr>
              <w:pStyle w:val="Bezmezer"/>
              <w:rPr>
                <w:rFonts w:cs="Arial"/>
              </w:rPr>
            </w:pPr>
            <w:r w:rsidRPr="007B61F4">
              <w:rPr>
                <w:rFonts w:cs="Arial"/>
              </w:rPr>
              <w:t>Uplatňování subjektivity</w:t>
            </w:r>
          </w:p>
          <w:p w14:paraId="61479A7C" w14:textId="79210C47" w:rsidR="00A05C75" w:rsidRPr="007B2CD4" w:rsidRDefault="007B61F4" w:rsidP="00011894">
            <w:pPr>
              <w:pStyle w:val="Bezmezer"/>
              <w:numPr>
                <w:ilvl w:val="0"/>
                <w:numId w:val="94"/>
              </w:numPr>
              <w:rPr>
                <w:rFonts w:cs="Arial"/>
              </w:rPr>
            </w:pPr>
            <w:r>
              <w:rPr>
                <w:rFonts w:cs="Arial"/>
              </w:rPr>
              <w:t>p</w:t>
            </w:r>
            <w:r w:rsidR="00A05C75" w:rsidRPr="007B2CD4">
              <w:rPr>
                <w:rFonts w:cs="Arial"/>
              </w:rPr>
              <w:t>rostředky pro vyjádření emocí, pocitů, nálad, fantazie, představ a osobních zkušeností – manipulace s objekty, pohyb těla a jeho umístění v prostoru</w:t>
            </w:r>
          </w:p>
          <w:p w14:paraId="12FE8381" w14:textId="77777777" w:rsidR="00A05C75" w:rsidRPr="007B2CD4" w:rsidRDefault="00A05C75" w:rsidP="0053700C">
            <w:pPr>
              <w:pStyle w:val="Bezmezer"/>
              <w:rPr>
                <w:rFonts w:cs="Arial"/>
              </w:rPr>
            </w:pPr>
          </w:p>
          <w:p w14:paraId="4907BA63" w14:textId="6B03E2F0" w:rsidR="00A05C75" w:rsidRPr="007B2CD4" w:rsidRDefault="007B61F4" w:rsidP="00011894">
            <w:pPr>
              <w:pStyle w:val="Bezmezer"/>
              <w:numPr>
                <w:ilvl w:val="0"/>
                <w:numId w:val="94"/>
              </w:numPr>
              <w:rPr>
                <w:rFonts w:cs="Arial"/>
              </w:rPr>
            </w:pPr>
            <w:r>
              <w:rPr>
                <w:rFonts w:cs="Arial"/>
              </w:rPr>
              <w:t>t</w:t>
            </w:r>
            <w:r w:rsidR="00A05C75" w:rsidRPr="007B2CD4">
              <w:rPr>
                <w:rFonts w:cs="Arial"/>
              </w:rPr>
              <w:t>ypy vizuálně obrazných vyjádření – jejich rozlišení, výběr a uplatnění – hračky, objekty, ilustrace textů, volná malba, plastika, komiks, fotografie, elektronický obraz, reklama</w:t>
            </w:r>
          </w:p>
        </w:tc>
      </w:tr>
      <w:tr w:rsidR="00A05C75" w:rsidRPr="007B2CD4" w14:paraId="67D919EE"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3A835B6" w14:textId="562C2F93" w:rsidR="00A05C75" w:rsidRPr="00805315" w:rsidRDefault="007B61F4" w:rsidP="0053700C">
            <w:pPr>
              <w:spacing w:line="259" w:lineRule="auto"/>
              <w:rPr>
                <w:rFonts w:cs="Arial"/>
                <w:szCs w:val="22"/>
              </w:rPr>
            </w:pPr>
            <w:r>
              <w:rPr>
                <w:rFonts w:cs="Arial"/>
                <w:szCs w:val="22"/>
              </w:rPr>
              <w:t>I</w:t>
            </w:r>
            <w:r w:rsidR="00A05C75" w:rsidRPr="00805315">
              <w:rPr>
                <w:rFonts w:cs="Arial"/>
                <w:szCs w:val="22"/>
              </w:rPr>
              <w:t>nterpretuje podle svých schopností různá vizuálně obrazná vyjádření; odlišné interpretace porovnává se svou dosavadní zkušeností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721697F" w14:textId="25D43582" w:rsidR="00A05C75" w:rsidRPr="007B2CD4" w:rsidRDefault="007B61F4" w:rsidP="00011894">
            <w:pPr>
              <w:pStyle w:val="Bezmezer"/>
              <w:numPr>
                <w:ilvl w:val="0"/>
                <w:numId w:val="94"/>
              </w:numPr>
              <w:rPr>
                <w:rFonts w:cs="Arial"/>
              </w:rPr>
            </w:pPr>
            <w:r>
              <w:rPr>
                <w:rFonts w:cs="Arial"/>
              </w:rPr>
              <w:t>p</w:t>
            </w:r>
            <w:r w:rsidR="00A05C75" w:rsidRPr="007B2CD4">
              <w:rPr>
                <w:rFonts w:cs="Arial"/>
              </w:rPr>
              <w:t>řístupy k vizuálně obrazným vyjádřením – hledisko jejich vnímání (vizuální, haptické, statické, dynamické), hledisko jejich motivace (fantazijní, založené na smyslovém vnímání)</w:t>
            </w:r>
          </w:p>
        </w:tc>
      </w:tr>
      <w:tr w:rsidR="00A05C75" w:rsidRPr="007B2CD4" w14:paraId="276321C8"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B7E3F81" w14:textId="0BF6D678" w:rsidR="00A05C75" w:rsidRPr="00805315" w:rsidRDefault="007B61F4" w:rsidP="0053700C">
            <w:pPr>
              <w:spacing w:line="259" w:lineRule="auto"/>
              <w:rPr>
                <w:rFonts w:cs="Arial"/>
                <w:szCs w:val="22"/>
              </w:rPr>
            </w:pPr>
            <w:r>
              <w:rPr>
                <w:rFonts w:cs="Arial"/>
                <w:szCs w:val="22"/>
              </w:rPr>
              <w:lastRenderedPageBreak/>
              <w:t>N</w:t>
            </w:r>
            <w:r w:rsidR="00A05C75" w:rsidRPr="00805315">
              <w:rPr>
                <w:rFonts w:cs="Arial"/>
                <w:szCs w:val="22"/>
              </w:rPr>
              <w:t>a základě vlastní zkušenosti nalézá a do komunikace zapojuje obsah vizuálně obrazných vyjádření, která samostatně vytvořil, vybral či upravil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556F1C9" w14:textId="77777777" w:rsidR="00A05C75" w:rsidRPr="007B61F4" w:rsidRDefault="00A05C75" w:rsidP="0053700C">
            <w:pPr>
              <w:pStyle w:val="Bezmezer"/>
              <w:ind w:left="0" w:firstLine="0"/>
              <w:rPr>
                <w:rFonts w:cs="Arial"/>
              </w:rPr>
            </w:pPr>
            <w:r w:rsidRPr="007B61F4">
              <w:rPr>
                <w:rFonts w:cs="Arial"/>
              </w:rPr>
              <w:t>Ověřování komunikačních účinků</w:t>
            </w:r>
          </w:p>
          <w:p w14:paraId="13866F29" w14:textId="1A031843" w:rsidR="00A05C75" w:rsidRPr="007B61F4" w:rsidRDefault="00A05C75" w:rsidP="00011894">
            <w:pPr>
              <w:pStyle w:val="Odstavecseseznamem"/>
              <w:numPr>
                <w:ilvl w:val="0"/>
                <w:numId w:val="94"/>
              </w:numPr>
              <w:rPr>
                <w:rFonts w:cs="Arial"/>
              </w:rPr>
            </w:pPr>
            <w:r w:rsidRPr="007B61F4">
              <w:rPr>
                <w:rFonts w:cs="Arial"/>
              </w:rPr>
              <w:t>osobní postoj v komunikaci – jeho utváření a zdůvodňování; odlišné interpretace vizuálně obrazných vyjádření (samostatně vytvořených a přejatých) v rámci skupin, v nichž se žák pohybuje; jejich porovnávání s vlastní interpretací</w:t>
            </w:r>
          </w:p>
        </w:tc>
      </w:tr>
    </w:tbl>
    <w:p w14:paraId="2A9744DA" w14:textId="77777777" w:rsidR="00170F44" w:rsidRPr="007B2CD4" w:rsidRDefault="00170F44" w:rsidP="00A05C75">
      <w:pPr>
        <w:spacing w:line="259" w:lineRule="auto"/>
        <w:rPr>
          <w:rFonts w:cs="Arial"/>
        </w:rPr>
      </w:pPr>
    </w:p>
    <w:tbl>
      <w:tblPr>
        <w:tblStyle w:val="TableGrid"/>
        <w:tblW w:w="13808" w:type="dxa"/>
        <w:jc w:val="center"/>
        <w:tblInd w:w="0" w:type="dxa"/>
        <w:tblCellMar>
          <w:top w:w="55" w:type="dxa"/>
          <w:left w:w="73" w:type="dxa"/>
          <w:right w:w="115" w:type="dxa"/>
        </w:tblCellMar>
        <w:tblLook w:val="04A0" w:firstRow="1" w:lastRow="0" w:firstColumn="1" w:lastColumn="0" w:noHBand="0" w:noVBand="1"/>
      </w:tblPr>
      <w:tblGrid>
        <w:gridCol w:w="6375"/>
        <w:gridCol w:w="142"/>
        <w:gridCol w:w="7245"/>
        <w:gridCol w:w="46"/>
      </w:tblGrid>
      <w:tr w:rsidR="00A05C75" w:rsidRPr="007B2CD4" w14:paraId="61B24106" w14:textId="77777777" w:rsidTr="00344CA4">
        <w:trPr>
          <w:gridAfter w:val="1"/>
          <w:wAfter w:w="46"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22243281"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A05C75" w:rsidRPr="007B2CD4" w14:paraId="49BA60C1" w14:textId="77777777" w:rsidTr="00344CA4">
        <w:trPr>
          <w:gridAfter w:val="1"/>
          <w:wAfter w:w="46"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0E756BEF" w14:textId="6FCFB812" w:rsidR="00A05C75" w:rsidRPr="007B2CD4" w:rsidRDefault="0083651D" w:rsidP="00FA2960">
            <w:pPr>
              <w:spacing w:line="259" w:lineRule="auto"/>
              <w:ind w:left="2"/>
              <w:rPr>
                <w:rFonts w:cs="Arial"/>
              </w:rPr>
            </w:pPr>
            <w:r>
              <w:rPr>
                <w:rFonts w:cs="Arial"/>
              </w:rPr>
              <w:t>EGS – Evropa nás zajímá</w:t>
            </w:r>
          </w:p>
        </w:tc>
      </w:tr>
      <w:tr w:rsidR="00FA2960" w:rsidRPr="007B2CD4" w14:paraId="6ED3104B" w14:textId="77777777" w:rsidTr="00344CA4">
        <w:trPr>
          <w:gridAfter w:val="1"/>
          <w:wAfter w:w="46"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B24D383" w14:textId="3FB39057" w:rsidR="00FA2960" w:rsidRDefault="00FA2960" w:rsidP="00FA2960">
            <w:pPr>
              <w:spacing w:line="259" w:lineRule="auto"/>
              <w:ind w:left="2"/>
              <w:rPr>
                <w:rFonts w:cs="Arial"/>
              </w:rPr>
            </w:pPr>
            <w:r>
              <w:rPr>
                <w:rFonts w:cs="Arial"/>
              </w:rPr>
              <w:t>MKV – Lidské vztahy</w:t>
            </w:r>
          </w:p>
        </w:tc>
      </w:tr>
      <w:tr w:rsidR="00FA2960" w:rsidRPr="007B2CD4" w14:paraId="5DB906AD" w14:textId="77777777" w:rsidTr="00344CA4">
        <w:trPr>
          <w:gridAfter w:val="1"/>
          <w:wAfter w:w="46"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187B1B3" w14:textId="266CCC50" w:rsidR="00FA2960" w:rsidRDefault="00FA2960" w:rsidP="00FA2960">
            <w:pPr>
              <w:spacing w:line="259" w:lineRule="auto"/>
              <w:ind w:left="2"/>
              <w:rPr>
                <w:rFonts w:cs="Arial"/>
              </w:rPr>
            </w:pPr>
            <w:r>
              <w:rPr>
                <w:rFonts w:cs="Arial"/>
              </w:rPr>
              <w:t>EV – Vztah člověka k přírodě</w:t>
            </w:r>
          </w:p>
        </w:tc>
      </w:tr>
      <w:tr w:rsidR="00FA2960" w:rsidRPr="007B2CD4" w14:paraId="3BF31F9C" w14:textId="77777777" w:rsidTr="00344CA4">
        <w:trPr>
          <w:gridAfter w:val="1"/>
          <w:wAfter w:w="46"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8345D7B" w14:textId="734CB6DF" w:rsidR="00FA2960" w:rsidRDefault="00FA2960" w:rsidP="00FA2960">
            <w:pPr>
              <w:spacing w:line="259" w:lineRule="auto"/>
              <w:ind w:left="2"/>
              <w:rPr>
                <w:rFonts w:cs="Arial"/>
              </w:rPr>
            </w:pPr>
            <w:r>
              <w:rPr>
                <w:rFonts w:cs="Arial"/>
              </w:rPr>
              <w:t>OSV – poznávání lidí, komunikace</w:t>
            </w:r>
          </w:p>
        </w:tc>
      </w:tr>
      <w:tr w:rsidR="00FA2960" w:rsidRPr="007B2CD4" w14:paraId="170E70D7" w14:textId="77777777" w:rsidTr="00344CA4">
        <w:trPr>
          <w:gridAfter w:val="1"/>
          <w:wAfter w:w="46"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7508515" w14:textId="79D503DB" w:rsidR="00FA2960" w:rsidRDefault="00FA2960" w:rsidP="00FA2960">
            <w:pPr>
              <w:spacing w:line="259" w:lineRule="auto"/>
              <w:ind w:left="2"/>
              <w:rPr>
                <w:rFonts w:cs="Arial"/>
              </w:rPr>
            </w:pPr>
            <w:r w:rsidRPr="00805315">
              <w:rPr>
                <w:rFonts w:cs="Arial"/>
                <w:szCs w:val="22"/>
              </w:rPr>
              <w:t>Mezipředmětové vztahy – český jazyk, prvouka, hudební výchova, pracovní činnosti</w:t>
            </w:r>
          </w:p>
        </w:tc>
      </w:tr>
      <w:tr w:rsidR="00A05C75" w:rsidRPr="007B2CD4" w14:paraId="6D978C78" w14:textId="77777777" w:rsidTr="00344CA4">
        <w:tblPrEx>
          <w:tblCellMar>
            <w:top w:w="18" w:type="dxa"/>
            <w:left w:w="0" w:type="dxa"/>
            <w:right w:w="26" w:type="dxa"/>
          </w:tblCellMar>
        </w:tblPrEx>
        <w:trPr>
          <w:trHeight w:val="257"/>
          <w:jc w:val="center"/>
        </w:trPr>
        <w:tc>
          <w:tcPr>
            <w:tcW w:w="6375" w:type="dxa"/>
            <w:vMerge w:val="restart"/>
            <w:tcBorders>
              <w:top w:val="single" w:sz="8" w:space="0" w:color="808080"/>
              <w:left w:val="single" w:sz="8" w:space="0" w:color="808080"/>
              <w:right w:val="single" w:sz="8" w:space="0" w:color="808080"/>
            </w:tcBorders>
            <w:shd w:val="clear" w:color="auto" w:fill="D9D9D9" w:themeFill="background1" w:themeFillShade="D9"/>
          </w:tcPr>
          <w:p w14:paraId="46954D0C" w14:textId="77777777" w:rsidR="00A05C75" w:rsidRPr="007B2CD4" w:rsidRDefault="00A05C75" w:rsidP="0053700C">
            <w:pPr>
              <w:spacing w:line="259" w:lineRule="auto"/>
              <w:ind w:left="6"/>
              <w:jc w:val="center"/>
              <w:rPr>
                <w:rFonts w:cs="Arial"/>
              </w:rPr>
            </w:pPr>
            <w:r w:rsidRPr="007B2CD4">
              <w:rPr>
                <w:rFonts w:cs="Arial"/>
                <w:b/>
              </w:rPr>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68B9AD35" w14:textId="77777777" w:rsidR="00A05C75" w:rsidRPr="007B2CD4" w:rsidRDefault="00A05C75" w:rsidP="0053700C">
            <w:pPr>
              <w:spacing w:after="160" w:line="259" w:lineRule="auto"/>
              <w:rPr>
                <w:rFonts w:cs="Arial"/>
              </w:rPr>
            </w:pPr>
          </w:p>
        </w:tc>
        <w:tc>
          <w:tcPr>
            <w:tcW w:w="7291" w:type="dxa"/>
            <w:gridSpan w:val="2"/>
            <w:vMerge w:val="restart"/>
            <w:tcBorders>
              <w:top w:val="single" w:sz="8" w:space="0" w:color="808080"/>
              <w:left w:val="nil"/>
              <w:right w:val="single" w:sz="8" w:space="0" w:color="808080"/>
            </w:tcBorders>
            <w:shd w:val="clear" w:color="auto" w:fill="D9D9D9" w:themeFill="background1" w:themeFillShade="D9"/>
          </w:tcPr>
          <w:p w14:paraId="3636C104" w14:textId="77777777" w:rsidR="00A05C75" w:rsidRPr="007B2CD4" w:rsidRDefault="00A05C75" w:rsidP="0053700C">
            <w:pPr>
              <w:spacing w:after="160" w:line="259" w:lineRule="auto"/>
              <w:rPr>
                <w:rFonts w:cs="Arial"/>
              </w:rPr>
            </w:pPr>
            <w:r w:rsidRPr="007B2CD4">
              <w:rPr>
                <w:rFonts w:cs="Arial"/>
                <w:b/>
              </w:rPr>
              <w:t>4., 5. ročník</w:t>
            </w:r>
          </w:p>
        </w:tc>
      </w:tr>
      <w:tr w:rsidR="00A05C75" w:rsidRPr="007B2CD4" w14:paraId="673ACB26" w14:textId="77777777" w:rsidTr="00344CA4">
        <w:tblPrEx>
          <w:tblCellMar>
            <w:top w:w="18" w:type="dxa"/>
            <w:left w:w="0" w:type="dxa"/>
            <w:right w:w="26" w:type="dxa"/>
          </w:tblCellMar>
        </w:tblPrEx>
        <w:trPr>
          <w:trHeight w:val="135"/>
          <w:jc w:val="center"/>
        </w:trPr>
        <w:tc>
          <w:tcPr>
            <w:tcW w:w="6375" w:type="dxa"/>
            <w:vMerge/>
            <w:tcBorders>
              <w:left w:val="single" w:sz="8" w:space="0" w:color="808080"/>
              <w:bottom w:val="single" w:sz="8" w:space="0" w:color="808080"/>
              <w:right w:val="single" w:sz="8" w:space="0" w:color="808080"/>
            </w:tcBorders>
            <w:shd w:val="clear" w:color="auto" w:fill="D9D9D9" w:themeFill="background1" w:themeFillShade="D9"/>
          </w:tcPr>
          <w:p w14:paraId="69F4C583"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E4A1E69" w14:textId="77777777" w:rsidR="00A05C75" w:rsidRPr="007B2CD4" w:rsidRDefault="00A05C75" w:rsidP="0053700C">
            <w:pPr>
              <w:spacing w:after="160" w:line="259" w:lineRule="auto"/>
              <w:rPr>
                <w:rFonts w:cs="Arial"/>
              </w:rPr>
            </w:pPr>
          </w:p>
        </w:tc>
        <w:tc>
          <w:tcPr>
            <w:tcW w:w="7291" w:type="dxa"/>
            <w:gridSpan w:val="2"/>
            <w:vMerge/>
            <w:tcBorders>
              <w:left w:val="nil"/>
              <w:bottom w:val="single" w:sz="8" w:space="0" w:color="808080"/>
              <w:right w:val="single" w:sz="8" w:space="0" w:color="808080"/>
            </w:tcBorders>
            <w:shd w:val="clear" w:color="auto" w:fill="D9D9D9" w:themeFill="background1" w:themeFillShade="D9"/>
          </w:tcPr>
          <w:p w14:paraId="2C7D8A99" w14:textId="77777777" w:rsidR="00A05C75" w:rsidRPr="007B2CD4" w:rsidRDefault="00A05C75" w:rsidP="0053700C">
            <w:pPr>
              <w:spacing w:after="160" w:line="259" w:lineRule="auto"/>
              <w:rPr>
                <w:rFonts w:cs="Arial"/>
              </w:rPr>
            </w:pPr>
          </w:p>
        </w:tc>
      </w:tr>
      <w:tr w:rsidR="00A05C75" w:rsidRPr="007B2CD4" w14:paraId="204598CB" w14:textId="77777777" w:rsidTr="00344CA4">
        <w:tblPrEx>
          <w:tblCellMar>
            <w:top w:w="18" w:type="dxa"/>
            <w:left w:w="0" w:type="dxa"/>
            <w:right w:w="26" w:type="dxa"/>
          </w:tblCellMar>
        </w:tblPrEx>
        <w:trPr>
          <w:trHeight w:val="295"/>
          <w:jc w:val="center"/>
        </w:trPr>
        <w:tc>
          <w:tcPr>
            <w:tcW w:w="637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5905A27"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33"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DDF72D8" w14:textId="77777777" w:rsidR="00A05C75" w:rsidRPr="007B2CD4" w:rsidRDefault="00A05C75" w:rsidP="0053700C">
            <w:pPr>
              <w:pStyle w:val="Bezmezer"/>
              <w:rPr>
                <w:rFonts w:cs="Arial"/>
              </w:rPr>
            </w:pPr>
            <w:r w:rsidRPr="007B2CD4">
              <w:rPr>
                <w:rFonts w:cs="Arial"/>
                <w:b/>
                <w:sz w:val="20"/>
              </w:rPr>
              <w:t>Učivo</w:t>
            </w:r>
          </w:p>
        </w:tc>
      </w:tr>
      <w:tr w:rsidR="00A05C75" w:rsidRPr="007B2CD4" w14:paraId="2D104F82" w14:textId="77777777" w:rsidTr="00344CA4">
        <w:tblPrEx>
          <w:tblCellMar>
            <w:top w:w="18" w:type="dxa"/>
            <w:left w:w="0" w:type="dxa"/>
            <w:right w:w="26" w:type="dxa"/>
          </w:tblCellMar>
        </w:tblPrEx>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290372CC" w14:textId="77777777" w:rsidR="00A05C75" w:rsidRPr="007B2CD4" w:rsidRDefault="00A05C75" w:rsidP="0053700C">
            <w:pPr>
              <w:spacing w:line="259" w:lineRule="auto"/>
              <w:rPr>
                <w:rFonts w:cs="Arial"/>
              </w:rPr>
            </w:pPr>
          </w:p>
          <w:p w14:paraId="0457C7CA" w14:textId="3DBFE9A0" w:rsidR="00A05C75" w:rsidRPr="00170F44" w:rsidRDefault="00A05C75" w:rsidP="0053700C">
            <w:pPr>
              <w:rPr>
                <w:rFonts w:cs="Arial"/>
                <w:szCs w:val="22"/>
              </w:rPr>
            </w:pPr>
            <w:r w:rsidRPr="00170F44">
              <w:rPr>
                <w:rFonts w:cs="Arial"/>
                <w:szCs w:val="22"/>
              </w:rPr>
              <w:t xml:space="preserve"> </w:t>
            </w:r>
            <w:r w:rsidR="009754BF">
              <w:rPr>
                <w:rFonts w:cs="Arial"/>
                <w:szCs w:val="22"/>
              </w:rPr>
              <w:t>P</w:t>
            </w:r>
            <w:r w:rsidRPr="00170F44">
              <w:rPr>
                <w:rFonts w:cs="Arial"/>
                <w:szCs w:val="22"/>
              </w:rPr>
              <w:t>ři vlastních tvůrčích činnostech užívá prvky vizuálně</w:t>
            </w:r>
          </w:p>
          <w:p w14:paraId="36985565" w14:textId="77777777" w:rsidR="00A05C75" w:rsidRPr="00170F44" w:rsidRDefault="00A05C75" w:rsidP="0053700C">
            <w:pPr>
              <w:rPr>
                <w:rFonts w:cs="Arial"/>
                <w:szCs w:val="22"/>
              </w:rPr>
            </w:pPr>
            <w:r w:rsidRPr="00170F44">
              <w:rPr>
                <w:rFonts w:cs="Arial"/>
                <w:szCs w:val="22"/>
              </w:rPr>
              <w:t>obrazného vyjádření; porovnává je na základě vztahů</w:t>
            </w:r>
          </w:p>
          <w:p w14:paraId="0D10C256" w14:textId="067265F0" w:rsidR="00A05C75" w:rsidRPr="00170F44" w:rsidRDefault="00A05C75" w:rsidP="0053700C">
            <w:pPr>
              <w:rPr>
                <w:rFonts w:cs="Arial"/>
                <w:szCs w:val="22"/>
              </w:rPr>
            </w:pPr>
            <w:r w:rsidRPr="00170F44">
              <w:rPr>
                <w:rFonts w:cs="Arial"/>
                <w:szCs w:val="22"/>
              </w:rPr>
              <w:t>při tvorbě vizuálně obrazných vyjádření se zaměřuje na projevení vlastních zkušeností</w:t>
            </w:r>
            <w:r w:rsidR="009754BF">
              <w:rPr>
                <w:rFonts w:cs="Arial"/>
                <w:szCs w:val="22"/>
              </w:rPr>
              <w:t>.</w:t>
            </w:r>
          </w:p>
          <w:p w14:paraId="56FC0B06" w14:textId="66C7FCFF" w:rsidR="00A05C75" w:rsidRPr="00170F44" w:rsidRDefault="009754BF" w:rsidP="0053700C">
            <w:pPr>
              <w:rPr>
                <w:rFonts w:cs="Arial"/>
                <w:szCs w:val="22"/>
              </w:rPr>
            </w:pPr>
            <w:r>
              <w:rPr>
                <w:rFonts w:cs="Arial"/>
                <w:szCs w:val="22"/>
              </w:rPr>
              <w:t>N</w:t>
            </w:r>
            <w:r w:rsidR="00A05C75" w:rsidRPr="00170F44">
              <w:rPr>
                <w:rFonts w:cs="Arial"/>
                <w:szCs w:val="22"/>
              </w:rPr>
              <w:t>alézá vhodné prostředky pro vizuálně obrazná vyjádření vzniklá na základě vztahu zrakového vnímání k vnímání dalšími smysly; uplatňuje je v plošné, objemové i prostorové tvorbě</w:t>
            </w:r>
            <w:r>
              <w:rPr>
                <w:rFonts w:cs="Arial"/>
                <w:szCs w:val="22"/>
              </w:rPr>
              <w:t>.</w:t>
            </w:r>
          </w:p>
          <w:p w14:paraId="1E3FBE59" w14:textId="2A00E160" w:rsidR="00A05C75" w:rsidRPr="00170F44" w:rsidRDefault="009754BF" w:rsidP="0053700C">
            <w:pPr>
              <w:rPr>
                <w:rFonts w:cs="Arial"/>
                <w:szCs w:val="22"/>
              </w:rPr>
            </w:pPr>
            <w:r>
              <w:rPr>
                <w:rFonts w:cs="Arial"/>
                <w:szCs w:val="22"/>
              </w:rPr>
              <w:t>O</w:t>
            </w:r>
            <w:r w:rsidR="00A05C75" w:rsidRPr="00170F44">
              <w:rPr>
                <w:rFonts w:cs="Arial"/>
                <w:szCs w:val="22"/>
              </w:rPr>
              <w:t>sobitost svého vnímání uplatňuje v přístupu k realitě, k tvorbě a interpretaci vizuálně obrazného vyjádření; pro vyjádření nových i neobvyklých pocitů a prožitků svobodně volí a kombinuje prostředky (postupy)</w:t>
            </w:r>
            <w:r>
              <w:rPr>
                <w:rFonts w:cs="Arial"/>
                <w:szCs w:val="22"/>
              </w:rPr>
              <w:t>.</w:t>
            </w:r>
          </w:p>
          <w:p w14:paraId="0E7615A8" w14:textId="77777777" w:rsidR="00A05C75" w:rsidRPr="007B2CD4" w:rsidRDefault="00A05C75" w:rsidP="0053700C">
            <w:pPr>
              <w:spacing w:line="259" w:lineRule="auto"/>
              <w:rPr>
                <w:rFonts w:cs="Arial"/>
              </w:rPr>
            </w:pPr>
          </w:p>
        </w:tc>
        <w:tc>
          <w:tcPr>
            <w:tcW w:w="7433" w:type="dxa"/>
            <w:gridSpan w:val="3"/>
            <w:tcBorders>
              <w:top w:val="single" w:sz="8" w:space="0" w:color="808080"/>
              <w:left w:val="single" w:sz="4" w:space="0" w:color="auto"/>
              <w:bottom w:val="single" w:sz="8" w:space="0" w:color="808080"/>
              <w:right w:val="single" w:sz="8" w:space="0" w:color="808080"/>
            </w:tcBorders>
          </w:tcPr>
          <w:p w14:paraId="63297FC8" w14:textId="77777777" w:rsidR="00A05C75" w:rsidRPr="00170F44" w:rsidRDefault="00A05C75" w:rsidP="0053700C">
            <w:pPr>
              <w:rPr>
                <w:rFonts w:cs="Arial"/>
                <w:b/>
                <w:bCs/>
                <w:szCs w:val="22"/>
              </w:rPr>
            </w:pPr>
            <w:r w:rsidRPr="00170F44">
              <w:rPr>
                <w:rFonts w:cs="Arial"/>
                <w:b/>
                <w:bCs/>
                <w:szCs w:val="22"/>
              </w:rPr>
              <w:lastRenderedPageBreak/>
              <w:t>ROZVÍJENÍ SMYSLOVÉ CITLIVOSTI</w:t>
            </w:r>
          </w:p>
          <w:p w14:paraId="6DDD5D53" w14:textId="77777777" w:rsidR="009754BF" w:rsidRDefault="00A05C75" w:rsidP="0053700C">
            <w:pPr>
              <w:rPr>
                <w:rFonts w:cs="Arial"/>
                <w:szCs w:val="22"/>
              </w:rPr>
            </w:pPr>
            <w:r w:rsidRPr="00170F44">
              <w:rPr>
                <w:rFonts w:cs="Arial"/>
                <w:szCs w:val="22"/>
              </w:rPr>
              <w:t xml:space="preserve">prvky vizuálně obrazného vyjádření </w:t>
            </w:r>
          </w:p>
          <w:p w14:paraId="4A180CDF" w14:textId="22DDD824" w:rsidR="00A05C75" w:rsidRPr="00116A3C" w:rsidRDefault="00A05C75" w:rsidP="00011894">
            <w:pPr>
              <w:pStyle w:val="Odstavecseseznamem"/>
              <w:numPr>
                <w:ilvl w:val="0"/>
                <w:numId w:val="95"/>
              </w:numPr>
              <w:rPr>
                <w:rFonts w:cs="Arial"/>
              </w:rPr>
            </w:pPr>
            <w:r w:rsidRPr="00116A3C">
              <w:rPr>
                <w:rFonts w:cs="Arial"/>
              </w:rPr>
              <w:t xml:space="preserve">linie, tvary, objemy, světlostní a barevné kvality, textury – jejich jednoduché vztahy (podobnost, kontrast, rytmus), jejich kombinace a proměny v ploše, objemu a prostoru </w:t>
            </w:r>
          </w:p>
          <w:p w14:paraId="01578FF9" w14:textId="77777777" w:rsidR="009754BF" w:rsidRDefault="009754BF" w:rsidP="0053700C">
            <w:pPr>
              <w:rPr>
                <w:rFonts w:cs="Arial"/>
                <w:szCs w:val="22"/>
              </w:rPr>
            </w:pPr>
          </w:p>
          <w:p w14:paraId="1DB2ECAF" w14:textId="410F41AE" w:rsidR="009754BF" w:rsidRDefault="00A05C75" w:rsidP="0053700C">
            <w:pPr>
              <w:rPr>
                <w:rFonts w:cs="Arial"/>
                <w:szCs w:val="22"/>
              </w:rPr>
            </w:pPr>
            <w:r w:rsidRPr="00170F44">
              <w:rPr>
                <w:rFonts w:cs="Arial"/>
                <w:szCs w:val="22"/>
              </w:rPr>
              <w:t xml:space="preserve">uspořádání objektů do celků </w:t>
            </w:r>
          </w:p>
          <w:p w14:paraId="511EFE58" w14:textId="016253BB" w:rsidR="00A05C75" w:rsidRPr="00116A3C" w:rsidRDefault="00A05C75" w:rsidP="00011894">
            <w:pPr>
              <w:pStyle w:val="Odstavecseseznamem"/>
              <w:numPr>
                <w:ilvl w:val="0"/>
                <w:numId w:val="95"/>
              </w:numPr>
              <w:rPr>
                <w:rFonts w:cs="Arial"/>
              </w:rPr>
            </w:pPr>
            <w:r w:rsidRPr="00116A3C">
              <w:rPr>
                <w:rFonts w:cs="Arial"/>
              </w:rPr>
              <w:t xml:space="preserve">uspořádání na základě jejich výraznosti, velikosti a vzájemného postavení ve statickém a dynamickém vyjádření reflexe a vztahy zrakového vnímání </w:t>
            </w:r>
            <w:r w:rsidRPr="00116A3C">
              <w:rPr>
                <w:rFonts w:cs="Arial"/>
              </w:rPr>
              <w:lastRenderedPageBreak/>
              <w:t>ke vnímání ostatními smysly -– vizuálně obrazná vyjádření</w:t>
            </w:r>
            <w:r w:rsidR="00116A3C">
              <w:rPr>
                <w:rFonts w:cs="Arial"/>
              </w:rPr>
              <w:t xml:space="preserve"> </w:t>
            </w:r>
            <w:r w:rsidRPr="00116A3C">
              <w:rPr>
                <w:rFonts w:cs="Arial"/>
              </w:rPr>
              <w:t>podnětů hmatových, sluchových, pohybových, čichových, chuťových a vyjádření vizuálních podnětů prostředky vnímatelnými ostatními smysly</w:t>
            </w:r>
            <w:r w:rsidR="00116A3C">
              <w:rPr>
                <w:rFonts w:cs="Arial"/>
              </w:rPr>
              <w:t xml:space="preserve"> </w:t>
            </w:r>
            <w:r w:rsidRPr="00116A3C">
              <w:rPr>
                <w:rFonts w:cs="Arial"/>
              </w:rPr>
              <w:t>smyslové účinky vizuálně obrazných vyjádření – umělecká výtvarná tvorba, fotografie, film, tiskoviny, televize, elektronická média, reklama</w:t>
            </w:r>
          </w:p>
        </w:tc>
      </w:tr>
      <w:tr w:rsidR="00A05C75" w:rsidRPr="007B2CD4" w14:paraId="1332FFAA" w14:textId="77777777" w:rsidTr="00344CA4">
        <w:tblPrEx>
          <w:tblCellMar>
            <w:top w:w="18" w:type="dxa"/>
            <w:left w:w="0" w:type="dxa"/>
            <w:right w:w="26" w:type="dxa"/>
          </w:tblCellMar>
        </w:tblPrEx>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65C70A63" w14:textId="77777777" w:rsidR="00A05C75" w:rsidRPr="00170F44" w:rsidRDefault="00A05C75" w:rsidP="0053700C">
            <w:pPr>
              <w:spacing w:line="259" w:lineRule="auto"/>
              <w:ind w:left="56"/>
              <w:rPr>
                <w:rFonts w:cs="Arial"/>
                <w:szCs w:val="22"/>
              </w:rPr>
            </w:pPr>
          </w:p>
          <w:p w14:paraId="1FE661D7" w14:textId="6F17ABDC" w:rsidR="00A05C75" w:rsidRPr="00170F44" w:rsidRDefault="009754BF" w:rsidP="0053700C">
            <w:pPr>
              <w:rPr>
                <w:rFonts w:cs="Arial"/>
                <w:szCs w:val="22"/>
              </w:rPr>
            </w:pPr>
            <w:r>
              <w:rPr>
                <w:rFonts w:cs="Arial"/>
                <w:szCs w:val="22"/>
              </w:rPr>
              <w:t>P</w:t>
            </w:r>
            <w:r w:rsidR="00A05C75" w:rsidRPr="00170F44">
              <w:rPr>
                <w:rFonts w:cs="Arial"/>
                <w:szCs w:val="22"/>
              </w:rPr>
              <w:t>orovnává různé interpretace vizuálně obrazného vyjádření a přistupuje k nim jako ke zdroji inspirace</w:t>
            </w:r>
            <w:r>
              <w:rPr>
                <w:rFonts w:cs="Arial"/>
                <w:szCs w:val="22"/>
              </w:rPr>
              <w:t>.</w:t>
            </w:r>
          </w:p>
          <w:p w14:paraId="644441D5" w14:textId="20B181C9" w:rsidR="00A05C75" w:rsidRPr="00170F44" w:rsidRDefault="009754BF" w:rsidP="0053700C">
            <w:pPr>
              <w:rPr>
                <w:rFonts w:cs="Arial"/>
                <w:szCs w:val="22"/>
              </w:rPr>
            </w:pPr>
            <w:r>
              <w:rPr>
                <w:rFonts w:cs="Arial"/>
                <w:szCs w:val="22"/>
              </w:rPr>
              <w:t>N</w:t>
            </w:r>
            <w:r w:rsidR="00A05C75" w:rsidRPr="00170F44">
              <w:rPr>
                <w:rFonts w:cs="Arial"/>
                <w:szCs w:val="22"/>
              </w:rPr>
              <w:t>alézá a do komunikace zapojuje obsah vizuálně obrazných vyjádření, která samostatně vytvořil, vybral či upravil</w:t>
            </w:r>
            <w:r>
              <w:rPr>
                <w:rFonts w:cs="Arial"/>
                <w:szCs w:val="22"/>
              </w:rPr>
              <w:t>.</w:t>
            </w:r>
          </w:p>
          <w:p w14:paraId="299E6238" w14:textId="77777777" w:rsidR="00A05C75" w:rsidRPr="007B2CD4" w:rsidRDefault="00A05C75" w:rsidP="0053700C">
            <w:pPr>
              <w:spacing w:line="259" w:lineRule="auto"/>
              <w:ind w:left="56"/>
              <w:rPr>
                <w:rFonts w:cs="Arial"/>
              </w:rPr>
            </w:pPr>
          </w:p>
        </w:tc>
        <w:tc>
          <w:tcPr>
            <w:tcW w:w="7433" w:type="dxa"/>
            <w:gridSpan w:val="3"/>
            <w:tcBorders>
              <w:top w:val="single" w:sz="8" w:space="0" w:color="808080"/>
              <w:left w:val="single" w:sz="4" w:space="0" w:color="auto"/>
              <w:bottom w:val="single" w:sz="8" w:space="0" w:color="808080"/>
              <w:right w:val="single" w:sz="8" w:space="0" w:color="808080"/>
            </w:tcBorders>
          </w:tcPr>
          <w:p w14:paraId="3C2AD004" w14:textId="77777777" w:rsidR="00A05C75" w:rsidRPr="00170F44" w:rsidRDefault="00A05C75" w:rsidP="0053700C">
            <w:pPr>
              <w:rPr>
                <w:rFonts w:cs="Arial"/>
                <w:b/>
                <w:bCs/>
                <w:szCs w:val="22"/>
              </w:rPr>
            </w:pPr>
            <w:r w:rsidRPr="00170F44">
              <w:rPr>
                <w:rFonts w:cs="Arial"/>
                <w:b/>
                <w:bCs/>
                <w:szCs w:val="22"/>
              </w:rPr>
              <w:t>UPLATŇOVÁNÍ SUBJEKTIVITY</w:t>
            </w:r>
          </w:p>
          <w:p w14:paraId="4CFF3B17" w14:textId="77777777" w:rsidR="009754BF" w:rsidRDefault="00A05C75" w:rsidP="0053700C">
            <w:pPr>
              <w:rPr>
                <w:rFonts w:cs="Arial"/>
                <w:szCs w:val="22"/>
              </w:rPr>
            </w:pPr>
            <w:r w:rsidRPr="00170F44">
              <w:rPr>
                <w:rFonts w:cs="Arial"/>
                <w:szCs w:val="22"/>
              </w:rPr>
              <w:t xml:space="preserve">prostředky pro vyjádření emocí, pocitů, nálad, fantazie, představ a osobních zkušeností </w:t>
            </w:r>
          </w:p>
          <w:p w14:paraId="517B02D8" w14:textId="1F988528" w:rsidR="00A05C75" w:rsidRPr="00116A3C" w:rsidRDefault="00A05C75" w:rsidP="00011894">
            <w:pPr>
              <w:pStyle w:val="Odstavecseseznamem"/>
              <w:numPr>
                <w:ilvl w:val="0"/>
                <w:numId w:val="95"/>
              </w:numPr>
              <w:rPr>
                <w:rFonts w:cs="Arial"/>
              </w:rPr>
            </w:pPr>
            <w:r w:rsidRPr="00116A3C">
              <w:rPr>
                <w:rFonts w:cs="Arial"/>
              </w:rPr>
              <w:t xml:space="preserve">manipulace s objekty, pohyb těla a jeho umístění v prostoru, akční tvar malby a kresby </w:t>
            </w:r>
          </w:p>
          <w:p w14:paraId="071DF547" w14:textId="77777777" w:rsidR="00C23E12" w:rsidRPr="00170F44" w:rsidRDefault="00C23E12" w:rsidP="0053700C">
            <w:pPr>
              <w:rPr>
                <w:rFonts w:cs="Arial"/>
                <w:szCs w:val="22"/>
              </w:rPr>
            </w:pPr>
          </w:p>
          <w:p w14:paraId="7648677C" w14:textId="77777777" w:rsidR="00C23E12" w:rsidRDefault="00A05C75" w:rsidP="0053700C">
            <w:pPr>
              <w:rPr>
                <w:rFonts w:cs="Arial"/>
                <w:szCs w:val="22"/>
              </w:rPr>
            </w:pPr>
            <w:r w:rsidRPr="00170F44">
              <w:rPr>
                <w:rFonts w:cs="Arial"/>
                <w:szCs w:val="22"/>
              </w:rPr>
              <w:t xml:space="preserve">typy vizuálně obrazných vyjádření </w:t>
            </w:r>
          </w:p>
          <w:p w14:paraId="7728E6B1" w14:textId="4051BD92" w:rsidR="00A05C75" w:rsidRPr="00116A3C" w:rsidRDefault="00A05C75" w:rsidP="00011894">
            <w:pPr>
              <w:pStyle w:val="Odstavecseseznamem"/>
              <w:numPr>
                <w:ilvl w:val="0"/>
                <w:numId w:val="95"/>
              </w:numPr>
              <w:rPr>
                <w:rFonts w:cs="Arial"/>
              </w:rPr>
            </w:pPr>
            <w:r w:rsidRPr="00116A3C">
              <w:rPr>
                <w:rFonts w:cs="Arial"/>
              </w:rPr>
              <w:t xml:space="preserve">jejich rozlišení, výběr a uplatnění – hračky, objekty, ilustrace textů, volná malba, skulptura, plastika, animovaný film, komiks, fotografie, elektronický obraz, reklama </w:t>
            </w:r>
          </w:p>
          <w:p w14:paraId="66895BC4" w14:textId="77777777" w:rsidR="00C23E12" w:rsidRPr="00170F44" w:rsidRDefault="00C23E12" w:rsidP="0053700C">
            <w:pPr>
              <w:rPr>
                <w:rFonts w:cs="Arial"/>
                <w:szCs w:val="22"/>
              </w:rPr>
            </w:pPr>
          </w:p>
          <w:p w14:paraId="4F02067C" w14:textId="77777777" w:rsidR="00C23E12" w:rsidRDefault="00A05C75" w:rsidP="0053700C">
            <w:pPr>
              <w:rPr>
                <w:rFonts w:cs="Arial"/>
                <w:szCs w:val="22"/>
              </w:rPr>
            </w:pPr>
            <w:r w:rsidRPr="00170F44">
              <w:rPr>
                <w:rFonts w:cs="Arial"/>
                <w:szCs w:val="22"/>
              </w:rPr>
              <w:t xml:space="preserve">přístupy k vizuálně obrazným vyjádřením </w:t>
            </w:r>
          </w:p>
          <w:p w14:paraId="7727066A" w14:textId="738DA16E" w:rsidR="00A05C75" w:rsidRPr="00116A3C" w:rsidRDefault="00A05C75" w:rsidP="00011894">
            <w:pPr>
              <w:pStyle w:val="Odstavecseseznamem"/>
              <w:numPr>
                <w:ilvl w:val="0"/>
                <w:numId w:val="95"/>
              </w:numPr>
              <w:rPr>
                <w:rFonts w:cs="Arial"/>
              </w:rPr>
            </w:pPr>
            <w:r w:rsidRPr="00116A3C">
              <w:rPr>
                <w:rFonts w:cs="Arial"/>
              </w:rPr>
              <w:t>hledisko jejich vnímání (vizuální, haptické, statické, dynamické), hledisko jejich motivace (fantazijní, založené na smyslovém vnímání)</w:t>
            </w:r>
          </w:p>
          <w:p w14:paraId="2F2E02ED" w14:textId="77777777" w:rsidR="00A05C75" w:rsidRPr="00170F44" w:rsidRDefault="00A05C75" w:rsidP="0053700C">
            <w:pPr>
              <w:pStyle w:val="Bezmezer"/>
              <w:rPr>
                <w:rFonts w:cs="Arial"/>
                <w:color w:val="auto"/>
              </w:rPr>
            </w:pPr>
          </w:p>
        </w:tc>
      </w:tr>
      <w:tr w:rsidR="00A05C75" w:rsidRPr="007B2CD4" w14:paraId="07F6A2C6" w14:textId="77777777" w:rsidTr="00344CA4">
        <w:tblPrEx>
          <w:tblCellMar>
            <w:top w:w="18" w:type="dxa"/>
            <w:left w:w="0" w:type="dxa"/>
            <w:right w:w="26" w:type="dxa"/>
          </w:tblCellMar>
        </w:tblPrEx>
        <w:trPr>
          <w:trHeight w:val="45"/>
          <w:jc w:val="center"/>
        </w:trPr>
        <w:tc>
          <w:tcPr>
            <w:tcW w:w="6375" w:type="dxa"/>
            <w:tcBorders>
              <w:top w:val="single" w:sz="8" w:space="0" w:color="808080"/>
              <w:left w:val="single" w:sz="8" w:space="0" w:color="808080"/>
              <w:bottom w:val="single" w:sz="8" w:space="0" w:color="808080"/>
              <w:right w:val="single" w:sz="4" w:space="0" w:color="auto"/>
            </w:tcBorders>
          </w:tcPr>
          <w:p w14:paraId="2686CDC3" w14:textId="77777777" w:rsidR="00A05C75" w:rsidRPr="007B2CD4" w:rsidRDefault="00A05C75" w:rsidP="0053700C">
            <w:pPr>
              <w:spacing w:line="259" w:lineRule="auto"/>
              <w:ind w:left="56"/>
              <w:rPr>
                <w:rFonts w:cs="Arial"/>
              </w:rPr>
            </w:pPr>
          </w:p>
        </w:tc>
        <w:tc>
          <w:tcPr>
            <w:tcW w:w="7433" w:type="dxa"/>
            <w:gridSpan w:val="3"/>
            <w:tcBorders>
              <w:top w:val="single" w:sz="8" w:space="0" w:color="808080"/>
              <w:left w:val="single" w:sz="4" w:space="0" w:color="auto"/>
              <w:bottom w:val="single" w:sz="8" w:space="0" w:color="808080"/>
              <w:right w:val="single" w:sz="8" w:space="0" w:color="808080"/>
            </w:tcBorders>
          </w:tcPr>
          <w:p w14:paraId="1C9083BD" w14:textId="77777777" w:rsidR="00A05C75" w:rsidRPr="00170F44" w:rsidRDefault="00A05C75" w:rsidP="0053700C">
            <w:pPr>
              <w:rPr>
                <w:rFonts w:cs="Arial"/>
                <w:b/>
                <w:bCs/>
                <w:szCs w:val="22"/>
              </w:rPr>
            </w:pPr>
            <w:r w:rsidRPr="00170F44">
              <w:rPr>
                <w:rFonts w:cs="Arial"/>
                <w:b/>
                <w:bCs/>
                <w:szCs w:val="22"/>
              </w:rPr>
              <w:t>OVĚŘOVÁNÍ KOMUNIKAČNÍCH ÚČINKŮ</w:t>
            </w:r>
          </w:p>
          <w:p w14:paraId="1F013883" w14:textId="77777777" w:rsidR="00C23E12" w:rsidRDefault="00A05C75" w:rsidP="0053700C">
            <w:pPr>
              <w:rPr>
                <w:rFonts w:cs="Arial"/>
                <w:szCs w:val="22"/>
              </w:rPr>
            </w:pPr>
            <w:r w:rsidRPr="00170F44">
              <w:rPr>
                <w:rFonts w:cs="Arial"/>
                <w:szCs w:val="22"/>
              </w:rPr>
              <w:t xml:space="preserve">osobní postoj v komunikaci </w:t>
            </w:r>
          </w:p>
          <w:p w14:paraId="6F1AB197" w14:textId="3D367536" w:rsidR="00A05C75" w:rsidRPr="00116A3C" w:rsidRDefault="00A05C75" w:rsidP="00011894">
            <w:pPr>
              <w:pStyle w:val="Odstavecseseznamem"/>
              <w:numPr>
                <w:ilvl w:val="0"/>
                <w:numId w:val="95"/>
              </w:numPr>
              <w:rPr>
                <w:rFonts w:cs="Arial"/>
              </w:rPr>
            </w:pPr>
            <w:r w:rsidRPr="00116A3C">
              <w:rPr>
                <w:rFonts w:cs="Arial"/>
              </w:rPr>
              <w:lastRenderedPageBreak/>
              <w:t>jeho utváření a zdůvodňování; odlišné interpretace vizuálně obrazných vyjádření (samostatně vytvořených a přejatých) v rámci skupin, v nichž se žák pohybuje; jejich porovnávání s vlastní interpretací</w:t>
            </w:r>
          </w:p>
          <w:p w14:paraId="54FA3D54" w14:textId="77777777" w:rsidR="00C23E12" w:rsidRPr="00170F44" w:rsidRDefault="00C23E12" w:rsidP="0053700C">
            <w:pPr>
              <w:rPr>
                <w:rFonts w:cs="Arial"/>
                <w:szCs w:val="22"/>
              </w:rPr>
            </w:pPr>
          </w:p>
          <w:p w14:paraId="4C0370F4" w14:textId="77777777" w:rsidR="00C23E12" w:rsidRDefault="00A05C75" w:rsidP="0053700C">
            <w:pPr>
              <w:rPr>
                <w:rFonts w:cs="Arial"/>
                <w:szCs w:val="22"/>
              </w:rPr>
            </w:pPr>
            <w:r w:rsidRPr="00170F44">
              <w:rPr>
                <w:rFonts w:cs="Arial"/>
                <w:szCs w:val="22"/>
              </w:rPr>
              <w:t xml:space="preserve">komunikační obsah vizuálně obrazných vyjádření </w:t>
            </w:r>
          </w:p>
          <w:p w14:paraId="6E1BD614" w14:textId="168A097A" w:rsidR="00A05C75" w:rsidRPr="00116A3C" w:rsidRDefault="00A05C75" w:rsidP="00011894">
            <w:pPr>
              <w:pStyle w:val="Odstavecseseznamem"/>
              <w:numPr>
                <w:ilvl w:val="0"/>
                <w:numId w:val="95"/>
              </w:numPr>
              <w:rPr>
                <w:rFonts w:cs="Arial"/>
              </w:rPr>
            </w:pPr>
            <w:r w:rsidRPr="00116A3C">
              <w:rPr>
                <w:rFonts w:cs="Arial"/>
              </w:rPr>
              <w:t>v komunikaci se spolužáky, rodinnými příslušníky a v rámci skupin, v nichž se žák pohybuje (ve škole i mimo školu)</w:t>
            </w:r>
          </w:p>
          <w:p w14:paraId="374C8945" w14:textId="77777777" w:rsidR="00C23E12" w:rsidRPr="00170F44" w:rsidRDefault="00C23E12" w:rsidP="0053700C">
            <w:pPr>
              <w:rPr>
                <w:rFonts w:cs="Arial"/>
                <w:szCs w:val="22"/>
              </w:rPr>
            </w:pPr>
          </w:p>
          <w:p w14:paraId="0F696293" w14:textId="77777777" w:rsidR="00C23E12" w:rsidRDefault="00C23E12" w:rsidP="0053700C">
            <w:pPr>
              <w:rPr>
                <w:rFonts w:cs="Arial"/>
                <w:szCs w:val="22"/>
              </w:rPr>
            </w:pPr>
          </w:p>
          <w:p w14:paraId="2274B971" w14:textId="77777777" w:rsidR="00C23E12" w:rsidRDefault="00C23E12" w:rsidP="0053700C">
            <w:pPr>
              <w:rPr>
                <w:rFonts w:cs="Arial"/>
                <w:szCs w:val="22"/>
              </w:rPr>
            </w:pPr>
          </w:p>
          <w:p w14:paraId="1D25B058" w14:textId="58F74DE9" w:rsidR="00C23E12" w:rsidRDefault="00A05C75" w:rsidP="0053700C">
            <w:pPr>
              <w:rPr>
                <w:rFonts w:cs="Arial"/>
                <w:szCs w:val="22"/>
              </w:rPr>
            </w:pPr>
            <w:r w:rsidRPr="00170F44">
              <w:rPr>
                <w:rFonts w:cs="Arial"/>
                <w:szCs w:val="22"/>
              </w:rPr>
              <w:t xml:space="preserve">proměny komunikačního obsahu </w:t>
            </w:r>
          </w:p>
          <w:p w14:paraId="3CF0B095" w14:textId="3193FB09" w:rsidR="00A05C75" w:rsidRPr="00116A3C" w:rsidRDefault="00A05C75" w:rsidP="00011894">
            <w:pPr>
              <w:pStyle w:val="Odstavecseseznamem"/>
              <w:numPr>
                <w:ilvl w:val="0"/>
                <w:numId w:val="95"/>
              </w:numPr>
              <w:rPr>
                <w:rFonts w:cs="Arial"/>
              </w:rPr>
            </w:pPr>
            <w:r w:rsidRPr="00116A3C">
              <w:rPr>
                <w:rFonts w:cs="Arial"/>
              </w:rPr>
              <w:t>záměry tvorby a proměny obsahu vlastních vizuálně obrazných vyjádření i děl výtvarného umění</w:t>
            </w:r>
          </w:p>
          <w:p w14:paraId="78B30C95" w14:textId="77777777" w:rsidR="00A05C75" w:rsidRPr="00170F44" w:rsidRDefault="00A05C75" w:rsidP="0053700C">
            <w:pPr>
              <w:pStyle w:val="Bezmezer"/>
              <w:ind w:left="0" w:firstLine="0"/>
              <w:rPr>
                <w:rFonts w:cs="Arial"/>
                <w:color w:val="auto"/>
              </w:rPr>
            </w:pPr>
          </w:p>
        </w:tc>
      </w:tr>
    </w:tbl>
    <w:p w14:paraId="1BCF361C" w14:textId="77777777" w:rsidR="00A05C75" w:rsidRPr="007B2CD4" w:rsidRDefault="00A05C75" w:rsidP="00A05C75">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05C75" w:rsidRPr="00170F44" w14:paraId="11683458" w14:textId="77777777" w:rsidTr="00A05C7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775BA224" w14:textId="77777777" w:rsidR="00A05C75" w:rsidRPr="00170F44" w:rsidRDefault="00A05C75" w:rsidP="0053700C">
            <w:pPr>
              <w:spacing w:line="259" w:lineRule="auto"/>
              <w:ind w:left="53"/>
              <w:jc w:val="center"/>
              <w:rPr>
                <w:rFonts w:cs="Arial"/>
                <w:szCs w:val="22"/>
              </w:rPr>
            </w:pPr>
            <w:r w:rsidRPr="00170F44">
              <w:rPr>
                <w:rFonts w:cs="Arial"/>
                <w:b/>
                <w:szCs w:val="22"/>
              </w:rPr>
              <w:t>Průřezová témata, přesahy, souvislosti</w:t>
            </w:r>
          </w:p>
        </w:tc>
      </w:tr>
      <w:tr w:rsidR="00A05C75" w:rsidRPr="00170F44" w14:paraId="31F8E03D"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5ACD1C8" w14:textId="45ABB088" w:rsidR="00A05C75" w:rsidRPr="00170F44" w:rsidRDefault="00397545" w:rsidP="0053700C">
            <w:pPr>
              <w:spacing w:line="259" w:lineRule="auto"/>
              <w:ind w:left="2"/>
              <w:rPr>
                <w:rFonts w:cs="Arial"/>
                <w:szCs w:val="22"/>
              </w:rPr>
            </w:pPr>
            <w:r w:rsidRPr="00170F44">
              <w:rPr>
                <w:rFonts w:cs="Arial"/>
                <w:szCs w:val="22"/>
              </w:rPr>
              <w:t xml:space="preserve">ENVIRONMENTÁLNÍ VÝCHOVA – Vztah člověka k prostředí Výtvarné osvojování přírody. Pozorování přírody na podzim, v zimě, na jaře, v létě. Proměny přírody na podzim, v zimě, na jaře, v létě. Využití přírodních materiálů k výtvarné činnosti. Kombinování přírodních materiálů. OSOBNOSTNÍ A SOCIÁLNÍ VÝCHOVA – Komunikace při práci ve skupinách. Pozorování přírody na podzim, v zimě, na jaře, v létě. Proměny přírody na podzim, v zimě, na jaře, v létě. Využití přírodních materiálů k výtvarné činnosti. Kombinování přírodních materiálů. OSOBNOSTNÍ A SOCIÁLNÍ VÝCHOVA – Kooperace a kompetice Kooperace a komunikace při práci ve skupinách. OSOBNOSTNÍ A SOCIÁLNÍ VÝCHOVA – Kreativita Ztvárnění vlastních představ. Individuální přístup k tvorbě. Pozorování přírody na podzim, v zimě, na jaře, v létě. Proměny přírody na podzim, v zimě, na jaře, v létě. Využití přírodních materiálů k výtvarné činnosti. Kombinování přírodních materiálů. Přání k Vánocům, Velikonocům. Pozorování přírody na podzim, činnost lidí. OSOBNOSTNÍ A SOCIÁLNÍ VÝCHOVA – Poznávání lidí Porovnání různého zpracování tématu v rámci třídy. OSOBNOSTNÍ A SOCIÁLNÍ VÝCHOVA – Psychohygiena, MEDIÁLNÍ </w:t>
            </w:r>
            <w:r w:rsidR="00064EDD" w:rsidRPr="00170F44">
              <w:rPr>
                <w:rFonts w:cs="Arial"/>
                <w:szCs w:val="22"/>
              </w:rPr>
              <w:t>VÝCHOVA – Tvorba</w:t>
            </w:r>
            <w:r w:rsidRPr="00170F44">
              <w:rPr>
                <w:rFonts w:cs="Arial"/>
                <w:szCs w:val="22"/>
              </w:rPr>
              <w:t xml:space="preserve"> mediálního sdělení</w:t>
            </w:r>
          </w:p>
        </w:tc>
      </w:tr>
    </w:tbl>
    <w:p w14:paraId="696462A1" w14:textId="77777777" w:rsidR="00A05C75" w:rsidRPr="007B2CD4" w:rsidRDefault="00A05C75"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7B2CD4" w14:paraId="47C9A105" w14:textId="77777777" w:rsidTr="00A05C75">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4B28B7B1" w14:textId="77777777" w:rsidR="00A05C75" w:rsidRPr="007B2CD4" w:rsidRDefault="00A05C75" w:rsidP="0053700C">
            <w:pPr>
              <w:spacing w:line="259" w:lineRule="auto"/>
              <w:ind w:left="6"/>
              <w:jc w:val="center"/>
              <w:rPr>
                <w:rFonts w:cs="Arial"/>
              </w:rPr>
            </w:pPr>
            <w:r w:rsidRPr="007B2CD4">
              <w:rPr>
                <w:rFonts w:cs="Arial"/>
                <w:b/>
              </w:rPr>
              <w:lastRenderedPageBreak/>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741BEF25" w14:textId="77777777" w:rsidR="00A05C75" w:rsidRPr="007B2CD4" w:rsidRDefault="00A05C75" w:rsidP="0053700C">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EB24338" w14:textId="77777777" w:rsidR="00A05C75" w:rsidRPr="007B2CD4" w:rsidRDefault="00A05C75" w:rsidP="0053700C">
            <w:pPr>
              <w:spacing w:after="160" w:line="259" w:lineRule="auto"/>
              <w:rPr>
                <w:rFonts w:cs="Arial"/>
              </w:rPr>
            </w:pPr>
            <w:r w:rsidRPr="007B2CD4">
              <w:rPr>
                <w:rFonts w:cs="Arial"/>
                <w:b/>
              </w:rPr>
              <w:t>6. ročník</w:t>
            </w:r>
          </w:p>
        </w:tc>
      </w:tr>
      <w:tr w:rsidR="00A05C75" w:rsidRPr="007B2CD4" w14:paraId="16DE3F93" w14:textId="77777777" w:rsidTr="00A05C7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D332964"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EC79C5F" w14:textId="77777777" w:rsidR="00A05C75" w:rsidRPr="007B2CD4" w:rsidRDefault="00A05C75" w:rsidP="0053700C">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5AC6C772" w14:textId="77777777" w:rsidR="00A05C75" w:rsidRPr="007B2CD4" w:rsidRDefault="00A05C75" w:rsidP="0053700C">
            <w:pPr>
              <w:spacing w:after="160" w:line="259" w:lineRule="auto"/>
              <w:rPr>
                <w:rFonts w:cs="Arial"/>
              </w:rPr>
            </w:pPr>
          </w:p>
        </w:tc>
      </w:tr>
      <w:tr w:rsidR="00A05C75" w:rsidRPr="007B2CD4" w14:paraId="5FC46544"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739B81A"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C58A526" w14:textId="77777777" w:rsidR="00A05C75" w:rsidRPr="007B2CD4" w:rsidRDefault="00A05C75" w:rsidP="0053700C">
            <w:pPr>
              <w:pStyle w:val="Bezmezer"/>
              <w:rPr>
                <w:rFonts w:cs="Arial"/>
              </w:rPr>
            </w:pPr>
            <w:r w:rsidRPr="007B2CD4">
              <w:rPr>
                <w:rFonts w:cs="Arial"/>
                <w:b/>
                <w:sz w:val="20"/>
              </w:rPr>
              <w:t>Učivo</w:t>
            </w:r>
          </w:p>
        </w:tc>
      </w:tr>
      <w:tr w:rsidR="00A05C75" w:rsidRPr="00170F44" w14:paraId="54EE8F98"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C6DBFF7" w14:textId="77777777" w:rsidR="00A05C75" w:rsidRPr="00170F44" w:rsidRDefault="00A05C75" w:rsidP="0053700C">
            <w:pPr>
              <w:rPr>
                <w:rFonts w:cs="Arial"/>
                <w:szCs w:val="22"/>
              </w:rPr>
            </w:pPr>
            <w:r w:rsidRPr="00170F44">
              <w:rPr>
                <w:rFonts w:cs="Arial"/>
                <w:szCs w:val="22"/>
              </w:rPr>
              <w:t>Dokáže rozlišit, pojmenovat, z dostupné barevné škály namíchat a vhodně použít podružné barevné odstíny, rozlišuje teplé a studené barvy.</w:t>
            </w:r>
          </w:p>
          <w:p w14:paraId="696A2D89" w14:textId="77777777" w:rsidR="00A05C75" w:rsidRPr="00170F44" w:rsidRDefault="00A05C75" w:rsidP="0053700C">
            <w:pPr>
              <w:rPr>
                <w:rFonts w:cs="Arial"/>
                <w:szCs w:val="22"/>
              </w:rPr>
            </w:pPr>
            <w:r w:rsidRPr="00170F44">
              <w:rPr>
                <w:rFonts w:cs="Arial"/>
                <w:szCs w:val="22"/>
              </w:rPr>
              <w:t>Zvládá jednotlivé typy čar a správně volí jejich užití (náčrtek, liniová kresba).</w:t>
            </w:r>
          </w:p>
          <w:p w14:paraId="2961D390" w14:textId="77777777" w:rsidR="00A05C75" w:rsidRPr="00170F44" w:rsidRDefault="00A05C75" w:rsidP="0053700C">
            <w:pPr>
              <w:rPr>
                <w:rFonts w:cs="Arial"/>
                <w:szCs w:val="22"/>
              </w:rPr>
            </w:pPr>
            <w:r w:rsidRPr="00170F44">
              <w:rPr>
                <w:rFonts w:cs="Arial"/>
                <w:szCs w:val="22"/>
              </w:rPr>
              <w:t>Seznamuje se s různými výtvarnými technikami, vhodně je užívá.</w:t>
            </w:r>
          </w:p>
        </w:tc>
        <w:tc>
          <w:tcPr>
            <w:tcW w:w="7422" w:type="dxa"/>
            <w:gridSpan w:val="2"/>
            <w:tcBorders>
              <w:top w:val="single" w:sz="8" w:space="0" w:color="808080"/>
              <w:left w:val="single" w:sz="4" w:space="0" w:color="auto"/>
              <w:bottom w:val="single" w:sz="8" w:space="0" w:color="808080"/>
              <w:right w:val="single" w:sz="8" w:space="0" w:color="808080"/>
            </w:tcBorders>
          </w:tcPr>
          <w:p w14:paraId="28FDF948" w14:textId="77777777" w:rsidR="00A05C75" w:rsidRPr="00170F44" w:rsidRDefault="00A05C75" w:rsidP="0053700C">
            <w:pPr>
              <w:rPr>
                <w:rFonts w:cs="Arial"/>
                <w:szCs w:val="22"/>
              </w:rPr>
            </w:pPr>
            <w:r w:rsidRPr="00170F44">
              <w:rPr>
                <w:rFonts w:cs="Arial"/>
                <w:szCs w:val="22"/>
              </w:rPr>
              <w:t>Barvy – míchání barev, působení a symbolika barev, barvy teplé a studené</w:t>
            </w:r>
          </w:p>
          <w:p w14:paraId="3250FAF3" w14:textId="77777777" w:rsidR="00A05C75" w:rsidRPr="00170F44" w:rsidRDefault="00A05C75" w:rsidP="0053700C">
            <w:pPr>
              <w:rPr>
                <w:rFonts w:cs="Arial"/>
                <w:szCs w:val="22"/>
              </w:rPr>
            </w:pPr>
            <w:r w:rsidRPr="00170F44">
              <w:rPr>
                <w:rFonts w:cs="Arial"/>
                <w:szCs w:val="22"/>
              </w:rPr>
              <w:t>Malba, techniky malby, abstraktní m.</w:t>
            </w:r>
          </w:p>
          <w:p w14:paraId="67B8142B" w14:textId="77777777" w:rsidR="00A05C75" w:rsidRPr="00170F44" w:rsidRDefault="00A05C75" w:rsidP="0053700C">
            <w:pPr>
              <w:rPr>
                <w:rFonts w:cs="Arial"/>
                <w:szCs w:val="22"/>
              </w:rPr>
            </w:pPr>
          </w:p>
          <w:p w14:paraId="1BEA91EF" w14:textId="77777777" w:rsidR="00A05C75" w:rsidRPr="00170F44" w:rsidRDefault="00A05C75" w:rsidP="0053700C">
            <w:pPr>
              <w:rPr>
                <w:rFonts w:cs="Arial"/>
                <w:szCs w:val="22"/>
              </w:rPr>
            </w:pPr>
            <w:r w:rsidRPr="00170F44">
              <w:rPr>
                <w:rFonts w:cs="Arial"/>
                <w:szCs w:val="22"/>
              </w:rPr>
              <w:t xml:space="preserve">Kresba, techniky kresby </w:t>
            </w:r>
          </w:p>
          <w:p w14:paraId="10ED4F46" w14:textId="77777777" w:rsidR="00A05C75" w:rsidRPr="00170F44" w:rsidRDefault="00A05C75" w:rsidP="0053700C">
            <w:pPr>
              <w:rPr>
                <w:rFonts w:cs="Arial"/>
                <w:szCs w:val="22"/>
              </w:rPr>
            </w:pPr>
            <w:r w:rsidRPr="00170F44">
              <w:rPr>
                <w:rFonts w:cs="Arial"/>
                <w:szCs w:val="22"/>
              </w:rPr>
              <w:t>Kresebné studie, abstraktní kresba</w:t>
            </w:r>
          </w:p>
          <w:p w14:paraId="7B06F4E9" w14:textId="77777777" w:rsidR="00A05C75" w:rsidRPr="00170F44" w:rsidRDefault="00A05C75" w:rsidP="0053700C">
            <w:pPr>
              <w:pStyle w:val="Bezmezer"/>
              <w:rPr>
                <w:rFonts w:cs="Arial"/>
                <w:b/>
                <w:bCs/>
              </w:rPr>
            </w:pPr>
            <w:r w:rsidRPr="00170F44">
              <w:rPr>
                <w:rFonts w:cs="Arial"/>
              </w:rPr>
              <w:t>Koláž, roláž, frotáž, lavírování, otisk struktur, vosková rezerva, vitráž</w:t>
            </w:r>
          </w:p>
        </w:tc>
      </w:tr>
      <w:tr w:rsidR="00A05C75" w:rsidRPr="00170F44" w14:paraId="25044AB2"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F07AB49" w14:textId="77777777" w:rsidR="00A05C75" w:rsidRPr="00170F44" w:rsidRDefault="00A05C75" w:rsidP="0053700C">
            <w:pPr>
              <w:rPr>
                <w:rFonts w:cs="Arial"/>
                <w:szCs w:val="22"/>
              </w:rPr>
            </w:pPr>
            <w:r w:rsidRPr="00170F44">
              <w:rPr>
                <w:rFonts w:cs="Arial"/>
                <w:szCs w:val="22"/>
              </w:rPr>
              <w:t>Uvědomuje si okolí jako zdroj inspirace.</w:t>
            </w:r>
          </w:p>
          <w:p w14:paraId="4442ED08" w14:textId="77777777" w:rsidR="00A05C75" w:rsidRPr="00170F44" w:rsidRDefault="00A05C75" w:rsidP="0053700C">
            <w:pPr>
              <w:rPr>
                <w:rFonts w:cs="Arial"/>
                <w:szCs w:val="22"/>
              </w:rPr>
            </w:pPr>
            <w:r w:rsidRPr="00170F44">
              <w:rPr>
                <w:rFonts w:cs="Arial"/>
                <w:szCs w:val="22"/>
              </w:rPr>
              <w:t>Pozoruje a výtvarně zachycuje objekty ve svém okolí, zobrazuje lidskou postavu, těla zvířat, přírodniny.</w:t>
            </w:r>
          </w:p>
          <w:p w14:paraId="568C19C1" w14:textId="77777777" w:rsidR="00A05C75" w:rsidRPr="00170F44" w:rsidRDefault="00A05C75" w:rsidP="0053700C">
            <w:pPr>
              <w:rPr>
                <w:rFonts w:cs="Arial"/>
                <w:szCs w:val="22"/>
              </w:rPr>
            </w:pPr>
            <w:r w:rsidRPr="00170F44">
              <w:rPr>
                <w:rFonts w:cs="Arial"/>
                <w:szCs w:val="22"/>
              </w:rPr>
              <w:t>Respektuje proporční vztahy předmětů, chápe zásady perspektivního zobrazování.</w:t>
            </w:r>
          </w:p>
          <w:p w14:paraId="57C4F6C0" w14:textId="77777777" w:rsidR="00A05C75" w:rsidRPr="00170F44" w:rsidRDefault="00A05C75" w:rsidP="0053700C">
            <w:pPr>
              <w:rPr>
                <w:rFonts w:cs="Arial"/>
                <w:szCs w:val="22"/>
              </w:rPr>
            </w:pPr>
            <w:r w:rsidRPr="00170F44">
              <w:rPr>
                <w:rFonts w:cs="Arial"/>
                <w:szCs w:val="22"/>
              </w:rPr>
              <w:t>Umístí zobrazované objekty ve správném poměru k formátu. Vytváří různé dekorativní kompozice.</w:t>
            </w:r>
          </w:p>
          <w:p w14:paraId="3A3B0455" w14:textId="02EE5235" w:rsidR="00A05C75" w:rsidRPr="00170F44" w:rsidRDefault="00A05C75" w:rsidP="0053700C">
            <w:pPr>
              <w:rPr>
                <w:rFonts w:cs="Arial"/>
                <w:szCs w:val="22"/>
              </w:rPr>
            </w:pPr>
            <w:r w:rsidRPr="00170F44">
              <w:rPr>
                <w:rFonts w:cs="Arial"/>
                <w:szCs w:val="22"/>
              </w:rPr>
              <w:t xml:space="preserve">Rozvíjí smysl pro </w:t>
            </w:r>
            <w:r w:rsidR="00EC309C" w:rsidRPr="00170F44">
              <w:rPr>
                <w:rFonts w:cs="Arial"/>
                <w:szCs w:val="22"/>
              </w:rPr>
              <w:t>prostor – sestavuje</w:t>
            </w:r>
            <w:r w:rsidRPr="00170F44">
              <w:rPr>
                <w:rFonts w:cs="Arial"/>
                <w:szCs w:val="22"/>
              </w:rPr>
              <w:t xml:space="preserve"> velké i malé celky z různých tvarů a materiálů.</w:t>
            </w:r>
          </w:p>
          <w:p w14:paraId="05220FE4" w14:textId="77777777" w:rsidR="00A05C75" w:rsidRPr="00170F44" w:rsidRDefault="00A05C75" w:rsidP="0053700C">
            <w:pPr>
              <w:rPr>
                <w:rFonts w:cs="Arial"/>
                <w:szCs w:val="22"/>
              </w:rPr>
            </w:pPr>
            <w:r w:rsidRPr="00170F44">
              <w:rPr>
                <w:rFonts w:cs="Arial"/>
                <w:szCs w:val="22"/>
              </w:rPr>
              <w:t xml:space="preserve">Volí správný počet prvků zobrazovaného celku i detailu. </w:t>
            </w:r>
          </w:p>
          <w:p w14:paraId="06C85D99" w14:textId="77777777" w:rsidR="00A05C75" w:rsidRPr="00170F44" w:rsidRDefault="00A05C75" w:rsidP="0053700C">
            <w:pPr>
              <w:rPr>
                <w:rFonts w:cs="Arial"/>
                <w:szCs w:val="22"/>
              </w:rPr>
            </w:pPr>
            <w:r w:rsidRPr="00170F44">
              <w:rPr>
                <w:rFonts w:cs="Arial"/>
                <w:szCs w:val="22"/>
              </w:rPr>
              <w:t>Vytváří jednoduchou ilustraci.</w:t>
            </w:r>
          </w:p>
          <w:p w14:paraId="4FBB59CC" w14:textId="77777777" w:rsidR="00A05C75" w:rsidRPr="00170F44" w:rsidRDefault="00A05C75" w:rsidP="0053700C">
            <w:pPr>
              <w:rPr>
                <w:rFonts w:cs="Arial"/>
                <w:szCs w:val="22"/>
              </w:rPr>
            </w:pPr>
            <w:r w:rsidRPr="00170F44">
              <w:rPr>
                <w:rFonts w:cs="Arial"/>
                <w:szCs w:val="22"/>
              </w:rPr>
              <w:t>Poznává ilustrace ilustrátorů dětských knih.</w:t>
            </w:r>
          </w:p>
          <w:p w14:paraId="6170CF2F" w14:textId="77777777" w:rsidR="00A05C75" w:rsidRPr="00170F44" w:rsidRDefault="00A05C75" w:rsidP="0053700C">
            <w:pPr>
              <w:rPr>
                <w:rFonts w:cs="Arial"/>
                <w:szCs w:val="22"/>
              </w:rPr>
            </w:pPr>
            <w:r w:rsidRPr="00170F44">
              <w:rPr>
                <w:rFonts w:cs="Arial"/>
                <w:szCs w:val="22"/>
              </w:rPr>
              <w:t>Chápe tradice jako součást kulturního dědictví.</w:t>
            </w:r>
          </w:p>
          <w:p w14:paraId="3FC92361" w14:textId="77777777" w:rsidR="00A05C75" w:rsidRPr="00170F44" w:rsidRDefault="00A05C75" w:rsidP="0053700C">
            <w:pPr>
              <w:rPr>
                <w:rFonts w:cs="Arial"/>
                <w:szCs w:val="22"/>
              </w:rPr>
            </w:pPr>
            <w:r w:rsidRPr="00170F44">
              <w:rPr>
                <w:rFonts w:cs="Arial"/>
                <w:szCs w:val="22"/>
              </w:rPr>
              <w:t>Vyjadřuje výtvarné prožitky z poslechu hudby a četby. Pokouší se vyjádřit emoce, vlastní zážitky, představy a fantazii, uplatňuje osobitost</w:t>
            </w:r>
          </w:p>
          <w:p w14:paraId="225F09E5" w14:textId="77777777" w:rsidR="00A05C75" w:rsidRPr="00170F44" w:rsidRDefault="00A05C75" w:rsidP="0053700C">
            <w:pPr>
              <w:rPr>
                <w:rFonts w:cs="Arial"/>
                <w:szCs w:val="22"/>
              </w:rPr>
            </w:pPr>
            <w:r w:rsidRPr="00170F44">
              <w:rPr>
                <w:rFonts w:cs="Arial"/>
                <w:szCs w:val="22"/>
              </w:rPr>
              <w:t>Řeší výtvarně písemný projev.</w:t>
            </w:r>
          </w:p>
          <w:p w14:paraId="330B5EDF" w14:textId="77777777" w:rsidR="00A05C75" w:rsidRPr="00170F44" w:rsidRDefault="00A05C75" w:rsidP="0053700C">
            <w:pPr>
              <w:rPr>
                <w:rFonts w:cs="Arial"/>
                <w:szCs w:val="22"/>
              </w:rPr>
            </w:pPr>
            <w:r w:rsidRPr="00170F44">
              <w:rPr>
                <w:rFonts w:cs="Arial"/>
                <w:szCs w:val="22"/>
              </w:rPr>
              <w:t>Objevuje možnosti digitálních technologií pro vlastní tvorbu.</w:t>
            </w:r>
          </w:p>
        </w:tc>
        <w:tc>
          <w:tcPr>
            <w:tcW w:w="7422" w:type="dxa"/>
            <w:gridSpan w:val="2"/>
            <w:tcBorders>
              <w:top w:val="single" w:sz="8" w:space="0" w:color="808080"/>
              <w:left w:val="single" w:sz="4" w:space="0" w:color="auto"/>
              <w:bottom w:val="single" w:sz="8" w:space="0" w:color="808080"/>
              <w:right w:val="single" w:sz="8" w:space="0" w:color="808080"/>
            </w:tcBorders>
          </w:tcPr>
          <w:p w14:paraId="56437231" w14:textId="77777777" w:rsidR="00A05C75" w:rsidRPr="00170F44" w:rsidRDefault="00A05C75" w:rsidP="0053700C">
            <w:pPr>
              <w:rPr>
                <w:rFonts w:cs="Arial"/>
                <w:szCs w:val="22"/>
              </w:rPr>
            </w:pPr>
            <w:r w:rsidRPr="00170F44">
              <w:rPr>
                <w:rFonts w:cs="Arial"/>
                <w:szCs w:val="22"/>
              </w:rPr>
              <w:t>Přírodniny</w:t>
            </w:r>
          </w:p>
          <w:p w14:paraId="7480B231" w14:textId="77777777" w:rsidR="00A05C75" w:rsidRPr="00170F44" w:rsidRDefault="00A05C75" w:rsidP="0053700C">
            <w:pPr>
              <w:rPr>
                <w:rFonts w:cs="Arial"/>
                <w:szCs w:val="22"/>
              </w:rPr>
            </w:pPr>
            <w:r w:rsidRPr="00170F44">
              <w:rPr>
                <w:rFonts w:cs="Arial"/>
                <w:szCs w:val="22"/>
              </w:rPr>
              <w:t>Portrét, postava</w:t>
            </w:r>
          </w:p>
          <w:p w14:paraId="0840ED54" w14:textId="77777777" w:rsidR="00A05C75" w:rsidRPr="00170F44" w:rsidRDefault="00A05C75" w:rsidP="0053700C">
            <w:pPr>
              <w:rPr>
                <w:rFonts w:cs="Arial"/>
                <w:szCs w:val="22"/>
              </w:rPr>
            </w:pPr>
            <w:r w:rsidRPr="00170F44">
              <w:rPr>
                <w:rFonts w:cs="Arial"/>
                <w:szCs w:val="22"/>
              </w:rPr>
              <w:t>Zvíře</w:t>
            </w:r>
          </w:p>
          <w:p w14:paraId="3DDD55CE" w14:textId="77777777" w:rsidR="00A05C75" w:rsidRPr="00170F44" w:rsidRDefault="00A05C75" w:rsidP="0053700C">
            <w:pPr>
              <w:rPr>
                <w:rFonts w:cs="Arial"/>
                <w:szCs w:val="22"/>
              </w:rPr>
            </w:pPr>
            <w:r w:rsidRPr="00170F44">
              <w:rPr>
                <w:rFonts w:cs="Arial"/>
                <w:szCs w:val="22"/>
              </w:rPr>
              <w:t xml:space="preserve">Základy perspektivy </w:t>
            </w:r>
          </w:p>
          <w:p w14:paraId="6F3192B4" w14:textId="77777777" w:rsidR="00A05C75" w:rsidRPr="00170F44" w:rsidRDefault="00A05C75" w:rsidP="0053700C">
            <w:pPr>
              <w:rPr>
                <w:rFonts w:cs="Arial"/>
                <w:szCs w:val="22"/>
              </w:rPr>
            </w:pPr>
          </w:p>
          <w:p w14:paraId="5BD5FF8C" w14:textId="4090E176" w:rsidR="00A05C75" w:rsidRPr="00170F44" w:rsidRDefault="00EC309C" w:rsidP="0053700C">
            <w:pPr>
              <w:rPr>
                <w:rFonts w:cs="Arial"/>
                <w:szCs w:val="22"/>
              </w:rPr>
            </w:pPr>
            <w:r w:rsidRPr="00170F44">
              <w:rPr>
                <w:rFonts w:cs="Arial"/>
                <w:szCs w:val="22"/>
              </w:rPr>
              <w:t>Kompozice – uspořádání</w:t>
            </w:r>
            <w:r w:rsidR="00A05C75" w:rsidRPr="00170F44">
              <w:rPr>
                <w:rFonts w:cs="Arial"/>
                <w:szCs w:val="22"/>
              </w:rPr>
              <w:t xml:space="preserve"> objektů do celků v ploše, objemu, prostoru </w:t>
            </w:r>
          </w:p>
          <w:p w14:paraId="3BB976F3" w14:textId="77777777" w:rsidR="00A05C75" w:rsidRPr="00170F44" w:rsidRDefault="00A05C75" w:rsidP="0053700C">
            <w:pPr>
              <w:rPr>
                <w:rFonts w:cs="Arial"/>
                <w:szCs w:val="22"/>
              </w:rPr>
            </w:pPr>
            <w:r w:rsidRPr="00170F44">
              <w:rPr>
                <w:rFonts w:cs="Arial"/>
                <w:szCs w:val="22"/>
              </w:rPr>
              <w:t>Práce dekorativní a prostorové</w:t>
            </w:r>
          </w:p>
          <w:p w14:paraId="551520FE" w14:textId="77777777" w:rsidR="00A05C75" w:rsidRPr="00170F44" w:rsidRDefault="00A05C75" w:rsidP="0053700C">
            <w:pPr>
              <w:rPr>
                <w:rFonts w:cs="Arial"/>
                <w:szCs w:val="22"/>
              </w:rPr>
            </w:pPr>
          </w:p>
          <w:p w14:paraId="269F8C83" w14:textId="77777777" w:rsidR="00A05C75" w:rsidRPr="00170F44" w:rsidRDefault="00A05C75" w:rsidP="0053700C">
            <w:pPr>
              <w:rPr>
                <w:rFonts w:cs="Arial"/>
                <w:szCs w:val="22"/>
              </w:rPr>
            </w:pPr>
            <w:r w:rsidRPr="00170F44">
              <w:rPr>
                <w:rFonts w:cs="Arial"/>
                <w:szCs w:val="22"/>
              </w:rPr>
              <w:t>Celek a detail</w:t>
            </w:r>
          </w:p>
          <w:p w14:paraId="51DE4811" w14:textId="77777777" w:rsidR="00A05C75" w:rsidRPr="00170F44" w:rsidRDefault="00A05C75" w:rsidP="0053700C">
            <w:pPr>
              <w:rPr>
                <w:rFonts w:cs="Arial"/>
                <w:szCs w:val="22"/>
              </w:rPr>
            </w:pPr>
          </w:p>
          <w:p w14:paraId="577FA325" w14:textId="77777777" w:rsidR="00A05C75" w:rsidRPr="00170F44" w:rsidRDefault="00A05C75" w:rsidP="0053700C">
            <w:pPr>
              <w:rPr>
                <w:rFonts w:cs="Arial"/>
                <w:szCs w:val="22"/>
              </w:rPr>
            </w:pPr>
            <w:r w:rsidRPr="00170F44">
              <w:rPr>
                <w:rFonts w:cs="Arial"/>
                <w:szCs w:val="22"/>
              </w:rPr>
              <w:t>Ilustrace</w:t>
            </w:r>
          </w:p>
          <w:p w14:paraId="56A29CA7" w14:textId="77777777" w:rsidR="00A05C75" w:rsidRPr="00170F44" w:rsidRDefault="00A05C75" w:rsidP="0053700C">
            <w:pPr>
              <w:rPr>
                <w:rFonts w:cs="Arial"/>
                <w:szCs w:val="22"/>
              </w:rPr>
            </w:pPr>
          </w:p>
          <w:p w14:paraId="3760A72F" w14:textId="77777777" w:rsidR="00A05C75" w:rsidRPr="00170F44" w:rsidRDefault="00A05C75" w:rsidP="0053700C">
            <w:pPr>
              <w:rPr>
                <w:rFonts w:cs="Arial"/>
                <w:szCs w:val="22"/>
              </w:rPr>
            </w:pPr>
            <w:r w:rsidRPr="00170F44">
              <w:rPr>
                <w:rFonts w:cs="Arial"/>
                <w:szCs w:val="22"/>
              </w:rPr>
              <w:t>Lidové tradice</w:t>
            </w:r>
          </w:p>
          <w:p w14:paraId="11FA7ADD" w14:textId="77777777" w:rsidR="00A05C75" w:rsidRPr="00170F44" w:rsidRDefault="00A05C75" w:rsidP="0053700C">
            <w:pPr>
              <w:rPr>
                <w:rFonts w:cs="Arial"/>
                <w:szCs w:val="22"/>
              </w:rPr>
            </w:pPr>
          </w:p>
          <w:p w14:paraId="51481A05" w14:textId="77777777" w:rsidR="00A05C75" w:rsidRPr="00170F44" w:rsidRDefault="00A05C75" w:rsidP="0053700C">
            <w:pPr>
              <w:rPr>
                <w:rFonts w:cs="Arial"/>
                <w:szCs w:val="22"/>
              </w:rPr>
            </w:pPr>
            <w:r w:rsidRPr="00170F44">
              <w:rPr>
                <w:rFonts w:cs="Arial"/>
                <w:szCs w:val="22"/>
              </w:rPr>
              <w:t>Realizace vlastní fantazie</w:t>
            </w:r>
          </w:p>
          <w:p w14:paraId="561B1253" w14:textId="77777777" w:rsidR="00A05C75" w:rsidRPr="00170F44" w:rsidRDefault="00A05C75" w:rsidP="0053700C">
            <w:pPr>
              <w:rPr>
                <w:rFonts w:cs="Arial"/>
                <w:szCs w:val="22"/>
              </w:rPr>
            </w:pPr>
          </w:p>
          <w:p w14:paraId="679AD231" w14:textId="77777777" w:rsidR="00A05C75" w:rsidRPr="00170F44" w:rsidRDefault="00A05C75" w:rsidP="0053700C">
            <w:pPr>
              <w:rPr>
                <w:rFonts w:cs="Arial"/>
                <w:szCs w:val="22"/>
              </w:rPr>
            </w:pPr>
            <w:r w:rsidRPr="00170F44">
              <w:rPr>
                <w:rFonts w:cs="Arial"/>
                <w:szCs w:val="22"/>
              </w:rPr>
              <w:t>Písmo, obrázkové písmo</w:t>
            </w:r>
          </w:p>
          <w:p w14:paraId="397E8C0D" w14:textId="77777777" w:rsidR="00A05C75" w:rsidRPr="00170F44" w:rsidRDefault="00A05C75" w:rsidP="0053700C">
            <w:pPr>
              <w:rPr>
                <w:rFonts w:cs="Arial"/>
                <w:szCs w:val="22"/>
              </w:rPr>
            </w:pPr>
            <w:r w:rsidRPr="00170F44">
              <w:rPr>
                <w:rFonts w:cs="Arial"/>
                <w:szCs w:val="22"/>
              </w:rPr>
              <w:t>Práce s grafickými programy a aplikacemi (např. Malování, Zoner)</w:t>
            </w:r>
          </w:p>
          <w:p w14:paraId="46CF97ED" w14:textId="77777777" w:rsidR="00A05C75" w:rsidRPr="00170F44" w:rsidRDefault="00A05C75" w:rsidP="0053700C">
            <w:pPr>
              <w:pStyle w:val="Bezmezer"/>
              <w:rPr>
                <w:rFonts w:cs="Arial"/>
                <w:b/>
                <w:bCs/>
              </w:rPr>
            </w:pPr>
          </w:p>
        </w:tc>
      </w:tr>
      <w:tr w:rsidR="00A05C75" w:rsidRPr="00170F44" w14:paraId="65E0DC04"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0B26236" w14:textId="77777777" w:rsidR="00A05C75" w:rsidRPr="00170F44" w:rsidRDefault="00A05C75" w:rsidP="0053700C">
            <w:pPr>
              <w:spacing w:line="259" w:lineRule="auto"/>
              <w:rPr>
                <w:rFonts w:cs="Arial"/>
                <w:szCs w:val="22"/>
              </w:rPr>
            </w:pPr>
            <w:r w:rsidRPr="00170F44">
              <w:rPr>
                <w:rFonts w:cs="Arial"/>
                <w:szCs w:val="22"/>
              </w:rPr>
              <w:t>Umí kriticky zhodnotit vlastní výtvarný projev a obhájit svůj záměr.</w:t>
            </w:r>
          </w:p>
          <w:p w14:paraId="466E7966" w14:textId="77777777" w:rsidR="00A05C75" w:rsidRPr="00170F44" w:rsidRDefault="00A05C75" w:rsidP="0053700C">
            <w:pPr>
              <w:spacing w:line="259" w:lineRule="auto"/>
              <w:rPr>
                <w:rFonts w:cs="Arial"/>
                <w:szCs w:val="22"/>
              </w:rPr>
            </w:pPr>
            <w:r w:rsidRPr="00170F44">
              <w:rPr>
                <w:rFonts w:cs="Arial"/>
                <w:szCs w:val="22"/>
              </w:rPr>
              <w:lastRenderedPageBreak/>
              <w:t>Poznává díla některých umělců, respektuje kulturní hodnoty a vnímá krásy okolního světa.</w:t>
            </w:r>
          </w:p>
        </w:tc>
        <w:tc>
          <w:tcPr>
            <w:tcW w:w="7422" w:type="dxa"/>
            <w:gridSpan w:val="2"/>
            <w:tcBorders>
              <w:top w:val="single" w:sz="8" w:space="0" w:color="808080"/>
              <w:left w:val="single" w:sz="4" w:space="0" w:color="auto"/>
              <w:bottom w:val="single" w:sz="8" w:space="0" w:color="808080"/>
              <w:right w:val="single" w:sz="8" w:space="0" w:color="808080"/>
            </w:tcBorders>
          </w:tcPr>
          <w:p w14:paraId="17341859" w14:textId="73897D77" w:rsidR="00A05C75" w:rsidRPr="00170F44" w:rsidRDefault="00A05C75" w:rsidP="0053700C">
            <w:pPr>
              <w:pStyle w:val="Bezmezer"/>
              <w:ind w:left="0" w:firstLine="0"/>
              <w:rPr>
                <w:rFonts w:cs="Arial"/>
              </w:rPr>
            </w:pPr>
            <w:r w:rsidRPr="00170F44">
              <w:rPr>
                <w:rFonts w:cs="Arial"/>
              </w:rPr>
              <w:lastRenderedPageBreak/>
              <w:t>Prezentace a obhajoba vlastního díla, odlišné interpretace vizuálně obrazných vyjádření (samostatně vytvořených a přejatých) v rámci skupin, v nichž se žák pohybuje, jejich porovnávání s vlastní interpretací</w:t>
            </w:r>
          </w:p>
          <w:p w14:paraId="4496BD16" w14:textId="614A1EB9" w:rsidR="00A05C75" w:rsidRPr="00170F44" w:rsidRDefault="00A05C75" w:rsidP="0053700C">
            <w:pPr>
              <w:pStyle w:val="Bezmezer"/>
              <w:ind w:left="0" w:firstLine="0"/>
              <w:rPr>
                <w:rFonts w:cs="Arial"/>
              </w:rPr>
            </w:pPr>
            <w:r w:rsidRPr="00170F44">
              <w:rPr>
                <w:rFonts w:cs="Arial"/>
              </w:rPr>
              <w:lastRenderedPageBreak/>
              <w:t>Výstavy, výzdoba školy, ukázky prací známých umělců</w:t>
            </w:r>
          </w:p>
        </w:tc>
      </w:tr>
    </w:tbl>
    <w:p w14:paraId="7E657C49" w14:textId="77777777" w:rsidR="00A05C75" w:rsidRPr="00170F44" w:rsidRDefault="00A05C75" w:rsidP="00A05C75">
      <w:pPr>
        <w:spacing w:line="259" w:lineRule="auto"/>
        <w:rPr>
          <w:rFonts w:cs="Arial"/>
          <w:szCs w:val="22"/>
        </w:rPr>
      </w:pPr>
    </w:p>
    <w:p w14:paraId="165DFFDF" w14:textId="77777777" w:rsidR="00A05C75" w:rsidRPr="007B2CD4" w:rsidRDefault="00A05C75" w:rsidP="00A05C75">
      <w:pPr>
        <w:spacing w:line="259" w:lineRule="auto"/>
        <w:rPr>
          <w:rFonts w:cs="Arial"/>
        </w:rPr>
      </w:pPr>
    </w:p>
    <w:p w14:paraId="2F2DD186" w14:textId="77777777" w:rsidR="00A05C75" w:rsidRPr="007B2CD4" w:rsidRDefault="00A05C75" w:rsidP="00A05C75">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05C75" w:rsidRPr="007B2CD4" w14:paraId="24BA459F" w14:textId="77777777" w:rsidTr="00A05C7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BCBCE69"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A05C75" w:rsidRPr="00170F44" w14:paraId="3E1C99B7"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90DB670" w14:textId="77777777" w:rsidR="00A05C75" w:rsidRPr="00170F44" w:rsidRDefault="00A05C75" w:rsidP="0053700C">
            <w:pPr>
              <w:rPr>
                <w:rFonts w:cs="Arial"/>
                <w:szCs w:val="22"/>
              </w:rPr>
            </w:pPr>
            <w:r w:rsidRPr="00170F44">
              <w:rPr>
                <w:rFonts w:cs="Arial"/>
                <w:szCs w:val="22"/>
              </w:rPr>
              <w:t xml:space="preserve">Osobnostní a sociální výchova (OSV) - rozvoj smyslového vnímání, prožívání, kreativity, intuice, představivosti a fantazie, individuality, sebepoznání a sebepojetí, schopnosti poznávání, řešení problémů, rozhodování, komunikace, kooperace, empatie, respektu a zodpovědnosti </w:t>
            </w:r>
          </w:p>
        </w:tc>
      </w:tr>
      <w:tr w:rsidR="00A05C75" w:rsidRPr="00170F44" w14:paraId="79CA1E81"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A41CFB4" w14:textId="0964FA59" w:rsidR="00A05C75" w:rsidRPr="00170F44" w:rsidRDefault="00A05C75" w:rsidP="0053700C">
            <w:pPr>
              <w:spacing w:line="259" w:lineRule="auto"/>
              <w:ind w:left="2"/>
              <w:rPr>
                <w:rFonts w:cs="Arial"/>
                <w:szCs w:val="22"/>
              </w:rPr>
            </w:pPr>
            <w:r w:rsidRPr="00170F44">
              <w:rPr>
                <w:rFonts w:cs="Arial"/>
                <w:szCs w:val="22"/>
              </w:rPr>
              <w:t xml:space="preserve">Výchova k myšlení v evropských a globálních souvislostech (EGS) </w:t>
            </w:r>
            <w:r w:rsidR="00064EDD" w:rsidRPr="00170F44">
              <w:rPr>
                <w:rFonts w:cs="Arial"/>
                <w:szCs w:val="22"/>
              </w:rPr>
              <w:t>- vztah</w:t>
            </w:r>
            <w:r w:rsidRPr="00170F44">
              <w:rPr>
                <w:rFonts w:cs="Arial"/>
                <w:szCs w:val="22"/>
              </w:rPr>
              <w:t xml:space="preserve"> k evropské a světové kultuře, zájem o Evropu a svět</w:t>
            </w:r>
          </w:p>
        </w:tc>
      </w:tr>
      <w:tr w:rsidR="00A05C75" w:rsidRPr="00170F44" w14:paraId="7A3004EB"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A012D34" w14:textId="77777777" w:rsidR="00A05C75" w:rsidRPr="00170F44" w:rsidRDefault="00A05C75" w:rsidP="0053700C">
            <w:pPr>
              <w:spacing w:line="259" w:lineRule="auto"/>
              <w:ind w:left="2"/>
              <w:rPr>
                <w:rFonts w:cs="Arial"/>
                <w:szCs w:val="22"/>
              </w:rPr>
            </w:pPr>
            <w:r w:rsidRPr="00170F44">
              <w:rPr>
                <w:rFonts w:cs="Arial"/>
                <w:szCs w:val="22"/>
              </w:rPr>
              <w:t>Environmentální výchova (EV) - pozitivní vztah k přírodě a její ochraně, ekosystémy, lidské aktivity a problémy životního prostředí</w:t>
            </w:r>
          </w:p>
        </w:tc>
      </w:tr>
      <w:tr w:rsidR="00A05C75" w:rsidRPr="00170F44" w14:paraId="03C2895B"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F39B431" w14:textId="77777777" w:rsidR="00A05C75" w:rsidRPr="00170F44" w:rsidRDefault="00A05C75" w:rsidP="0053700C">
            <w:pPr>
              <w:spacing w:line="259" w:lineRule="auto"/>
              <w:ind w:left="2"/>
              <w:rPr>
                <w:rFonts w:cs="Arial"/>
                <w:szCs w:val="22"/>
              </w:rPr>
            </w:pPr>
            <w:r w:rsidRPr="00170F44">
              <w:rPr>
                <w:rFonts w:cs="Arial"/>
                <w:szCs w:val="22"/>
              </w:rPr>
              <w:t>Multikulturní výchova (MKV) - lidské vztahy, multikulturalita, vnímání, poznávání a respektování odlišností, jiných kultur</w:t>
            </w:r>
          </w:p>
        </w:tc>
      </w:tr>
      <w:tr w:rsidR="00A05C75" w:rsidRPr="00170F44" w14:paraId="26564893"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91C1B75" w14:textId="77777777" w:rsidR="00A05C75" w:rsidRPr="00170F44" w:rsidRDefault="00A05C75" w:rsidP="0053700C">
            <w:pPr>
              <w:spacing w:line="259" w:lineRule="auto"/>
              <w:ind w:left="2"/>
              <w:rPr>
                <w:rFonts w:cs="Arial"/>
                <w:szCs w:val="22"/>
              </w:rPr>
            </w:pPr>
            <w:r w:rsidRPr="00170F44">
              <w:rPr>
                <w:rFonts w:cs="Arial"/>
                <w:szCs w:val="22"/>
              </w:rPr>
              <w:t>Mediální výchova (MDV) - fungování a vliv médií, včetně internetu a sociálních sítí ve společnosti, tvorba výtvarných mediálních sdělení, možnosti jejich sdílení v mediích, autorská práva, práce v realizačním týmu</w:t>
            </w:r>
          </w:p>
        </w:tc>
      </w:tr>
      <w:tr w:rsidR="00A05C75" w:rsidRPr="00170F44" w14:paraId="23DB7D13"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72AE68C" w14:textId="77777777" w:rsidR="00A05C75" w:rsidRPr="00170F44" w:rsidRDefault="00A05C75" w:rsidP="0053700C">
            <w:pPr>
              <w:spacing w:line="259" w:lineRule="auto"/>
              <w:ind w:left="2"/>
              <w:rPr>
                <w:rFonts w:cs="Arial"/>
                <w:szCs w:val="22"/>
              </w:rPr>
            </w:pPr>
            <w:r w:rsidRPr="00170F44">
              <w:rPr>
                <w:rFonts w:cs="Arial"/>
                <w:szCs w:val="22"/>
              </w:rPr>
              <w:t>Výchova demokratického občana (VDO) - principy demokracie, občanská společnost a škola, sounáležitost, ochota pomáhat, odpovědnost, vlastenectví</w:t>
            </w:r>
          </w:p>
        </w:tc>
      </w:tr>
      <w:tr w:rsidR="00A05C75" w:rsidRPr="00170F44" w14:paraId="3851CBEE"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65A112D" w14:textId="66CF3183" w:rsidR="00A05C75" w:rsidRPr="00170F44" w:rsidRDefault="00A05C75" w:rsidP="0053700C">
            <w:pPr>
              <w:spacing w:line="259" w:lineRule="auto"/>
              <w:ind w:left="2"/>
              <w:rPr>
                <w:rFonts w:cs="Arial"/>
                <w:szCs w:val="22"/>
              </w:rPr>
            </w:pPr>
            <w:r w:rsidRPr="00170F44">
              <w:rPr>
                <w:rFonts w:cs="Arial"/>
                <w:szCs w:val="22"/>
              </w:rPr>
              <w:t xml:space="preserve">MEZIPŘEDMĚTOVÉ VZTAHY: </w:t>
            </w:r>
            <w:r w:rsidR="00064EDD" w:rsidRPr="00170F44">
              <w:rPr>
                <w:rFonts w:cs="Arial"/>
                <w:szCs w:val="22"/>
              </w:rPr>
              <w:t>ČJ – literatura</w:t>
            </w:r>
            <w:r w:rsidRPr="00170F44">
              <w:rPr>
                <w:rFonts w:cs="Arial"/>
                <w:szCs w:val="22"/>
              </w:rPr>
              <w:t>, ilustrace, písmo, PŘ – estetické kvality přírody, člověk, zvíře, D – významné události, Z – ČR, národopis, folklór, M – geometrie, Informatika – grafické programy a aplikace, F – barevné spektrum, OV – rodina, rodokmen, lidové tradice, významné dny, svátky</w:t>
            </w:r>
          </w:p>
        </w:tc>
      </w:tr>
    </w:tbl>
    <w:p w14:paraId="35094879" w14:textId="77777777" w:rsidR="00A05C75" w:rsidRPr="007B2CD4" w:rsidRDefault="00A05C75"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6A4046" w14:paraId="6001F56C" w14:textId="77777777" w:rsidTr="00A05C75">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13F85219" w14:textId="77777777" w:rsidR="00A05C75" w:rsidRPr="006A4046" w:rsidRDefault="00A05C75" w:rsidP="0053700C">
            <w:pPr>
              <w:spacing w:line="259" w:lineRule="auto"/>
              <w:ind w:left="6"/>
              <w:jc w:val="center"/>
              <w:rPr>
                <w:rFonts w:cs="Arial"/>
                <w:szCs w:val="22"/>
              </w:rPr>
            </w:pPr>
            <w:r w:rsidRPr="006A4046">
              <w:rPr>
                <w:rFonts w:cs="Arial"/>
                <w:b/>
                <w:szCs w:val="22"/>
              </w:rPr>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38724806" w14:textId="77777777" w:rsidR="00A05C75" w:rsidRPr="006A4046" w:rsidRDefault="00A05C75"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1341D7D6" w14:textId="77777777" w:rsidR="00A05C75" w:rsidRPr="006A4046" w:rsidRDefault="00A05C75" w:rsidP="0053700C">
            <w:pPr>
              <w:spacing w:after="160" w:line="259" w:lineRule="auto"/>
              <w:rPr>
                <w:rFonts w:cs="Arial"/>
                <w:szCs w:val="22"/>
              </w:rPr>
            </w:pPr>
            <w:r w:rsidRPr="006A4046">
              <w:rPr>
                <w:rFonts w:cs="Arial"/>
                <w:b/>
                <w:szCs w:val="22"/>
              </w:rPr>
              <w:t>7. ročník</w:t>
            </w:r>
          </w:p>
        </w:tc>
      </w:tr>
      <w:tr w:rsidR="00A05C75" w:rsidRPr="006A4046" w14:paraId="79E0F9D7" w14:textId="77777777" w:rsidTr="00A05C7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631116B" w14:textId="77777777" w:rsidR="00A05C75" w:rsidRPr="006A4046" w:rsidRDefault="00A05C75"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375FFE6" w14:textId="77777777" w:rsidR="00A05C75" w:rsidRPr="006A4046" w:rsidRDefault="00A05C75"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40E70614" w14:textId="77777777" w:rsidR="00A05C75" w:rsidRPr="006A4046" w:rsidRDefault="00A05C75" w:rsidP="0053700C">
            <w:pPr>
              <w:spacing w:after="160" w:line="259" w:lineRule="auto"/>
              <w:rPr>
                <w:rFonts w:cs="Arial"/>
                <w:szCs w:val="22"/>
              </w:rPr>
            </w:pPr>
          </w:p>
        </w:tc>
      </w:tr>
      <w:tr w:rsidR="00A05C75" w:rsidRPr="006A4046" w14:paraId="5C9FE31B"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6DD9F5F" w14:textId="77777777" w:rsidR="00A05C75" w:rsidRPr="006A4046" w:rsidRDefault="00A05C75" w:rsidP="0053700C">
            <w:pPr>
              <w:spacing w:after="160" w:line="259" w:lineRule="auto"/>
              <w:rPr>
                <w:rFonts w:cs="Arial"/>
                <w:szCs w:val="22"/>
              </w:rPr>
            </w:pPr>
            <w:r w:rsidRPr="006A4046">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F37D980" w14:textId="77777777" w:rsidR="00A05C75" w:rsidRPr="006A4046" w:rsidRDefault="00A05C75" w:rsidP="0053700C">
            <w:pPr>
              <w:pStyle w:val="Bezmezer"/>
              <w:rPr>
                <w:rFonts w:cs="Arial"/>
              </w:rPr>
            </w:pPr>
            <w:r w:rsidRPr="006A4046">
              <w:rPr>
                <w:rFonts w:cs="Arial"/>
                <w:b/>
              </w:rPr>
              <w:t>Učivo</w:t>
            </w:r>
          </w:p>
        </w:tc>
      </w:tr>
      <w:tr w:rsidR="00A05C75" w:rsidRPr="006A4046" w14:paraId="5A38FE81"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CD87A51" w14:textId="77777777" w:rsidR="00A05C75" w:rsidRPr="006A4046" w:rsidRDefault="00A05C75" w:rsidP="0053700C">
            <w:pPr>
              <w:rPr>
                <w:rFonts w:cs="Arial"/>
                <w:szCs w:val="22"/>
              </w:rPr>
            </w:pPr>
            <w:r w:rsidRPr="006A4046">
              <w:rPr>
                <w:rFonts w:cs="Arial"/>
                <w:szCs w:val="22"/>
              </w:rPr>
              <w:t>Dokáže namíchat a vhodně použít podružné barevné odstíny, teplé a studené barvy, kontrastní barvy</w:t>
            </w:r>
          </w:p>
          <w:p w14:paraId="17D96AC4" w14:textId="77777777" w:rsidR="00A05C75" w:rsidRPr="006A4046" w:rsidRDefault="00A05C75" w:rsidP="0053700C">
            <w:pPr>
              <w:rPr>
                <w:rFonts w:cs="Arial"/>
                <w:szCs w:val="22"/>
              </w:rPr>
            </w:pPr>
            <w:r w:rsidRPr="006A4046">
              <w:rPr>
                <w:rFonts w:cs="Arial"/>
                <w:szCs w:val="22"/>
              </w:rPr>
              <w:t>Zvládá jednotlivé typy čar a správně volí jejich užití, dekoruje pomocí linií a vzorů.</w:t>
            </w:r>
          </w:p>
          <w:p w14:paraId="0AE1A611" w14:textId="77777777" w:rsidR="00A05C75" w:rsidRPr="006A4046" w:rsidRDefault="00A05C75" w:rsidP="0053700C">
            <w:pPr>
              <w:rPr>
                <w:rFonts w:cs="Arial"/>
                <w:szCs w:val="22"/>
              </w:rPr>
            </w:pPr>
            <w:r w:rsidRPr="006A4046">
              <w:rPr>
                <w:rFonts w:cs="Arial"/>
                <w:szCs w:val="22"/>
              </w:rPr>
              <w:lastRenderedPageBreak/>
              <w:t>Chápe výtvarné umění jako osobitý vyjadřovací a komunikační prostředek.</w:t>
            </w:r>
          </w:p>
          <w:p w14:paraId="0DAC8AE2" w14:textId="77777777" w:rsidR="00A05C75" w:rsidRPr="006A4046" w:rsidRDefault="00A05C75" w:rsidP="0053700C">
            <w:pPr>
              <w:rPr>
                <w:rFonts w:cs="Arial"/>
                <w:szCs w:val="22"/>
              </w:rPr>
            </w:pPr>
            <w:r w:rsidRPr="006A4046">
              <w:rPr>
                <w:rFonts w:cs="Arial"/>
                <w:szCs w:val="22"/>
              </w:rPr>
              <w:t>Seznamuje se s novými výtvarnými technikami, prohlubuje známé, vhodně je užívá.</w:t>
            </w:r>
          </w:p>
          <w:p w14:paraId="2F58B620" w14:textId="77777777" w:rsidR="00A05C75" w:rsidRPr="006A4046" w:rsidRDefault="00A05C75" w:rsidP="0053700C">
            <w:pPr>
              <w:rPr>
                <w:rFonts w:cs="Arial"/>
                <w:szCs w:val="22"/>
              </w:rPr>
            </w:pPr>
            <w:r w:rsidRPr="006A4046">
              <w:rPr>
                <w:rFonts w:cs="Arial"/>
                <w:szCs w:val="22"/>
              </w:rPr>
              <w:t>Seznamuje se s některými výtvarnými směry a styly, inspiruje se jimi pro vlastní tvorbu.</w:t>
            </w:r>
          </w:p>
        </w:tc>
        <w:tc>
          <w:tcPr>
            <w:tcW w:w="7422" w:type="dxa"/>
            <w:gridSpan w:val="2"/>
            <w:tcBorders>
              <w:top w:val="single" w:sz="8" w:space="0" w:color="808080"/>
              <w:left w:val="single" w:sz="4" w:space="0" w:color="auto"/>
              <w:bottom w:val="single" w:sz="8" w:space="0" w:color="808080"/>
              <w:right w:val="single" w:sz="8" w:space="0" w:color="808080"/>
            </w:tcBorders>
          </w:tcPr>
          <w:p w14:paraId="794FC20A" w14:textId="77777777" w:rsidR="00A05C75" w:rsidRPr="006A4046" w:rsidRDefault="00A05C75" w:rsidP="0053700C">
            <w:pPr>
              <w:rPr>
                <w:rFonts w:cs="Arial"/>
                <w:szCs w:val="22"/>
              </w:rPr>
            </w:pPr>
            <w:r w:rsidRPr="006A4046">
              <w:rPr>
                <w:rFonts w:cs="Arial"/>
                <w:szCs w:val="22"/>
              </w:rPr>
              <w:lastRenderedPageBreak/>
              <w:t>Malba, techniky malby, abstraktní malba</w:t>
            </w:r>
          </w:p>
          <w:p w14:paraId="03D3E05D" w14:textId="77777777" w:rsidR="00A05C75" w:rsidRPr="006A4046" w:rsidRDefault="00A05C75" w:rsidP="0053700C">
            <w:pPr>
              <w:rPr>
                <w:rFonts w:cs="Arial"/>
                <w:szCs w:val="22"/>
              </w:rPr>
            </w:pPr>
          </w:p>
          <w:p w14:paraId="72530475" w14:textId="77777777" w:rsidR="00A05C75" w:rsidRPr="006A4046" w:rsidRDefault="00A05C75" w:rsidP="0053700C">
            <w:pPr>
              <w:rPr>
                <w:rFonts w:cs="Arial"/>
                <w:szCs w:val="22"/>
              </w:rPr>
            </w:pPr>
            <w:r w:rsidRPr="006A4046">
              <w:rPr>
                <w:rFonts w:cs="Arial"/>
                <w:szCs w:val="22"/>
              </w:rPr>
              <w:t xml:space="preserve">Kresba, techniky kresby, vzory, rastry </w:t>
            </w:r>
          </w:p>
          <w:p w14:paraId="75DEF0F1" w14:textId="77777777" w:rsidR="00A05C75" w:rsidRPr="006A4046" w:rsidRDefault="00A05C75" w:rsidP="0053700C">
            <w:pPr>
              <w:rPr>
                <w:rFonts w:cs="Arial"/>
                <w:szCs w:val="22"/>
              </w:rPr>
            </w:pPr>
            <w:r w:rsidRPr="006A4046">
              <w:rPr>
                <w:rFonts w:cs="Arial"/>
                <w:szCs w:val="22"/>
              </w:rPr>
              <w:t>Kresebné studie, abstraktní kresba</w:t>
            </w:r>
          </w:p>
          <w:p w14:paraId="04CE31E2" w14:textId="77777777" w:rsidR="00A05C75" w:rsidRPr="006A4046" w:rsidRDefault="00A05C75" w:rsidP="0053700C">
            <w:pPr>
              <w:rPr>
                <w:rFonts w:cs="Arial"/>
                <w:szCs w:val="22"/>
              </w:rPr>
            </w:pPr>
            <w:r w:rsidRPr="006A4046">
              <w:rPr>
                <w:rFonts w:cs="Arial"/>
                <w:szCs w:val="22"/>
              </w:rPr>
              <w:lastRenderedPageBreak/>
              <w:t>Výtvarný jazyk: bod, linie, skvrna, barva, světlo, stín, prostor, tvar, plocha, kompozice</w:t>
            </w:r>
          </w:p>
          <w:p w14:paraId="755C66F7" w14:textId="77777777" w:rsidR="00A05C75" w:rsidRPr="006A4046" w:rsidRDefault="00A05C75" w:rsidP="0053700C">
            <w:pPr>
              <w:rPr>
                <w:rFonts w:cs="Arial"/>
                <w:szCs w:val="22"/>
              </w:rPr>
            </w:pPr>
            <w:r w:rsidRPr="006A4046">
              <w:rPr>
                <w:rFonts w:cs="Arial"/>
                <w:szCs w:val="22"/>
              </w:rPr>
              <w:t>Koláž, asambláž, lavírování, vosková rezerva, mozaika, vitráž, práce se šablonami</w:t>
            </w:r>
          </w:p>
          <w:p w14:paraId="74E716F3" w14:textId="77777777" w:rsidR="00A05C75" w:rsidRPr="006A4046" w:rsidRDefault="00A05C75" w:rsidP="0053700C">
            <w:pPr>
              <w:rPr>
                <w:rFonts w:cs="Arial"/>
                <w:szCs w:val="22"/>
              </w:rPr>
            </w:pPr>
          </w:p>
          <w:p w14:paraId="606866FB" w14:textId="77777777" w:rsidR="00A05C75" w:rsidRPr="006A4046" w:rsidRDefault="00A05C75" w:rsidP="0053700C">
            <w:pPr>
              <w:rPr>
                <w:rFonts w:cs="Arial"/>
                <w:szCs w:val="22"/>
              </w:rPr>
            </w:pPr>
            <w:r w:rsidRPr="006A4046">
              <w:rPr>
                <w:rFonts w:cs="Arial"/>
                <w:szCs w:val="22"/>
              </w:rPr>
              <w:t>Pointilismus, pop art, op art, aboriginal art</w:t>
            </w:r>
          </w:p>
          <w:p w14:paraId="20438B05" w14:textId="77777777" w:rsidR="00A05C75" w:rsidRPr="006A4046" w:rsidRDefault="00A05C75" w:rsidP="0053700C">
            <w:pPr>
              <w:rPr>
                <w:rFonts w:cs="Arial"/>
                <w:szCs w:val="22"/>
              </w:rPr>
            </w:pPr>
          </w:p>
        </w:tc>
      </w:tr>
      <w:tr w:rsidR="00A05C75" w:rsidRPr="006A4046" w14:paraId="0B8AE5F4"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78883D6" w14:textId="77777777" w:rsidR="00A05C75" w:rsidRPr="006A4046" w:rsidRDefault="00A05C75" w:rsidP="0053700C">
            <w:pPr>
              <w:rPr>
                <w:rFonts w:cs="Arial"/>
                <w:szCs w:val="22"/>
              </w:rPr>
            </w:pPr>
            <w:r w:rsidRPr="006A4046">
              <w:rPr>
                <w:rFonts w:cs="Arial"/>
                <w:szCs w:val="22"/>
              </w:rPr>
              <w:lastRenderedPageBreak/>
              <w:t>Uvědomuje si okolí jako zdroj inspirace.</w:t>
            </w:r>
          </w:p>
          <w:p w14:paraId="2B3694F1" w14:textId="77777777" w:rsidR="00A05C75" w:rsidRPr="006A4046" w:rsidRDefault="00A05C75" w:rsidP="0053700C">
            <w:pPr>
              <w:rPr>
                <w:rFonts w:cs="Arial"/>
                <w:szCs w:val="22"/>
              </w:rPr>
            </w:pPr>
            <w:r w:rsidRPr="006A4046">
              <w:rPr>
                <w:rFonts w:cs="Arial"/>
                <w:szCs w:val="22"/>
              </w:rPr>
              <w:t>Pozoruje a zobrazuje objekty ve svém okolí, krajinu, zvíře, zobrazuje lidskou postavu, sebe sama.</w:t>
            </w:r>
          </w:p>
          <w:p w14:paraId="67FCA01D" w14:textId="77777777" w:rsidR="00A05C75" w:rsidRPr="006A4046" w:rsidRDefault="00A05C75" w:rsidP="0053700C">
            <w:pPr>
              <w:rPr>
                <w:rFonts w:cs="Arial"/>
                <w:szCs w:val="22"/>
              </w:rPr>
            </w:pPr>
            <w:r w:rsidRPr="006A4046">
              <w:rPr>
                <w:rFonts w:cs="Arial"/>
                <w:szCs w:val="22"/>
              </w:rPr>
              <w:t>Respektuje proporční vztahy předmětů, chápe a uplatňuje zásady perspektivního zobrazování.</w:t>
            </w:r>
          </w:p>
          <w:p w14:paraId="61976C13" w14:textId="77777777" w:rsidR="00A05C75" w:rsidRPr="006A4046" w:rsidRDefault="00A05C75" w:rsidP="0053700C">
            <w:pPr>
              <w:rPr>
                <w:rFonts w:cs="Arial"/>
                <w:szCs w:val="22"/>
              </w:rPr>
            </w:pPr>
            <w:r w:rsidRPr="006A4046">
              <w:rPr>
                <w:rFonts w:cs="Arial"/>
                <w:szCs w:val="22"/>
              </w:rPr>
              <w:t xml:space="preserve">Umístí objekty ve správném poměru k formátu, volí správný počet prvků zobrazovaného celku i detailu. </w:t>
            </w:r>
          </w:p>
          <w:p w14:paraId="0919F231" w14:textId="77777777" w:rsidR="00A05C75" w:rsidRPr="006A4046" w:rsidRDefault="00A05C75" w:rsidP="0053700C">
            <w:pPr>
              <w:rPr>
                <w:rFonts w:cs="Arial"/>
                <w:szCs w:val="22"/>
              </w:rPr>
            </w:pPr>
            <w:r w:rsidRPr="006A4046">
              <w:rPr>
                <w:rFonts w:cs="Arial"/>
                <w:szCs w:val="22"/>
              </w:rPr>
              <w:t>Vytváří dekorativní kompozice a prostorové objekty.</w:t>
            </w:r>
          </w:p>
          <w:p w14:paraId="436CFABF" w14:textId="77777777" w:rsidR="00A05C75" w:rsidRPr="006A4046" w:rsidRDefault="00A05C75" w:rsidP="0053700C">
            <w:pPr>
              <w:rPr>
                <w:rFonts w:cs="Arial"/>
                <w:szCs w:val="22"/>
              </w:rPr>
            </w:pPr>
            <w:r w:rsidRPr="006A4046">
              <w:rPr>
                <w:rFonts w:cs="Arial"/>
                <w:szCs w:val="22"/>
              </w:rPr>
              <w:t>Vytváří složitější ilustraci, vyjadřuje prožitky z četby.</w:t>
            </w:r>
          </w:p>
          <w:p w14:paraId="46DC4D06" w14:textId="77777777" w:rsidR="00A05C75" w:rsidRPr="006A4046" w:rsidRDefault="00A05C75" w:rsidP="0053700C">
            <w:pPr>
              <w:rPr>
                <w:rFonts w:cs="Arial"/>
                <w:szCs w:val="22"/>
              </w:rPr>
            </w:pPr>
            <w:r w:rsidRPr="006A4046">
              <w:rPr>
                <w:rFonts w:cs="Arial"/>
                <w:szCs w:val="22"/>
              </w:rPr>
              <w:t xml:space="preserve">Vyjadřuje emoce, prožitky, představy a podněty z jiných smyslů výtvarnými prostředky, uplatňuje osobitost a fantazii. </w:t>
            </w:r>
          </w:p>
          <w:p w14:paraId="0C83BEA4" w14:textId="77777777" w:rsidR="00A05C75" w:rsidRPr="006A4046" w:rsidRDefault="00A05C75" w:rsidP="0053700C">
            <w:pPr>
              <w:rPr>
                <w:rFonts w:cs="Arial"/>
                <w:szCs w:val="22"/>
              </w:rPr>
            </w:pPr>
            <w:r w:rsidRPr="006A4046">
              <w:rPr>
                <w:rFonts w:cs="Arial"/>
                <w:szCs w:val="22"/>
              </w:rPr>
              <w:t>Řeší výtvarně písemný projev.</w:t>
            </w:r>
          </w:p>
          <w:p w14:paraId="35355CCA" w14:textId="2E81CA9C" w:rsidR="00A05C75" w:rsidRPr="006A4046" w:rsidRDefault="00A05C75" w:rsidP="0053700C">
            <w:pPr>
              <w:rPr>
                <w:rFonts w:cs="Arial"/>
                <w:szCs w:val="22"/>
              </w:rPr>
            </w:pPr>
            <w:r w:rsidRPr="006A4046">
              <w:rPr>
                <w:rFonts w:cs="Arial"/>
                <w:szCs w:val="22"/>
              </w:rPr>
              <w:t xml:space="preserve">K tvorbě užívá některé metody současného výtvarného </w:t>
            </w:r>
            <w:r w:rsidR="00CA3EC4" w:rsidRPr="006A4046">
              <w:rPr>
                <w:rFonts w:cs="Arial"/>
                <w:szCs w:val="22"/>
              </w:rPr>
              <w:t>umění – počítačová</w:t>
            </w:r>
            <w:r w:rsidRPr="006A4046">
              <w:rPr>
                <w:rFonts w:cs="Arial"/>
                <w:szCs w:val="22"/>
              </w:rPr>
              <w:t xml:space="preserve"> grafika, fotografie, video, </w:t>
            </w:r>
            <w:r w:rsidR="00064EDD" w:rsidRPr="006A4046">
              <w:rPr>
                <w:rFonts w:cs="Arial"/>
                <w:szCs w:val="22"/>
              </w:rPr>
              <w:t>animace – a</w:t>
            </w:r>
            <w:r w:rsidRPr="006A4046">
              <w:rPr>
                <w:rFonts w:cs="Arial"/>
                <w:szCs w:val="22"/>
              </w:rPr>
              <w:t xml:space="preserve"> jejich výstupy. S pomocí digitálních technologií vytváří, sdílí a prezentuje vybraná vizuálně obrazná vyjádření.</w:t>
            </w:r>
          </w:p>
        </w:tc>
        <w:tc>
          <w:tcPr>
            <w:tcW w:w="7422" w:type="dxa"/>
            <w:gridSpan w:val="2"/>
            <w:tcBorders>
              <w:top w:val="single" w:sz="8" w:space="0" w:color="808080"/>
              <w:left w:val="single" w:sz="4" w:space="0" w:color="auto"/>
              <w:bottom w:val="single" w:sz="8" w:space="0" w:color="808080"/>
              <w:right w:val="single" w:sz="8" w:space="0" w:color="808080"/>
            </w:tcBorders>
          </w:tcPr>
          <w:p w14:paraId="5B358899" w14:textId="77777777" w:rsidR="00A05C75" w:rsidRPr="006A4046" w:rsidRDefault="00A05C75" w:rsidP="0053700C">
            <w:pPr>
              <w:rPr>
                <w:rFonts w:cs="Arial"/>
                <w:szCs w:val="22"/>
              </w:rPr>
            </w:pPr>
            <w:r w:rsidRPr="006A4046">
              <w:rPr>
                <w:rFonts w:cs="Arial"/>
                <w:szCs w:val="22"/>
              </w:rPr>
              <w:t>Přírodniny; Krajinomalba</w:t>
            </w:r>
          </w:p>
          <w:p w14:paraId="2FC63FE8" w14:textId="77777777" w:rsidR="00A05C75" w:rsidRPr="006A4046" w:rsidRDefault="00A05C75" w:rsidP="0053700C">
            <w:pPr>
              <w:rPr>
                <w:rFonts w:cs="Arial"/>
                <w:szCs w:val="22"/>
              </w:rPr>
            </w:pPr>
            <w:r w:rsidRPr="006A4046">
              <w:rPr>
                <w:rFonts w:cs="Arial"/>
                <w:szCs w:val="22"/>
              </w:rPr>
              <w:t xml:space="preserve">Zvíře </w:t>
            </w:r>
          </w:p>
          <w:p w14:paraId="638E7774" w14:textId="77777777" w:rsidR="00A05C75" w:rsidRPr="006A4046" w:rsidRDefault="00A05C75" w:rsidP="0053700C">
            <w:pPr>
              <w:rPr>
                <w:rFonts w:cs="Arial"/>
                <w:szCs w:val="22"/>
              </w:rPr>
            </w:pPr>
            <w:r w:rsidRPr="006A4046">
              <w:rPr>
                <w:rFonts w:cs="Arial"/>
                <w:szCs w:val="22"/>
              </w:rPr>
              <w:t>Portrét, autoportrét, postava</w:t>
            </w:r>
          </w:p>
          <w:p w14:paraId="6B89849D" w14:textId="77777777" w:rsidR="00A05C75" w:rsidRPr="006A4046" w:rsidRDefault="00A05C75" w:rsidP="0053700C">
            <w:pPr>
              <w:rPr>
                <w:rFonts w:cs="Arial"/>
                <w:szCs w:val="22"/>
              </w:rPr>
            </w:pPr>
            <w:r w:rsidRPr="006A4046">
              <w:rPr>
                <w:rFonts w:cs="Arial"/>
                <w:szCs w:val="22"/>
              </w:rPr>
              <w:t xml:space="preserve">Perspektivní zobrazování </w:t>
            </w:r>
          </w:p>
          <w:p w14:paraId="15B17552" w14:textId="67187E71" w:rsidR="00A05C75" w:rsidRPr="006A4046" w:rsidRDefault="00EC309C" w:rsidP="0053700C">
            <w:pPr>
              <w:rPr>
                <w:rFonts w:cs="Arial"/>
                <w:szCs w:val="22"/>
              </w:rPr>
            </w:pPr>
            <w:r w:rsidRPr="006A4046">
              <w:rPr>
                <w:rFonts w:cs="Arial"/>
                <w:szCs w:val="22"/>
              </w:rPr>
              <w:t>Kompozice – uspořádání</w:t>
            </w:r>
            <w:r w:rsidR="00A05C75" w:rsidRPr="006A4046">
              <w:rPr>
                <w:rFonts w:cs="Arial"/>
                <w:szCs w:val="22"/>
              </w:rPr>
              <w:t xml:space="preserve"> objektů do celků v ploše, objemu, prostoru </w:t>
            </w:r>
          </w:p>
          <w:p w14:paraId="53EE8F0C" w14:textId="77777777" w:rsidR="00A05C75" w:rsidRPr="006A4046" w:rsidRDefault="00A05C75" w:rsidP="0053700C">
            <w:pPr>
              <w:rPr>
                <w:rFonts w:cs="Arial"/>
                <w:szCs w:val="22"/>
              </w:rPr>
            </w:pPr>
            <w:r w:rsidRPr="006A4046">
              <w:rPr>
                <w:rFonts w:cs="Arial"/>
                <w:szCs w:val="22"/>
              </w:rPr>
              <w:t>Celek a detail</w:t>
            </w:r>
          </w:p>
          <w:p w14:paraId="01F2AB69" w14:textId="77777777" w:rsidR="00A05C75" w:rsidRPr="006A4046" w:rsidRDefault="00A05C75" w:rsidP="0053700C">
            <w:pPr>
              <w:rPr>
                <w:rFonts w:cs="Arial"/>
                <w:szCs w:val="22"/>
              </w:rPr>
            </w:pPr>
          </w:p>
          <w:p w14:paraId="55A68BC6" w14:textId="77777777" w:rsidR="00A05C75" w:rsidRPr="006A4046" w:rsidRDefault="00A05C75" w:rsidP="0053700C">
            <w:pPr>
              <w:rPr>
                <w:rFonts w:cs="Arial"/>
                <w:szCs w:val="22"/>
              </w:rPr>
            </w:pPr>
            <w:r w:rsidRPr="006A4046">
              <w:rPr>
                <w:rFonts w:cs="Arial"/>
                <w:szCs w:val="22"/>
              </w:rPr>
              <w:t>Práce dekorativní a prostorové</w:t>
            </w:r>
          </w:p>
          <w:p w14:paraId="714D0059" w14:textId="77777777" w:rsidR="00A05C75" w:rsidRPr="006A4046" w:rsidRDefault="00A05C75" w:rsidP="0053700C">
            <w:pPr>
              <w:rPr>
                <w:rFonts w:cs="Arial"/>
                <w:szCs w:val="22"/>
              </w:rPr>
            </w:pPr>
            <w:r w:rsidRPr="006A4046">
              <w:rPr>
                <w:rFonts w:cs="Arial"/>
                <w:szCs w:val="22"/>
              </w:rPr>
              <w:t>Ilustrace – kniha, film</w:t>
            </w:r>
          </w:p>
          <w:p w14:paraId="321349DF" w14:textId="77777777" w:rsidR="00A05C75" w:rsidRPr="006A4046" w:rsidRDefault="00A05C75" w:rsidP="0053700C">
            <w:pPr>
              <w:rPr>
                <w:rFonts w:cs="Arial"/>
                <w:szCs w:val="22"/>
              </w:rPr>
            </w:pPr>
            <w:r w:rsidRPr="006A4046">
              <w:rPr>
                <w:rFonts w:cs="Arial"/>
                <w:szCs w:val="22"/>
              </w:rPr>
              <w:t>Realizace vlastní fantazie, abstrakce</w:t>
            </w:r>
          </w:p>
          <w:p w14:paraId="2905CD73" w14:textId="77777777" w:rsidR="00A05C75" w:rsidRPr="006A4046" w:rsidRDefault="00A05C75" w:rsidP="0053700C">
            <w:pPr>
              <w:rPr>
                <w:rFonts w:cs="Arial"/>
                <w:szCs w:val="22"/>
              </w:rPr>
            </w:pPr>
          </w:p>
          <w:p w14:paraId="5EA77BA8" w14:textId="77777777" w:rsidR="00A05C75" w:rsidRPr="006A4046" w:rsidRDefault="00A05C75" w:rsidP="0053700C">
            <w:pPr>
              <w:rPr>
                <w:rFonts w:cs="Arial"/>
                <w:szCs w:val="22"/>
              </w:rPr>
            </w:pPr>
            <w:r w:rsidRPr="006A4046">
              <w:rPr>
                <w:rFonts w:cs="Arial"/>
                <w:szCs w:val="22"/>
              </w:rPr>
              <w:t>Písmo plošné, ozdobné prostorové</w:t>
            </w:r>
          </w:p>
          <w:p w14:paraId="5A3FD5CA" w14:textId="62205415" w:rsidR="00A05C75" w:rsidRPr="006A4046" w:rsidRDefault="00A05C75" w:rsidP="0053700C">
            <w:pPr>
              <w:rPr>
                <w:rFonts w:cs="Arial"/>
                <w:szCs w:val="22"/>
              </w:rPr>
            </w:pPr>
            <w:r w:rsidRPr="006A4046">
              <w:rPr>
                <w:rFonts w:cs="Arial"/>
                <w:szCs w:val="22"/>
              </w:rPr>
              <w:t xml:space="preserve">Práce s grafickými programy a aplikacemi (např. Photoshop, Zoner </w:t>
            </w:r>
            <w:r w:rsidR="00EC309C" w:rsidRPr="006A4046">
              <w:rPr>
                <w:rFonts w:cs="Arial"/>
                <w:szCs w:val="22"/>
              </w:rPr>
              <w:t>Callisto</w:t>
            </w:r>
            <w:r w:rsidRPr="006A4046">
              <w:rPr>
                <w:rFonts w:cs="Arial"/>
                <w:szCs w:val="22"/>
              </w:rPr>
              <w:t>, Power Point</w:t>
            </w:r>
            <w:r w:rsidR="00064EDD" w:rsidRPr="006A4046">
              <w:rPr>
                <w:rFonts w:cs="Arial"/>
                <w:szCs w:val="22"/>
              </w:rPr>
              <w:t>...)</w:t>
            </w:r>
          </w:p>
          <w:p w14:paraId="5DF98697" w14:textId="77777777" w:rsidR="00A05C75" w:rsidRPr="006A4046" w:rsidRDefault="00A05C75" w:rsidP="0053700C">
            <w:pPr>
              <w:rPr>
                <w:rFonts w:cs="Arial"/>
                <w:szCs w:val="22"/>
              </w:rPr>
            </w:pPr>
            <w:r w:rsidRPr="006A4046">
              <w:rPr>
                <w:rFonts w:cs="Arial"/>
                <w:szCs w:val="22"/>
              </w:rPr>
              <w:t>Fotografování, úprava fotografií</w:t>
            </w:r>
          </w:p>
          <w:p w14:paraId="48AD3163" w14:textId="77777777" w:rsidR="00A05C75" w:rsidRPr="006A4046" w:rsidRDefault="00A05C75" w:rsidP="0053700C">
            <w:pPr>
              <w:rPr>
                <w:rFonts w:cs="Arial"/>
                <w:szCs w:val="22"/>
              </w:rPr>
            </w:pPr>
            <w:r w:rsidRPr="006A4046">
              <w:rPr>
                <w:rFonts w:cs="Arial"/>
                <w:szCs w:val="22"/>
              </w:rPr>
              <w:t>Plakát, pozvánka, prezentace</w:t>
            </w:r>
          </w:p>
          <w:p w14:paraId="374C7756" w14:textId="77777777" w:rsidR="00A05C75" w:rsidRPr="006A4046" w:rsidRDefault="00A05C75" w:rsidP="0053700C">
            <w:pPr>
              <w:pStyle w:val="Bezmezer"/>
              <w:rPr>
                <w:rFonts w:cs="Arial"/>
                <w:b/>
                <w:bCs/>
              </w:rPr>
            </w:pPr>
          </w:p>
        </w:tc>
      </w:tr>
      <w:tr w:rsidR="00A05C75" w:rsidRPr="006A4046" w14:paraId="1DCDCD2A"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AA46E98" w14:textId="77777777" w:rsidR="00A05C75" w:rsidRPr="006A4046" w:rsidRDefault="00A05C75" w:rsidP="0053700C">
            <w:pPr>
              <w:spacing w:line="259" w:lineRule="auto"/>
              <w:rPr>
                <w:rFonts w:cs="Arial"/>
                <w:szCs w:val="22"/>
              </w:rPr>
            </w:pPr>
            <w:r w:rsidRPr="006A4046">
              <w:rPr>
                <w:rFonts w:cs="Arial"/>
                <w:szCs w:val="22"/>
              </w:rPr>
              <w:t>Umí kriticky zhodnotit vlastní výtvarný projev a obhájit svůj záměr.</w:t>
            </w:r>
          </w:p>
          <w:p w14:paraId="4133BCD2" w14:textId="77777777" w:rsidR="00A05C75" w:rsidRPr="006A4046" w:rsidRDefault="00A05C75" w:rsidP="0053700C">
            <w:pPr>
              <w:spacing w:line="259" w:lineRule="auto"/>
              <w:rPr>
                <w:rFonts w:cs="Arial"/>
                <w:szCs w:val="22"/>
              </w:rPr>
            </w:pPr>
            <w:r w:rsidRPr="006A4046">
              <w:rPr>
                <w:rFonts w:cs="Arial"/>
                <w:szCs w:val="22"/>
              </w:rPr>
              <w:t>Poznává díla některých umělců, respektuje kulturní hodnoty a vnímá krásy okolního světa.</w:t>
            </w:r>
          </w:p>
        </w:tc>
        <w:tc>
          <w:tcPr>
            <w:tcW w:w="7422" w:type="dxa"/>
            <w:gridSpan w:val="2"/>
            <w:tcBorders>
              <w:top w:val="single" w:sz="8" w:space="0" w:color="808080"/>
              <w:left w:val="single" w:sz="4" w:space="0" w:color="auto"/>
              <w:bottom w:val="single" w:sz="8" w:space="0" w:color="808080"/>
              <w:right w:val="single" w:sz="8" w:space="0" w:color="808080"/>
            </w:tcBorders>
          </w:tcPr>
          <w:p w14:paraId="78DFAAF0" w14:textId="0142231F" w:rsidR="00A05C75" w:rsidRPr="006A4046" w:rsidRDefault="00A05C75" w:rsidP="0053700C">
            <w:pPr>
              <w:pStyle w:val="Bezmezer"/>
              <w:ind w:left="0" w:firstLine="0"/>
              <w:rPr>
                <w:rFonts w:cs="Arial"/>
              </w:rPr>
            </w:pPr>
            <w:r w:rsidRPr="006A4046">
              <w:rPr>
                <w:rFonts w:cs="Arial"/>
              </w:rPr>
              <w:t>Prezentace a obhajoba vlastního díla, odlišné interpretace vizuálně obrazných vyjádření, jejich porovnávání s vlastní interpretací</w:t>
            </w:r>
          </w:p>
          <w:p w14:paraId="37ADB38C" w14:textId="2F483C68" w:rsidR="00A05C75" w:rsidRPr="006A4046" w:rsidRDefault="00A05C75" w:rsidP="0053700C">
            <w:pPr>
              <w:pStyle w:val="Bezmezer"/>
              <w:ind w:left="0" w:firstLine="0"/>
              <w:rPr>
                <w:rFonts w:cs="Arial"/>
              </w:rPr>
            </w:pPr>
            <w:r w:rsidRPr="006A4046">
              <w:rPr>
                <w:rFonts w:cs="Arial"/>
              </w:rPr>
              <w:t>Výstavy, výzdoba školy, ukázky prací známých umělců</w:t>
            </w:r>
          </w:p>
        </w:tc>
      </w:tr>
    </w:tbl>
    <w:p w14:paraId="7B448CC9" w14:textId="77777777" w:rsidR="00A05C75" w:rsidRPr="007B2CD4" w:rsidRDefault="00A05C75" w:rsidP="00A05C75">
      <w:pPr>
        <w:spacing w:line="259" w:lineRule="auto"/>
        <w:rPr>
          <w:rFonts w:cs="Arial"/>
        </w:rPr>
      </w:pPr>
    </w:p>
    <w:p w14:paraId="0FD9F4A2" w14:textId="77777777" w:rsidR="00A05C75" w:rsidRPr="007B2CD4" w:rsidRDefault="00A05C75" w:rsidP="00A05C75">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05C75" w:rsidRPr="007B2CD4" w14:paraId="5AC95B1E" w14:textId="77777777" w:rsidTr="00A05C7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78A96D6"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A05C75" w:rsidRPr="006A4046" w14:paraId="5D009EF6"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79B983C2" w14:textId="77777777" w:rsidR="00A05C75" w:rsidRPr="006A4046" w:rsidRDefault="00A05C75" w:rsidP="0053700C">
            <w:pPr>
              <w:rPr>
                <w:rFonts w:cs="Arial"/>
                <w:szCs w:val="22"/>
              </w:rPr>
            </w:pPr>
            <w:r w:rsidRPr="006A4046">
              <w:rPr>
                <w:rFonts w:cs="Arial"/>
                <w:szCs w:val="22"/>
              </w:rPr>
              <w:t>Osobnostní a sociální výchova (OSV) - rozvoj smyslového vnímání, prožívání, kreativity, intuice, představivosti a fantazie, individuality, sebepoznání a sebepojetí, schopnosti poznávání, řešení problémů, rozhodování, komunikace, kooperace, empatie, respektu a zodpovědnosti</w:t>
            </w:r>
          </w:p>
        </w:tc>
      </w:tr>
      <w:tr w:rsidR="00A05C75" w:rsidRPr="006A4046" w14:paraId="3E1C1620"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BDF3C60" w14:textId="58701612" w:rsidR="00A05C75" w:rsidRPr="006A4046" w:rsidRDefault="00A05C75" w:rsidP="0053700C">
            <w:pPr>
              <w:spacing w:line="259" w:lineRule="auto"/>
              <w:ind w:left="2"/>
              <w:rPr>
                <w:rFonts w:cs="Arial"/>
                <w:szCs w:val="22"/>
              </w:rPr>
            </w:pPr>
            <w:r w:rsidRPr="006A4046">
              <w:rPr>
                <w:rFonts w:cs="Arial"/>
                <w:szCs w:val="22"/>
              </w:rPr>
              <w:lastRenderedPageBreak/>
              <w:t xml:space="preserve">Výchova k myšlení v evropských a globálních souvislostech (EGS) </w:t>
            </w:r>
            <w:r w:rsidR="00CA3EC4" w:rsidRPr="006A4046">
              <w:rPr>
                <w:rFonts w:cs="Arial"/>
                <w:szCs w:val="22"/>
              </w:rPr>
              <w:t>- vztah</w:t>
            </w:r>
            <w:r w:rsidRPr="006A4046">
              <w:rPr>
                <w:rFonts w:cs="Arial"/>
                <w:szCs w:val="22"/>
              </w:rPr>
              <w:t xml:space="preserve"> k evropské a světové kultuře, zájem o Evropu a svět</w:t>
            </w:r>
          </w:p>
        </w:tc>
      </w:tr>
      <w:tr w:rsidR="00A05C75" w:rsidRPr="006A4046" w14:paraId="7B1149B9"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689AF27" w14:textId="77777777" w:rsidR="00A05C75" w:rsidRPr="006A4046" w:rsidRDefault="00A05C75" w:rsidP="0053700C">
            <w:pPr>
              <w:spacing w:line="259" w:lineRule="auto"/>
              <w:ind w:left="2"/>
              <w:rPr>
                <w:rFonts w:cs="Arial"/>
                <w:szCs w:val="22"/>
              </w:rPr>
            </w:pPr>
            <w:r w:rsidRPr="006A4046">
              <w:rPr>
                <w:rFonts w:cs="Arial"/>
                <w:szCs w:val="22"/>
              </w:rPr>
              <w:t>Environmentální výchova (EV) - pozitivní vztah k přírodě a její ochraně, ekosystémy, lidské aktivity a problémy životního prostředí</w:t>
            </w:r>
          </w:p>
        </w:tc>
      </w:tr>
      <w:tr w:rsidR="00A05C75" w:rsidRPr="006A4046" w14:paraId="602844A1"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1464740" w14:textId="77777777" w:rsidR="00A05C75" w:rsidRPr="006A4046" w:rsidRDefault="00A05C75" w:rsidP="0053700C">
            <w:pPr>
              <w:spacing w:line="259" w:lineRule="auto"/>
              <w:ind w:left="2"/>
              <w:rPr>
                <w:rFonts w:cs="Arial"/>
                <w:szCs w:val="22"/>
              </w:rPr>
            </w:pPr>
            <w:r w:rsidRPr="006A4046">
              <w:rPr>
                <w:rFonts w:cs="Arial"/>
                <w:szCs w:val="22"/>
              </w:rPr>
              <w:t>Multikulturní výchova (MKV) - lidské vztahy, multikulturalita, vnímání, poznávání a respektování odlišností, jiných kultur</w:t>
            </w:r>
          </w:p>
        </w:tc>
      </w:tr>
      <w:tr w:rsidR="00A05C75" w:rsidRPr="006A4046" w14:paraId="6D4CDD77"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3DDC14A" w14:textId="77777777" w:rsidR="00A05C75" w:rsidRPr="006A4046" w:rsidRDefault="00A05C75" w:rsidP="0053700C">
            <w:pPr>
              <w:spacing w:line="259" w:lineRule="auto"/>
              <w:ind w:left="2"/>
              <w:rPr>
                <w:rFonts w:cs="Arial"/>
                <w:szCs w:val="22"/>
              </w:rPr>
            </w:pPr>
            <w:r w:rsidRPr="006A4046">
              <w:rPr>
                <w:rFonts w:cs="Arial"/>
                <w:szCs w:val="22"/>
              </w:rPr>
              <w:t>Mediální výchova (MDV) - fungování a vliv médií, včetně internetu a sociálních sítí ve společnosti, tvorba výtvarných mediálních sdělení, možnosti jejich sdílení v mediích, autorská práva, práce v realizačním týmu</w:t>
            </w:r>
          </w:p>
        </w:tc>
      </w:tr>
      <w:tr w:rsidR="00A05C75" w:rsidRPr="006A4046" w14:paraId="7B5A86B0"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8D9172A" w14:textId="77777777" w:rsidR="00A05C75" w:rsidRPr="006A4046" w:rsidRDefault="00A05C75" w:rsidP="0053700C">
            <w:pPr>
              <w:spacing w:line="259" w:lineRule="auto"/>
              <w:ind w:left="2"/>
              <w:rPr>
                <w:rFonts w:cs="Arial"/>
                <w:szCs w:val="22"/>
              </w:rPr>
            </w:pPr>
            <w:r w:rsidRPr="006A4046">
              <w:rPr>
                <w:rFonts w:cs="Arial"/>
                <w:szCs w:val="22"/>
              </w:rPr>
              <w:t>Výchova demokratického občana (VDO) - principy demokracie, občanská společnost a škola, sounáležitost, ochota pomáhat, odpovědnost, vlastenectví</w:t>
            </w:r>
          </w:p>
        </w:tc>
      </w:tr>
      <w:tr w:rsidR="00A05C75" w:rsidRPr="006A4046" w14:paraId="7850FC07"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AEE055F" w14:textId="5CFB8C8A" w:rsidR="00A05C75" w:rsidRPr="006A4046" w:rsidRDefault="00A05C75" w:rsidP="0053700C">
            <w:pPr>
              <w:spacing w:line="259" w:lineRule="auto"/>
              <w:ind w:left="2"/>
              <w:rPr>
                <w:rFonts w:cs="Arial"/>
                <w:szCs w:val="22"/>
              </w:rPr>
            </w:pPr>
            <w:r w:rsidRPr="006A4046">
              <w:rPr>
                <w:rFonts w:cs="Arial"/>
                <w:szCs w:val="22"/>
              </w:rPr>
              <w:t xml:space="preserve">MEZIPŘEDMĚTOVÉ VZTAHY: </w:t>
            </w:r>
            <w:r w:rsidR="00CA3EC4" w:rsidRPr="006A4046">
              <w:rPr>
                <w:rFonts w:cs="Arial"/>
                <w:szCs w:val="22"/>
              </w:rPr>
              <w:t>ČJ – literatura</w:t>
            </w:r>
            <w:r w:rsidRPr="006A4046">
              <w:rPr>
                <w:rFonts w:cs="Arial"/>
                <w:szCs w:val="22"/>
              </w:rPr>
              <w:t>, ilustrace, písmo, PŘ – estetické kvality přírody, člověk, zvíře, D – české i světové dějiny, dějiny umění, umělecké slohy a směry, významné osobnosti, Z – ČR, národopis, folklór, M – geometrie, Informatika – grafické programy a aplikace, HV – vyjádření hudebních vjemů, F – barevné spektrum, vesmír, OV – rodina, lidové tradice, významné dny a svátky</w:t>
            </w:r>
          </w:p>
        </w:tc>
      </w:tr>
    </w:tbl>
    <w:p w14:paraId="4A37CE83" w14:textId="77777777" w:rsidR="00A05C75" w:rsidRDefault="00A05C75" w:rsidP="00A05C75">
      <w:pPr>
        <w:spacing w:line="259" w:lineRule="auto"/>
        <w:rPr>
          <w:rFonts w:cs="Arial"/>
        </w:rPr>
      </w:pPr>
    </w:p>
    <w:p w14:paraId="00889D57" w14:textId="77777777" w:rsidR="0006095A" w:rsidRDefault="0006095A" w:rsidP="00A05C75">
      <w:pPr>
        <w:spacing w:line="259" w:lineRule="auto"/>
        <w:rPr>
          <w:rFonts w:cs="Arial"/>
        </w:rPr>
      </w:pPr>
    </w:p>
    <w:p w14:paraId="2C59AB32" w14:textId="77777777" w:rsidR="0006095A" w:rsidRPr="007B2CD4" w:rsidRDefault="0006095A"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A05C75" w:rsidRPr="006A4046" w14:paraId="51159967" w14:textId="77777777" w:rsidTr="006A404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9FA4810" w14:textId="77777777" w:rsidR="00A05C75" w:rsidRPr="006A4046" w:rsidRDefault="00A05C75" w:rsidP="0053700C">
            <w:pPr>
              <w:spacing w:line="259" w:lineRule="auto"/>
              <w:ind w:left="6"/>
              <w:jc w:val="center"/>
              <w:rPr>
                <w:rFonts w:cs="Arial"/>
                <w:szCs w:val="22"/>
              </w:rPr>
            </w:pPr>
            <w:r w:rsidRPr="006A4046">
              <w:rPr>
                <w:rFonts w:cs="Arial"/>
                <w:b/>
                <w:szCs w:val="22"/>
              </w:rPr>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71AB6ACC" w14:textId="77777777" w:rsidR="00A05C75" w:rsidRPr="006A4046" w:rsidRDefault="00A05C75" w:rsidP="0053700C">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582CFDE8" w14:textId="77777777" w:rsidR="00A05C75" w:rsidRPr="006A4046" w:rsidRDefault="00A05C75" w:rsidP="0053700C">
            <w:pPr>
              <w:spacing w:after="160" w:line="259" w:lineRule="auto"/>
              <w:rPr>
                <w:rFonts w:cs="Arial"/>
                <w:szCs w:val="22"/>
              </w:rPr>
            </w:pPr>
            <w:r w:rsidRPr="006A4046">
              <w:rPr>
                <w:rFonts w:cs="Arial"/>
                <w:b/>
                <w:szCs w:val="22"/>
              </w:rPr>
              <w:t>8. ročník</w:t>
            </w:r>
          </w:p>
        </w:tc>
      </w:tr>
      <w:tr w:rsidR="00A05C75" w:rsidRPr="007B2CD4" w14:paraId="28F25E0B" w14:textId="77777777" w:rsidTr="006A404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4AAE261"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ABB7488" w14:textId="77777777" w:rsidR="00A05C75" w:rsidRPr="007B2CD4" w:rsidRDefault="00A05C75" w:rsidP="0053700C">
            <w:pPr>
              <w:spacing w:after="160" w:line="259" w:lineRule="auto"/>
              <w:rPr>
                <w:rFonts w:cs="Arial"/>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347288AF" w14:textId="77777777" w:rsidR="00A05C75" w:rsidRPr="007B2CD4" w:rsidRDefault="00A05C75" w:rsidP="0053700C">
            <w:pPr>
              <w:spacing w:after="160" w:line="259" w:lineRule="auto"/>
              <w:rPr>
                <w:rFonts w:cs="Arial"/>
              </w:rPr>
            </w:pPr>
          </w:p>
        </w:tc>
      </w:tr>
      <w:tr w:rsidR="00A05C75" w:rsidRPr="007B2CD4" w14:paraId="36D7A543" w14:textId="77777777" w:rsidTr="006A404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50E95DF"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B988FF6" w14:textId="77777777" w:rsidR="00A05C75" w:rsidRPr="007B2CD4" w:rsidRDefault="00A05C75" w:rsidP="0053700C">
            <w:pPr>
              <w:pStyle w:val="Bezmezer"/>
              <w:rPr>
                <w:rFonts w:cs="Arial"/>
              </w:rPr>
            </w:pPr>
            <w:r w:rsidRPr="007B2CD4">
              <w:rPr>
                <w:rFonts w:cs="Arial"/>
                <w:b/>
                <w:sz w:val="20"/>
              </w:rPr>
              <w:t>Učivo</w:t>
            </w:r>
          </w:p>
        </w:tc>
      </w:tr>
      <w:tr w:rsidR="00A05C75" w:rsidRPr="006A4046" w14:paraId="2B4CF84E" w14:textId="77777777" w:rsidTr="006A404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9EBCD77" w14:textId="77777777" w:rsidR="00A05C75" w:rsidRPr="006A4046" w:rsidRDefault="00A05C75" w:rsidP="0053700C">
            <w:pPr>
              <w:rPr>
                <w:rFonts w:cs="Arial"/>
                <w:szCs w:val="22"/>
              </w:rPr>
            </w:pPr>
            <w:r w:rsidRPr="006A4046">
              <w:rPr>
                <w:rFonts w:cs="Arial"/>
                <w:szCs w:val="22"/>
              </w:rPr>
              <w:t>Dokáže namíchat a vhodně použít podružné barevné odstíny, teplé a studené barvy, kontrastní barvy.</w:t>
            </w:r>
          </w:p>
          <w:p w14:paraId="363604B4" w14:textId="77777777" w:rsidR="00A05C75" w:rsidRPr="006A4046" w:rsidRDefault="00A05C75" w:rsidP="0053700C">
            <w:pPr>
              <w:rPr>
                <w:rFonts w:cs="Arial"/>
                <w:szCs w:val="22"/>
              </w:rPr>
            </w:pPr>
            <w:r w:rsidRPr="006A4046">
              <w:rPr>
                <w:rFonts w:cs="Arial"/>
                <w:szCs w:val="22"/>
              </w:rPr>
              <w:t>Zvládá jednotlivé typy čar a správně volí jejich užití, dekoruje pomocí linií a vzorů.</w:t>
            </w:r>
          </w:p>
          <w:p w14:paraId="515F4941" w14:textId="1C958A42" w:rsidR="00A05C75" w:rsidRPr="006A4046" w:rsidRDefault="00A05C75" w:rsidP="0053700C">
            <w:pPr>
              <w:rPr>
                <w:rFonts w:cs="Arial"/>
                <w:szCs w:val="22"/>
              </w:rPr>
            </w:pPr>
            <w:r w:rsidRPr="006A4046">
              <w:rPr>
                <w:rFonts w:cs="Arial"/>
                <w:szCs w:val="22"/>
              </w:rPr>
              <w:t xml:space="preserve">Seznamuje se s novými výtvarnými technikami, prohlubuje známé, </w:t>
            </w:r>
            <w:r w:rsidR="00BB0D55">
              <w:rPr>
                <w:rFonts w:cs="Arial"/>
                <w:szCs w:val="22"/>
              </w:rPr>
              <w:t xml:space="preserve">správně je pojmenuje, </w:t>
            </w:r>
            <w:r w:rsidRPr="006A4046">
              <w:rPr>
                <w:rFonts w:cs="Arial"/>
                <w:szCs w:val="22"/>
              </w:rPr>
              <w:t>vhodně je užívá.</w:t>
            </w:r>
          </w:p>
          <w:p w14:paraId="4F8A109D" w14:textId="77777777" w:rsidR="00A05C75" w:rsidRPr="006A4046" w:rsidRDefault="00A05C75" w:rsidP="0053700C">
            <w:pPr>
              <w:rPr>
                <w:rFonts w:cs="Arial"/>
                <w:szCs w:val="22"/>
              </w:rPr>
            </w:pPr>
            <w:r w:rsidRPr="006A4046">
              <w:rPr>
                <w:rFonts w:cs="Arial"/>
                <w:szCs w:val="22"/>
              </w:rPr>
              <w:t>Seznamuje se s některými výtvarnými směry a styly a jejich autory, inspiruje se jimi pro vlastní tvorbu.</w:t>
            </w:r>
          </w:p>
        </w:tc>
        <w:tc>
          <w:tcPr>
            <w:tcW w:w="7422" w:type="dxa"/>
            <w:gridSpan w:val="3"/>
            <w:tcBorders>
              <w:top w:val="single" w:sz="8" w:space="0" w:color="808080"/>
              <w:left w:val="single" w:sz="4" w:space="0" w:color="auto"/>
              <w:bottom w:val="single" w:sz="8" w:space="0" w:color="808080"/>
              <w:right w:val="single" w:sz="8" w:space="0" w:color="808080"/>
            </w:tcBorders>
          </w:tcPr>
          <w:p w14:paraId="7EAC343E" w14:textId="77777777" w:rsidR="00A05C75" w:rsidRPr="006A4046" w:rsidRDefault="00A05C75" w:rsidP="0053700C">
            <w:pPr>
              <w:rPr>
                <w:rFonts w:cs="Arial"/>
                <w:szCs w:val="22"/>
              </w:rPr>
            </w:pPr>
            <w:r w:rsidRPr="006A4046">
              <w:rPr>
                <w:rFonts w:cs="Arial"/>
                <w:szCs w:val="22"/>
              </w:rPr>
              <w:t>Barvy – klasifikace, barevné škály, symbolika a působení barev, kontrast</w:t>
            </w:r>
          </w:p>
          <w:p w14:paraId="2F5D2D3B" w14:textId="77777777" w:rsidR="00A05C75" w:rsidRPr="006A4046" w:rsidRDefault="00A05C75" w:rsidP="0053700C">
            <w:pPr>
              <w:rPr>
                <w:rFonts w:cs="Arial"/>
                <w:szCs w:val="22"/>
              </w:rPr>
            </w:pPr>
            <w:r w:rsidRPr="006A4046">
              <w:rPr>
                <w:rFonts w:cs="Arial"/>
                <w:szCs w:val="22"/>
              </w:rPr>
              <w:t>Malba</w:t>
            </w:r>
          </w:p>
          <w:p w14:paraId="249CE9E8" w14:textId="77777777" w:rsidR="00A05C75" w:rsidRPr="006A4046" w:rsidRDefault="00A05C75" w:rsidP="0053700C">
            <w:pPr>
              <w:rPr>
                <w:rFonts w:cs="Arial"/>
                <w:szCs w:val="22"/>
              </w:rPr>
            </w:pPr>
            <w:r w:rsidRPr="006A4046">
              <w:rPr>
                <w:rFonts w:cs="Arial"/>
                <w:szCs w:val="22"/>
              </w:rPr>
              <w:t xml:space="preserve">Kresba, vzory, rastry </w:t>
            </w:r>
          </w:p>
          <w:p w14:paraId="32C628F9" w14:textId="77777777" w:rsidR="00A05C75" w:rsidRPr="006A4046" w:rsidRDefault="00A05C75" w:rsidP="0053700C">
            <w:pPr>
              <w:rPr>
                <w:rFonts w:cs="Arial"/>
                <w:szCs w:val="22"/>
              </w:rPr>
            </w:pPr>
          </w:p>
          <w:p w14:paraId="771E9B11" w14:textId="77777777" w:rsidR="00A05C75" w:rsidRPr="006A4046" w:rsidRDefault="00A05C75" w:rsidP="0053700C">
            <w:pPr>
              <w:rPr>
                <w:rFonts w:cs="Arial"/>
                <w:szCs w:val="22"/>
              </w:rPr>
            </w:pPr>
            <w:r w:rsidRPr="006A4046">
              <w:rPr>
                <w:rFonts w:cs="Arial"/>
                <w:szCs w:val="22"/>
              </w:rPr>
              <w:t>Koláž, proláž, vitráž, kaligram, otisk struktury, origami, šablony, prořezávání, reliéf</w:t>
            </w:r>
          </w:p>
          <w:p w14:paraId="6C2FC75F" w14:textId="77777777" w:rsidR="00A05C75" w:rsidRPr="006A4046" w:rsidRDefault="00A05C75" w:rsidP="0053700C">
            <w:pPr>
              <w:rPr>
                <w:rFonts w:cs="Arial"/>
                <w:szCs w:val="22"/>
              </w:rPr>
            </w:pPr>
          </w:p>
          <w:p w14:paraId="00006C72" w14:textId="77777777" w:rsidR="00A05C75" w:rsidRPr="006A4046" w:rsidRDefault="00A05C75" w:rsidP="0053700C">
            <w:pPr>
              <w:rPr>
                <w:rFonts w:cs="Arial"/>
                <w:szCs w:val="22"/>
              </w:rPr>
            </w:pPr>
            <w:r w:rsidRPr="006A4046">
              <w:rPr>
                <w:rFonts w:cs="Arial"/>
                <w:szCs w:val="22"/>
              </w:rPr>
              <w:t>Impresionismus, op art, kubismus, komiks</w:t>
            </w:r>
          </w:p>
        </w:tc>
      </w:tr>
      <w:tr w:rsidR="00A05C75" w:rsidRPr="006A4046" w14:paraId="2D2A11DA" w14:textId="77777777" w:rsidTr="006A404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2DE863A" w14:textId="77777777" w:rsidR="00A05C75" w:rsidRPr="006A4046" w:rsidRDefault="00A05C75" w:rsidP="0053700C">
            <w:pPr>
              <w:rPr>
                <w:rFonts w:cs="Arial"/>
                <w:szCs w:val="22"/>
              </w:rPr>
            </w:pPr>
            <w:r w:rsidRPr="006A4046">
              <w:rPr>
                <w:rFonts w:cs="Arial"/>
                <w:szCs w:val="22"/>
              </w:rPr>
              <w:t>Uvědomuje si okolí jako zdroj inspirace.</w:t>
            </w:r>
          </w:p>
          <w:p w14:paraId="6DD0480B" w14:textId="77777777" w:rsidR="00A05C75" w:rsidRPr="006A4046" w:rsidRDefault="00A05C75" w:rsidP="0053700C">
            <w:pPr>
              <w:rPr>
                <w:rFonts w:cs="Arial"/>
                <w:szCs w:val="22"/>
              </w:rPr>
            </w:pPr>
            <w:r w:rsidRPr="006A4046">
              <w:rPr>
                <w:rFonts w:cs="Arial"/>
                <w:szCs w:val="22"/>
              </w:rPr>
              <w:t>Pozoruje a zobrazuje objekty ve svém okolí, krajinu, zobrazuje lidskou postavu.</w:t>
            </w:r>
          </w:p>
          <w:p w14:paraId="6A68BA31" w14:textId="77777777" w:rsidR="00A05C75" w:rsidRPr="006A4046" w:rsidRDefault="00A05C75" w:rsidP="0053700C">
            <w:pPr>
              <w:rPr>
                <w:rFonts w:cs="Arial"/>
                <w:szCs w:val="22"/>
              </w:rPr>
            </w:pPr>
            <w:r w:rsidRPr="006A4046">
              <w:rPr>
                <w:rFonts w:cs="Arial"/>
                <w:szCs w:val="22"/>
              </w:rPr>
              <w:t xml:space="preserve">Respektuje proporční vztahy předmětů, chápe a uplatňuje zásady perspektivního zobrazování. </w:t>
            </w:r>
          </w:p>
          <w:p w14:paraId="4EBBCEBB" w14:textId="77777777" w:rsidR="00A05C75" w:rsidRPr="006A4046" w:rsidRDefault="00A05C75" w:rsidP="0053700C">
            <w:pPr>
              <w:rPr>
                <w:rFonts w:cs="Arial"/>
                <w:szCs w:val="22"/>
              </w:rPr>
            </w:pPr>
            <w:r w:rsidRPr="006A4046">
              <w:rPr>
                <w:rFonts w:cs="Arial"/>
                <w:szCs w:val="22"/>
              </w:rPr>
              <w:lastRenderedPageBreak/>
              <w:t>Vytváří dekorativní kompozice a prostorové objekty.</w:t>
            </w:r>
          </w:p>
          <w:p w14:paraId="15F6A91D" w14:textId="77777777" w:rsidR="00A05C75" w:rsidRPr="006A4046" w:rsidRDefault="00A05C75" w:rsidP="0053700C">
            <w:pPr>
              <w:rPr>
                <w:rFonts w:cs="Arial"/>
                <w:szCs w:val="22"/>
              </w:rPr>
            </w:pPr>
            <w:r w:rsidRPr="006A4046">
              <w:rPr>
                <w:rFonts w:cs="Arial"/>
                <w:szCs w:val="22"/>
              </w:rPr>
              <w:t xml:space="preserve">Chápe užití ornamentu, zjednodušení, stylizaci, vytvoří vlastní ornament, navrhne jeho použití. </w:t>
            </w:r>
          </w:p>
          <w:p w14:paraId="32C27475" w14:textId="77777777" w:rsidR="00A05C75" w:rsidRPr="006A4046" w:rsidRDefault="00A05C75" w:rsidP="0053700C">
            <w:pPr>
              <w:rPr>
                <w:rFonts w:cs="Arial"/>
                <w:szCs w:val="22"/>
              </w:rPr>
            </w:pPr>
            <w:r w:rsidRPr="006A4046">
              <w:rPr>
                <w:rFonts w:cs="Arial"/>
                <w:szCs w:val="22"/>
              </w:rPr>
              <w:t>Vytváří složitější ilustraci.</w:t>
            </w:r>
          </w:p>
          <w:p w14:paraId="68FA8BCF" w14:textId="77777777" w:rsidR="00A05C75" w:rsidRPr="006A4046" w:rsidRDefault="00A05C75" w:rsidP="0053700C">
            <w:pPr>
              <w:rPr>
                <w:rFonts w:cs="Arial"/>
                <w:szCs w:val="22"/>
              </w:rPr>
            </w:pPr>
            <w:r w:rsidRPr="006A4046">
              <w:rPr>
                <w:rFonts w:cs="Arial"/>
                <w:szCs w:val="22"/>
              </w:rPr>
              <w:t xml:space="preserve">Vyjadřuje emoce, představy, prožitky z četby, hudby a filmu, uplatňuje osobitost a fantazii. </w:t>
            </w:r>
          </w:p>
          <w:p w14:paraId="6ED28633" w14:textId="77777777" w:rsidR="00A05C75" w:rsidRPr="006A4046" w:rsidRDefault="00A05C75" w:rsidP="0053700C">
            <w:pPr>
              <w:rPr>
                <w:rFonts w:cs="Arial"/>
                <w:szCs w:val="22"/>
              </w:rPr>
            </w:pPr>
            <w:r w:rsidRPr="006A4046">
              <w:rPr>
                <w:rFonts w:cs="Arial"/>
                <w:szCs w:val="22"/>
              </w:rPr>
              <w:t>Řeší výtvarně písemný projev.</w:t>
            </w:r>
          </w:p>
          <w:p w14:paraId="1D7331FD" w14:textId="6AC762FC" w:rsidR="00A05C75" w:rsidRPr="006A4046" w:rsidRDefault="00A05C75" w:rsidP="0053700C">
            <w:pPr>
              <w:rPr>
                <w:rFonts w:cs="Arial"/>
                <w:szCs w:val="22"/>
              </w:rPr>
            </w:pPr>
            <w:r w:rsidRPr="006A4046">
              <w:rPr>
                <w:rFonts w:cs="Arial"/>
                <w:szCs w:val="22"/>
              </w:rPr>
              <w:t xml:space="preserve">K tvorbě užívá některé metody současného výtvarného </w:t>
            </w:r>
            <w:r w:rsidR="00CA3EC4" w:rsidRPr="006A4046">
              <w:rPr>
                <w:rFonts w:cs="Arial"/>
                <w:szCs w:val="22"/>
              </w:rPr>
              <w:t>umění – počítačová</w:t>
            </w:r>
            <w:r w:rsidRPr="006A4046">
              <w:rPr>
                <w:rFonts w:cs="Arial"/>
                <w:szCs w:val="22"/>
              </w:rPr>
              <w:t xml:space="preserve"> grafika, fotografie, video, </w:t>
            </w:r>
            <w:r w:rsidR="00064EDD" w:rsidRPr="006A4046">
              <w:rPr>
                <w:rFonts w:cs="Arial"/>
                <w:szCs w:val="22"/>
              </w:rPr>
              <w:t>animace – a</w:t>
            </w:r>
            <w:r w:rsidRPr="006A4046">
              <w:rPr>
                <w:rFonts w:cs="Arial"/>
                <w:szCs w:val="22"/>
              </w:rPr>
              <w:t xml:space="preserve"> jejich výstupy. S pomocí digitálních technologií tvoří, sdílí a prezentuje vybraná vizuálně obrazná vyjádření.</w:t>
            </w:r>
          </w:p>
        </w:tc>
        <w:tc>
          <w:tcPr>
            <w:tcW w:w="7422" w:type="dxa"/>
            <w:gridSpan w:val="3"/>
            <w:tcBorders>
              <w:top w:val="single" w:sz="8" w:space="0" w:color="808080"/>
              <w:left w:val="single" w:sz="4" w:space="0" w:color="auto"/>
              <w:bottom w:val="single" w:sz="8" w:space="0" w:color="808080"/>
              <w:right w:val="single" w:sz="8" w:space="0" w:color="808080"/>
            </w:tcBorders>
          </w:tcPr>
          <w:p w14:paraId="67517A45" w14:textId="77777777" w:rsidR="00A05C75" w:rsidRPr="006A4046" w:rsidRDefault="00A05C75" w:rsidP="0053700C">
            <w:pPr>
              <w:rPr>
                <w:rFonts w:cs="Arial"/>
                <w:szCs w:val="22"/>
              </w:rPr>
            </w:pPr>
            <w:r w:rsidRPr="006A4046">
              <w:rPr>
                <w:rFonts w:cs="Arial"/>
                <w:szCs w:val="22"/>
              </w:rPr>
              <w:lastRenderedPageBreak/>
              <w:t>Práce v plenéru, krajinomalba</w:t>
            </w:r>
          </w:p>
          <w:p w14:paraId="3BCC8E38" w14:textId="77777777" w:rsidR="00A05C75" w:rsidRPr="006A4046" w:rsidRDefault="00A05C75" w:rsidP="0053700C">
            <w:pPr>
              <w:rPr>
                <w:rFonts w:cs="Arial"/>
                <w:szCs w:val="22"/>
              </w:rPr>
            </w:pPr>
            <w:r w:rsidRPr="006A4046">
              <w:rPr>
                <w:rFonts w:cs="Arial"/>
                <w:szCs w:val="22"/>
              </w:rPr>
              <w:t xml:space="preserve">Zátiší </w:t>
            </w:r>
          </w:p>
          <w:p w14:paraId="3178DC6D" w14:textId="77777777" w:rsidR="00A05C75" w:rsidRPr="006A4046" w:rsidRDefault="00A05C75" w:rsidP="0053700C">
            <w:pPr>
              <w:rPr>
                <w:rFonts w:cs="Arial"/>
                <w:szCs w:val="22"/>
              </w:rPr>
            </w:pPr>
            <w:r w:rsidRPr="006A4046">
              <w:rPr>
                <w:rFonts w:cs="Arial"/>
                <w:szCs w:val="22"/>
              </w:rPr>
              <w:t>Portrét, postava</w:t>
            </w:r>
          </w:p>
          <w:p w14:paraId="04AD1286" w14:textId="77777777" w:rsidR="00A05C75" w:rsidRPr="006A4046" w:rsidRDefault="00A05C75" w:rsidP="0053700C">
            <w:pPr>
              <w:rPr>
                <w:rFonts w:cs="Arial"/>
                <w:szCs w:val="22"/>
              </w:rPr>
            </w:pPr>
            <w:r w:rsidRPr="006A4046">
              <w:rPr>
                <w:rFonts w:cs="Arial"/>
                <w:szCs w:val="22"/>
              </w:rPr>
              <w:t xml:space="preserve">Perspektivní zobrazování </w:t>
            </w:r>
          </w:p>
          <w:p w14:paraId="7EAC58BF" w14:textId="77777777" w:rsidR="00A05C75" w:rsidRPr="006A4046" w:rsidRDefault="00A05C75" w:rsidP="0053700C">
            <w:pPr>
              <w:rPr>
                <w:rFonts w:cs="Arial"/>
                <w:szCs w:val="22"/>
              </w:rPr>
            </w:pPr>
          </w:p>
          <w:p w14:paraId="34D58ED3" w14:textId="77777777" w:rsidR="00A05C75" w:rsidRPr="006A4046" w:rsidRDefault="00A05C75" w:rsidP="0053700C">
            <w:pPr>
              <w:rPr>
                <w:rFonts w:cs="Arial"/>
                <w:szCs w:val="22"/>
              </w:rPr>
            </w:pPr>
            <w:r w:rsidRPr="006A4046">
              <w:rPr>
                <w:rFonts w:cs="Arial"/>
                <w:szCs w:val="22"/>
              </w:rPr>
              <w:lastRenderedPageBreak/>
              <w:t>Práce dekorativní a prostorové</w:t>
            </w:r>
          </w:p>
          <w:p w14:paraId="7FD4FCCE" w14:textId="77777777" w:rsidR="00A05C75" w:rsidRPr="006A4046" w:rsidRDefault="00A05C75" w:rsidP="0053700C">
            <w:pPr>
              <w:rPr>
                <w:rFonts w:cs="Arial"/>
                <w:szCs w:val="22"/>
              </w:rPr>
            </w:pPr>
            <w:r w:rsidRPr="006A4046">
              <w:rPr>
                <w:rFonts w:cs="Arial"/>
                <w:szCs w:val="22"/>
              </w:rPr>
              <w:t>Ornament, bordura</w:t>
            </w:r>
          </w:p>
          <w:p w14:paraId="28F367F8" w14:textId="77777777" w:rsidR="00A05C75" w:rsidRPr="006A4046" w:rsidRDefault="00A05C75" w:rsidP="0053700C">
            <w:pPr>
              <w:rPr>
                <w:rFonts w:cs="Arial"/>
                <w:szCs w:val="22"/>
              </w:rPr>
            </w:pPr>
          </w:p>
          <w:p w14:paraId="1CE855C2" w14:textId="77777777" w:rsidR="00A05C75" w:rsidRPr="006A4046" w:rsidRDefault="00A05C75" w:rsidP="0053700C">
            <w:pPr>
              <w:rPr>
                <w:rFonts w:cs="Arial"/>
                <w:szCs w:val="22"/>
              </w:rPr>
            </w:pPr>
            <w:r w:rsidRPr="006A4046">
              <w:rPr>
                <w:rFonts w:cs="Arial"/>
                <w:szCs w:val="22"/>
              </w:rPr>
              <w:t>Ilustrace – kniha, film</w:t>
            </w:r>
          </w:p>
          <w:p w14:paraId="182EC3F4" w14:textId="77777777" w:rsidR="00A05C75" w:rsidRPr="006A4046" w:rsidRDefault="00A05C75" w:rsidP="0053700C">
            <w:pPr>
              <w:rPr>
                <w:rFonts w:cs="Arial"/>
                <w:szCs w:val="22"/>
              </w:rPr>
            </w:pPr>
            <w:r w:rsidRPr="006A4046">
              <w:rPr>
                <w:rFonts w:cs="Arial"/>
                <w:szCs w:val="22"/>
              </w:rPr>
              <w:t>Realizace vlastní fantazie, abstrakce</w:t>
            </w:r>
          </w:p>
          <w:p w14:paraId="55201E43" w14:textId="77777777" w:rsidR="00A05C75" w:rsidRPr="006A4046" w:rsidRDefault="00A05C75" w:rsidP="0053700C">
            <w:pPr>
              <w:rPr>
                <w:rFonts w:cs="Arial"/>
                <w:szCs w:val="22"/>
              </w:rPr>
            </w:pPr>
          </w:p>
          <w:p w14:paraId="4C35DA23" w14:textId="77777777" w:rsidR="00A05C75" w:rsidRPr="006A4046" w:rsidRDefault="00A05C75" w:rsidP="0053700C">
            <w:pPr>
              <w:rPr>
                <w:rFonts w:cs="Arial"/>
                <w:szCs w:val="22"/>
              </w:rPr>
            </w:pPr>
            <w:r w:rsidRPr="006A4046">
              <w:rPr>
                <w:rFonts w:cs="Arial"/>
                <w:szCs w:val="22"/>
              </w:rPr>
              <w:t>Písmo plošné, ozdobné, prostorové</w:t>
            </w:r>
          </w:p>
          <w:p w14:paraId="48FE5CD6" w14:textId="758E2D16" w:rsidR="00A05C75" w:rsidRPr="006A4046" w:rsidRDefault="00A05C75" w:rsidP="0053700C">
            <w:pPr>
              <w:rPr>
                <w:rFonts w:cs="Arial"/>
                <w:szCs w:val="22"/>
              </w:rPr>
            </w:pPr>
            <w:r w:rsidRPr="006A4046">
              <w:rPr>
                <w:rFonts w:cs="Arial"/>
                <w:szCs w:val="22"/>
              </w:rPr>
              <w:t xml:space="preserve">Práce s grafickými programy a aplikacemi (např. Photoshop, Zoner </w:t>
            </w:r>
            <w:r w:rsidR="00064EDD" w:rsidRPr="006A4046">
              <w:rPr>
                <w:rFonts w:cs="Arial"/>
                <w:szCs w:val="22"/>
              </w:rPr>
              <w:t>Callisto...)</w:t>
            </w:r>
          </w:p>
          <w:p w14:paraId="613C5BB3" w14:textId="77777777" w:rsidR="00A05C75" w:rsidRPr="006A4046" w:rsidRDefault="00A05C75" w:rsidP="0053700C">
            <w:pPr>
              <w:rPr>
                <w:rFonts w:cs="Arial"/>
                <w:szCs w:val="22"/>
              </w:rPr>
            </w:pPr>
            <w:r w:rsidRPr="006A4046">
              <w:rPr>
                <w:rFonts w:cs="Arial"/>
                <w:szCs w:val="22"/>
              </w:rPr>
              <w:t>Elektronické přání</w:t>
            </w:r>
          </w:p>
          <w:p w14:paraId="6396D9B0" w14:textId="77777777" w:rsidR="00A05C75" w:rsidRPr="006A4046" w:rsidRDefault="00A05C75" w:rsidP="0053700C">
            <w:pPr>
              <w:rPr>
                <w:rFonts w:cs="Arial"/>
                <w:szCs w:val="22"/>
              </w:rPr>
            </w:pPr>
            <w:r w:rsidRPr="006A4046">
              <w:rPr>
                <w:rFonts w:cs="Arial"/>
                <w:szCs w:val="22"/>
              </w:rPr>
              <w:t>Fotografování, úprava fotografií</w:t>
            </w:r>
          </w:p>
        </w:tc>
      </w:tr>
      <w:tr w:rsidR="00A05C75" w:rsidRPr="006A4046" w14:paraId="26EC59E8" w14:textId="77777777" w:rsidTr="006A404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1FB94AA" w14:textId="77777777" w:rsidR="00A05C75" w:rsidRPr="006A4046" w:rsidRDefault="00A05C75" w:rsidP="0053700C">
            <w:pPr>
              <w:spacing w:line="259" w:lineRule="auto"/>
              <w:rPr>
                <w:rFonts w:cs="Arial"/>
                <w:szCs w:val="22"/>
              </w:rPr>
            </w:pPr>
            <w:r w:rsidRPr="006A4046">
              <w:rPr>
                <w:rFonts w:cs="Arial"/>
                <w:szCs w:val="22"/>
              </w:rPr>
              <w:lastRenderedPageBreak/>
              <w:t>Umí kriticky zhodnotit vlastní výtvarný projev a obhájit svůj záměr.</w:t>
            </w:r>
          </w:p>
          <w:p w14:paraId="6B8307A3" w14:textId="77777777" w:rsidR="00A05C75" w:rsidRPr="006A4046" w:rsidRDefault="00A05C75" w:rsidP="0053700C">
            <w:pPr>
              <w:spacing w:line="259" w:lineRule="auto"/>
              <w:rPr>
                <w:rFonts w:cs="Arial"/>
                <w:szCs w:val="22"/>
              </w:rPr>
            </w:pPr>
          </w:p>
          <w:p w14:paraId="1CC8D5CE" w14:textId="77777777" w:rsidR="00A05C75" w:rsidRPr="006A4046" w:rsidRDefault="00A05C75" w:rsidP="0053700C">
            <w:pPr>
              <w:spacing w:line="259" w:lineRule="auto"/>
              <w:rPr>
                <w:rFonts w:cs="Arial"/>
                <w:szCs w:val="22"/>
              </w:rPr>
            </w:pPr>
            <w:r w:rsidRPr="006A4046">
              <w:rPr>
                <w:rFonts w:cs="Arial"/>
                <w:szCs w:val="22"/>
              </w:rPr>
              <w:t>Poznává díla některých umělců, respektuje kulturní hodnoty a vnímá krásy okolního světa.</w:t>
            </w:r>
          </w:p>
        </w:tc>
        <w:tc>
          <w:tcPr>
            <w:tcW w:w="7422" w:type="dxa"/>
            <w:gridSpan w:val="3"/>
            <w:tcBorders>
              <w:top w:val="single" w:sz="8" w:space="0" w:color="808080"/>
              <w:left w:val="single" w:sz="4" w:space="0" w:color="auto"/>
              <w:bottom w:val="single" w:sz="8" w:space="0" w:color="808080"/>
              <w:right w:val="single" w:sz="8" w:space="0" w:color="808080"/>
            </w:tcBorders>
          </w:tcPr>
          <w:p w14:paraId="5FBEEE5D" w14:textId="77777777" w:rsidR="00A05C75" w:rsidRPr="006A4046" w:rsidRDefault="00A05C75" w:rsidP="0053700C">
            <w:pPr>
              <w:pStyle w:val="Bezmezer"/>
              <w:ind w:left="0" w:firstLine="0"/>
              <w:rPr>
                <w:rFonts w:cs="Arial"/>
              </w:rPr>
            </w:pPr>
            <w:r w:rsidRPr="006A4046">
              <w:rPr>
                <w:rFonts w:cs="Arial"/>
              </w:rPr>
              <w:t>Prezentace a obhajoba vlastního díla, odlišné interpretace vizuálně obrazných vyjádření, jejich porovnávání s vlastní interpretací</w:t>
            </w:r>
          </w:p>
          <w:p w14:paraId="3ACB5E45" w14:textId="77777777" w:rsidR="00A05C75" w:rsidRPr="006A4046" w:rsidRDefault="00A05C75" w:rsidP="0053700C">
            <w:pPr>
              <w:pStyle w:val="Bezmezer"/>
              <w:ind w:left="0" w:firstLine="0"/>
              <w:rPr>
                <w:rFonts w:cs="Arial"/>
              </w:rPr>
            </w:pPr>
            <w:r w:rsidRPr="006A4046">
              <w:rPr>
                <w:rFonts w:cs="Arial"/>
              </w:rPr>
              <w:t>Výstavy, výzdoba školy, ukázky prací známých umělců</w:t>
            </w:r>
          </w:p>
        </w:tc>
      </w:tr>
      <w:tr w:rsidR="00A05C75" w:rsidRPr="007B2CD4" w14:paraId="414A0B15" w14:textId="77777777" w:rsidTr="006A4046">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3FA53E0B"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A05C75" w:rsidRPr="007B2CD4" w14:paraId="6F2D143E" w14:textId="77777777" w:rsidTr="006A4046">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097EB5C" w14:textId="77777777" w:rsidR="00A05C75" w:rsidRPr="006A4046" w:rsidRDefault="00A05C75" w:rsidP="0053700C">
            <w:pPr>
              <w:rPr>
                <w:rFonts w:cs="Arial"/>
                <w:szCs w:val="22"/>
              </w:rPr>
            </w:pPr>
            <w:r w:rsidRPr="006A4046">
              <w:rPr>
                <w:rFonts w:cs="Arial"/>
                <w:szCs w:val="22"/>
              </w:rPr>
              <w:t>Osobnostní a sociální výchova (OSV) - rozvoj smyslového vnímání, prožívání, kreativity, intuice, představivosti a fantazie, individuality, sebepoznání a sebepojetí, schopnosti poznávání, řešení problémů, rozhodování, komunikace, kooperace, empatie, respektu a zodpovědnost</w:t>
            </w:r>
          </w:p>
        </w:tc>
      </w:tr>
      <w:tr w:rsidR="00A05C75" w:rsidRPr="007B2CD4" w14:paraId="3BD71064"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F6E76FA" w14:textId="528D30FE" w:rsidR="00A05C75" w:rsidRPr="006A4046" w:rsidRDefault="00A05C75" w:rsidP="0053700C">
            <w:pPr>
              <w:spacing w:line="259" w:lineRule="auto"/>
              <w:ind w:left="2"/>
              <w:rPr>
                <w:rFonts w:cs="Arial"/>
                <w:szCs w:val="22"/>
              </w:rPr>
            </w:pPr>
            <w:r w:rsidRPr="006A4046">
              <w:rPr>
                <w:rFonts w:cs="Arial"/>
                <w:szCs w:val="22"/>
              </w:rPr>
              <w:t xml:space="preserve">Výchova k myšlení v evropských a globálních souvislostech (EGS) </w:t>
            </w:r>
            <w:r w:rsidR="00064EDD" w:rsidRPr="006A4046">
              <w:rPr>
                <w:rFonts w:cs="Arial"/>
                <w:szCs w:val="22"/>
              </w:rPr>
              <w:t>- vztah</w:t>
            </w:r>
            <w:r w:rsidRPr="006A4046">
              <w:rPr>
                <w:rFonts w:cs="Arial"/>
                <w:szCs w:val="22"/>
              </w:rPr>
              <w:t xml:space="preserve"> k evropské a světové kultuře, zájem o Evropu a svět</w:t>
            </w:r>
          </w:p>
        </w:tc>
      </w:tr>
      <w:tr w:rsidR="00A05C75" w:rsidRPr="007B2CD4" w14:paraId="4532D8BD"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49C8F50" w14:textId="77777777" w:rsidR="00A05C75" w:rsidRPr="006A4046" w:rsidRDefault="00A05C75" w:rsidP="0053700C">
            <w:pPr>
              <w:spacing w:line="259" w:lineRule="auto"/>
              <w:ind w:left="2"/>
              <w:rPr>
                <w:rFonts w:cs="Arial"/>
                <w:szCs w:val="22"/>
              </w:rPr>
            </w:pPr>
            <w:r w:rsidRPr="006A4046">
              <w:rPr>
                <w:rFonts w:cs="Arial"/>
                <w:szCs w:val="22"/>
              </w:rPr>
              <w:t>Environmentální výchova (EV) - pozitivní vztah k přírodě a její ochraně, ekosystémy, lidské aktivity a problémy životního prostředí</w:t>
            </w:r>
          </w:p>
        </w:tc>
      </w:tr>
      <w:tr w:rsidR="00A05C75" w:rsidRPr="007B2CD4" w14:paraId="1A938499"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AB19AFC" w14:textId="77777777" w:rsidR="00A05C75" w:rsidRPr="006A4046" w:rsidRDefault="00A05C75" w:rsidP="0053700C">
            <w:pPr>
              <w:spacing w:line="259" w:lineRule="auto"/>
              <w:ind w:left="2"/>
              <w:rPr>
                <w:rFonts w:cs="Arial"/>
                <w:szCs w:val="22"/>
              </w:rPr>
            </w:pPr>
            <w:r w:rsidRPr="006A4046">
              <w:rPr>
                <w:rFonts w:cs="Arial"/>
                <w:szCs w:val="22"/>
              </w:rPr>
              <w:t>Multikulturní výchova (MKV) - lidské vztahy, multikulturalita, vnímání, poznávání a respektování odlišností, jiných kultur</w:t>
            </w:r>
          </w:p>
        </w:tc>
      </w:tr>
      <w:tr w:rsidR="00A05C75" w:rsidRPr="007B2CD4" w14:paraId="06CDA85A"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852AD43" w14:textId="77777777" w:rsidR="00A05C75" w:rsidRPr="006A4046" w:rsidRDefault="00A05C75" w:rsidP="0053700C">
            <w:pPr>
              <w:spacing w:line="259" w:lineRule="auto"/>
              <w:ind w:left="2"/>
              <w:rPr>
                <w:rFonts w:cs="Arial"/>
                <w:szCs w:val="22"/>
              </w:rPr>
            </w:pPr>
            <w:r w:rsidRPr="006A4046">
              <w:rPr>
                <w:rFonts w:cs="Arial"/>
                <w:szCs w:val="22"/>
              </w:rPr>
              <w:t>Mediální výchova (MDV) - fungování a vliv médií, včetně internetu a sociálních sítí ve společnosti, tvorba výtvarných mediálních sdělení, možnosti jejich sdílení v mediích, autorská práva, práce v realizačním týmu</w:t>
            </w:r>
          </w:p>
        </w:tc>
      </w:tr>
      <w:tr w:rsidR="00A05C75" w:rsidRPr="007B2CD4" w14:paraId="5CE40E63"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AC04357" w14:textId="77777777" w:rsidR="00A05C75" w:rsidRPr="006A4046" w:rsidRDefault="00A05C75" w:rsidP="0053700C">
            <w:pPr>
              <w:spacing w:line="259" w:lineRule="auto"/>
              <w:ind w:left="2"/>
              <w:rPr>
                <w:rFonts w:cs="Arial"/>
                <w:szCs w:val="22"/>
              </w:rPr>
            </w:pPr>
            <w:r w:rsidRPr="006A4046">
              <w:rPr>
                <w:rFonts w:cs="Arial"/>
                <w:szCs w:val="22"/>
              </w:rPr>
              <w:t>Výchova demokratického občana (VDO) - principy demokracie, občanská společnost a škola, sounáležitost, ochota pomáhat, odpovědnost, vlastenectví</w:t>
            </w:r>
          </w:p>
        </w:tc>
      </w:tr>
      <w:tr w:rsidR="00A05C75" w:rsidRPr="007B2CD4" w14:paraId="4F7F62AC"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408C521" w14:textId="7FB8A1D4" w:rsidR="00A05C75" w:rsidRPr="006A4046" w:rsidRDefault="00A05C75" w:rsidP="0053700C">
            <w:pPr>
              <w:spacing w:line="259" w:lineRule="auto"/>
              <w:ind w:left="2"/>
              <w:rPr>
                <w:rFonts w:cs="Arial"/>
                <w:szCs w:val="22"/>
              </w:rPr>
            </w:pPr>
            <w:r w:rsidRPr="006A4046">
              <w:rPr>
                <w:rFonts w:cs="Arial"/>
                <w:szCs w:val="22"/>
              </w:rPr>
              <w:t xml:space="preserve">MEZIPŘEDMĚTOVÉ VZTAHY: </w:t>
            </w:r>
            <w:r w:rsidR="00064EDD" w:rsidRPr="006A4046">
              <w:rPr>
                <w:rFonts w:cs="Arial"/>
                <w:szCs w:val="22"/>
              </w:rPr>
              <w:t>ČJ – literatura</w:t>
            </w:r>
            <w:r w:rsidRPr="006A4046">
              <w:rPr>
                <w:rFonts w:cs="Arial"/>
                <w:szCs w:val="22"/>
              </w:rPr>
              <w:t>, ilustrace, písmo, PŘ – estetické kvality přírody, člověk, zvíře, D – české i světové dějiny, dějiny umění, umělecké slohy a směry, významné osobnosti, Z – ČR, národopis, folklór, národy světa, M – geometrie, Informatika – grafické programy a aplikace, HV – vyjádření hudebních vjemů, F – barevné spektrum, optika, OV – lidové tradice, významné dny a svátky, VkZ – rizikové chování</w:t>
            </w:r>
          </w:p>
        </w:tc>
      </w:tr>
    </w:tbl>
    <w:p w14:paraId="64F93899" w14:textId="77777777" w:rsidR="00A05C75" w:rsidRPr="007B2CD4" w:rsidRDefault="00A05C75" w:rsidP="00A05C75">
      <w:pPr>
        <w:spacing w:line="259" w:lineRule="auto"/>
        <w:rPr>
          <w:rFonts w:cs="Arial"/>
        </w:rPr>
      </w:pPr>
    </w:p>
    <w:p w14:paraId="582C1B8E" w14:textId="77777777" w:rsidR="00A05C75" w:rsidRPr="007B2CD4" w:rsidRDefault="00A05C75"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6A4046" w14:paraId="69CEE6DF" w14:textId="77777777" w:rsidTr="00391BA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F2A028F" w14:textId="77777777" w:rsidR="00A05C75" w:rsidRPr="006A4046" w:rsidRDefault="00A05C75" w:rsidP="0053700C">
            <w:pPr>
              <w:spacing w:line="259" w:lineRule="auto"/>
              <w:ind w:left="6"/>
              <w:jc w:val="center"/>
              <w:rPr>
                <w:rFonts w:cs="Arial"/>
                <w:szCs w:val="22"/>
              </w:rPr>
            </w:pPr>
            <w:r w:rsidRPr="006A4046">
              <w:rPr>
                <w:rFonts w:cs="Arial"/>
                <w:b/>
                <w:szCs w:val="22"/>
              </w:rPr>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79B0F7F8" w14:textId="77777777" w:rsidR="00A05C75" w:rsidRPr="006A4046" w:rsidRDefault="00A05C75"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1525E500" w14:textId="77777777" w:rsidR="00A05C75" w:rsidRPr="006A4046" w:rsidRDefault="00A05C75" w:rsidP="0053700C">
            <w:pPr>
              <w:spacing w:after="160" w:line="259" w:lineRule="auto"/>
              <w:rPr>
                <w:rFonts w:cs="Arial"/>
                <w:szCs w:val="22"/>
              </w:rPr>
            </w:pPr>
            <w:r w:rsidRPr="006A4046">
              <w:rPr>
                <w:rFonts w:cs="Arial"/>
                <w:b/>
                <w:szCs w:val="22"/>
              </w:rPr>
              <w:t>9. ročník</w:t>
            </w:r>
          </w:p>
        </w:tc>
      </w:tr>
      <w:tr w:rsidR="00A05C75" w:rsidRPr="006A4046" w14:paraId="5084D81B" w14:textId="77777777" w:rsidTr="00391BA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17BE9DB" w14:textId="77777777" w:rsidR="00A05C75" w:rsidRPr="006A4046" w:rsidRDefault="00A05C75"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9C73F2A" w14:textId="77777777" w:rsidR="00A05C75" w:rsidRPr="006A4046" w:rsidRDefault="00A05C75"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BCF0878" w14:textId="77777777" w:rsidR="00A05C75" w:rsidRPr="006A4046" w:rsidRDefault="00A05C75" w:rsidP="0053700C">
            <w:pPr>
              <w:spacing w:after="160" w:line="259" w:lineRule="auto"/>
              <w:rPr>
                <w:rFonts w:cs="Arial"/>
                <w:szCs w:val="22"/>
              </w:rPr>
            </w:pPr>
          </w:p>
        </w:tc>
      </w:tr>
      <w:tr w:rsidR="00A05C75" w:rsidRPr="006A4046" w14:paraId="77A698D7"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3636F09" w14:textId="77777777" w:rsidR="00A05C75" w:rsidRPr="006A4046" w:rsidRDefault="00A05C75" w:rsidP="0053700C">
            <w:pPr>
              <w:spacing w:after="160" w:line="259" w:lineRule="auto"/>
              <w:rPr>
                <w:rFonts w:cs="Arial"/>
                <w:szCs w:val="22"/>
              </w:rPr>
            </w:pPr>
            <w:r w:rsidRPr="006A4046">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8A75CF9" w14:textId="77777777" w:rsidR="00A05C75" w:rsidRPr="006A4046" w:rsidRDefault="00A05C75" w:rsidP="0053700C">
            <w:pPr>
              <w:pStyle w:val="Bezmezer"/>
              <w:rPr>
                <w:rFonts w:cs="Arial"/>
              </w:rPr>
            </w:pPr>
            <w:r w:rsidRPr="006A4046">
              <w:rPr>
                <w:rFonts w:cs="Arial"/>
                <w:b/>
              </w:rPr>
              <w:t>Učivo</w:t>
            </w:r>
          </w:p>
        </w:tc>
      </w:tr>
      <w:tr w:rsidR="00A05C75" w:rsidRPr="006A4046" w14:paraId="6127FFF3"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D426EE2" w14:textId="77777777" w:rsidR="00A05C75" w:rsidRPr="006A4046" w:rsidRDefault="00A05C75" w:rsidP="0053700C">
            <w:pPr>
              <w:rPr>
                <w:rFonts w:cs="Arial"/>
                <w:szCs w:val="22"/>
              </w:rPr>
            </w:pPr>
            <w:r w:rsidRPr="006A4046">
              <w:rPr>
                <w:rFonts w:cs="Arial"/>
                <w:szCs w:val="22"/>
              </w:rPr>
              <w:t>Experimentuje s netradičními nástroji pro malbu. Dekoruje pomocí bodů, linií a vzorů.</w:t>
            </w:r>
          </w:p>
          <w:p w14:paraId="08A4BAD5" w14:textId="7A76DE7B" w:rsidR="00A05C75" w:rsidRPr="006A4046" w:rsidRDefault="00A05C75" w:rsidP="0053700C">
            <w:pPr>
              <w:rPr>
                <w:rFonts w:cs="Arial"/>
                <w:szCs w:val="22"/>
              </w:rPr>
            </w:pPr>
            <w:r w:rsidRPr="006A4046">
              <w:rPr>
                <w:rFonts w:cs="Arial"/>
                <w:szCs w:val="22"/>
              </w:rPr>
              <w:t xml:space="preserve">Seznamuje se s novými výtvarnými technikami, prohlubuje známé, </w:t>
            </w:r>
            <w:r w:rsidR="00BB0D55">
              <w:rPr>
                <w:rFonts w:cs="Arial"/>
                <w:szCs w:val="22"/>
              </w:rPr>
              <w:t xml:space="preserve">správně je pojmenuje, </w:t>
            </w:r>
            <w:r w:rsidRPr="006A4046">
              <w:rPr>
                <w:rFonts w:cs="Arial"/>
                <w:szCs w:val="22"/>
              </w:rPr>
              <w:t>vhodně je užívá.</w:t>
            </w:r>
          </w:p>
          <w:p w14:paraId="32A031FB" w14:textId="77777777" w:rsidR="00A05C75" w:rsidRPr="006A4046" w:rsidRDefault="00A05C75" w:rsidP="0053700C">
            <w:pPr>
              <w:rPr>
                <w:rFonts w:cs="Arial"/>
                <w:szCs w:val="22"/>
              </w:rPr>
            </w:pPr>
            <w:r w:rsidRPr="006A4046">
              <w:rPr>
                <w:rFonts w:cs="Arial"/>
                <w:szCs w:val="22"/>
              </w:rPr>
              <w:t>Seznamuje se s některými výtvarnými směry a styly a jejich autory, inspiruje se jimi pro vlastní tvorbu.</w:t>
            </w:r>
          </w:p>
        </w:tc>
        <w:tc>
          <w:tcPr>
            <w:tcW w:w="7422" w:type="dxa"/>
            <w:gridSpan w:val="2"/>
            <w:tcBorders>
              <w:top w:val="single" w:sz="8" w:space="0" w:color="808080"/>
              <w:left w:val="single" w:sz="4" w:space="0" w:color="auto"/>
              <w:bottom w:val="single" w:sz="8" w:space="0" w:color="808080"/>
              <w:right w:val="single" w:sz="8" w:space="0" w:color="808080"/>
            </w:tcBorders>
          </w:tcPr>
          <w:p w14:paraId="46AA314A" w14:textId="77777777" w:rsidR="00A05C75" w:rsidRPr="006A4046" w:rsidRDefault="00A05C75" w:rsidP="0053700C">
            <w:pPr>
              <w:rPr>
                <w:rFonts w:cs="Arial"/>
                <w:szCs w:val="22"/>
              </w:rPr>
            </w:pPr>
            <w:r w:rsidRPr="006A4046">
              <w:rPr>
                <w:rFonts w:cs="Arial"/>
                <w:szCs w:val="22"/>
              </w:rPr>
              <w:t>Malba</w:t>
            </w:r>
          </w:p>
          <w:p w14:paraId="0A31CC30" w14:textId="77777777" w:rsidR="00A05C75" w:rsidRPr="006A4046" w:rsidRDefault="00A05C75" w:rsidP="0053700C">
            <w:pPr>
              <w:rPr>
                <w:rFonts w:cs="Arial"/>
                <w:szCs w:val="22"/>
              </w:rPr>
            </w:pPr>
            <w:r w:rsidRPr="006A4046">
              <w:rPr>
                <w:rFonts w:cs="Arial"/>
                <w:szCs w:val="22"/>
              </w:rPr>
              <w:t xml:space="preserve">Kresba, vzory, rastry </w:t>
            </w:r>
          </w:p>
          <w:p w14:paraId="3372FAEC" w14:textId="79F490AD" w:rsidR="00A05C75" w:rsidRPr="006A4046" w:rsidRDefault="00A05C75" w:rsidP="0053700C">
            <w:pPr>
              <w:rPr>
                <w:rFonts w:cs="Arial"/>
                <w:szCs w:val="22"/>
              </w:rPr>
            </w:pPr>
            <w:r w:rsidRPr="006A4046">
              <w:rPr>
                <w:rFonts w:cs="Arial"/>
                <w:szCs w:val="22"/>
              </w:rPr>
              <w:t xml:space="preserve">Koláž, vitráž, kaligram, otisk struktury, </w:t>
            </w:r>
            <w:r w:rsidR="00064EDD" w:rsidRPr="006A4046">
              <w:rPr>
                <w:rFonts w:cs="Arial"/>
                <w:szCs w:val="22"/>
              </w:rPr>
              <w:t>reliéf – prořezávání</w:t>
            </w:r>
          </w:p>
          <w:p w14:paraId="5D10ED06" w14:textId="77777777" w:rsidR="00A05C75" w:rsidRPr="006A4046" w:rsidRDefault="00A05C75" w:rsidP="0053700C">
            <w:pPr>
              <w:rPr>
                <w:rFonts w:cs="Arial"/>
                <w:szCs w:val="22"/>
              </w:rPr>
            </w:pPr>
          </w:p>
          <w:p w14:paraId="6D61EF58" w14:textId="77777777" w:rsidR="00A05C75" w:rsidRPr="006A4046" w:rsidRDefault="00A05C75" w:rsidP="0053700C">
            <w:pPr>
              <w:rPr>
                <w:rFonts w:cs="Arial"/>
                <w:szCs w:val="22"/>
              </w:rPr>
            </w:pPr>
            <w:r w:rsidRPr="006A4046">
              <w:rPr>
                <w:rFonts w:cs="Arial"/>
                <w:szCs w:val="22"/>
              </w:rPr>
              <w:t>Abstraktní umění, konstruktivismus, op art, kubismus, lettrismus, kaligrafie</w:t>
            </w:r>
          </w:p>
        </w:tc>
      </w:tr>
      <w:tr w:rsidR="00A05C75" w:rsidRPr="006A4046" w14:paraId="5CE28BB6"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692E637" w14:textId="77777777" w:rsidR="00A05C75" w:rsidRPr="006A4046" w:rsidRDefault="00A05C75" w:rsidP="0053700C">
            <w:pPr>
              <w:rPr>
                <w:rFonts w:cs="Arial"/>
                <w:szCs w:val="22"/>
              </w:rPr>
            </w:pPr>
            <w:r w:rsidRPr="006A4046">
              <w:rPr>
                <w:rFonts w:cs="Arial"/>
                <w:szCs w:val="22"/>
              </w:rPr>
              <w:t>Uvědomuje si okolí jako zdroj inspirace.</w:t>
            </w:r>
          </w:p>
          <w:p w14:paraId="5C96BD1F" w14:textId="77777777" w:rsidR="00A05C75" w:rsidRPr="006A4046" w:rsidRDefault="00A05C75" w:rsidP="0053700C">
            <w:pPr>
              <w:rPr>
                <w:rFonts w:cs="Arial"/>
                <w:szCs w:val="22"/>
              </w:rPr>
            </w:pPr>
            <w:r w:rsidRPr="006A4046">
              <w:rPr>
                <w:rFonts w:cs="Arial"/>
                <w:szCs w:val="22"/>
              </w:rPr>
              <w:t>Pozoruje a zobrazuje objekty ve svém okolí, krajinu, zobrazuje lidskou postavu.</w:t>
            </w:r>
          </w:p>
          <w:p w14:paraId="5C75F7C3" w14:textId="1D6A650A" w:rsidR="00A05C75" w:rsidRPr="006A4046" w:rsidRDefault="00A05C75" w:rsidP="0053700C">
            <w:pPr>
              <w:rPr>
                <w:rFonts w:cs="Arial"/>
                <w:szCs w:val="22"/>
              </w:rPr>
            </w:pPr>
            <w:r w:rsidRPr="006A4046">
              <w:rPr>
                <w:rFonts w:cs="Arial"/>
                <w:szCs w:val="22"/>
              </w:rPr>
              <w:t>Respektuje proporční vztahy předmětů, chápe a uplatňuje zásady perspektivního zobrazování. Vytváří dekorativní kompozice a prostorové objekty.</w:t>
            </w:r>
            <w:r w:rsidR="00391BAA">
              <w:rPr>
                <w:rFonts w:cs="Arial"/>
                <w:szCs w:val="22"/>
              </w:rPr>
              <w:t xml:space="preserve"> </w:t>
            </w:r>
            <w:r w:rsidRPr="006A4046">
              <w:rPr>
                <w:rFonts w:cs="Arial"/>
                <w:szCs w:val="22"/>
              </w:rPr>
              <w:t>Řeší výtvarně písemný projev.</w:t>
            </w:r>
          </w:p>
          <w:p w14:paraId="34AED0E7" w14:textId="77777777" w:rsidR="00A05C75" w:rsidRPr="006A4046" w:rsidRDefault="00A05C75" w:rsidP="0053700C">
            <w:pPr>
              <w:rPr>
                <w:rFonts w:cs="Arial"/>
                <w:szCs w:val="22"/>
              </w:rPr>
            </w:pPr>
            <w:r w:rsidRPr="006A4046">
              <w:rPr>
                <w:rFonts w:cs="Arial"/>
                <w:szCs w:val="22"/>
              </w:rPr>
              <w:t>Vytváří originální návrhy na výtvarné zpracování průmyslových i ručně vyráběných výrobků denní potřeby.</w:t>
            </w:r>
          </w:p>
          <w:p w14:paraId="3190F853" w14:textId="5A72890F" w:rsidR="00A05C75" w:rsidRPr="006A4046" w:rsidRDefault="00A05C75" w:rsidP="0053700C">
            <w:pPr>
              <w:rPr>
                <w:rFonts w:cs="Arial"/>
                <w:szCs w:val="22"/>
              </w:rPr>
            </w:pPr>
            <w:r w:rsidRPr="006A4046">
              <w:rPr>
                <w:rFonts w:cs="Arial"/>
                <w:szCs w:val="22"/>
              </w:rPr>
              <w:t xml:space="preserve">K tvorbě užívá některé metody současného výtvarného </w:t>
            </w:r>
            <w:r w:rsidR="00064EDD" w:rsidRPr="006A4046">
              <w:rPr>
                <w:rFonts w:cs="Arial"/>
                <w:szCs w:val="22"/>
              </w:rPr>
              <w:t>umění – počítačová</w:t>
            </w:r>
            <w:r w:rsidRPr="006A4046">
              <w:rPr>
                <w:rFonts w:cs="Arial"/>
                <w:szCs w:val="22"/>
              </w:rPr>
              <w:t xml:space="preserve"> grafika, fotografie, video, </w:t>
            </w:r>
            <w:r w:rsidR="00064EDD" w:rsidRPr="006A4046">
              <w:rPr>
                <w:rFonts w:cs="Arial"/>
                <w:szCs w:val="22"/>
              </w:rPr>
              <w:t>animace – a</w:t>
            </w:r>
            <w:r w:rsidRPr="006A4046">
              <w:rPr>
                <w:rFonts w:cs="Arial"/>
                <w:szCs w:val="22"/>
              </w:rPr>
              <w:t xml:space="preserve"> jejich výstupy. S pomocí digitálních technologií vytváří, sdílí a prezentuje vybraná vizuálně obrazná vyjádření.</w:t>
            </w:r>
          </w:p>
          <w:p w14:paraId="219349CB" w14:textId="77777777" w:rsidR="00A05C75" w:rsidRPr="006A4046" w:rsidRDefault="00A05C75" w:rsidP="0053700C">
            <w:pPr>
              <w:spacing w:line="259" w:lineRule="auto"/>
              <w:rPr>
                <w:rFonts w:cs="Arial"/>
                <w:szCs w:val="22"/>
              </w:rPr>
            </w:pPr>
            <w:r w:rsidRPr="006A4046">
              <w:rPr>
                <w:rFonts w:cs="Arial"/>
                <w:szCs w:val="22"/>
              </w:rPr>
              <w:t>Rozlišuje obsah VOV uměleckých projevů současnosti a minulosti. Orientuje se ve významných uměleckých směrech a jejich představitelích, chápe vztah mezi vývojem umění a společnosti.</w:t>
            </w:r>
          </w:p>
        </w:tc>
        <w:tc>
          <w:tcPr>
            <w:tcW w:w="7422" w:type="dxa"/>
            <w:gridSpan w:val="2"/>
            <w:tcBorders>
              <w:top w:val="single" w:sz="8" w:space="0" w:color="808080"/>
              <w:left w:val="single" w:sz="4" w:space="0" w:color="auto"/>
              <w:bottom w:val="single" w:sz="8" w:space="0" w:color="808080"/>
              <w:right w:val="single" w:sz="8" w:space="0" w:color="808080"/>
            </w:tcBorders>
          </w:tcPr>
          <w:p w14:paraId="2A82A8B8" w14:textId="77777777" w:rsidR="00A05C75" w:rsidRPr="006A4046" w:rsidRDefault="00A05C75" w:rsidP="0053700C">
            <w:pPr>
              <w:rPr>
                <w:rFonts w:cs="Arial"/>
                <w:szCs w:val="22"/>
              </w:rPr>
            </w:pPr>
            <w:r w:rsidRPr="006A4046">
              <w:rPr>
                <w:rFonts w:cs="Arial"/>
                <w:szCs w:val="22"/>
              </w:rPr>
              <w:t>Práce v plenéru, krajinomalba</w:t>
            </w:r>
          </w:p>
          <w:p w14:paraId="718F689E" w14:textId="77777777" w:rsidR="00A05C75" w:rsidRPr="006A4046" w:rsidRDefault="00A05C75" w:rsidP="0053700C">
            <w:pPr>
              <w:rPr>
                <w:rFonts w:cs="Arial"/>
                <w:szCs w:val="22"/>
              </w:rPr>
            </w:pPr>
            <w:r w:rsidRPr="006A4046">
              <w:rPr>
                <w:rFonts w:cs="Arial"/>
                <w:szCs w:val="22"/>
              </w:rPr>
              <w:t xml:space="preserve">Zátiší </w:t>
            </w:r>
          </w:p>
          <w:p w14:paraId="25AD6412" w14:textId="77777777" w:rsidR="00A05C75" w:rsidRPr="006A4046" w:rsidRDefault="00A05C75" w:rsidP="0053700C">
            <w:pPr>
              <w:rPr>
                <w:rFonts w:cs="Arial"/>
                <w:szCs w:val="22"/>
              </w:rPr>
            </w:pPr>
            <w:r w:rsidRPr="006A4046">
              <w:rPr>
                <w:rFonts w:cs="Arial"/>
                <w:szCs w:val="22"/>
              </w:rPr>
              <w:t>Portrét, autoportrét</w:t>
            </w:r>
          </w:p>
          <w:p w14:paraId="07E4C4F5" w14:textId="77777777" w:rsidR="00A05C75" w:rsidRPr="006A4046" w:rsidRDefault="00A05C75" w:rsidP="0053700C">
            <w:pPr>
              <w:rPr>
                <w:rFonts w:cs="Arial"/>
                <w:szCs w:val="22"/>
              </w:rPr>
            </w:pPr>
            <w:r w:rsidRPr="006A4046">
              <w:rPr>
                <w:rFonts w:cs="Arial"/>
                <w:szCs w:val="22"/>
              </w:rPr>
              <w:t xml:space="preserve">Perspektivní zobrazování </w:t>
            </w:r>
          </w:p>
          <w:p w14:paraId="6E64AA3E" w14:textId="77777777" w:rsidR="00A05C75" w:rsidRPr="006A4046" w:rsidRDefault="00A05C75" w:rsidP="0053700C">
            <w:pPr>
              <w:rPr>
                <w:rFonts w:cs="Arial"/>
                <w:szCs w:val="22"/>
              </w:rPr>
            </w:pPr>
          </w:p>
          <w:p w14:paraId="26E3F20E" w14:textId="77777777" w:rsidR="00A05C75" w:rsidRPr="006A4046" w:rsidRDefault="00A05C75" w:rsidP="0053700C">
            <w:pPr>
              <w:rPr>
                <w:rFonts w:cs="Arial"/>
                <w:szCs w:val="22"/>
              </w:rPr>
            </w:pPr>
            <w:r w:rsidRPr="006A4046">
              <w:rPr>
                <w:rFonts w:cs="Arial"/>
                <w:szCs w:val="22"/>
              </w:rPr>
              <w:t>Práce dekorativní a prostorové</w:t>
            </w:r>
          </w:p>
          <w:p w14:paraId="11C9BB5C" w14:textId="77777777" w:rsidR="00A05C75" w:rsidRPr="006A4046" w:rsidRDefault="00A05C75" w:rsidP="0053700C">
            <w:pPr>
              <w:rPr>
                <w:rFonts w:cs="Arial"/>
                <w:szCs w:val="22"/>
              </w:rPr>
            </w:pPr>
            <w:r w:rsidRPr="006A4046">
              <w:rPr>
                <w:rFonts w:cs="Arial"/>
                <w:szCs w:val="22"/>
              </w:rPr>
              <w:t>Písmo plošné, ozdobné, kaligrafie</w:t>
            </w:r>
          </w:p>
          <w:p w14:paraId="03257BB6" w14:textId="77777777" w:rsidR="00A05C75" w:rsidRPr="006A4046" w:rsidRDefault="00A05C75" w:rsidP="0053700C">
            <w:pPr>
              <w:rPr>
                <w:rFonts w:cs="Arial"/>
                <w:szCs w:val="22"/>
              </w:rPr>
            </w:pPr>
            <w:r w:rsidRPr="006A4046">
              <w:rPr>
                <w:rFonts w:cs="Arial"/>
                <w:szCs w:val="22"/>
              </w:rPr>
              <w:t xml:space="preserve">Užité umění, design (logo, piktogram, hrací karty, ex libris…) </w:t>
            </w:r>
          </w:p>
          <w:p w14:paraId="5007ACF0" w14:textId="77777777" w:rsidR="00A05C75" w:rsidRPr="006A4046" w:rsidRDefault="00A05C75" w:rsidP="0053700C">
            <w:pPr>
              <w:rPr>
                <w:rFonts w:cs="Arial"/>
                <w:szCs w:val="22"/>
              </w:rPr>
            </w:pPr>
            <w:r w:rsidRPr="006A4046">
              <w:rPr>
                <w:rFonts w:cs="Arial"/>
                <w:szCs w:val="22"/>
              </w:rPr>
              <w:t>Reklama a propagační prostředky (obaly, plakáty, propagační materiály)</w:t>
            </w:r>
          </w:p>
          <w:p w14:paraId="51825964" w14:textId="3F08D27E" w:rsidR="00A05C75" w:rsidRPr="006A4046" w:rsidRDefault="00A05C75" w:rsidP="0053700C">
            <w:pPr>
              <w:rPr>
                <w:rFonts w:cs="Arial"/>
                <w:szCs w:val="22"/>
              </w:rPr>
            </w:pPr>
            <w:r w:rsidRPr="006A4046">
              <w:rPr>
                <w:rFonts w:cs="Arial"/>
                <w:szCs w:val="22"/>
              </w:rPr>
              <w:t xml:space="preserve">Práce s grafickými programy a aplikacemi (např. Photoshop, Zoner </w:t>
            </w:r>
            <w:r w:rsidR="00064EDD" w:rsidRPr="006A4046">
              <w:rPr>
                <w:rFonts w:cs="Arial"/>
                <w:szCs w:val="22"/>
              </w:rPr>
              <w:t>Callisto</w:t>
            </w:r>
            <w:r w:rsidRPr="006A4046">
              <w:rPr>
                <w:rFonts w:cs="Arial"/>
                <w:szCs w:val="22"/>
              </w:rPr>
              <w:t>, PowerPoint</w:t>
            </w:r>
            <w:r w:rsidR="00064EDD" w:rsidRPr="006A4046">
              <w:rPr>
                <w:rFonts w:cs="Arial"/>
                <w:szCs w:val="22"/>
              </w:rPr>
              <w:t>...)</w:t>
            </w:r>
          </w:p>
          <w:p w14:paraId="10AC38E2" w14:textId="77777777" w:rsidR="00A05C75" w:rsidRPr="006A4046" w:rsidRDefault="00A05C75" w:rsidP="0053700C">
            <w:pPr>
              <w:rPr>
                <w:rFonts w:cs="Arial"/>
                <w:szCs w:val="22"/>
              </w:rPr>
            </w:pPr>
            <w:r w:rsidRPr="006A4046">
              <w:rPr>
                <w:rFonts w:cs="Arial"/>
                <w:szCs w:val="22"/>
              </w:rPr>
              <w:t xml:space="preserve">Elektronická dekorace – mandala, elektronické přání, plakát, pozvánka </w:t>
            </w:r>
          </w:p>
          <w:p w14:paraId="3A0EEAA1" w14:textId="77777777" w:rsidR="00A05C75" w:rsidRPr="006A4046" w:rsidRDefault="00A05C75" w:rsidP="0053700C">
            <w:pPr>
              <w:rPr>
                <w:rFonts w:cs="Arial"/>
                <w:szCs w:val="22"/>
              </w:rPr>
            </w:pPr>
            <w:r w:rsidRPr="006A4046">
              <w:rPr>
                <w:rFonts w:cs="Arial"/>
                <w:szCs w:val="22"/>
              </w:rPr>
              <w:t>Fotografování, úprava fotografií</w:t>
            </w:r>
          </w:p>
          <w:p w14:paraId="694BE2A0" w14:textId="77777777" w:rsidR="00A05C75" w:rsidRPr="006A4046" w:rsidRDefault="00A05C75" w:rsidP="0053700C">
            <w:pPr>
              <w:rPr>
                <w:rFonts w:cs="Arial"/>
                <w:szCs w:val="22"/>
              </w:rPr>
            </w:pPr>
          </w:p>
          <w:p w14:paraId="1F42008C" w14:textId="77777777" w:rsidR="00A05C75" w:rsidRPr="006A4046" w:rsidRDefault="00A05C75" w:rsidP="0053700C">
            <w:pPr>
              <w:rPr>
                <w:rFonts w:cs="Arial"/>
                <w:szCs w:val="22"/>
              </w:rPr>
            </w:pPr>
            <w:r w:rsidRPr="006A4046">
              <w:rPr>
                <w:rFonts w:cs="Arial"/>
                <w:szCs w:val="22"/>
              </w:rPr>
              <w:t>Práce s uměleckým dílem</w:t>
            </w:r>
          </w:p>
          <w:p w14:paraId="421BCE54" w14:textId="77777777" w:rsidR="00A05C75" w:rsidRPr="006A4046" w:rsidRDefault="00A05C75" w:rsidP="0053700C">
            <w:pPr>
              <w:rPr>
                <w:rFonts w:cs="Arial"/>
                <w:szCs w:val="22"/>
              </w:rPr>
            </w:pPr>
            <w:r w:rsidRPr="006A4046">
              <w:rPr>
                <w:rFonts w:cs="Arial"/>
                <w:szCs w:val="22"/>
              </w:rPr>
              <w:t>Parafráze uměleckého díla</w:t>
            </w:r>
          </w:p>
          <w:p w14:paraId="3FC753B1" w14:textId="77777777" w:rsidR="00A05C75" w:rsidRPr="006A4046" w:rsidRDefault="00A05C75" w:rsidP="0053700C">
            <w:pPr>
              <w:rPr>
                <w:rFonts w:cs="Arial"/>
                <w:szCs w:val="22"/>
              </w:rPr>
            </w:pPr>
          </w:p>
        </w:tc>
      </w:tr>
      <w:tr w:rsidR="00A05C75" w:rsidRPr="006A4046" w14:paraId="51B4468E" w14:textId="77777777" w:rsidTr="00391BA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0197778" w14:textId="64A5E0EF" w:rsidR="00A05C75" w:rsidRPr="006A4046" w:rsidRDefault="00A05C75" w:rsidP="00391BAA">
            <w:pPr>
              <w:spacing w:line="259" w:lineRule="auto"/>
              <w:rPr>
                <w:rFonts w:cs="Arial"/>
                <w:szCs w:val="22"/>
              </w:rPr>
            </w:pPr>
            <w:r w:rsidRPr="006A4046">
              <w:rPr>
                <w:rFonts w:cs="Arial"/>
                <w:szCs w:val="22"/>
              </w:rPr>
              <w:t>Umí kriticky zhodnotit vlastní výtvarný projev a obhájit svůj záměr.</w:t>
            </w:r>
            <w:r w:rsidR="00391BAA">
              <w:rPr>
                <w:rFonts w:cs="Arial"/>
                <w:szCs w:val="22"/>
              </w:rPr>
              <w:t xml:space="preserve"> </w:t>
            </w:r>
            <w:r w:rsidRPr="006A4046">
              <w:rPr>
                <w:rFonts w:cs="Arial"/>
                <w:szCs w:val="22"/>
              </w:rPr>
              <w:t>Poznává díla některých umělců, respektuje kulturní hodnoty a vnímá krásy okolního světa.</w:t>
            </w:r>
          </w:p>
        </w:tc>
        <w:tc>
          <w:tcPr>
            <w:tcW w:w="7422" w:type="dxa"/>
            <w:gridSpan w:val="2"/>
            <w:tcBorders>
              <w:top w:val="single" w:sz="8" w:space="0" w:color="808080"/>
              <w:left w:val="single" w:sz="4" w:space="0" w:color="auto"/>
              <w:bottom w:val="single" w:sz="8" w:space="0" w:color="808080"/>
              <w:right w:val="single" w:sz="8" w:space="0" w:color="808080"/>
            </w:tcBorders>
          </w:tcPr>
          <w:p w14:paraId="7C091BD2" w14:textId="77777777" w:rsidR="00A05C75" w:rsidRPr="006A4046" w:rsidRDefault="00A05C75" w:rsidP="0053700C">
            <w:pPr>
              <w:pStyle w:val="Bezmezer"/>
              <w:ind w:left="0" w:firstLine="0"/>
              <w:rPr>
                <w:rFonts w:cs="Arial"/>
              </w:rPr>
            </w:pPr>
            <w:r w:rsidRPr="006A4046">
              <w:rPr>
                <w:rFonts w:cs="Arial"/>
              </w:rPr>
              <w:t>Prezentace a obhajoba vlastního díla, odlišné interpretace vizuálně obrazných vyjádření, jejich porovnávání s vlastní interpretací</w:t>
            </w:r>
          </w:p>
          <w:p w14:paraId="047D3058" w14:textId="77777777" w:rsidR="00A05C75" w:rsidRPr="006A4046" w:rsidRDefault="00A05C75" w:rsidP="0053700C">
            <w:pPr>
              <w:pStyle w:val="Bezmezer"/>
              <w:ind w:left="0" w:firstLine="0"/>
              <w:rPr>
                <w:rFonts w:cs="Arial"/>
              </w:rPr>
            </w:pPr>
            <w:r w:rsidRPr="006A4046">
              <w:rPr>
                <w:rFonts w:cs="Arial"/>
              </w:rPr>
              <w:t>Výstavy, výzdoba školy, ukázky prací známých umělců</w:t>
            </w:r>
          </w:p>
        </w:tc>
      </w:tr>
    </w:tbl>
    <w:p w14:paraId="3227EB1C" w14:textId="77777777" w:rsidR="00011894" w:rsidRDefault="00011894"/>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A05C75" w:rsidRPr="007B2CD4" w14:paraId="454E994E" w14:textId="77777777" w:rsidTr="00011894">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79409F4" w14:textId="77777777" w:rsidR="00A05C75" w:rsidRPr="007B2CD4" w:rsidRDefault="00A05C75" w:rsidP="0053700C">
            <w:pPr>
              <w:spacing w:line="259" w:lineRule="auto"/>
              <w:ind w:left="53"/>
              <w:jc w:val="center"/>
              <w:rPr>
                <w:rFonts w:cs="Arial"/>
              </w:rPr>
            </w:pPr>
            <w:r w:rsidRPr="007B2CD4">
              <w:rPr>
                <w:rFonts w:cs="Arial"/>
                <w:b/>
              </w:rPr>
              <w:lastRenderedPageBreak/>
              <w:t>Průřezová témata, přesahy, souvislosti</w:t>
            </w:r>
          </w:p>
        </w:tc>
      </w:tr>
      <w:tr w:rsidR="00A05C75" w:rsidRPr="006A4046" w14:paraId="2DF72C1C" w14:textId="77777777" w:rsidTr="00011894">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735C10A3" w14:textId="77777777" w:rsidR="00A05C75" w:rsidRPr="006A4046" w:rsidRDefault="00A05C75" w:rsidP="0053700C">
            <w:pPr>
              <w:rPr>
                <w:rFonts w:cs="Arial"/>
                <w:szCs w:val="22"/>
              </w:rPr>
            </w:pPr>
            <w:r w:rsidRPr="006A4046">
              <w:rPr>
                <w:rFonts w:cs="Arial"/>
                <w:szCs w:val="22"/>
              </w:rPr>
              <w:t xml:space="preserve">Osobnostní a sociální výchova (OSV) - rozvoj smyslového vnímání, prožívání, kreativity, intuice, představivosti a fantazie, individuality, sebepoznání a sebepojetí, schopnosti poznávání, řešení problémů, rozhodování, komunikace, kooperace, empatie, respektu a zodpovědnosti </w:t>
            </w:r>
          </w:p>
        </w:tc>
      </w:tr>
      <w:tr w:rsidR="00A05C75" w:rsidRPr="006A4046" w14:paraId="5D973824"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E64016A" w14:textId="330A7379" w:rsidR="00A05C75" w:rsidRPr="006A4046" w:rsidRDefault="00A05C75" w:rsidP="0053700C">
            <w:pPr>
              <w:spacing w:line="259" w:lineRule="auto"/>
              <w:ind w:left="2"/>
              <w:rPr>
                <w:rFonts w:cs="Arial"/>
                <w:szCs w:val="22"/>
              </w:rPr>
            </w:pPr>
            <w:r w:rsidRPr="006A4046">
              <w:rPr>
                <w:rFonts w:cs="Arial"/>
                <w:szCs w:val="22"/>
              </w:rPr>
              <w:t xml:space="preserve">Výchova k myšlení v evropských a globálních souvislostech (EGS) </w:t>
            </w:r>
            <w:r w:rsidR="00064EDD" w:rsidRPr="006A4046">
              <w:rPr>
                <w:rFonts w:cs="Arial"/>
                <w:szCs w:val="22"/>
              </w:rPr>
              <w:t>- vztah</w:t>
            </w:r>
            <w:r w:rsidRPr="006A4046">
              <w:rPr>
                <w:rFonts w:cs="Arial"/>
                <w:szCs w:val="22"/>
              </w:rPr>
              <w:t xml:space="preserve"> k evropské a světové kultuře, zájem o Evropu a svět</w:t>
            </w:r>
          </w:p>
        </w:tc>
      </w:tr>
      <w:tr w:rsidR="00A05C75" w:rsidRPr="006A4046" w14:paraId="10A6E98F"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D51A801" w14:textId="77777777" w:rsidR="00A05C75" w:rsidRPr="006A4046" w:rsidRDefault="00A05C75" w:rsidP="0053700C">
            <w:pPr>
              <w:spacing w:line="259" w:lineRule="auto"/>
              <w:ind w:left="2"/>
              <w:rPr>
                <w:rFonts w:cs="Arial"/>
                <w:szCs w:val="22"/>
              </w:rPr>
            </w:pPr>
            <w:r w:rsidRPr="006A4046">
              <w:rPr>
                <w:rFonts w:cs="Arial"/>
                <w:szCs w:val="22"/>
              </w:rPr>
              <w:t>Environmentální výchova (EV) - pozitivní vztah k přírodě a její ochraně, ekosystémy, lidské aktivity a problémy životního prostředí</w:t>
            </w:r>
          </w:p>
        </w:tc>
      </w:tr>
      <w:tr w:rsidR="00A05C75" w:rsidRPr="006A4046" w14:paraId="2E55346C"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E5AD974" w14:textId="77777777" w:rsidR="00A05C75" w:rsidRPr="006A4046" w:rsidRDefault="00A05C75" w:rsidP="0053700C">
            <w:pPr>
              <w:spacing w:line="259" w:lineRule="auto"/>
              <w:ind w:left="2"/>
              <w:rPr>
                <w:rFonts w:cs="Arial"/>
                <w:szCs w:val="22"/>
              </w:rPr>
            </w:pPr>
            <w:r w:rsidRPr="006A4046">
              <w:rPr>
                <w:rFonts w:cs="Arial"/>
                <w:szCs w:val="22"/>
              </w:rPr>
              <w:t>Multikulturní výchova (MKV) - lidské vztahy, multikulturalita, vnímání, poznávání a respektování odlišností, jiných kultur</w:t>
            </w:r>
          </w:p>
        </w:tc>
      </w:tr>
      <w:tr w:rsidR="00A05C75" w:rsidRPr="006A4046" w14:paraId="5686D73B"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5C8E1B0" w14:textId="77777777" w:rsidR="00A05C75" w:rsidRPr="006A4046" w:rsidRDefault="00A05C75" w:rsidP="0053700C">
            <w:pPr>
              <w:spacing w:line="259" w:lineRule="auto"/>
              <w:ind w:left="2"/>
              <w:rPr>
                <w:rFonts w:cs="Arial"/>
                <w:szCs w:val="22"/>
              </w:rPr>
            </w:pPr>
            <w:r w:rsidRPr="006A4046">
              <w:rPr>
                <w:rFonts w:cs="Arial"/>
                <w:szCs w:val="22"/>
              </w:rPr>
              <w:t>Mediální výchova (MDV) - fungování a vliv médií, včetně internetu a sociálních sítí ve společnosti, tvorba výtvarných mediálních sdělení, možnosti jejich sdílení v mediích, autorská práva, práce v realizačním týmu</w:t>
            </w:r>
          </w:p>
        </w:tc>
      </w:tr>
      <w:tr w:rsidR="00A05C75" w:rsidRPr="006A4046" w14:paraId="11AA1627"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DFBD86A" w14:textId="77777777" w:rsidR="00A05C75" w:rsidRPr="006A4046" w:rsidRDefault="00A05C75" w:rsidP="0053700C">
            <w:pPr>
              <w:spacing w:line="259" w:lineRule="auto"/>
              <w:ind w:left="2"/>
              <w:rPr>
                <w:rFonts w:cs="Arial"/>
                <w:szCs w:val="22"/>
              </w:rPr>
            </w:pPr>
            <w:r w:rsidRPr="006A4046">
              <w:rPr>
                <w:rFonts w:cs="Arial"/>
                <w:szCs w:val="22"/>
              </w:rPr>
              <w:t>Výchova demokratického občana (VDO) - principy demokracie, občanská společnost a škola, sounáležitost, ochota pomáhat, odpovědnost, vlastenectví</w:t>
            </w:r>
          </w:p>
        </w:tc>
      </w:tr>
      <w:tr w:rsidR="00A05C75" w:rsidRPr="006A4046" w14:paraId="0FABA9D2"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520A01F" w14:textId="637F5BD0" w:rsidR="00A05C75" w:rsidRPr="006A4046" w:rsidRDefault="00A05C75" w:rsidP="0053700C">
            <w:pPr>
              <w:spacing w:line="259" w:lineRule="auto"/>
              <w:ind w:left="2"/>
              <w:rPr>
                <w:rFonts w:cs="Arial"/>
                <w:szCs w:val="22"/>
              </w:rPr>
            </w:pPr>
            <w:r w:rsidRPr="006A4046">
              <w:rPr>
                <w:rFonts w:cs="Arial"/>
                <w:szCs w:val="22"/>
              </w:rPr>
              <w:t xml:space="preserve">MEZIPŘEDMĚTOVÉ VZTAHY: </w:t>
            </w:r>
            <w:r w:rsidR="00CA3EC4" w:rsidRPr="006A4046">
              <w:rPr>
                <w:rFonts w:cs="Arial"/>
                <w:szCs w:val="22"/>
              </w:rPr>
              <w:t>ČJ – literatura</w:t>
            </w:r>
            <w:r w:rsidRPr="006A4046">
              <w:rPr>
                <w:rFonts w:cs="Arial"/>
                <w:szCs w:val="22"/>
              </w:rPr>
              <w:t xml:space="preserve">, ilustrace, písmo, PŘ – estetické kvality přírody, člověk, zvíře, D – české i světové dějiny, dějiny umění, umělecké slohy a směry, významné osobnosti, Z – ČR, národopis, folklór, státy světa, M – geometrie, Informatika – grafické programy a aplikace, HV – vyjádření hudebních vjemů, F – barevné spektrum, optika, </w:t>
            </w:r>
            <w:r w:rsidR="00CA3EC4" w:rsidRPr="006A4046">
              <w:rPr>
                <w:rFonts w:cs="Arial"/>
                <w:szCs w:val="22"/>
              </w:rPr>
              <w:t>OV – sebepojetí</w:t>
            </w:r>
            <w:r w:rsidRPr="006A4046">
              <w:rPr>
                <w:rFonts w:cs="Arial"/>
                <w:szCs w:val="22"/>
              </w:rPr>
              <w:t>, volba povolání, významné dny a svátky</w:t>
            </w:r>
          </w:p>
        </w:tc>
      </w:tr>
    </w:tbl>
    <w:p w14:paraId="479E87A0" w14:textId="77777777" w:rsidR="00A05C75" w:rsidRPr="007B2CD4" w:rsidRDefault="00A05C75" w:rsidP="00A05C75">
      <w:pPr>
        <w:spacing w:line="259" w:lineRule="auto"/>
        <w:rPr>
          <w:rFonts w:cs="Arial"/>
        </w:rPr>
      </w:pPr>
    </w:p>
    <w:p w14:paraId="7F87C101" w14:textId="16042EE3" w:rsidR="001B1C28" w:rsidRDefault="001B1C28" w:rsidP="00A05C75">
      <w:pPr>
        <w:spacing w:line="259" w:lineRule="auto"/>
        <w:rPr>
          <w:rFonts w:cs="Arial"/>
        </w:rPr>
      </w:pPr>
    </w:p>
    <w:p w14:paraId="1ABCCC60" w14:textId="1571987D" w:rsidR="009F79D9" w:rsidRPr="007B2CD4" w:rsidRDefault="00CA3EC4" w:rsidP="006741D6">
      <w:pPr>
        <w:pStyle w:val="Nadpis2"/>
        <w:rPr>
          <w:rFonts w:ascii="Arial" w:hAnsi="Arial"/>
        </w:rPr>
      </w:pPr>
      <w:bookmarkStart w:id="220" w:name="_Toc131419772"/>
      <w:bookmarkStart w:id="221" w:name="_Toc177038750"/>
      <w:r w:rsidRPr="007B2CD4">
        <w:rPr>
          <w:rFonts w:ascii="Arial" w:hAnsi="Arial"/>
        </w:rPr>
        <w:t>Hudební výchova</w:t>
      </w:r>
      <w:bookmarkEnd w:id="220"/>
      <w:bookmarkEnd w:id="221"/>
    </w:p>
    <w:p w14:paraId="41F3B51F" w14:textId="3D784B91" w:rsidR="00CA3EC4" w:rsidRPr="007B2CD4" w:rsidRDefault="00CA3EC4" w:rsidP="00CA3EC4">
      <w:pPr>
        <w:rPr>
          <w:rFonts w:cs="Arial"/>
        </w:rPr>
      </w:pPr>
    </w:p>
    <w:p w14:paraId="4AF7C354" w14:textId="1E0D5C90" w:rsidR="00CA3EC4" w:rsidRPr="007B2CD4" w:rsidRDefault="00CA3EC4" w:rsidP="00CA3EC4">
      <w:pPr>
        <w:rPr>
          <w:rFonts w:cs="Arial"/>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893D6E" w:rsidRPr="00FB74EA" w14:paraId="3E201AB2" w14:textId="77777777" w:rsidTr="004F418B">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451910EA" w14:textId="77777777" w:rsidR="00893D6E" w:rsidRPr="00FB74EA" w:rsidRDefault="00893D6E" w:rsidP="001B1C28">
            <w:pPr>
              <w:spacing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6DAAC02A" w14:textId="77777777" w:rsidR="00893D6E" w:rsidRPr="00FB74EA" w:rsidRDefault="00893D6E" w:rsidP="001B1C28">
            <w:pPr>
              <w:spacing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4A9AFF52" w14:textId="77777777" w:rsidR="00893D6E" w:rsidRPr="00FB74EA" w:rsidRDefault="00893D6E" w:rsidP="001B1C28">
            <w:pPr>
              <w:spacing w:line="259" w:lineRule="auto"/>
              <w:rPr>
                <w:rFonts w:cs="Arial"/>
                <w:szCs w:val="22"/>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3741D491" w14:textId="77777777" w:rsidR="00893D6E" w:rsidRPr="00FB74EA" w:rsidRDefault="00893D6E" w:rsidP="001B1C28">
            <w:pPr>
              <w:spacing w:line="259" w:lineRule="auto"/>
              <w:ind w:right="-54"/>
              <w:jc w:val="center"/>
              <w:rPr>
                <w:rFonts w:cs="Arial"/>
                <w:szCs w:val="22"/>
              </w:rPr>
            </w:pPr>
            <w:r w:rsidRPr="00FB74EA">
              <w:rPr>
                <w:rFonts w:cs="Arial"/>
                <w:b/>
                <w:szCs w:val="22"/>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7384881A" w14:textId="77777777" w:rsidR="00893D6E" w:rsidRPr="00FB74EA" w:rsidRDefault="00893D6E" w:rsidP="001B1C28">
            <w:pPr>
              <w:spacing w:line="259" w:lineRule="auto"/>
              <w:jc w:val="center"/>
              <w:rPr>
                <w:rFonts w:cs="Arial"/>
                <w:szCs w:val="22"/>
              </w:rPr>
            </w:pPr>
          </w:p>
        </w:tc>
        <w:tc>
          <w:tcPr>
            <w:tcW w:w="1474" w:type="dxa"/>
            <w:tcBorders>
              <w:top w:val="single" w:sz="8" w:space="0" w:color="808080"/>
              <w:left w:val="nil"/>
              <w:bottom w:val="single" w:sz="8" w:space="0" w:color="808080"/>
              <w:right w:val="nil"/>
            </w:tcBorders>
            <w:shd w:val="clear" w:color="auto" w:fill="C5E0B3" w:themeFill="accent6" w:themeFillTint="66"/>
          </w:tcPr>
          <w:p w14:paraId="3E664DF3" w14:textId="77777777" w:rsidR="00893D6E" w:rsidRPr="00FB74EA" w:rsidRDefault="00893D6E" w:rsidP="001B1C28">
            <w:pPr>
              <w:spacing w:line="259" w:lineRule="auto"/>
              <w:rPr>
                <w:rFonts w:cs="Arial"/>
                <w:szCs w:val="22"/>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75C92A88" w14:textId="77777777" w:rsidR="00893D6E" w:rsidRPr="00FB74EA" w:rsidRDefault="00893D6E" w:rsidP="001B1C28">
            <w:pPr>
              <w:spacing w:line="259" w:lineRule="auto"/>
              <w:rPr>
                <w:rFonts w:cs="Arial"/>
                <w:szCs w:val="22"/>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17199A5" w14:textId="77777777" w:rsidR="00893D6E" w:rsidRPr="00FB74EA" w:rsidRDefault="00893D6E" w:rsidP="001B1C28">
            <w:pPr>
              <w:spacing w:line="259" w:lineRule="auto"/>
              <w:ind w:right="112"/>
              <w:jc w:val="center"/>
              <w:rPr>
                <w:rFonts w:cs="Arial"/>
                <w:szCs w:val="22"/>
              </w:rPr>
            </w:pPr>
            <w:r w:rsidRPr="00FB74EA">
              <w:rPr>
                <w:rFonts w:cs="Arial"/>
                <w:b/>
                <w:szCs w:val="22"/>
              </w:rPr>
              <w:t>Celkem</w:t>
            </w:r>
          </w:p>
        </w:tc>
      </w:tr>
      <w:tr w:rsidR="00893D6E" w:rsidRPr="00FB74EA" w14:paraId="4B541E47" w14:textId="77777777" w:rsidTr="004F418B">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70ACEAA4" w14:textId="77777777" w:rsidR="00893D6E" w:rsidRPr="00FB74EA" w:rsidRDefault="00893D6E" w:rsidP="001B1C28">
            <w:pPr>
              <w:spacing w:line="259" w:lineRule="auto"/>
              <w:ind w:left="1"/>
              <w:rPr>
                <w:rFonts w:cs="Arial"/>
                <w:szCs w:val="22"/>
              </w:rPr>
            </w:pPr>
            <w:r w:rsidRPr="00FB74EA">
              <w:rPr>
                <w:rFonts w:cs="Arial"/>
                <w:szCs w:val="22"/>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4B27676" w14:textId="77777777" w:rsidR="00893D6E" w:rsidRPr="00FB74EA" w:rsidRDefault="00893D6E" w:rsidP="001B1C28">
            <w:pPr>
              <w:spacing w:line="259" w:lineRule="auto"/>
              <w:rPr>
                <w:rFonts w:cs="Arial"/>
                <w:szCs w:val="22"/>
              </w:rPr>
            </w:pPr>
            <w:r w:rsidRPr="00FB74EA">
              <w:rPr>
                <w:rFonts w:cs="Arial"/>
                <w:szCs w:val="22"/>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D776176" w14:textId="77777777" w:rsidR="00893D6E" w:rsidRPr="00FB74EA" w:rsidRDefault="00893D6E" w:rsidP="001B1C28">
            <w:pPr>
              <w:spacing w:line="259" w:lineRule="auto"/>
              <w:rPr>
                <w:rFonts w:cs="Arial"/>
                <w:szCs w:val="22"/>
              </w:rPr>
            </w:pPr>
            <w:r w:rsidRPr="00FB74EA">
              <w:rPr>
                <w:rFonts w:cs="Arial"/>
                <w:szCs w:val="22"/>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7E2C87B" w14:textId="77777777" w:rsidR="00893D6E" w:rsidRPr="00FB74EA" w:rsidRDefault="00893D6E" w:rsidP="001B1C28">
            <w:pPr>
              <w:spacing w:line="259" w:lineRule="auto"/>
              <w:ind w:right="110"/>
              <w:jc w:val="center"/>
              <w:rPr>
                <w:rFonts w:cs="Arial"/>
                <w:szCs w:val="22"/>
              </w:rPr>
            </w:pPr>
            <w:r w:rsidRPr="00FB74EA">
              <w:rPr>
                <w:rFonts w:cs="Arial"/>
                <w:szCs w:val="22"/>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231DDA4" w14:textId="77777777" w:rsidR="00893D6E" w:rsidRPr="00FB74EA" w:rsidRDefault="00893D6E" w:rsidP="001B1C28">
            <w:pPr>
              <w:spacing w:line="259" w:lineRule="auto"/>
              <w:ind w:right="110"/>
              <w:jc w:val="center"/>
              <w:rPr>
                <w:rFonts w:cs="Arial"/>
                <w:szCs w:val="22"/>
              </w:rPr>
            </w:pPr>
            <w:r w:rsidRPr="00FB74EA">
              <w:rPr>
                <w:rFonts w:cs="Arial"/>
                <w:szCs w:val="22"/>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0E10B6F2" w14:textId="77777777" w:rsidR="00893D6E" w:rsidRPr="00FB74EA" w:rsidRDefault="00893D6E" w:rsidP="001B1C28">
            <w:pPr>
              <w:spacing w:line="259" w:lineRule="auto"/>
              <w:ind w:right="110"/>
              <w:jc w:val="center"/>
              <w:rPr>
                <w:rFonts w:cs="Arial"/>
                <w:szCs w:val="22"/>
              </w:rPr>
            </w:pPr>
            <w:r w:rsidRPr="00FB74EA">
              <w:rPr>
                <w:rFonts w:cs="Arial"/>
                <w:szCs w:val="22"/>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24717A4" w14:textId="77777777" w:rsidR="00893D6E" w:rsidRPr="00FB74EA" w:rsidRDefault="00893D6E" w:rsidP="001B1C28">
            <w:pPr>
              <w:spacing w:line="259" w:lineRule="auto"/>
              <w:ind w:right="110"/>
              <w:jc w:val="center"/>
              <w:rPr>
                <w:rFonts w:cs="Arial"/>
                <w:szCs w:val="22"/>
              </w:rPr>
            </w:pPr>
            <w:r w:rsidRPr="00FB74EA">
              <w:rPr>
                <w:rFonts w:cs="Arial"/>
                <w:szCs w:val="22"/>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C62AB1E" w14:textId="77777777" w:rsidR="00893D6E" w:rsidRPr="00FB74EA" w:rsidRDefault="00893D6E" w:rsidP="001B1C28">
            <w:pPr>
              <w:spacing w:line="259" w:lineRule="auto"/>
              <w:ind w:right="110"/>
              <w:jc w:val="center"/>
              <w:rPr>
                <w:rFonts w:cs="Arial"/>
                <w:szCs w:val="22"/>
              </w:rPr>
            </w:pPr>
            <w:r w:rsidRPr="00FB74EA">
              <w:rPr>
                <w:rFonts w:cs="Arial"/>
                <w:szCs w:val="22"/>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04B951D" w14:textId="77777777" w:rsidR="00893D6E" w:rsidRPr="00FB74EA" w:rsidRDefault="00893D6E" w:rsidP="001B1C28">
            <w:pPr>
              <w:spacing w:line="259" w:lineRule="auto"/>
              <w:ind w:right="110"/>
              <w:jc w:val="center"/>
              <w:rPr>
                <w:rFonts w:cs="Arial"/>
                <w:szCs w:val="22"/>
              </w:rPr>
            </w:pPr>
            <w:r w:rsidRPr="00FB74EA">
              <w:rPr>
                <w:rFonts w:cs="Arial"/>
                <w:szCs w:val="22"/>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EA42CB7" w14:textId="77777777" w:rsidR="00893D6E" w:rsidRPr="00FB74EA" w:rsidRDefault="00893D6E" w:rsidP="001B1C28">
            <w:pPr>
              <w:spacing w:line="259" w:lineRule="auto"/>
              <w:rPr>
                <w:rFonts w:cs="Arial"/>
                <w:szCs w:val="22"/>
              </w:rPr>
            </w:pPr>
          </w:p>
        </w:tc>
      </w:tr>
      <w:tr w:rsidR="00893D6E" w:rsidRPr="00FB74EA" w14:paraId="224ED5E8" w14:textId="77777777" w:rsidTr="004F418B">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751A73AA" w14:textId="77777777" w:rsidR="00893D6E" w:rsidRPr="00FB74EA" w:rsidRDefault="00893D6E" w:rsidP="001B1C28">
            <w:pPr>
              <w:spacing w:line="259" w:lineRule="auto"/>
              <w:ind w:right="108"/>
              <w:jc w:val="center"/>
              <w:rPr>
                <w:rFonts w:cs="Arial"/>
                <w:szCs w:val="22"/>
              </w:rPr>
            </w:pPr>
            <w:r w:rsidRPr="00FB74EA">
              <w:rPr>
                <w:rFonts w:cs="Arial"/>
                <w:szCs w:val="22"/>
              </w:rPr>
              <w:t>1</w:t>
            </w:r>
          </w:p>
        </w:tc>
        <w:tc>
          <w:tcPr>
            <w:tcW w:w="1159" w:type="dxa"/>
            <w:tcBorders>
              <w:top w:val="single" w:sz="8" w:space="0" w:color="808080"/>
              <w:left w:val="single" w:sz="8" w:space="0" w:color="808080"/>
              <w:bottom w:val="single" w:sz="8" w:space="0" w:color="808080"/>
              <w:right w:val="single" w:sz="8" w:space="0" w:color="808080"/>
            </w:tcBorders>
          </w:tcPr>
          <w:p w14:paraId="12D433DA"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159" w:type="dxa"/>
            <w:tcBorders>
              <w:top w:val="single" w:sz="8" w:space="0" w:color="808080"/>
              <w:left w:val="single" w:sz="8" w:space="0" w:color="808080"/>
              <w:bottom w:val="single" w:sz="8" w:space="0" w:color="808080"/>
              <w:right w:val="single" w:sz="8" w:space="0" w:color="808080"/>
            </w:tcBorders>
          </w:tcPr>
          <w:p w14:paraId="71D5E5AB"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4" w:type="dxa"/>
            <w:tcBorders>
              <w:top w:val="single" w:sz="8" w:space="0" w:color="808080"/>
              <w:left w:val="single" w:sz="8" w:space="0" w:color="808080"/>
              <w:bottom w:val="single" w:sz="8" w:space="0" w:color="808080"/>
              <w:right w:val="single" w:sz="8" w:space="0" w:color="808080"/>
            </w:tcBorders>
          </w:tcPr>
          <w:p w14:paraId="35D8C928"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4" w:type="dxa"/>
            <w:tcBorders>
              <w:top w:val="single" w:sz="8" w:space="0" w:color="808080"/>
              <w:left w:val="single" w:sz="8" w:space="0" w:color="808080"/>
              <w:bottom w:val="single" w:sz="8" w:space="0" w:color="808080"/>
              <w:right w:val="single" w:sz="8" w:space="0" w:color="808080"/>
            </w:tcBorders>
          </w:tcPr>
          <w:p w14:paraId="58A9DD12"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6" w:type="dxa"/>
            <w:tcBorders>
              <w:top w:val="single" w:sz="8" w:space="0" w:color="808080"/>
              <w:left w:val="single" w:sz="8" w:space="0" w:color="808080"/>
              <w:bottom w:val="single" w:sz="8" w:space="0" w:color="808080"/>
              <w:right w:val="single" w:sz="8" w:space="0" w:color="808080"/>
            </w:tcBorders>
          </w:tcPr>
          <w:p w14:paraId="0792D7B4"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4" w:type="dxa"/>
            <w:tcBorders>
              <w:top w:val="single" w:sz="8" w:space="0" w:color="808080"/>
              <w:left w:val="single" w:sz="8" w:space="0" w:color="808080"/>
              <w:bottom w:val="single" w:sz="8" w:space="0" w:color="808080"/>
              <w:right w:val="single" w:sz="8" w:space="0" w:color="808080"/>
            </w:tcBorders>
          </w:tcPr>
          <w:p w14:paraId="2769D7E7"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4" w:type="dxa"/>
            <w:tcBorders>
              <w:top w:val="single" w:sz="8" w:space="0" w:color="808080"/>
              <w:left w:val="single" w:sz="8" w:space="0" w:color="808080"/>
              <w:bottom w:val="single" w:sz="8" w:space="0" w:color="808080"/>
              <w:right w:val="single" w:sz="8" w:space="0" w:color="808080"/>
            </w:tcBorders>
          </w:tcPr>
          <w:p w14:paraId="228C85A6"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4" w:type="dxa"/>
            <w:tcBorders>
              <w:top w:val="single" w:sz="8" w:space="0" w:color="808080"/>
              <w:left w:val="single" w:sz="8" w:space="0" w:color="808080"/>
              <w:bottom w:val="single" w:sz="8" w:space="0" w:color="808080"/>
              <w:right w:val="single" w:sz="8" w:space="0" w:color="808080"/>
            </w:tcBorders>
          </w:tcPr>
          <w:p w14:paraId="03EFE4C9"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09" w:type="dxa"/>
            <w:tcBorders>
              <w:top w:val="single" w:sz="8" w:space="0" w:color="808080"/>
              <w:left w:val="single" w:sz="8" w:space="0" w:color="808080"/>
              <w:bottom w:val="single" w:sz="8" w:space="0" w:color="808080"/>
              <w:right w:val="single" w:sz="8" w:space="0" w:color="808080"/>
            </w:tcBorders>
          </w:tcPr>
          <w:p w14:paraId="25289E54" w14:textId="77777777" w:rsidR="00893D6E" w:rsidRPr="00FB74EA" w:rsidRDefault="00893D6E" w:rsidP="001B1C28">
            <w:pPr>
              <w:spacing w:line="259" w:lineRule="auto"/>
              <w:ind w:right="111"/>
              <w:jc w:val="center"/>
              <w:rPr>
                <w:rFonts w:cs="Arial"/>
                <w:szCs w:val="22"/>
              </w:rPr>
            </w:pPr>
            <w:r w:rsidRPr="00FB74EA">
              <w:rPr>
                <w:rFonts w:cs="Arial"/>
                <w:szCs w:val="22"/>
              </w:rPr>
              <w:t>9</w:t>
            </w:r>
          </w:p>
        </w:tc>
      </w:tr>
      <w:tr w:rsidR="00893D6E" w:rsidRPr="00FB74EA" w14:paraId="59192289" w14:textId="77777777" w:rsidTr="004F418B">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4570F382" w14:textId="77777777" w:rsidR="00893D6E" w:rsidRPr="00FB74EA" w:rsidRDefault="00893D6E" w:rsidP="001B1C28">
            <w:pPr>
              <w:spacing w:line="259" w:lineRule="auto"/>
              <w:jc w:val="center"/>
              <w:rPr>
                <w:rFonts w:cs="Arial"/>
                <w:szCs w:val="22"/>
              </w:rPr>
            </w:pPr>
            <w:r w:rsidRPr="00FB74EA">
              <w:rPr>
                <w:rFonts w:cs="Arial"/>
                <w:szCs w:val="22"/>
              </w:rPr>
              <w:t>Povinný</w:t>
            </w:r>
          </w:p>
        </w:tc>
        <w:tc>
          <w:tcPr>
            <w:tcW w:w="1159" w:type="dxa"/>
            <w:tcBorders>
              <w:top w:val="single" w:sz="8" w:space="0" w:color="808080"/>
              <w:left w:val="single" w:sz="8" w:space="0" w:color="808080"/>
              <w:bottom w:val="single" w:sz="8" w:space="0" w:color="808080"/>
              <w:right w:val="single" w:sz="8" w:space="0" w:color="808080"/>
            </w:tcBorders>
          </w:tcPr>
          <w:p w14:paraId="193A8DFB" w14:textId="77777777" w:rsidR="00893D6E" w:rsidRPr="00FB74EA" w:rsidRDefault="00893D6E" w:rsidP="001B1C28">
            <w:pPr>
              <w:spacing w:line="259" w:lineRule="auto"/>
              <w:ind w:right="109"/>
              <w:jc w:val="center"/>
              <w:rPr>
                <w:rFonts w:cs="Arial"/>
                <w:szCs w:val="22"/>
              </w:rPr>
            </w:pPr>
            <w:r w:rsidRPr="00FB74EA">
              <w:rPr>
                <w:rFonts w:cs="Arial"/>
                <w:szCs w:val="22"/>
              </w:rPr>
              <w:t xml:space="preserve">Povinný </w:t>
            </w:r>
          </w:p>
        </w:tc>
        <w:tc>
          <w:tcPr>
            <w:tcW w:w="1159" w:type="dxa"/>
            <w:tcBorders>
              <w:top w:val="single" w:sz="8" w:space="0" w:color="808080"/>
              <w:left w:val="single" w:sz="8" w:space="0" w:color="808080"/>
              <w:bottom w:val="single" w:sz="8" w:space="0" w:color="808080"/>
              <w:right w:val="single" w:sz="8" w:space="0" w:color="808080"/>
            </w:tcBorders>
          </w:tcPr>
          <w:p w14:paraId="7665A228" w14:textId="77777777" w:rsidR="00893D6E" w:rsidRPr="00FB74EA" w:rsidRDefault="00893D6E" w:rsidP="001B1C28">
            <w:pPr>
              <w:spacing w:line="259" w:lineRule="auto"/>
              <w:jc w:val="center"/>
              <w:rPr>
                <w:rFonts w:cs="Arial"/>
                <w:szCs w:val="22"/>
              </w:rPr>
            </w:pPr>
            <w:r w:rsidRPr="00FB74EA">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340ADFC7"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2037A9E4"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76" w:type="dxa"/>
            <w:tcBorders>
              <w:top w:val="single" w:sz="8" w:space="0" w:color="808080"/>
              <w:left w:val="single" w:sz="8" w:space="0" w:color="808080"/>
              <w:bottom w:val="single" w:sz="8" w:space="0" w:color="808080"/>
              <w:right w:val="single" w:sz="8" w:space="0" w:color="808080"/>
            </w:tcBorders>
          </w:tcPr>
          <w:p w14:paraId="127D4614"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6AF63438"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023E4913"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2A8613C7"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09" w:type="dxa"/>
            <w:tcBorders>
              <w:top w:val="single" w:sz="8" w:space="0" w:color="808080"/>
              <w:left w:val="single" w:sz="8" w:space="0" w:color="808080"/>
              <w:bottom w:val="single" w:sz="8" w:space="0" w:color="808080"/>
              <w:right w:val="single" w:sz="8" w:space="0" w:color="808080"/>
            </w:tcBorders>
          </w:tcPr>
          <w:p w14:paraId="74B183C5" w14:textId="77777777" w:rsidR="00893D6E" w:rsidRPr="00FB74EA" w:rsidRDefault="00893D6E" w:rsidP="001B1C28">
            <w:pPr>
              <w:spacing w:line="259" w:lineRule="auto"/>
              <w:rPr>
                <w:rFonts w:cs="Arial"/>
                <w:szCs w:val="22"/>
              </w:rPr>
            </w:pPr>
          </w:p>
        </w:tc>
      </w:tr>
    </w:tbl>
    <w:p w14:paraId="344ED948" w14:textId="77777777" w:rsidR="00893D6E" w:rsidRPr="00FB74EA" w:rsidRDefault="00893D6E" w:rsidP="00893D6E">
      <w:pPr>
        <w:spacing w:line="259" w:lineRule="auto"/>
        <w:rPr>
          <w:rFonts w:cs="Arial"/>
          <w:szCs w:val="22"/>
        </w:rPr>
      </w:pPr>
      <w:r w:rsidRPr="00FB74EA">
        <w:rPr>
          <w:rFonts w:cs="Arial"/>
          <w:szCs w:val="22"/>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893D6E" w:rsidRPr="00FB74EA" w14:paraId="69E8D5F1" w14:textId="77777777" w:rsidTr="004F418B">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FF26E21" w14:textId="77777777" w:rsidR="00893D6E" w:rsidRPr="00FB74EA" w:rsidRDefault="00893D6E" w:rsidP="004F418B">
            <w:pPr>
              <w:spacing w:line="259" w:lineRule="auto"/>
              <w:ind w:left="2"/>
              <w:rPr>
                <w:rFonts w:cs="Arial"/>
                <w:szCs w:val="22"/>
              </w:rPr>
            </w:pPr>
            <w:r w:rsidRPr="00FB74EA">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2277D310" w14:textId="77777777" w:rsidR="00893D6E" w:rsidRPr="00FB74EA" w:rsidRDefault="00893D6E" w:rsidP="004F418B">
            <w:pPr>
              <w:spacing w:line="259" w:lineRule="auto"/>
              <w:ind w:right="12"/>
              <w:jc w:val="center"/>
              <w:rPr>
                <w:rFonts w:cs="Arial"/>
                <w:szCs w:val="22"/>
              </w:rPr>
            </w:pPr>
            <w:r w:rsidRPr="00FB74EA">
              <w:rPr>
                <w:rFonts w:cs="Arial"/>
                <w:szCs w:val="22"/>
              </w:rPr>
              <w:t>Hudební výchova 1-5</w:t>
            </w:r>
          </w:p>
        </w:tc>
      </w:tr>
      <w:tr w:rsidR="00893D6E" w:rsidRPr="00FB74EA" w14:paraId="6C1757A5" w14:textId="77777777" w:rsidTr="004F418B">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464632E" w14:textId="77777777" w:rsidR="00893D6E" w:rsidRPr="00FB74EA" w:rsidRDefault="00893D6E" w:rsidP="004F418B">
            <w:pPr>
              <w:spacing w:line="259" w:lineRule="auto"/>
              <w:ind w:left="2"/>
              <w:rPr>
                <w:rFonts w:cs="Arial"/>
                <w:szCs w:val="22"/>
              </w:rPr>
            </w:pPr>
            <w:r w:rsidRPr="00FB74EA">
              <w:rPr>
                <w:rFonts w:cs="Arial"/>
                <w:szCs w:val="22"/>
              </w:rPr>
              <w:lastRenderedPageBreak/>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A3DB361" w14:textId="77777777" w:rsidR="00893D6E" w:rsidRPr="00FB74EA" w:rsidRDefault="00893D6E" w:rsidP="004F418B">
            <w:pPr>
              <w:spacing w:line="259" w:lineRule="auto"/>
              <w:jc w:val="center"/>
              <w:rPr>
                <w:rFonts w:cs="Arial"/>
                <w:szCs w:val="22"/>
              </w:rPr>
            </w:pPr>
            <w:r w:rsidRPr="00FB74EA">
              <w:rPr>
                <w:rFonts w:cs="Arial"/>
                <w:szCs w:val="22"/>
              </w:rPr>
              <w:t>Umění a kultura</w:t>
            </w:r>
          </w:p>
        </w:tc>
      </w:tr>
      <w:tr w:rsidR="00893D6E" w:rsidRPr="00FB74EA" w14:paraId="7FCF5B01" w14:textId="77777777" w:rsidTr="004F418B">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68A32C0" w14:textId="77777777" w:rsidR="00893D6E" w:rsidRPr="00FB74EA" w:rsidRDefault="00893D6E" w:rsidP="004F418B">
            <w:pPr>
              <w:spacing w:line="259" w:lineRule="auto"/>
              <w:ind w:left="2"/>
              <w:rPr>
                <w:rFonts w:cs="Arial"/>
                <w:szCs w:val="22"/>
              </w:rPr>
            </w:pPr>
            <w:r w:rsidRPr="00FB74EA">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0EC9D97A" w14:textId="77777777" w:rsidR="00893D6E" w:rsidRPr="00FB74EA" w:rsidRDefault="00893D6E" w:rsidP="004F418B">
            <w:pPr>
              <w:spacing w:line="259" w:lineRule="auto"/>
              <w:rPr>
                <w:rFonts w:cs="Arial"/>
                <w:szCs w:val="22"/>
              </w:rPr>
            </w:pPr>
            <w:r w:rsidRPr="00FB74EA">
              <w:rPr>
                <w:rFonts w:cs="Arial"/>
                <w:szCs w:val="22"/>
              </w:rPr>
              <w:t>vokální činnost – práce s hlasem, kultivace pěveckého i mluveného projevu</w:t>
            </w:r>
          </w:p>
          <w:p w14:paraId="70A8DC1C" w14:textId="77777777" w:rsidR="00893D6E" w:rsidRPr="00FB74EA" w:rsidRDefault="00893D6E" w:rsidP="004F418B">
            <w:pPr>
              <w:spacing w:line="259" w:lineRule="auto"/>
              <w:rPr>
                <w:rFonts w:cs="Arial"/>
                <w:szCs w:val="22"/>
              </w:rPr>
            </w:pPr>
          </w:p>
          <w:p w14:paraId="19110041" w14:textId="77777777" w:rsidR="00893D6E" w:rsidRPr="00FB74EA" w:rsidRDefault="00893D6E" w:rsidP="004F418B">
            <w:pPr>
              <w:spacing w:line="259" w:lineRule="auto"/>
              <w:rPr>
                <w:rFonts w:cs="Arial"/>
                <w:szCs w:val="22"/>
              </w:rPr>
            </w:pPr>
            <w:r w:rsidRPr="00FB74EA">
              <w:rPr>
                <w:rFonts w:cs="Arial"/>
                <w:szCs w:val="22"/>
              </w:rPr>
              <w:t>instrumentální činnost – hra na hudební nástroje a jejich využití při reprodukci a produkci</w:t>
            </w:r>
          </w:p>
          <w:p w14:paraId="3C438E9C" w14:textId="77777777" w:rsidR="00893D6E" w:rsidRPr="00FB74EA" w:rsidRDefault="00893D6E" w:rsidP="004F418B">
            <w:pPr>
              <w:spacing w:line="259" w:lineRule="auto"/>
              <w:rPr>
                <w:rFonts w:cs="Arial"/>
                <w:szCs w:val="22"/>
              </w:rPr>
            </w:pPr>
          </w:p>
          <w:p w14:paraId="06C2DE14" w14:textId="77777777" w:rsidR="00893D6E" w:rsidRPr="00FB74EA" w:rsidRDefault="00893D6E" w:rsidP="004F418B">
            <w:pPr>
              <w:spacing w:line="259" w:lineRule="auto"/>
              <w:rPr>
                <w:rFonts w:cs="Arial"/>
                <w:szCs w:val="22"/>
              </w:rPr>
            </w:pPr>
            <w:r w:rsidRPr="00FB74EA">
              <w:rPr>
                <w:rFonts w:cs="Arial"/>
                <w:szCs w:val="22"/>
              </w:rPr>
              <w:t>hudebně pohybová činnost – ztvárnění hudby pohybem, tancem, gesty</w:t>
            </w:r>
          </w:p>
          <w:p w14:paraId="7CCE4BDA" w14:textId="77777777" w:rsidR="00893D6E" w:rsidRPr="00FB74EA" w:rsidRDefault="00893D6E" w:rsidP="004F418B">
            <w:pPr>
              <w:spacing w:line="259" w:lineRule="auto"/>
              <w:rPr>
                <w:rFonts w:cs="Arial"/>
                <w:szCs w:val="22"/>
              </w:rPr>
            </w:pPr>
          </w:p>
          <w:p w14:paraId="1140D8F1" w14:textId="77777777" w:rsidR="00893D6E" w:rsidRPr="00FB74EA" w:rsidRDefault="00893D6E" w:rsidP="004F418B">
            <w:pPr>
              <w:spacing w:line="259" w:lineRule="auto"/>
              <w:rPr>
                <w:rFonts w:cs="Arial"/>
                <w:szCs w:val="22"/>
              </w:rPr>
            </w:pPr>
            <w:r w:rsidRPr="00FB74EA">
              <w:rPr>
                <w:rFonts w:cs="Arial"/>
                <w:szCs w:val="22"/>
              </w:rPr>
              <w:t>poslechová činnost – aktivní vnímání hudby, poznávání žánrů, stylů a podob</w:t>
            </w:r>
          </w:p>
        </w:tc>
      </w:tr>
      <w:tr w:rsidR="00893D6E" w:rsidRPr="00FB74EA" w14:paraId="629D1124" w14:textId="77777777" w:rsidTr="004F418B">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50E3442D" w14:textId="77777777" w:rsidR="00893D6E" w:rsidRPr="00FB74EA" w:rsidRDefault="00893D6E" w:rsidP="004F418B">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39BB5448" w14:textId="77777777" w:rsidR="00893D6E" w:rsidRPr="00FB74EA" w:rsidRDefault="00893D6E" w:rsidP="004F418B">
            <w:pPr>
              <w:spacing w:after="160" w:line="259" w:lineRule="auto"/>
              <w:rPr>
                <w:rFonts w:cs="Arial"/>
                <w:szCs w:val="22"/>
              </w:rPr>
            </w:pPr>
          </w:p>
        </w:tc>
      </w:tr>
      <w:tr w:rsidR="00893D6E" w:rsidRPr="00FB74EA" w14:paraId="556D310A" w14:textId="77777777" w:rsidTr="004F418B">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3EA77AC1" w14:textId="77777777" w:rsidR="00893D6E" w:rsidRPr="00FB74EA" w:rsidRDefault="00893D6E" w:rsidP="004F418B">
            <w:pPr>
              <w:spacing w:line="259" w:lineRule="auto"/>
              <w:ind w:left="2"/>
              <w:rPr>
                <w:rFonts w:cs="Arial"/>
                <w:szCs w:val="22"/>
              </w:rPr>
            </w:pPr>
            <w:r w:rsidRPr="00FB74EA">
              <w:rPr>
                <w:rFonts w:cs="Arial"/>
                <w:szCs w:val="22"/>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3A1D0E70" w14:textId="77777777" w:rsidR="00893D6E" w:rsidRPr="00FB74EA" w:rsidRDefault="00893D6E" w:rsidP="00011894">
            <w:pPr>
              <w:numPr>
                <w:ilvl w:val="0"/>
                <w:numId w:val="39"/>
              </w:numPr>
              <w:rPr>
                <w:rFonts w:cs="Arial"/>
                <w:szCs w:val="22"/>
              </w:rPr>
            </w:pPr>
            <w:r w:rsidRPr="00FB74EA">
              <w:rPr>
                <w:rFonts w:cs="Arial"/>
                <w:szCs w:val="22"/>
              </w:rPr>
              <w:t>je realizována v 1. - 3. ročníku - 1 hod. týdně</w:t>
            </w:r>
          </w:p>
          <w:p w14:paraId="07BFADBE" w14:textId="77777777" w:rsidR="00893D6E" w:rsidRPr="00FB74EA" w:rsidRDefault="00893D6E" w:rsidP="004F418B">
            <w:pPr>
              <w:ind w:left="360"/>
              <w:rPr>
                <w:rFonts w:cs="Arial"/>
                <w:szCs w:val="22"/>
              </w:rPr>
            </w:pPr>
            <w:r w:rsidRPr="00FB74EA">
              <w:rPr>
                <w:rFonts w:cs="Arial"/>
                <w:szCs w:val="22"/>
              </w:rPr>
              <w:t xml:space="preserve">-     hudební výchova se realizuje ve vzdělávacím oboru Umění a kultura </w:t>
            </w:r>
          </w:p>
          <w:p w14:paraId="5F78F756" w14:textId="77777777" w:rsidR="00893D6E" w:rsidRPr="00FB74EA" w:rsidRDefault="00893D6E" w:rsidP="00011894">
            <w:pPr>
              <w:numPr>
                <w:ilvl w:val="0"/>
                <w:numId w:val="39"/>
              </w:numPr>
              <w:rPr>
                <w:rFonts w:cs="Arial"/>
                <w:szCs w:val="22"/>
              </w:rPr>
            </w:pPr>
            <w:r w:rsidRPr="00FB74EA">
              <w:rPr>
                <w:rFonts w:cs="Arial"/>
                <w:szCs w:val="22"/>
              </w:rPr>
              <w:t>vzdělávací obsah je rozdělen do čtyřech oblastí</w:t>
            </w:r>
          </w:p>
          <w:p w14:paraId="3EB5899D" w14:textId="77777777" w:rsidR="00893D6E" w:rsidRPr="00FB74EA" w:rsidRDefault="00893D6E" w:rsidP="00011894">
            <w:pPr>
              <w:numPr>
                <w:ilvl w:val="0"/>
                <w:numId w:val="39"/>
              </w:numPr>
              <w:rPr>
                <w:rFonts w:cs="Arial"/>
                <w:szCs w:val="22"/>
              </w:rPr>
            </w:pPr>
            <w:r w:rsidRPr="00FB74EA">
              <w:rPr>
                <w:rFonts w:cs="Arial"/>
                <w:szCs w:val="22"/>
              </w:rPr>
              <w:t>je realizovaná 4. a 5. ročník je 1 hod. týdně</w:t>
            </w:r>
          </w:p>
        </w:tc>
      </w:tr>
      <w:tr w:rsidR="00893D6E" w:rsidRPr="00FB74EA" w14:paraId="0AB40E54" w14:textId="77777777" w:rsidTr="004F418B">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04AB48D" w14:textId="77777777" w:rsidR="00893D6E" w:rsidRPr="00FB74EA" w:rsidRDefault="00893D6E" w:rsidP="004F418B">
            <w:pPr>
              <w:spacing w:line="259" w:lineRule="auto"/>
              <w:ind w:left="2"/>
              <w:rPr>
                <w:rFonts w:cs="Arial"/>
                <w:szCs w:val="22"/>
              </w:rPr>
            </w:pPr>
            <w:r w:rsidRPr="00FB74EA">
              <w:rPr>
                <w:rFonts w:cs="Arial"/>
                <w:szCs w:val="22"/>
              </w:rPr>
              <w:t>Integrace předmětů</w:t>
            </w:r>
          </w:p>
          <w:p w14:paraId="5CFD7670" w14:textId="77777777" w:rsidR="00893D6E" w:rsidRPr="00FB74EA" w:rsidRDefault="00893D6E" w:rsidP="004F418B">
            <w:pPr>
              <w:spacing w:line="259" w:lineRule="auto"/>
              <w:ind w:left="2"/>
              <w:rPr>
                <w:rFonts w:cs="Arial"/>
                <w:szCs w:val="22"/>
              </w:rPr>
            </w:pPr>
            <w:r w:rsidRPr="00FB74EA">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2B59224" w14:textId="77777777" w:rsidR="00893D6E" w:rsidRPr="00FB74EA" w:rsidRDefault="00893D6E" w:rsidP="004F418B">
            <w:pPr>
              <w:spacing w:line="259" w:lineRule="auto"/>
              <w:rPr>
                <w:rFonts w:cs="Arial"/>
                <w:szCs w:val="22"/>
              </w:rPr>
            </w:pPr>
            <w:r w:rsidRPr="00FB74EA">
              <w:rPr>
                <w:rFonts w:cs="Arial"/>
                <w:szCs w:val="22"/>
              </w:rPr>
              <w:t>český jazyk, matematika, prvouka</w:t>
            </w:r>
          </w:p>
        </w:tc>
      </w:tr>
    </w:tbl>
    <w:p w14:paraId="3896562E" w14:textId="77777777" w:rsidR="00893D6E" w:rsidRPr="00FB74EA" w:rsidRDefault="00893D6E" w:rsidP="00893D6E">
      <w:pPr>
        <w:spacing w:line="259" w:lineRule="auto"/>
        <w:ind w:left="-1800" w:right="37"/>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893D6E" w:rsidRPr="00FB74EA" w14:paraId="730F9C51" w14:textId="77777777" w:rsidTr="001B1C28">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A74ECE1" w14:textId="77777777" w:rsidR="00893D6E" w:rsidRPr="00FB74EA" w:rsidRDefault="00893D6E" w:rsidP="004F418B">
            <w:pPr>
              <w:spacing w:line="259" w:lineRule="auto"/>
              <w:ind w:left="3"/>
              <w:rPr>
                <w:rFonts w:cs="Arial"/>
                <w:szCs w:val="22"/>
              </w:rPr>
            </w:pPr>
            <w:r w:rsidRPr="00FB74EA">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72B05DE9" w14:textId="77777777" w:rsidR="00893D6E" w:rsidRPr="00FB74EA" w:rsidRDefault="00893D6E" w:rsidP="004F418B">
            <w:pPr>
              <w:spacing w:line="259" w:lineRule="auto"/>
              <w:ind w:left="24"/>
              <w:jc w:val="center"/>
              <w:rPr>
                <w:rFonts w:cs="Arial"/>
                <w:szCs w:val="22"/>
              </w:rPr>
            </w:pPr>
            <w:r w:rsidRPr="00FB74EA">
              <w:rPr>
                <w:rFonts w:cs="Arial"/>
                <w:szCs w:val="22"/>
              </w:rPr>
              <w:t>Předmět</w:t>
            </w:r>
          </w:p>
        </w:tc>
      </w:tr>
      <w:tr w:rsidR="00893D6E" w:rsidRPr="00FB74EA" w14:paraId="765BBCEC" w14:textId="77777777" w:rsidTr="001B1C28">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38ECC630" w14:textId="77777777" w:rsidR="00893D6E" w:rsidRPr="00FB74EA" w:rsidRDefault="00893D6E" w:rsidP="004F418B">
            <w:pPr>
              <w:ind w:left="3"/>
              <w:rPr>
                <w:rFonts w:cs="Arial"/>
                <w:szCs w:val="22"/>
              </w:rPr>
            </w:pPr>
            <w:r w:rsidRPr="00FB74EA">
              <w:rPr>
                <w:rFonts w:cs="Arial"/>
                <w:szCs w:val="22"/>
              </w:rPr>
              <w:t xml:space="preserve">Výchovné a vzdělávací strategie: společné postupy uplatňované na úrovni předmětu, </w:t>
            </w:r>
          </w:p>
          <w:p w14:paraId="6E7BF587" w14:textId="77777777" w:rsidR="00893D6E" w:rsidRPr="00FB74EA" w:rsidRDefault="00893D6E" w:rsidP="004F418B">
            <w:pPr>
              <w:spacing w:line="259" w:lineRule="auto"/>
              <w:ind w:left="3"/>
              <w:rPr>
                <w:rFonts w:cs="Arial"/>
                <w:szCs w:val="22"/>
              </w:rPr>
            </w:pPr>
            <w:r w:rsidRPr="00FB74EA">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248730EF" w14:textId="77777777" w:rsidR="00893D6E" w:rsidRPr="00FB74EA" w:rsidRDefault="00893D6E" w:rsidP="004F418B">
            <w:pPr>
              <w:spacing w:line="259" w:lineRule="auto"/>
              <w:rPr>
                <w:rFonts w:cs="Arial"/>
                <w:szCs w:val="22"/>
              </w:rPr>
            </w:pPr>
            <w:r w:rsidRPr="00FB74EA">
              <w:rPr>
                <w:rFonts w:cs="Arial"/>
                <w:b/>
                <w:szCs w:val="22"/>
              </w:rPr>
              <w:t>Kompetence k učení:</w:t>
            </w:r>
          </w:p>
          <w:p w14:paraId="50E81A20" w14:textId="19A7E73E" w:rsidR="00893D6E" w:rsidRPr="00FB74EA" w:rsidRDefault="00B03D6F" w:rsidP="00B03D6F">
            <w:pPr>
              <w:rPr>
                <w:rFonts w:cs="Arial"/>
                <w:szCs w:val="22"/>
              </w:rPr>
            </w:pPr>
            <w:r>
              <w:rPr>
                <w:rFonts w:cs="Arial"/>
                <w:szCs w:val="22"/>
              </w:rPr>
              <w:t xml:space="preserve">Žák </w:t>
            </w:r>
            <w:r w:rsidR="00893D6E" w:rsidRPr="00FB74EA">
              <w:rPr>
                <w:rFonts w:cs="Arial"/>
                <w:szCs w:val="22"/>
              </w:rPr>
              <w:t>vybírá a využívá pro efektivní učení vhodné způsoby, metody a strategie, plánuje, organizuje a řídí vlastní učení, projevuje ochotu věnovat se dalšímu studiu a celoživotnímu učení</w:t>
            </w:r>
            <w:r>
              <w:rPr>
                <w:rFonts w:cs="Arial"/>
                <w:szCs w:val="22"/>
              </w:rPr>
              <w:t>.</w:t>
            </w:r>
          </w:p>
          <w:p w14:paraId="733F2B2B" w14:textId="1BBA37BF" w:rsidR="00893D6E" w:rsidRPr="00FB74EA" w:rsidRDefault="00B03D6F" w:rsidP="00B03D6F">
            <w:pPr>
              <w:rPr>
                <w:rFonts w:cs="Arial"/>
                <w:szCs w:val="22"/>
              </w:rPr>
            </w:pPr>
            <w:r>
              <w:rPr>
                <w:rFonts w:cs="Arial"/>
                <w:szCs w:val="22"/>
              </w:rPr>
              <w:t xml:space="preserve">Žák </w:t>
            </w:r>
            <w:r w:rsidR="00893D6E" w:rsidRPr="00FB74EA">
              <w:rPr>
                <w:rFonts w:cs="Arial"/>
                <w:szCs w:val="22"/>
              </w:rPr>
              <w:t>vyhledává a třídí informace a na základě jejich pochopení, propojení a systematizace je efektivně využívá v procesu učení, tvůrčích činnostech a praktickém životě</w:t>
            </w:r>
            <w:r>
              <w:rPr>
                <w:rFonts w:cs="Arial"/>
                <w:szCs w:val="22"/>
              </w:rPr>
              <w:t>.</w:t>
            </w:r>
          </w:p>
          <w:p w14:paraId="05D09DA1" w14:textId="506BC008" w:rsidR="00893D6E" w:rsidRPr="00FB74EA" w:rsidRDefault="00B03D6F" w:rsidP="00B03D6F">
            <w:pPr>
              <w:rPr>
                <w:rFonts w:cs="Arial"/>
                <w:szCs w:val="22"/>
              </w:rPr>
            </w:pPr>
            <w:r>
              <w:rPr>
                <w:rFonts w:cs="Arial"/>
                <w:szCs w:val="22"/>
              </w:rPr>
              <w:t xml:space="preserve">Žák </w:t>
            </w:r>
            <w:r w:rsidR="00893D6E" w:rsidRPr="00FB74EA">
              <w:rPr>
                <w:rFonts w:cs="Arial"/>
                <w:szCs w:val="22"/>
              </w:rPr>
              <w:t>operuje s obecně užívanými termíny, znaky a symboly, uvádí věci do souvislostí, propojuje</w:t>
            </w:r>
            <w:r>
              <w:rPr>
                <w:rFonts w:cs="Arial"/>
                <w:szCs w:val="22"/>
              </w:rPr>
              <w:t xml:space="preserve"> </w:t>
            </w:r>
            <w:r w:rsidR="00893D6E" w:rsidRPr="00FB74EA">
              <w:rPr>
                <w:rFonts w:cs="Arial"/>
                <w:szCs w:val="22"/>
              </w:rPr>
              <w:t>do širších celků poznatky z různých vzdělávacích oblastí a na základě toho si vytváří komplexnější pohled na společenské a kulturní jevy</w:t>
            </w:r>
            <w:r>
              <w:rPr>
                <w:rFonts w:cs="Arial"/>
                <w:szCs w:val="22"/>
              </w:rPr>
              <w:t>.</w:t>
            </w:r>
          </w:p>
          <w:p w14:paraId="2F3BEE20" w14:textId="7F0CF265" w:rsidR="00893D6E" w:rsidRPr="00FB74EA" w:rsidRDefault="00B03D6F" w:rsidP="00B03D6F">
            <w:pPr>
              <w:rPr>
                <w:rFonts w:cs="Arial"/>
                <w:szCs w:val="22"/>
              </w:rPr>
            </w:pPr>
            <w:r>
              <w:rPr>
                <w:rFonts w:cs="Arial"/>
                <w:szCs w:val="22"/>
              </w:rPr>
              <w:t xml:space="preserve">Žák </w:t>
            </w:r>
            <w:r w:rsidR="00893D6E" w:rsidRPr="00FB74EA">
              <w:rPr>
                <w:rFonts w:cs="Arial"/>
                <w:szCs w:val="22"/>
              </w:rPr>
              <w:t>samostatně pozoruje a experimentuje, vyvozuje závěry pro využití v</w:t>
            </w:r>
            <w:r>
              <w:rPr>
                <w:rFonts w:cs="Arial"/>
                <w:szCs w:val="22"/>
              </w:rPr>
              <w:t> </w:t>
            </w:r>
            <w:r w:rsidR="00893D6E" w:rsidRPr="00FB74EA">
              <w:rPr>
                <w:rFonts w:cs="Arial"/>
                <w:szCs w:val="22"/>
              </w:rPr>
              <w:t>budoucnosti</w:t>
            </w:r>
            <w:r>
              <w:rPr>
                <w:rFonts w:cs="Arial"/>
                <w:szCs w:val="22"/>
              </w:rPr>
              <w:t>.</w:t>
            </w:r>
          </w:p>
          <w:p w14:paraId="2DD242DC" w14:textId="4D102717" w:rsidR="00893D6E" w:rsidRPr="001B1C28" w:rsidRDefault="00B03D6F" w:rsidP="00B03D6F">
            <w:pPr>
              <w:rPr>
                <w:rFonts w:cs="Arial"/>
                <w:szCs w:val="22"/>
              </w:rPr>
            </w:pPr>
            <w:r>
              <w:rPr>
                <w:rFonts w:cs="Arial"/>
                <w:szCs w:val="22"/>
              </w:rPr>
              <w:t xml:space="preserve">Žák </w:t>
            </w:r>
            <w:r w:rsidR="00893D6E" w:rsidRPr="00FB74EA">
              <w:rPr>
                <w:rFonts w:cs="Arial"/>
                <w:szCs w:val="22"/>
              </w:rPr>
              <w:t>poznává smysl a cíl učení, má pozitivní vztah k učení, posoudí vlastní pokrok a určí překážky či problémy bránící učení, naplánuje si, jakým způsobem by mohl své učení zdokonalit, kriticky</w:t>
            </w:r>
            <w:r>
              <w:rPr>
                <w:rFonts w:cs="Arial"/>
                <w:szCs w:val="22"/>
              </w:rPr>
              <w:t xml:space="preserve"> </w:t>
            </w:r>
            <w:r w:rsidR="00893D6E" w:rsidRPr="00FB74EA">
              <w:rPr>
                <w:rFonts w:cs="Arial"/>
                <w:szCs w:val="22"/>
              </w:rPr>
              <w:t>zhodnotí výsledky svého učení a diskutuje o nich</w:t>
            </w:r>
            <w:r>
              <w:rPr>
                <w:rFonts w:cs="Arial"/>
                <w:szCs w:val="22"/>
              </w:rPr>
              <w:t>.</w:t>
            </w:r>
          </w:p>
        </w:tc>
      </w:tr>
      <w:tr w:rsidR="00893D6E" w:rsidRPr="00FB74EA" w14:paraId="65DB8642" w14:textId="77777777" w:rsidTr="001B1C28">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386BA31E" w14:textId="77777777" w:rsidR="00893D6E" w:rsidRPr="00FB74EA" w:rsidRDefault="00893D6E" w:rsidP="004F418B">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145D99A2" w14:textId="77777777" w:rsidR="00893D6E" w:rsidRPr="00FB74EA" w:rsidRDefault="00893D6E" w:rsidP="004F418B">
            <w:pPr>
              <w:spacing w:after="160" w:line="259" w:lineRule="auto"/>
              <w:rPr>
                <w:rFonts w:cs="Arial"/>
                <w:szCs w:val="22"/>
              </w:rPr>
            </w:pPr>
          </w:p>
        </w:tc>
      </w:tr>
      <w:tr w:rsidR="00893D6E" w:rsidRPr="00FB74EA" w14:paraId="1C8DE216" w14:textId="77777777" w:rsidTr="001B1C28">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1BA8AD6"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5C6D0D0E" w14:textId="77777777" w:rsidR="00893D6E" w:rsidRPr="00FB74EA" w:rsidRDefault="00893D6E" w:rsidP="004F418B">
            <w:pPr>
              <w:spacing w:line="259" w:lineRule="auto"/>
              <w:rPr>
                <w:rFonts w:cs="Arial"/>
                <w:szCs w:val="22"/>
              </w:rPr>
            </w:pPr>
            <w:r w:rsidRPr="00FB74EA">
              <w:rPr>
                <w:rFonts w:cs="Arial"/>
                <w:b/>
                <w:szCs w:val="22"/>
              </w:rPr>
              <w:t>Kompetence k řešení problémů:</w:t>
            </w:r>
          </w:p>
          <w:p w14:paraId="28A3747A" w14:textId="2B72BDE8" w:rsidR="00893D6E" w:rsidRPr="00FB74EA" w:rsidRDefault="00B03D6F" w:rsidP="00B03D6F">
            <w:pPr>
              <w:rPr>
                <w:rFonts w:cs="Arial"/>
                <w:szCs w:val="22"/>
              </w:rPr>
            </w:pPr>
            <w:r>
              <w:rPr>
                <w:rFonts w:cs="Arial"/>
                <w:szCs w:val="22"/>
              </w:rPr>
              <w:t xml:space="preserve">Žák </w:t>
            </w:r>
            <w:r w:rsidR="00893D6E" w:rsidRPr="00FB74EA">
              <w:rPr>
                <w:rFonts w:cs="Arial"/>
                <w:szCs w:val="22"/>
              </w:rPr>
              <w:t>vnímá nejrůznější problémové situace ve škole i mimo ni, rozpozná a pochopí problém, přemýšlí o nesrovnalostech a jejich příčinách, promyslí a naplánuje způsob řešení problémů a využívá k tomu vlastního úsudku a zkušeností</w:t>
            </w:r>
            <w:r>
              <w:rPr>
                <w:rFonts w:cs="Arial"/>
                <w:szCs w:val="22"/>
              </w:rPr>
              <w:t>.</w:t>
            </w:r>
          </w:p>
          <w:p w14:paraId="21B84543" w14:textId="3C334A46" w:rsidR="00893D6E" w:rsidRPr="00FB74EA" w:rsidRDefault="00B03D6F" w:rsidP="00B03D6F">
            <w:pPr>
              <w:rPr>
                <w:rFonts w:cs="Arial"/>
                <w:szCs w:val="22"/>
              </w:rPr>
            </w:pPr>
            <w:r>
              <w:rPr>
                <w:rFonts w:cs="Arial"/>
                <w:szCs w:val="22"/>
              </w:rPr>
              <w:t xml:space="preserve">Žák </w:t>
            </w:r>
            <w:r w:rsidR="00893D6E" w:rsidRPr="00FB74EA">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Pr>
                <w:rFonts w:cs="Arial"/>
                <w:szCs w:val="22"/>
              </w:rPr>
              <w:t>.</w:t>
            </w:r>
          </w:p>
          <w:p w14:paraId="3545E61F" w14:textId="5A4078CD" w:rsidR="00893D6E" w:rsidRPr="00FB74EA" w:rsidRDefault="00B03D6F" w:rsidP="00B03D6F">
            <w:pPr>
              <w:rPr>
                <w:rFonts w:cs="Arial"/>
                <w:szCs w:val="22"/>
              </w:rPr>
            </w:pPr>
            <w:r>
              <w:rPr>
                <w:rFonts w:cs="Arial"/>
                <w:szCs w:val="22"/>
              </w:rPr>
              <w:t xml:space="preserve">Žák </w:t>
            </w:r>
            <w:r w:rsidR="00893D6E" w:rsidRPr="00FB74EA">
              <w:rPr>
                <w:rFonts w:cs="Arial"/>
                <w:szCs w:val="22"/>
              </w:rPr>
              <w:t>samostatně řeší problémy a volí vhodné způsoby řešení</w:t>
            </w:r>
            <w:r>
              <w:rPr>
                <w:rFonts w:cs="Arial"/>
                <w:szCs w:val="22"/>
              </w:rPr>
              <w:t>.</w:t>
            </w:r>
          </w:p>
          <w:p w14:paraId="5599F160" w14:textId="61973857" w:rsidR="00893D6E" w:rsidRPr="00FB74EA" w:rsidRDefault="00B03D6F" w:rsidP="00B03D6F">
            <w:pPr>
              <w:rPr>
                <w:rFonts w:cs="Arial"/>
                <w:szCs w:val="22"/>
              </w:rPr>
            </w:pPr>
            <w:r>
              <w:rPr>
                <w:rFonts w:cs="Arial"/>
                <w:szCs w:val="22"/>
              </w:rPr>
              <w:t xml:space="preserve">Žák </w:t>
            </w:r>
            <w:r w:rsidR="00893D6E" w:rsidRPr="00FB74EA">
              <w:rPr>
                <w:rFonts w:cs="Arial"/>
                <w:szCs w:val="22"/>
              </w:rPr>
              <w:t>ověřuje prakticky správnost řešení problémů a osvědčené postupy aplikuje při řešení obdobných nebo nových problémových situací, sleduje vlastní pokrok při zdolávání problémů</w:t>
            </w:r>
            <w:r>
              <w:rPr>
                <w:rFonts w:cs="Arial"/>
                <w:szCs w:val="22"/>
              </w:rPr>
              <w:t>.</w:t>
            </w:r>
          </w:p>
          <w:p w14:paraId="2E15FCBE" w14:textId="2C499629" w:rsidR="00893D6E" w:rsidRPr="001B1C28" w:rsidRDefault="00B03D6F" w:rsidP="00B03D6F">
            <w:pPr>
              <w:rPr>
                <w:rFonts w:cs="Arial"/>
                <w:szCs w:val="22"/>
              </w:rPr>
            </w:pPr>
            <w:r>
              <w:rPr>
                <w:rFonts w:cs="Arial"/>
                <w:szCs w:val="22"/>
              </w:rPr>
              <w:t xml:space="preserve">Žák </w:t>
            </w:r>
            <w:r w:rsidR="00893D6E" w:rsidRPr="00FB74EA">
              <w:rPr>
                <w:rFonts w:cs="Arial"/>
                <w:szCs w:val="22"/>
              </w:rPr>
              <w:t>kriticky myslí, činí uvážlivá rozhodnutí, je schopen je obhájit, uvědomuje si zodpovědnost za svá rozhodnutí a výsledky svých činů zhodnotí</w:t>
            </w:r>
            <w:r>
              <w:rPr>
                <w:rFonts w:cs="Arial"/>
                <w:szCs w:val="22"/>
              </w:rPr>
              <w:t>.</w:t>
            </w:r>
          </w:p>
        </w:tc>
      </w:tr>
      <w:tr w:rsidR="00893D6E" w:rsidRPr="00FB74EA" w14:paraId="6044E4F5" w14:textId="77777777" w:rsidTr="001B1C28">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A273066"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1C787AB2" w14:textId="77777777" w:rsidR="00893D6E" w:rsidRPr="00FB74EA" w:rsidRDefault="00893D6E" w:rsidP="004F418B">
            <w:pPr>
              <w:spacing w:line="259" w:lineRule="auto"/>
              <w:rPr>
                <w:rFonts w:cs="Arial"/>
                <w:szCs w:val="22"/>
              </w:rPr>
            </w:pPr>
            <w:r w:rsidRPr="00FB74EA">
              <w:rPr>
                <w:rFonts w:cs="Arial"/>
                <w:b/>
                <w:szCs w:val="22"/>
              </w:rPr>
              <w:t>Kompetence komunikativní:</w:t>
            </w:r>
          </w:p>
          <w:p w14:paraId="6CBDFEB8" w14:textId="458E2C59" w:rsidR="00893D6E" w:rsidRPr="00FB74EA" w:rsidRDefault="00B03D6F" w:rsidP="00B03D6F">
            <w:pPr>
              <w:spacing w:line="259" w:lineRule="auto"/>
              <w:rPr>
                <w:rFonts w:cs="Arial"/>
                <w:szCs w:val="22"/>
              </w:rPr>
            </w:pPr>
            <w:r>
              <w:rPr>
                <w:rFonts w:cs="Arial"/>
                <w:szCs w:val="22"/>
              </w:rPr>
              <w:t xml:space="preserve">Žák </w:t>
            </w:r>
            <w:r w:rsidR="00893D6E" w:rsidRPr="00FB74EA">
              <w:rPr>
                <w:rFonts w:cs="Arial"/>
                <w:szCs w:val="22"/>
              </w:rPr>
              <w:t>formuluje a vyjadřuje své myšlenky a názory v logickém sledu, vyjadřuje se výstižně, souvisle a kultivovaně v písemném i ústním projevu</w:t>
            </w:r>
            <w:r>
              <w:rPr>
                <w:rFonts w:cs="Arial"/>
                <w:szCs w:val="22"/>
              </w:rPr>
              <w:t>.</w:t>
            </w:r>
          </w:p>
          <w:p w14:paraId="4FE1B707" w14:textId="7DA50A19" w:rsidR="00893D6E" w:rsidRPr="00FB74EA" w:rsidRDefault="00B03D6F" w:rsidP="00B03D6F">
            <w:pPr>
              <w:rPr>
                <w:rFonts w:cs="Arial"/>
                <w:szCs w:val="22"/>
              </w:rPr>
            </w:pPr>
            <w:r>
              <w:rPr>
                <w:rFonts w:cs="Arial"/>
                <w:szCs w:val="22"/>
              </w:rPr>
              <w:t xml:space="preserve">Žák </w:t>
            </w:r>
            <w:r w:rsidR="00893D6E" w:rsidRPr="00FB74EA">
              <w:rPr>
                <w:rFonts w:cs="Arial"/>
                <w:szCs w:val="22"/>
              </w:rPr>
              <w:t>naslouchá promluvám druhých lidí, porozumí jim, vhodně na ně reaguje, účinně se zapojuje do diskuse, obhajuje svůj názor a vhodně argumentuje</w:t>
            </w:r>
            <w:r>
              <w:rPr>
                <w:rFonts w:cs="Arial"/>
                <w:szCs w:val="22"/>
              </w:rPr>
              <w:t>.</w:t>
            </w:r>
          </w:p>
          <w:p w14:paraId="21376DD3" w14:textId="4A3659C5" w:rsidR="00893D6E" w:rsidRPr="00FB74EA" w:rsidRDefault="00B03D6F" w:rsidP="00B03D6F">
            <w:pPr>
              <w:rPr>
                <w:rFonts w:cs="Arial"/>
                <w:szCs w:val="22"/>
              </w:rPr>
            </w:pPr>
            <w:r>
              <w:rPr>
                <w:rFonts w:cs="Arial"/>
                <w:szCs w:val="22"/>
              </w:rPr>
              <w:t xml:space="preserve">Žák </w:t>
            </w:r>
            <w:r w:rsidR="00893D6E" w:rsidRPr="00FB74EA">
              <w:rPr>
                <w:rFonts w:cs="Arial"/>
                <w:szCs w:val="22"/>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Pr>
                <w:rFonts w:cs="Arial"/>
                <w:szCs w:val="22"/>
              </w:rPr>
              <w:t>.</w:t>
            </w:r>
          </w:p>
          <w:p w14:paraId="667CE8CE" w14:textId="62EABC23" w:rsidR="00893D6E" w:rsidRPr="00FB74EA" w:rsidRDefault="00B03D6F" w:rsidP="00B03D6F">
            <w:pPr>
              <w:rPr>
                <w:rFonts w:cs="Arial"/>
                <w:szCs w:val="22"/>
              </w:rPr>
            </w:pPr>
            <w:r>
              <w:rPr>
                <w:rFonts w:cs="Arial"/>
                <w:szCs w:val="22"/>
              </w:rPr>
              <w:t xml:space="preserve">Žák </w:t>
            </w:r>
            <w:r w:rsidR="00893D6E" w:rsidRPr="00FB74EA">
              <w:rPr>
                <w:rFonts w:cs="Arial"/>
                <w:szCs w:val="22"/>
              </w:rPr>
              <w:t>využívá informační a komunikační prostředky a technologie pro kvalitní a účinnou komunikaci s okolním světem</w:t>
            </w:r>
            <w:r>
              <w:rPr>
                <w:rFonts w:cs="Arial"/>
                <w:szCs w:val="22"/>
              </w:rPr>
              <w:t>.</w:t>
            </w:r>
          </w:p>
          <w:p w14:paraId="3F98B42C" w14:textId="3104C9B0" w:rsidR="00893D6E" w:rsidRPr="001B1C28" w:rsidRDefault="00B03D6F" w:rsidP="00B03D6F">
            <w:pPr>
              <w:rPr>
                <w:rFonts w:cs="Arial"/>
                <w:szCs w:val="22"/>
              </w:rPr>
            </w:pPr>
            <w:r>
              <w:rPr>
                <w:rFonts w:cs="Arial"/>
                <w:szCs w:val="22"/>
              </w:rPr>
              <w:t xml:space="preserve">Žák </w:t>
            </w:r>
            <w:r w:rsidR="00893D6E" w:rsidRPr="00FB74EA">
              <w:rPr>
                <w:rFonts w:cs="Arial"/>
                <w:szCs w:val="22"/>
              </w:rPr>
              <w:t>využívá získané komunikativní dovednosti k vytváření vztahů potřebných k plnohodnotnému soužití a kvalitní spolupráci s ostatními lidmi</w:t>
            </w:r>
            <w:r>
              <w:rPr>
                <w:rFonts w:cs="Arial"/>
                <w:szCs w:val="22"/>
              </w:rPr>
              <w:t>.</w:t>
            </w:r>
          </w:p>
        </w:tc>
      </w:tr>
      <w:tr w:rsidR="00893D6E" w:rsidRPr="00FB74EA" w14:paraId="015EEA5D" w14:textId="77777777" w:rsidTr="001B1C28">
        <w:trPr>
          <w:trHeight w:val="923"/>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E107733"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68B9C474" w14:textId="00204D8E" w:rsidR="00893D6E" w:rsidRPr="00FB74EA" w:rsidRDefault="00893D6E" w:rsidP="004F418B">
            <w:pPr>
              <w:spacing w:line="259" w:lineRule="auto"/>
              <w:rPr>
                <w:rFonts w:cs="Arial"/>
                <w:szCs w:val="22"/>
              </w:rPr>
            </w:pPr>
            <w:r w:rsidRPr="00FB74EA">
              <w:rPr>
                <w:rFonts w:cs="Arial"/>
                <w:b/>
                <w:szCs w:val="22"/>
              </w:rPr>
              <w:t>Kompetence sociální a personální:</w:t>
            </w:r>
          </w:p>
          <w:p w14:paraId="2A679949" w14:textId="484F873E" w:rsidR="00893D6E" w:rsidRPr="00FB74EA" w:rsidRDefault="00B03D6F" w:rsidP="00B03D6F">
            <w:pPr>
              <w:rPr>
                <w:rFonts w:cs="Arial"/>
                <w:szCs w:val="22"/>
              </w:rPr>
            </w:pPr>
            <w:r>
              <w:rPr>
                <w:rFonts w:cs="Arial"/>
                <w:szCs w:val="22"/>
              </w:rPr>
              <w:t xml:space="preserve">Žák </w:t>
            </w:r>
            <w:r w:rsidR="00893D6E" w:rsidRPr="00FB74EA">
              <w:rPr>
                <w:rFonts w:cs="Arial"/>
                <w:szCs w:val="22"/>
              </w:rPr>
              <w:t>účinně spolupracuje ve skupině, podílí se společně s pedagogy na vytváření pravidel práce v týmu, na základě poznání nebo přijetí nové role v pracovní činnosti pozitivně ovlivňuje kvalitu společné práce</w:t>
            </w:r>
            <w:r>
              <w:rPr>
                <w:rFonts w:cs="Arial"/>
                <w:szCs w:val="22"/>
              </w:rPr>
              <w:t>.</w:t>
            </w:r>
          </w:p>
          <w:p w14:paraId="63705CCF" w14:textId="03ABA9FC" w:rsidR="00893D6E" w:rsidRPr="00FB74EA" w:rsidRDefault="00B03D6F" w:rsidP="00B03D6F">
            <w:pPr>
              <w:rPr>
                <w:rFonts w:cs="Arial"/>
                <w:szCs w:val="22"/>
              </w:rPr>
            </w:pPr>
            <w:r>
              <w:rPr>
                <w:rFonts w:cs="Arial"/>
                <w:szCs w:val="22"/>
              </w:rPr>
              <w:t xml:space="preserve">Žák </w:t>
            </w:r>
            <w:r w:rsidR="00893D6E" w:rsidRPr="00FB74EA">
              <w:rPr>
                <w:rFonts w:cs="Arial"/>
                <w:szCs w:val="22"/>
              </w:rPr>
              <w:t>podílí se na utváření příjemné atmosféry v týmu, na základě ohleduplnosti a úcty při jednání s druhými lidmi přispívá k upevňování dobrých mezilidských vztahů, v případě potřeby poskytne pomoc nebo o ni požádá</w:t>
            </w:r>
            <w:r>
              <w:rPr>
                <w:rFonts w:cs="Arial"/>
                <w:szCs w:val="22"/>
              </w:rPr>
              <w:t>.</w:t>
            </w:r>
          </w:p>
          <w:p w14:paraId="2BC047D4" w14:textId="1E227005" w:rsidR="00893D6E" w:rsidRPr="00FB74EA" w:rsidRDefault="00B03D6F" w:rsidP="00B03D6F">
            <w:pPr>
              <w:rPr>
                <w:rFonts w:cs="Arial"/>
                <w:szCs w:val="22"/>
              </w:rPr>
            </w:pPr>
            <w:r>
              <w:rPr>
                <w:rFonts w:cs="Arial"/>
                <w:szCs w:val="22"/>
              </w:rPr>
              <w:t xml:space="preserve">Žák </w:t>
            </w:r>
            <w:r w:rsidR="00893D6E" w:rsidRPr="00FB74EA">
              <w:rPr>
                <w:rFonts w:cs="Arial"/>
                <w:szCs w:val="22"/>
              </w:rPr>
              <w:t>přispívá k diskusi v malé skupině i k debatě celé třídy, chápe potřebu efektivně spolupracovat s druhými při řešení daného úkolu, oceňuje zkušenosti druhých lidí, respektuje různá hlediska</w:t>
            </w:r>
            <w:r>
              <w:rPr>
                <w:rFonts w:cs="Arial"/>
                <w:szCs w:val="22"/>
              </w:rPr>
              <w:t xml:space="preserve"> </w:t>
            </w:r>
            <w:r w:rsidR="00893D6E" w:rsidRPr="00FB74EA">
              <w:rPr>
                <w:rFonts w:cs="Arial"/>
                <w:szCs w:val="22"/>
              </w:rPr>
              <w:t>a čerpá poučení z toho, co si druzí lidé myslí, říkají a dělají</w:t>
            </w:r>
            <w:r>
              <w:rPr>
                <w:rFonts w:cs="Arial"/>
                <w:szCs w:val="22"/>
              </w:rPr>
              <w:t>.</w:t>
            </w:r>
          </w:p>
          <w:p w14:paraId="5D939243" w14:textId="63801318" w:rsidR="00893D6E" w:rsidRPr="001B1C28" w:rsidRDefault="00B03D6F" w:rsidP="00B03D6F">
            <w:pPr>
              <w:rPr>
                <w:rFonts w:cs="Arial"/>
                <w:szCs w:val="22"/>
              </w:rPr>
            </w:pPr>
            <w:r>
              <w:rPr>
                <w:rFonts w:cs="Arial"/>
                <w:szCs w:val="22"/>
              </w:rPr>
              <w:lastRenderedPageBreak/>
              <w:t xml:space="preserve">Žák </w:t>
            </w:r>
            <w:r w:rsidR="00893D6E" w:rsidRPr="00FB74EA">
              <w:rPr>
                <w:rFonts w:cs="Arial"/>
                <w:szCs w:val="22"/>
              </w:rPr>
              <w:t>vytváří si pozitivní představu o sobě samém, která podporuje jeho sebedůvěru a samostatný rozvoj; ovládá a řídí svoje jednání a chování tak, aby dosáhl pocitu sebeuspokojení a sebeúcty</w:t>
            </w:r>
            <w:r>
              <w:rPr>
                <w:rFonts w:cs="Arial"/>
                <w:szCs w:val="22"/>
              </w:rPr>
              <w:t>.</w:t>
            </w:r>
          </w:p>
        </w:tc>
      </w:tr>
      <w:tr w:rsidR="00893D6E" w:rsidRPr="00FB74EA" w14:paraId="358874F5" w14:textId="77777777" w:rsidTr="001B1C28">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15192FB"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1806C92" w14:textId="77777777" w:rsidR="00893D6E" w:rsidRPr="00FB74EA" w:rsidRDefault="00893D6E" w:rsidP="004F418B">
            <w:pPr>
              <w:spacing w:line="259" w:lineRule="auto"/>
              <w:rPr>
                <w:rFonts w:cs="Arial"/>
                <w:szCs w:val="22"/>
              </w:rPr>
            </w:pPr>
            <w:r w:rsidRPr="00FB74EA">
              <w:rPr>
                <w:rFonts w:cs="Arial"/>
                <w:b/>
                <w:szCs w:val="22"/>
              </w:rPr>
              <w:t>Kompetence občanské:</w:t>
            </w:r>
          </w:p>
          <w:p w14:paraId="783500EA" w14:textId="02124708" w:rsidR="00893D6E" w:rsidRPr="00FB74EA" w:rsidRDefault="00B03D6F" w:rsidP="00B03D6F">
            <w:pPr>
              <w:rPr>
                <w:rFonts w:cs="Arial"/>
                <w:szCs w:val="22"/>
              </w:rPr>
            </w:pPr>
            <w:r>
              <w:rPr>
                <w:rFonts w:cs="Arial"/>
                <w:szCs w:val="22"/>
              </w:rPr>
              <w:t xml:space="preserve">Žák </w:t>
            </w:r>
            <w:r w:rsidR="00893D6E" w:rsidRPr="00FB74EA">
              <w:rPr>
                <w:rFonts w:cs="Arial"/>
                <w:szCs w:val="22"/>
              </w:rPr>
              <w:t>respektuje přesvědčení druhých lidí, váží si jejich vnitřních hodnot, je schopen vcítit se do situací ostatních lidí, odmítá útlak a hrubé zacházení, uvědomuje si povinnost postavit se proti fyzickému i psychickému násilí</w:t>
            </w:r>
            <w:r>
              <w:rPr>
                <w:rFonts w:cs="Arial"/>
                <w:szCs w:val="22"/>
              </w:rPr>
              <w:t>.</w:t>
            </w:r>
          </w:p>
          <w:p w14:paraId="2470F8A3" w14:textId="1357EFD8" w:rsidR="00893D6E" w:rsidRPr="00FB74EA" w:rsidRDefault="00B03D6F" w:rsidP="00B03D6F">
            <w:pPr>
              <w:rPr>
                <w:rFonts w:cs="Arial"/>
                <w:szCs w:val="22"/>
              </w:rPr>
            </w:pPr>
            <w:r>
              <w:rPr>
                <w:rFonts w:cs="Arial"/>
                <w:szCs w:val="22"/>
              </w:rPr>
              <w:t xml:space="preserve">Žák </w:t>
            </w:r>
            <w:r w:rsidR="00893D6E" w:rsidRPr="00FB74EA">
              <w:rPr>
                <w:rFonts w:cs="Arial"/>
                <w:szCs w:val="22"/>
              </w:rPr>
              <w:t>chápe základní principy, na nichž spočívají zákony a společenské normy, je si vědom svých práv a povinností ve škole i mimo školu</w:t>
            </w:r>
            <w:r>
              <w:rPr>
                <w:rFonts w:cs="Arial"/>
                <w:szCs w:val="22"/>
              </w:rPr>
              <w:t>.</w:t>
            </w:r>
          </w:p>
          <w:p w14:paraId="1CFF40C9" w14:textId="0982D91C" w:rsidR="00893D6E" w:rsidRPr="00FB74EA" w:rsidRDefault="00B03D6F" w:rsidP="00B03D6F">
            <w:pPr>
              <w:rPr>
                <w:rFonts w:cs="Arial"/>
                <w:szCs w:val="22"/>
              </w:rPr>
            </w:pPr>
            <w:r>
              <w:rPr>
                <w:rFonts w:cs="Arial"/>
                <w:szCs w:val="22"/>
              </w:rPr>
              <w:t xml:space="preserve">Žák </w:t>
            </w:r>
            <w:r w:rsidR="00893D6E" w:rsidRPr="00FB74EA">
              <w:rPr>
                <w:rFonts w:cs="Arial"/>
                <w:szCs w:val="22"/>
              </w:rPr>
              <w:t>rozhoduje se zodpovědně podle dané situace, poskytne dle svých možností účinnou pomoc a chová se zodpovědně v krizových situacích i v situacích ohrožujících život a zdraví člověka</w:t>
            </w:r>
            <w:r>
              <w:rPr>
                <w:rFonts w:cs="Arial"/>
                <w:szCs w:val="22"/>
              </w:rPr>
              <w:t>.</w:t>
            </w:r>
          </w:p>
          <w:p w14:paraId="07652202" w14:textId="2FB6F516" w:rsidR="00893D6E" w:rsidRPr="00FB74EA" w:rsidRDefault="00B03D6F" w:rsidP="00B03D6F">
            <w:pPr>
              <w:rPr>
                <w:rFonts w:cs="Arial"/>
                <w:szCs w:val="22"/>
              </w:rPr>
            </w:pPr>
            <w:r>
              <w:rPr>
                <w:rFonts w:cs="Arial"/>
                <w:szCs w:val="22"/>
              </w:rPr>
              <w:t xml:space="preserve">Žák </w:t>
            </w:r>
            <w:r w:rsidR="00893D6E" w:rsidRPr="00FB74EA">
              <w:rPr>
                <w:rFonts w:cs="Arial"/>
                <w:szCs w:val="22"/>
              </w:rPr>
              <w:t>respektuje, chrání a ocení naše tradice a kulturní i historické dědictví, projevuje pozitivní postoj k uměleckým dílům, smysl pro kulturu a tvořivost, aktivně se zapojuje do kulturního dění</w:t>
            </w:r>
            <w:r>
              <w:rPr>
                <w:rFonts w:cs="Arial"/>
                <w:szCs w:val="22"/>
              </w:rPr>
              <w:t>.</w:t>
            </w:r>
            <w:r w:rsidR="00893D6E" w:rsidRPr="00FB74EA">
              <w:rPr>
                <w:rFonts w:cs="Arial"/>
                <w:szCs w:val="22"/>
              </w:rPr>
              <w:t xml:space="preserve"> </w:t>
            </w:r>
          </w:p>
          <w:p w14:paraId="4DD6690A" w14:textId="1722BBCB" w:rsidR="00893D6E" w:rsidRPr="00FB74EA" w:rsidRDefault="00B03D6F" w:rsidP="00B03D6F">
            <w:pPr>
              <w:rPr>
                <w:rFonts w:cs="Arial"/>
                <w:szCs w:val="22"/>
              </w:rPr>
            </w:pPr>
            <w:r>
              <w:rPr>
                <w:rFonts w:cs="Arial"/>
                <w:szCs w:val="22"/>
              </w:rPr>
              <w:t xml:space="preserve">Žák </w:t>
            </w:r>
            <w:r w:rsidR="00893D6E" w:rsidRPr="00FB74EA">
              <w:rPr>
                <w:rFonts w:cs="Arial"/>
                <w:szCs w:val="22"/>
              </w:rPr>
              <w:t>chápe základní ekologické souvislosti a environmentální problémy, respektuje požadavky na kvalitní životní prostředí, rozhoduje se v zájmu podpory a ochrany zdraví a trvale udržitelného rozvoje společnosti</w:t>
            </w:r>
            <w:r>
              <w:rPr>
                <w:rFonts w:cs="Arial"/>
                <w:szCs w:val="22"/>
              </w:rPr>
              <w:t>.</w:t>
            </w:r>
          </w:p>
        </w:tc>
      </w:tr>
      <w:tr w:rsidR="00893D6E" w:rsidRPr="00FB74EA" w14:paraId="0CA37E18" w14:textId="77777777" w:rsidTr="001B1C28">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4EFBAA0D"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7B7A6C4" w14:textId="77777777" w:rsidR="00893D6E" w:rsidRPr="00FB74EA" w:rsidRDefault="00893D6E" w:rsidP="004F418B">
            <w:pPr>
              <w:spacing w:line="259" w:lineRule="auto"/>
              <w:rPr>
                <w:rFonts w:cs="Arial"/>
                <w:b/>
                <w:szCs w:val="22"/>
              </w:rPr>
            </w:pPr>
            <w:r w:rsidRPr="00FB74EA">
              <w:rPr>
                <w:rFonts w:cs="Arial"/>
                <w:b/>
                <w:szCs w:val="22"/>
              </w:rPr>
              <w:t>Kompetence pracovní:</w:t>
            </w:r>
          </w:p>
          <w:p w14:paraId="5E7B5E72" w14:textId="6C01402E" w:rsidR="00893D6E" w:rsidRPr="00FB74EA" w:rsidRDefault="00B03D6F" w:rsidP="00B03D6F">
            <w:pPr>
              <w:rPr>
                <w:rFonts w:cs="Arial"/>
                <w:szCs w:val="22"/>
              </w:rPr>
            </w:pPr>
            <w:r>
              <w:rPr>
                <w:rFonts w:cs="Arial"/>
                <w:bCs/>
                <w:szCs w:val="22"/>
              </w:rPr>
              <w:t xml:space="preserve">Žák </w:t>
            </w:r>
            <w:r w:rsidR="00893D6E" w:rsidRPr="00FB74EA">
              <w:rPr>
                <w:rFonts w:cs="Arial"/>
                <w:szCs w:val="22"/>
              </w:rPr>
              <w:t>používá bezpečně a účinně nástroje a vybavení, dodržuje vymezená pravidla, plní povinnosti a závazky, adaptuje se na změněné nebo nové pracovní podmínky</w:t>
            </w:r>
            <w:r>
              <w:rPr>
                <w:rFonts w:cs="Arial"/>
                <w:szCs w:val="22"/>
              </w:rPr>
              <w:t>.</w:t>
            </w:r>
          </w:p>
          <w:p w14:paraId="3DE31B3F" w14:textId="663F3AB9" w:rsidR="00893D6E" w:rsidRPr="00FB74EA" w:rsidRDefault="00B03D6F" w:rsidP="00B03D6F">
            <w:pPr>
              <w:rPr>
                <w:rFonts w:cs="Arial"/>
                <w:szCs w:val="22"/>
              </w:rPr>
            </w:pPr>
            <w:r>
              <w:rPr>
                <w:rFonts w:cs="Arial"/>
                <w:szCs w:val="22"/>
              </w:rPr>
              <w:t xml:space="preserve">Žák </w:t>
            </w:r>
            <w:r w:rsidR="00893D6E" w:rsidRPr="00FB74EA">
              <w:rPr>
                <w:rFonts w:cs="Arial"/>
                <w:szCs w:val="22"/>
              </w:rPr>
              <w:t>přistupuje k výsledkům pracovní činnosti nejen z hlediska funkčnosti a společenského významu, ale i z hlediska ochrany svého zdraví i zdraví druhých</w:t>
            </w:r>
            <w:r>
              <w:rPr>
                <w:rFonts w:cs="Arial"/>
                <w:szCs w:val="22"/>
              </w:rPr>
              <w:t>.</w:t>
            </w:r>
          </w:p>
          <w:p w14:paraId="2A51512A" w14:textId="36761811" w:rsidR="00893D6E" w:rsidRPr="001B1C28" w:rsidRDefault="00B03D6F" w:rsidP="00B03D6F">
            <w:pPr>
              <w:rPr>
                <w:rFonts w:cs="Arial"/>
                <w:szCs w:val="22"/>
              </w:rPr>
            </w:pPr>
            <w:r>
              <w:rPr>
                <w:rFonts w:cs="Arial"/>
                <w:szCs w:val="22"/>
              </w:rPr>
              <w:t xml:space="preserve">Žák </w:t>
            </w:r>
            <w:r w:rsidR="00893D6E" w:rsidRPr="00FB74EA">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Pr>
                <w:rFonts w:cs="Arial"/>
                <w:szCs w:val="22"/>
              </w:rPr>
              <w:t>.</w:t>
            </w:r>
          </w:p>
        </w:tc>
      </w:tr>
      <w:tr w:rsidR="00893D6E" w:rsidRPr="00FB74EA" w14:paraId="1DCCAF54" w14:textId="77777777" w:rsidTr="001B1C28">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77291D48"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7F5546B1" w14:textId="77777777" w:rsidR="00893D6E" w:rsidRPr="00FB74EA" w:rsidRDefault="00893D6E" w:rsidP="004F418B">
            <w:pPr>
              <w:spacing w:line="259" w:lineRule="auto"/>
              <w:rPr>
                <w:rFonts w:cs="Arial"/>
                <w:b/>
                <w:szCs w:val="22"/>
              </w:rPr>
            </w:pPr>
            <w:r w:rsidRPr="00FB74EA">
              <w:rPr>
                <w:rFonts w:cs="Arial"/>
                <w:b/>
                <w:szCs w:val="22"/>
              </w:rPr>
              <w:t xml:space="preserve">Kompetence digitální: </w:t>
            </w:r>
          </w:p>
          <w:p w14:paraId="4278A392" w14:textId="420D28D4" w:rsidR="00893D6E" w:rsidRPr="00FB74EA" w:rsidRDefault="00B03D6F" w:rsidP="00B03D6F">
            <w:pPr>
              <w:rPr>
                <w:rFonts w:cs="Arial"/>
                <w:szCs w:val="22"/>
              </w:rPr>
            </w:pPr>
            <w:r>
              <w:rPr>
                <w:rFonts w:cs="Arial"/>
                <w:bCs/>
                <w:szCs w:val="22"/>
              </w:rPr>
              <w:t xml:space="preserve">Žák </w:t>
            </w:r>
            <w:r w:rsidR="00893D6E" w:rsidRPr="00FB74EA">
              <w:rPr>
                <w:rFonts w:cs="Arial"/>
                <w:szCs w:val="22"/>
              </w:rPr>
              <w:t xml:space="preserve">ovládá běžně používaná digitální zařízení, aplikace a služby; využívá je při učení i při zapojení do života školy a do společnosti; samostatně rozhoduje, které </w:t>
            </w:r>
            <w:r w:rsidR="001B1C28" w:rsidRPr="00FB74EA">
              <w:rPr>
                <w:rFonts w:cs="Arial"/>
                <w:szCs w:val="22"/>
              </w:rPr>
              <w:t>technologie,</w:t>
            </w:r>
            <w:r w:rsidR="00893D6E" w:rsidRPr="00FB74EA">
              <w:rPr>
                <w:rFonts w:cs="Arial"/>
                <w:szCs w:val="22"/>
              </w:rPr>
              <w:t xml:space="preserve"> pro jakou činnost či řešený problém použít</w:t>
            </w:r>
            <w:r>
              <w:rPr>
                <w:rFonts w:cs="Arial"/>
                <w:szCs w:val="22"/>
              </w:rPr>
              <w:t>.</w:t>
            </w:r>
          </w:p>
          <w:p w14:paraId="2927E631" w14:textId="63F12A4D" w:rsidR="00893D6E" w:rsidRPr="00FB74EA" w:rsidRDefault="00B03D6F" w:rsidP="00B03D6F">
            <w:pPr>
              <w:rPr>
                <w:rFonts w:cs="Arial"/>
                <w:szCs w:val="22"/>
              </w:rPr>
            </w:pPr>
            <w:r>
              <w:rPr>
                <w:rFonts w:cs="Arial"/>
                <w:szCs w:val="22"/>
              </w:rPr>
              <w:t xml:space="preserve">Žák </w:t>
            </w:r>
            <w:r w:rsidR="00893D6E" w:rsidRPr="00FB74EA">
              <w:rPr>
                <w:rFonts w:cs="Arial"/>
                <w:szCs w:val="22"/>
              </w:rPr>
              <w:t>získává, vyhledává, kriticky posuzuje, spravuje a sdílí data, informace a digitální obsah, k tomu volí postupy, způsoby a prostředky, které odpovídají konkrétní situaci a účelu</w:t>
            </w:r>
            <w:r>
              <w:rPr>
                <w:rFonts w:cs="Arial"/>
                <w:szCs w:val="22"/>
              </w:rPr>
              <w:t>.</w:t>
            </w:r>
          </w:p>
          <w:p w14:paraId="7AB6AA95" w14:textId="58AEAC43" w:rsidR="00893D6E" w:rsidRPr="00FB74EA" w:rsidRDefault="00B03D6F" w:rsidP="00B03D6F">
            <w:pPr>
              <w:rPr>
                <w:rFonts w:cs="Arial"/>
                <w:szCs w:val="22"/>
              </w:rPr>
            </w:pPr>
            <w:r>
              <w:rPr>
                <w:rFonts w:cs="Arial"/>
                <w:szCs w:val="22"/>
              </w:rPr>
              <w:t xml:space="preserve">Žák </w:t>
            </w:r>
            <w:r w:rsidR="00893D6E" w:rsidRPr="00FB74EA">
              <w:rPr>
                <w:rFonts w:cs="Arial"/>
                <w:szCs w:val="22"/>
              </w:rPr>
              <w:t>vytváří a upravuje digitální obsah, kombinuje různé formáty, vyjadřuje se za pomoci digitálních prostředků</w:t>
            </w:r>
            <w:r>
              <w:rPr>
                <w:rFonts w:cs="Arial"/>
                <w:szCs w:val="22"/>
              </w:rPr>
              <w:t>.</w:t>
            </w:r>
          </w:p>
          <w:p w14:paraId="4CBB0C97" w14:textId="7EA3E39E" w:rsidR="00893D6E" w:rsidRPr="00FB74EA" w:rsidRDefault="00B03D6F" w:rsidP="00B03D6F">
            <w:pPr>
              <w:rPr>
                <w:rFonts w:cs="Arial"/>
                <w:szCs w:val="22"/>
              </w:rPr>
            </w:pPr>
            <w:r>
              <w:rPr>
                <w:rFonts w:cs="Arial"/>
                <w:szCs w:val="22"/>
              </w:rPr>
              <w:lastRenderedPageBreak/>
              <w:t xml:space="preserve">Žák </w:t>
            </w:r>
            <w:r w:rsidR="00893D6E" w:rsidRPr="00FB74EA">
              <w:rPr>
                <w:rFonts w:cs="Arial"/>
                <w:szCs w:val="22"/>
              </w:rPr>
              <w:t>využívá digitální technologie, aby si usnadnil práci, zautomatizoval rutinní činnosti, zefektivnil či zjednodušil své pracovní postupy a zkvalitnil výsledky své práce</w:t>
            </w:r>
            <w:r>
              <w:rPr>
                <w:rFonts w:cs="Arial"/>
                <w:szCs w:val="22"/>
              </w:rPr>
              <w:t>.</w:t>
            </w:r>
          </w:p>
          <w:p w14:paraId="3EDEDD70" w14:textId="792611D7" w:rsidR="00893D6E" w:rsidRPr="00FB74EA" w:rsidRDefault="00B03D6F" w:rsidP="00B03D6F">
            <w:pPr>
              <w:rPr>
                <w:rFonts w:cs="Arial"/>
                <w:szCs w:val="22"/>
              </w:rPr>
            </w:pPr>
            <w:r>
              <w:rPr>
                <w:rFonts w:cs="Arial"/>
                <w:szCs w:val="22"/>
              </w:rPr>
              <w:t xml:space="preserve">Žák </w:t>
            </w:r>
            <w:r w:rsidR="00893D6E" w:rsidRPr="00FB74EA">
              <w:rPr>
                <w:rFonts w:cs="Arial"/>
                <w:szCs w:val="22"/>
              </w:rPr>
              <w:t>chápe význam digitálních technologií pro lidskou společnost, seznamuje se s novými technologiemi, kriticky hodnotí jejich přínosy a reflektuje rizika jejich využívání</w:t>
            </w:r>
            <w:r>
              <w:rPr>
                <w:rFonts w:cs="Arial"/>
                <w:szCs w:val="22"/>
              </w:rPr>
              <w:t>.</w:t>
            </w:r>
          </w:p>
          <w:p w14:paraId="24DBC2CB" w14:textId="70FC139E" w:rsidR="00893D6E" w:rsidRPr="001B1C28" w:rsidRDefault="00B03D6F" w:rsidP="00B03D6F">
            <w:pPr>
              <w:rPr>
                <w:rFonts w:cs="Arial"/>
                <w:szCs w:val="22"/>
              </w:rPr>
            </w:pPr>
            <w:r>
              <w:rPr>
                <w:rFonts w:cs="Arial"/>
                <w:szCs w:val="22"/>
              </w:rPr>
              <w:t xml:space="preserve">Žák </w:t>
            </w:r>
            <w:r w:rsidR="00893D6E" w:rsidRPr="00FB74EA">
              <w:rPr>
                <w:rFonts w:cs="Arial"/>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Pr>
                <w:rFonts w:cs="Arial"/>
                <w:szCs w:val="22"/>
              </w:rPr>
              <w:t>.</w:t>
            </w:r>
          </w:p>
        </w:tc>
      </w:tr>
      <w:tr w:rsidR="00893D6E" w:rsidRPr="00FB74EA" w14:paraId="05CC2D89" w14:textId="77777777" w:rsidTr="001B1C28">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06EEB3A" w14:textId="77777777" w:rsidR="00893D6E" w:rsidRPr="00FB74EA" w:rsidRDefault="00893D6E" w:rsidP="004F418B">
            <w:pPr>
              <w:spacing w:line="259" w:lineRule="auto"/>
              <w:rPr>
                <w:rFonts w:cs="Arial"/>
                <w:szCs w:val="22"/>
              </w:rPr>
            </w:pPr>
            <w:r w:rsidRPr="00FB74EA">
              <w:rPr>
                <w:rFonts w:cs="Arial"/>
                <w:szCs w:val="22"/>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4A42F560" w14:textId="77777777" w:rsidR="00893D6E" w:rsidRPr="00FB74EA" w:rsidRDefault="00893D6E" w:rsidP="004F418B">
            <w:pPr>
              <w:spacing w:line="259" w:lineRule="auto"/>
              <w:ind w:left="104"/>
              <w:jc w:val="center"/>
              <w:rPr>
                <w:rFonts w:cs="Arial"/>
                <w:szCs w:val="22"/>
              </w:rPr>
            </w:pPr>
            <w:r w:rsidRPr="00FB74EA">
              <w:rPr>
                <w:rFonts w:cs="Arial"/>
                <w:szCs w:val="22"/>
              </w:rPr>
              <w:t>Hudební výchova</w:t>
            </w:r>
          </w:p>
        </w:tc>
      </w:tr>
      <w:tr w:rsidR="00893D6E" w:rsidRPr="00FB74EA" w14:paraId="2CD2BC61" w14:textId="77777777" w:rsidTr="001B1C28">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4FB8317" w14:textId="77777777" w:rsidR="00893D6E" w:rsidRPr="00FB74EA" w:rsidRDefault="00893D6E" w:rsidP="004F418B">
            <w:pPr>
              <w:spacing w:line="259" w:lineRule="auto"/>
              <w:rPr>
                <w:rFonts w:cs="Arial"/>
                <w:szCs w:val="22"/>
              </w:rPr>
            </w:pPr>
            <w:r w:rsidRPr="00FB74EA">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3FE0C42D" w14:textId="77777777" w:rsidR="00893D6E" w:rsidRPr="00FB74EA" w:rsidRDefault="00893D6E" w:rsidP="004F418B">
            <w:pPr>
              <w:spacing w:line="259" w:lineRule="auto"/>
              <w:ind w:left="3"/>
              <w:rPr>
                <w:rFonts w:cs="Arial"/>
                <w:szCs w:val="22"/>
              </w:rPr>
            </w:pPr>
            <w:r w:rsidRPr="00FB74EA">
              <w:rPr>
                <w:rFonts w:cs="Arial"/>
                <w:szCs w:val="22"/>
              </w:rPr>
              <w:t>Základní formou hodnocení výsledků vzdělávání je klasifikace, která vychází z klasifikačního řádu školy.</w:t>
            </w:r>
          </w:p>
        </w:tc>
      </w:tr>
    </w:tbl>
    <w:p w14:paraId="2B919A66" w14:textId="77777777" w:rsidR="00893D6E" w:rsidRPr="00FB74EA" w:rsidRDefault="00893D6E" w:rsidP="00893D6E">
      <w:pPr>
        <w:spacing w:line="259" w:lineRule="auto"/>
        <w:rPr>
          <w:rFonts w:cs="Arial"/>
          <w:szCs w:val="22"/>
        </w:rPr>
      </w:pPr>
      <w:r w:rsidRPr="00FB74EA">
        <w:rPr>
          <w:rFonts w:cs="Arial"/>
          <w:szCs w:val="22"/>
        </w:rPr>
        <w:t xml:space="preserve">   </w:t>
      </w: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893D6E" w:rsidRPr="00FB74EA" w14:paraId="35259858" w14:textId="77777777" w:rsidTr="001B1C28">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97A9DC1" w14:textId="1873330A" w:rsidR="00893D6E" w:rsidRPr="00FB74EA" w:rsidRDefault="001B1C28"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3002CF07" w14:textId="77777777" w:rsidR="00893D6E" w:rsidRPr="00FB74EA" w:rsidRDefault="00893D6E"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6CD182E" w14:textId="77777777" w:rsidR="00893D6E" w:rsidRPr="00FB74EA" w:rsidRDefault="00893D6E" w:rsidP="004F418B">
            <w:pPr>
              <w:spacing w:after="160" w:line="259" w:lineRule="auto"/>
              <w:rPr>
                <w:rFonts w:cs="Arial"/>
                <w:szCs w:val="22"/>
              </w:rPr>
            </w:pPr>
            <w:r w:rsidRPr="00FB74EA">
              <w:rPr>
                <w:rFonts w:cs="Arial"/>
                <w:b/>
                <w:szCs w:val="22"/>
              </w:rPr>
              <w:t>1. ročník</w:t>
            </w:r>
          </w:p>
        </w:tc>
      </w:tr>
      <w:tr w:rsidR="00893D6E" w:rsidRPr="00FB74EA" w14:paraId="1AB69E61" w14:textId="77777777" w:rsidTr="001B1C28">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E5236B7"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30A0703" w14:textId="77777777" w:rsidR="00893D6E" w:rsidRPr="00FB74EA" w:rsidRDefault="00893D6E"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22BBD3BC" w14:textId="77777777" w:rsidR="00893D6E" w:rsidRPr="00FB74EA" w:rsidRDefault="00893D6E" w:rsidP="004F418B">
            <w:pPr>
              <w:spacing w:after="160" w:line="259" w:lineRule="auto"/>
              <w:rPr>
                <w:rFonts w:cs="Arial"/>
                <w:szCs w:val="22"/>
              </w:rPr>
            </w:pPr>
          </w:p>
        </w:tc>
      </w:tr>
      <w:tr w:rsidR="00893D6E" w:rsidRPr="00FB74EA" w14:paraId="61213D56" w14:textId="77777777" w:rsidTr="001B1C28">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AE6A2DD"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D02D7E5" w14:textId="77777777" w:rsidR="00893D6E" w:rsidRPr="00FB74EA" w:rsidRDefault="00893D6E" w:rsidP="004F418B">
            <w:pPr>
              <w:pStyle w:val="Bezmezer"/>
              <w:rPr>
                <w:rFonts w:cs="Arial"/>
              </w:rPr>
            </w:pPr>
            <w:r w:rsidRPr="00FB74EA">
              <w:rPr>
                <w:rFonts w:cs="Arial"/>
                <w:b/>
              </w:rPr>
              <w:t>Učivo</w:t>
            </w:r>
          </w:p>
        </w:tc>
      </w:tr>
      <w:tr w:rsidR="00893D6E" w:rsidRPr="00FB74EA" w14:paraId="5F2D08FB" w14:textId="77777777" w:rsidTr="001B1C28">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33B0194" w14:textId="77777777" w:rsidR="00893D6E" w:rsidRPr="00FB74EA" w:rsidRDefault="00893D6E" w:rsidP="004F418B">
            <w:pPr>
              <w:spacing w:line="259" w:lineRule="auto"/>
              <w:rPr>
                <w:rFonts w:cs="Arial"/>
                <w:szCs w:val="22"/>
              </w:rPr>
            </w:pPr>
          </w:p>
          <w:p w14:paraId="19B875D7" w14:textId="0EDFCF4A" w:rsidR="00893D6E" w:rsidRPr="00FB74EA" w:rsidRDefault="007B61F4" w:rsidP="004F418B">
            <w:pPr>
              <w:spacing w:line="259" w:lineRule="auto"/>
              <w:rPr>
                <w:rFonts w:cs="Arial"/>
                <w:szCs w:val="22"/>
              </w:rPr>
            </w:pPr>
            <w:r>
              <w:rPr>
                <w:rFonts w:cs="Arial"/>
                <w:szCs w:val="22"/>
              </w:rPr>
              <w:t>Z</w:t>
            </w:r>
            <w:r w:rsidR="00893D6E" w:rsidRPr="00FB74EA">
              <w:rPr>
                <w:rFonts w:cs="Arial"/>
                <w:szCs w:val="22"/>
              </w:rPr>
              <w:t>pívá v</w:t>
            </w:r>
            <w:r>
              <w:rPr>
                <w:rFonts w:cs="Arial"/>
                <w:szCs w:val="22"/>
              </w:rPr>
              <w:t> </w:t>
            </w:r>
            <w:r w:rsidR="00893D6E" w:rsidRPr="00FB74EA">
              <w:rPr>
                <w:rFonts w:cs="Arial"/>
                <w:szCs w:val="22"/>
              </w:rPr>
              <w:t>jednohlase</w:t>
            </w:r>
            <w:r>
              <w:rPr>
                <w:rFonts w:cs="Arial"/>
                <w:szCs w:val="22"/>
              </w:rPr>
              <w:t>.</w:t>
            </w:r>
          </w:p>
          <w:p w14:paraId="548D823C" w14:textId="0FF1FFAE" w:rsidR="00893D6E" w:rsidRPr="00FB74EA" w:rsidRDefault="007B61F4" w:rsidP="004F418B">
            <w:pPr>
              <w:spacing w:line="259" w:lineRule="auto"/>
              <w:rPr>
                <w:rFonts w:cs="Arial"/>
                <w:szCs w:val="22"/>
              </w:rPr>
            </w:pPr>
            <w:r>
              <w:rPr>
                <w:rFonts w:cs="Arial"/>
                <w:szCs w:val="22"/>
              </w:rPr>
              <w:t>R</w:t>
            </w:r>
            <w:r w:rsidR="00893D6E" w:rsidRPr="00FB74EA">
              <w:rPr>
                <w:rFonts w:cs="Arial"/>
                <w:szCs w:val="22"/>
              </w:rPr>
              <w:t>ytmizuje a melodizuje jednoduché texty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3CA1C6D" w14:textId="77777777" w:rsidR="00893D6E" w:rsidRPr="007B61F4" w:rsidRDefault="00893D6E" w:rsidP="004F418B">
            <w:pPr>
              <w:pStyle w:val="Bezmezer"/>
              <w:rPr>
                <w:rFonts w:cs="Arial"/>
              </w:rPr>
            </w:pPr>
            <w:r w:rsidRPr="007B61F4">
              <w:rPr>
                <w:rFonts w:cs="Arial"/>
              </w:rPr>
              <w:t>Vokální činnosti</w:t>
            </w:r>
          </w:p>
          <w:p w14:paraId="0BB15944" w14:textId="4520FE75" w:rsidR="00893D6E" w:rsidRPr="00FB74EA" w:rsidRDefault="00893D6E" w:rsidP="004F418B">
            <w:pPr>
              <w:pStyle w:val="Bezmezer"/>
              <w:rPr>
                <w:rFonts w:cs="Arial"/>
              </w:rPr>
            </w:pPr>
            <w:r w:rsidRPr="00FB74EA">
              <w:rPr>
                <w:rFonts w:cs="Arial"/>
              </w:rPr>
              <w:t>-</w:t>
            </w:r>
            <w:r w:rsidR="007B61F4">
              <w:rPr>
                <w:rFonts w:cs="Arial"/>
              </w:rPr>
              <w:t xml:space="preserve"> </w:t>
            </w:r>
            <w:r w:rsidR="00A525E9">
              <w:rPr>
                <w:rFonts w:cs="Arial"/>
              </w:rPr>
              <w:t xml:space="preserve">  </w:t>
            </w:r>
            <w:r w:rsidRPr="00FB74EA">
              <w:rPr>
                <w:rFonts w:cs="Arial"/>
              </w:rPr>
              <w:t xml:space="preserve"> pěvecký a mluvní projev (pěvecké dovednosti, hlasová hygiena)</w:t>
            </w:r>
          </w:p>
          <w:p w14:paraId="2DBA4D1C" w14:textId="1945CA5D" w:rsidR="00893D6E" w:rsidRPr="00FB74EA" w:rsidRDefault="00893D6E" w:rsidP="004F418B">
            <w:pPr>
              <w:pStyle w:val="Bezmezer"/>
              <w:rPr>
                <w:rFonts w:cs="Arial"/>
              </w:rPr>
            </w:pPr>
            <w:r w:rsidRPr="00FB74EA">
              <w:rPr>
                <w:rFonts w:cs="Arial"/>
              </w:rPr>
              <w:t>-</w:t>
            </w:r>
            <w:r w:rsidR="007B61F4">
              <w:rPr>
                <w:rFonts w:cs="Arial"/>
              </w:rPr>
              <w:t xml:space="preserve"> </w:t>
            </w:r>
            <w:r w:rsidRPr="00FB74EA">
              <w:rPr>
                <w:rFonts w:cs="Arial"/>
              </w:rPr>
              <w:t xml:space="preserve"> </w:t>
            </w:r>
            <w:r w:rsidR="00A525E9">
              <w:rPr>
                <w:rFonts w:cs="Arial"/>
              </w:rPr>
              <w:t xml:space="preserve">  </w:t>
            </w:r>
            <w:r w:rsidRPr="00FB74EA">
              <w:rPr>
                <w:rFonts w:cs="Arial"/>
              </w:rPr>
              <w:t>hudební rytmus (realizace písní ve 2/4 taktu)</w:t>
            </w:r>
          </w:p>
        </w:tc>
      </w:tr>
      <w:tr w:rsidR="00893D6E" w:rsidRPr="00FB74EA" w14:paraId="736C279D" w14:textId="77777777" w:rsidTr="001B1C28">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DB19F6F" w14:textId="449EA0C0" w:rsidR="00893D6E" w:rsidRPr="00FB74EA" w:rsidRDefault="00A525E9" w:rsidP="004F418B">
            <w:pPr>
              <w:spacing w:line="259" w:lineRule="auto"/>
              <w:rPr>
                <w:rFonts w:cs="Arial"/>
                <w:szCs w:val="22"/>
              </w:rPr>
            </w:pPr>
            <w:r>
              <w:rPr>
                <w:rFonts w:cs="Arial"/>
                <w:szCs w:val="22"/>
              </w:rPr>
              <w:t>V</w:t>
            </w:r>
            <w:r w:rsidR="00893D6E" w:rsidRPr="00FB74EA">
              <w:rPr>
                <w:rFonts w:cs="Arial"/>
                <w:szCs w:val="22"/>
              </w:rPr>
              <w:t>yužívá jednoduché hudební nástroje k doprovodné hře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23E4768" w14:textId="77777777" w:rsidR="00893D6E" w:rsidRPr="007B61F4" w:rsidRDefault="00893D6E" w:rsidP="004F418B">
            <w:pPr>
              <w:pStyle w:val="Bezmezer"/>
              <w:rPr>
                <w:rFonts w:cs="Arial"/>
              </w:rPr>
            </w:pPr>
            <w:r w:rsidRPr="007B61F4">
              <w:rPr>
                <w:rFonts w:cs="Arial"/>
              </w:rPr>
              <w:t>Instrumentální činnosti</w:t>
            </w:r>
          </w:p>
          <w:p w14:paraId="3A4631C8" w14:textId="7CD80204" w:rsidR="00893D6E" w:rsidRPr="00FB74EA" w:rsidRDefault="00893D6E" w:rsidP="004F418B">
            <w:pPr>
              <w:pStyle w:val="Bezmezer"/>
              <w:rPr>
                <w:rFonts w:cs="Arial"/>
              </w:rPr>
            </w:pPr>
            <w:r w:rsidRPr="00FB74EA">
              <w:rPr>
                <w:rFonts w:cs="Arial"/>
              </w:rPr>
              <w:t>-</w:t>
            </w:r>
            <w:r w:rsidR="007B61F4">
              <w:rPr>
                <w:rFonts w:cs="Arial"/>
              </w:rPr>
              <w:t xml:space="preserve"> </w:t>
            </w:r>
            <w:r w:rsidR="00A525E9">
              <w:rPr>
                <w:rFonts w:cs="Arial"/>
              </w:rPr>
              <w:t xml:space="preserve"> </w:t>
            </w:r>
            <w:r w:rsidRPr="00FB74EA">
              <w:rPr>
                <w:rFonts w:cs="Arial"/>
              </w:rPr>
              <w:t>hra na hudební nástroje (reprodukce motivů, témat, jednoduchých skladbiček pomocí nástrojů z Orfeova instrumentáře)</w:t>
            </w:r>
          </w:p>
          <w:p w14:paraId="31F086B2" w14:textId="76B2F33A" w:rsidR="00893D6E" w:rsidRPr="00FB74EA" w:rsidRDefault="00893D6E" w:rsidP="004F418B">
            <w:pPr>
              <w:pStyle w:val="Bezmezer"/>
              <w:rPr>
                <w:rFonts w:cs="Arial"/>
              </w:rPr>
            </w:pPr>
            <w:r w:rsidRPr="00FB74EA">
              <w:rPr>
                <w:rFonts w:cs="Arial"/>
              </w:rPr>
              <w:t xml:space="preserve">- </w:t>
            </w:r>
            <w:r w:rsidR="00A525E9">
              <w:rPr>
                <w:rFonts w:cs="Arial"/>
              </w:rPr>
              <w:t xml:space="preserve">    </w:t>
            </w:r>
            <w:r w:rsidRPr="00FB74EA">
              <w:rPr>
                <w:rFonts w:cs="Arial"/>
              </w:rPr>
              <w:t>rytmizace, hudební hry (ozvěna)</w:t>
            </w:r>
          </w:p>
        </w:tc>
      </w:tr>
      <w:tr w:rsidR="00893D6E" w:rsidRPr="00FB74EA" w14:paraId="26EF60CC" w14:textId="77777777" w:rsidTr="001B1C2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27CDE1D" w14:textId="3496A3FE"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eaguje pohybem na znějící hudbu, pohybem vyjadřuje tempo a směr melodie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B61E6FC" w14:textId="77777777" w:rsidR="00893D6E" w:rsidRPr="00A525E9" w:rsidRDefault="00893D6E" w:rsidP="004F418B">
            <w:pPr>
              <w:pStyle w:val="Bezmezer"/>
              <w:ind w:left="0" w:firstLine="0"/>
              <w:rPr>
                <w:rFonts w:cs="Arial"/>
              </w:rPr>
            </w:pPr>
            <w:r w:rsidRPr="00A525E9">
              <w:rPr>
                <w:rFonts w:cs="Arial"/>
              </w:rPr>
              <w:t>Hudebně pohybové činnosti</w:t>
            </w:r>
          </w:p>
          <w:p w14:paraId="35E7337B" w14:textId="03E61304"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taktování, pohybový doprovod znějící hudby (2/4 takt)</w:t>
            </w:r>
          </w:p>
          <w:p w14:paraId="01AEB8AC" w14:textId="17411221" w:rsidR="00893D6E" w:rsidRPr="00FB74EA" w:rsidRDefault="00893D6E" w:rsidP="004F418B">
            <w:pPr>
              <w:pStyle w:val="Bezmezer"/>
              <w:ind w:left="0" w:firstLine="0"/>
              <w:rPr>
                <w:rFonts w:cs="Arial"/>
              </w:rPr>
            </w:pPr>
            <w:r w:rsidRPr="00FB74EA">
              <w:rPr>
                <w:rFonts w:cs="Arial"/>
              </w:rPr>
              <w:t>-</w:t>
            </w:r>
            <w:r w:rsidR="00A525E9">
              <w:rPr>
                <w:rFonts w:cs="Arial"/>
              </w:rPr>
              <w:t xml:space="preserve">    </w:t>
            </w:r>
            <w:r w:rsidRPr="00FB74EA">
              <w:rPr>
                <w:rFonts w:cs="Arial"/>
              </w:rPr>
              <w:t xml:space="preserve"> pohybové vyjádření hudby</w:t>
            </w:r>
          </w:p>
        </w:tc>
      </w:tr>
      <w:tr w:rsidR="00893D6E" w:rsidRPr="00FB74EA" w14:paraId="2D86CE22" w14:textId="77777777" w:rsidTr="001B1C2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63E8260" w14:textId="5631E70B"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ozpozná v proudu znějící hudby některé hudební nástroje</w:t>
            </w:r>
            <w:r w:rsidR="00955011">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71C85DA" w14:textId="77777777" w:rsidR="00893D6E" w:rsidRPr="00A525E9" w:rsidRDefault="00893D6E" w:rsidP="004F418B">
            <w:pPr>
              <w:rPr>
                <w:rFonts w:cs="Arial"/>
                <w:bCs/>
                <w:szCs w:val="22"/>
              </w:rPr>
            </w:pPr>
            <w:r w:rsidRPr="00A525E9">
              <w:rPr>
                <w:rFonts w:cs="Arial"/>
                <w:bCs/>
                <w:szCs w:val="22"/>
              </w:rPr>
              <w:t>Poslechové činnosti</w:t>
            </w:r>
          </w:p>
          <w:p w14:paraId="5C47C207" w14:textId="3E4E745F" w:rsidR="00893D6E" w:rsidRPr="00FB74EA" w:rsidRDefault="00893D6E" w:rsidP="004F418B">
            <w:pPr>
              <w:rPr>
                <w:rFonts w:cs="Arial"/>
                <w:bCs/>
                <w:szCs w:val="22"/>
              </w:rPr>
            </w:pPr>
            <w:r w:rsidRPr="00FB74EA">
              <w:rPr>
                <w:rFonts w:cs="Arial"/>
                <w:bCs/>
                <w:szCs w:val="22"/>
              </w:rPr>
              <w:t xml:space="preserve">- </w:t>
            </w:r>
            <w:r w:rsidR="00A525E9">
              <w:rPr>
                <w:rFonts w:cs="Arial"/>
                <w:bCs/>
                <w:szCs w:val="22"/>
              </w:rPr>
              <w:t xml:space="preserve">    </w:t>
            </w:r>
            <w:r w:rsidRPr="00FB74EA">
              <w:rPr>
                <w:rFonts w:cs="Arial"/>
                <w:bCs/>
                <w:szCs w:val="22"/>
              </w:rPr>
              <w:t>kvality tónů</w:t>
            </w:r>
          </w:p>
          <w:p w14:paraId="47EB6B79" w14:textId="141946DD" w:rsidR="00893D6E" w:rsidRPr="00FB74EA" w:rsidRDefault="00893D6E" w:rsidP="004F418B">
            <w:pPr>
              <w:rPr>
                <w:rFonts w:cs="Arial"/>
                <w:bCs/>
                <w:szCs w:val="22"/>
              </w:rPr>
            </w:pPr>
            <w:r w:rsidRPr="00FB74EA">
              <w:rPr>
                <w:rFonts w:cs="Arial"/>
                <w:bCs/>
                <w:szCs w:val="22"/>
              </w:rPr>
              <w:t xml:space="preserve">- </w:t>
            </w:r>
            <w:r w:rsidR="00A525E9">
              <w:rPr>
                <w:rFonts w:cs="Arial"/>
                <w:bCs/>
                <w:szCs w:val="22"/>
              </w:rPr>
              <w:t xml:space="preserve">    </w:t>
            </w:r>
            <w:r w:rsidRPr="00FB74EA">
              <w:rPr>
                <w:rFonts w:cs="Arial"/>
                <w:bCs/>
                <w:szCs w:val="22"/>
              </w:rPr>
              <w:t>hudba vokální, instrumentální, vokálně instrumentální, lidský hlas, hudební nástroj</w:t>
            </w:r>
          </w:p>
        </w:tc>
      </w:tr>
    </w:tbl>
    <w:p w14:paraId="382BEC23" w14:textId="77777777" w:rsidR="00893D6E" w:rsidRPr="00FB74EA" w:rsidRDefault="00893D6E" w:rsidP="00893D6E">
      <w:pPr>
        <w:spacing w:line="259" w:lineRule="auto"/>
        <w:rPr>
          <w:rFonts w:cs="Arial"/>
          <w:szCs w:val="22"/>
        </w:rPr>
      </w:pPr>
      <w:r w:rsidRPr="00FB74EA">
        <w:rPr>
          <w:rFonts w:cs="Arial"/>
          <w:szCs w:val="22"/>
        </w:rPr>
        <w:t xml:space="preserve">   </w:t>
      </w:r>
    </w:p>
    <w:p w14:paraId="3A8A4DF1" w14:textId="77777777" w:rsidR="00893D6E" w:rsidRPr="00FB74EA" w:rsidRDefault="00893D6E" w:rsidP="00893D6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893D6E" w:rsidRPr="00FB74EA" w14:paraId="7DA87206" w14:textId="77777777" w:rsidTr="004719BD">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441BE837" w14:textId="77777777" w:rsidR="00893D6E" w:rsidRPr="00FB74EA" w:rsidRDefault="00893D6E" w:rsidP="004F418B">
            <w:pPr>
              <w:spacing w:line="259" w:lineRule="auto"/>
              <w:ind w:left="53"/>
              <w:jc w:val="center"/>
              <w:rPr>
                <w:rFonts w:cs="Arial"/>
                <w:szCs w:val="22"/>
              </w:rPr>
            </w:pPr>
            <w:r w:rsidRPr="00FB74EA">
              <w:rPr>
                <w:rFonts w:cs="Arial"/>
                <w:b/>
                <w:szCs w:val="22"/>
              </w:rPr>
              <w:lastRenderedPageBreak/>
              <w:t>Průřezová témata, přesahy, souvislosti</w:t>
            </w:r>
          </w:p>
        </w:tc>
      </w:tr>
      <w:tr w:rsidR="00893D6E" w:rsidRPr="00FB74EA" w14:paraId="124A5644" w14:textId="77777777" w:rsidTr="004719BD">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422B4D89" w14:textId="77777777" w:rsidR="00893D6E" w:rsidRPr="00FB74EA" w:rsidRDefault="00893D6E" w:rsidP="004F418B">
            <w:pPr>
              <w:spacing w:line="259" w:lineRule="auto"/>
              <w:rPr>
                <w:rFonts w:cs="Arial"/>
                <w:szCs w:val="22"/>
              </w:rPr>
            </w:pPr>
            <w:r w:rsidRPr="00FB74EA">
              <w:rPr>
                <w:rFonts w:cs="Arial"/>
                <w:szCs w:val="22"/>
              </w:rPr>
              <w:t>EGS – Evropa a svět nás zajímá – poznávání evropské hudby</w:t>
            </w:r>
          </w:p>
        </w:tc>
      </w:tr>
      <w:tr w:rsidR="00893D6E" w:rsidRPr="00FB74EA" w14:paraId="418ADFB3"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8DC2BD8" w14:textId="771C1E03" w:rsidR="00893D6E" w:rsidRPr="00FB74EA" w:rsidRDefault="00344CA4" w:rsidP="004F418B">
            <w:pPr>
              <w:spacing w:line="259" w:lineRule="auto"/>
              <w:ind w:left="2"/>
              <w:rPr>
                <w:rFonts w:cs="Arial"/>
                <w:szCs w:val="22"/>
              </w:rPr>
            </w:pPr>
            <w:r w:rsidRPr="00FB74EA">
              <w:rPr>
                <w:rFonts w:cs="Arial"/>
                <w:szCs w:val="22"/>
              </w:rPr>
              <w:t>MKV</w:t>
            </w:r>
            <w:r>
              <w:rPr>
                <w:rFonts w:cs="Arial"/>
                <w:szCs w:val="22"/>
              </w:rPr>
              <w:t xml:space="preserve"> </w:t>
            </w:r>
            <w:r w:rsidRPr="00FB74EA">
              <w:rPr>
                <w:rFonts w:cs="Arial"/>
                <w:szCs w:val="22"/>
              </w:rPr>
              <w:t>– Kulturní</w:t>
            </w:r>
            <w:r w:rsidR="00893D6E" w:rsidRPr="00FB74EA">
              <w:rPr>
                <w:rFonts w:cs="Arial"/>
                <w:szCs w:val="22"/>
              </w:rPr>
              <w:t xml:space="preserve"> diference, </w:t>
            </w:r>
            <w:r w:rsidR="00A43FE1">
              <w:rPr>
                <w:rFonts w:cs="Arial"/>
                <w:szCs w:val="22"/>
              </w:rPr>
              <w:t>l</w:t>
            </w:r>
            <w:r w:rsidR="00893D6E" w:rsidRPr="00FB74EA">
              <w:rPr>
                <w:rFonts w:cs="Arial"/>
                <w:szCs w:val="22"/>
              </w:rPr>
              <w:t>idské vztahy – hudba etnických skupin</w:t>
            </w:r>
          </w:p>
        </w:tc>
      </w:tr>
      <w:tr w:rsidR="00893D6E" w:rsidRPr="00FB74EA" w14:paraId="3A8C40A8"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7B4B4E4" w14:textId="3D2F3FAC" w:rsidR="00893D6E" w:rsidRPr="00FB74EA" w:rsidRDefault="00893D6E" w:rsidP="004F418B">
            <w:pPr>
              <w:spacing w:line="259" w:lineRule="auto"/>
              <w:ind w:left="2"/>
              <w:rPr>
                <w:rFonts w:cs="Arial"/>
                <w:szCs w:val="22"/>
              </w:rPr>
            </w:pPr>
            <w:r w:rsidRPr="00FB74EA">
              <w:rPr>
                <w:rFonts w:cs="Arial"/>
                <w:szCs w:val="22"/>
              </w:rPr>
              <w:t xml:space="preserve">EV – Základní podmínky života – výchova k životnímu prostředí </w:t>
            </w:r>
          </w:p>
        </w:tc>
      </w:tr>
      <w:tr w:rsidR="00893D6E" w:rsidRPr="00FB74EA" w14:paraId="5F0D1885"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1993EDB" w14:textId="47F87C27" w:rsidR="00893D6E" w:rsidRPr="00FB74EA" w:rsidRDefault="00893D6E" w:rsidP="004F418B">
            <w:pPr>
              <w:spacing w:line="259" w:lineRule="auto"/>
              <w:ind w:left="2"/>
              <w:rPr>
                <w:rFonts w:cs="Arial"/>
                <w:szCs w:val="22"/>
              </w:rPr>
            </w:pPr>
            <w:r w:rsidRPr="00FB74EA">
              <w:rPr>
                <w:rFonts w:cs="Arial"/>
                <w:szCs w:val="22"/>
              </w:rPr>
              <w:t xml:space="preserve">MDV – </w:t>
            </w:r>
            <w:r w:rsidR="00E57D0A">
              <w:rPr>
                <w:rFonts w:cs="Arial"/>
                <w:szCs w:val="22"/>
              </w:rPr>
              <w:t>V</w:t>
            </w:r>
            <w:r w:rsidRPr="00FB74EA">
              <w:rPr>
                <w:rFonts w:cs="Arial"/>
                <w:szCs w:val="22"/>
              </w:rPr>
              <w:t>nímání autora mediálních sdělení – výběr kvalitní hudby</w:t>
            </w:r>
          </w:p>
        </w:tc>
      </w:tr>
      <w:tr w:rsidR="00893D6E" w:rsidRPr="00FB74EA" w14:paraId="0A715043"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47292AA" w14:textId="77777777" w:rsidR="00893D6E" w:rsidRPr="00FB74EA" w:rsidRDefault="00893D6E" w:rsidP="004F418B">
            <w:pPr>
              <w:spacing w:line="259" w:lineRule="auto"/>
              <w:ind w:left="2"/>
              <w:rPr>
                <w:rFonts w:cs="Arial"/>
                <w:szCs w:val="22"/>
              </w:rPr>
            </w:pPr>
            <w:r w:rsidRPr="00FB74EA">
              <w:rPr>
                <w:rFonts w:cs="Arial"/>
                <w:szCs w:val="22"/>
              </w:rPr>
              <w:t>Mezipředmětové vztahy – český jazyk, matematika, prvouka</w:t>
            </w:r>
          </w:p>
        </w:tc>
      </w:tr>
    </w:tbl>
    <w:p w14:paraId="718AB3C2" w14:textId="77777777" w:rsidR="00893D6E" w:rsidRPr="00FB74EA" w:rsidRDefault="00893D6E" w:rsidP="00893D6E">
      <w:pPr>
        <w:spacing w:line="259" w:lineRule="auto"/>
        <w:rPr>
          <w:rFonts w:cs="Arial"/>
          <w:szCs w:val="22"/>
        </w:rPr>
      </w:pPr>
    </w:p>
    <w:p w14:paraId="4E491B11" w14:textId="77777777" w:rsidR="00893D6E" w:rsidRPr="00FB74EA" w:rsidRDefault="00893D6E" w:rsidP="00893D6E">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893D6E" w:rsidRPr="00FB74EA" w14:paraId="33F0C29D" w14:textId="77777777" w:rsidTr="004719BD">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5A0286D" w14:textId="06167FB2" w:rsidR="00893D6E" w:rsidRPr="00FB74EA" w:rsidRDefault="004719BD"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4C3BC1DA" w14:textId="77777777" w:rsidR="00893D6E" w:rsidRPr="00FB74EA" w:rsidRDefault="00893D6E"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2B88A362" w14:textId="77777777" w:rsidR="00893D6E" w:rsidRPr="00FB74EA" w:rsidRDefault="00893D6E" w:rsidP="004F418B">
            <w:pPr>
              <w:spacing w:after="160" w:line="259" w:lineRule="auto"/>
              <w:rPr>
                <w:rFonts w:cs="Arial"/>
                <w:szCs w:val="22"/>
              </w:rPr>
            </w:pPr>
            <w:r w:rsidRPr="00FB74EA">
              <w:rPr>
                <w:rFonts w:cs="Arial"/>
                <w:b/>
                <w:szCs w:val="22"/>
              </w:rPr>
              <w:t>2. ročník</w:t>
            </w:r>
          </w:p>
        </w:tc>
      </w:tr>
      <w:tr w:rsidR="00893D6E" w:rsidRPr="00FB74EA" w14:paraId="042747A8" w14:textId="77777777" w:rsidTr="004719BD">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3666DCF9"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338116E" w14:textId="77777777" w:rsidR="00893D6E" w:rsidRPr="00FB74EA" w:rsidRDefault="00893D6E"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39015BB0" w14:textId="77777777" w:rsidR="00893D6E" w:rsidRPr="00FB74EA" w:rsidRDefault="00893D6E" w:rsidP="004F418B">
            <w:pPr>
              <w:spacing w:after="160" w:line="259" w:lineRule="auto"/>
              <w:rPr>
                <w:rFonts w:cs="Arial"/>
                <w:szCs w:val="22"/>
              </w:rPr>
            </w:pPr>
          </w:p>
        </w:tc>
      </w:tr>
      <w:tr w:rsidR="00893D6E" w:rsidRPr="00FB74EA" w14:paraId="3A596C99"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1F4ADE7"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2C067C2" w14:textId="77777777" w:rsidR="00893D6E" w:rsidRPr="00FB74EA" w:rsidRDefault="00893D6E" w:rsidP="004F418B">
            <w:pPr>
              <w:pStyle w:val="Bezmezer"/>
              <w:rPr>
                <w:rFonts w:cs="Arial"/>
              </w:rPr>
            </w:pPr>
            <w:r w:rsidRPr="00FB74EA">
              <w:rPr>
                <w:rFonts w:cs="Arial"/>
                <w:b/>
              </w:rPr>
              <w:t>Učivo</w:t>
            </w:r>
          </w:p>
        </w:tc>
      </w:tr>
      <w:tr w:rsidR="00893D6E" w:rsidRPr="00FB74EA" w14:paraId="331EF4F3"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BFD616C" w14:textId="2680C7D2" w:rsidR="00893D6E" w:rsidRPr="00FB74EA" w:rsidRDefault="00A525E9" w:rsidP="004F418B">
            <w:pPr>
              <w:spacing w:line="259" w:lineRule="auto"/>
              <w:rPr>
                <w:rFonts w:cs="Arial"/>
                <w:szCs w:val="22"/>
              </w:rPr>
            </w:pPr>
            <w:r>
              <w:rPr>
                <w:rFonts w:cs="Arial"/>
                <w:szCs w:val="22"/>
              </w:rPr>
              <w:t>Z</w:t>
            </w:r>
            <w:r w:rsidR="00893D6E" w:rsidRPr="00FB74EA">
              <w:rPr>
                <w:rFonts w:cs="Arial"/>
                <w:szCs w:val="22"/>
              </w:rPr>
              <w:t>pívá v</w:t>
            </w:r>
            <w:r>
              <w:rPr>
                <w:rFonts w:cs="Arial"/>
                <w:szCs w:val="22"/>
              </w:rPr>
              <w:t> </w:t>
            </w:r>
            <w:r w:rsidR="00893D6E" w:rsidRPr="00FB74EA">
              <w:rPr>
                <w:rFonts w:cs="Arial"/>
                <w:szCs w:val="22"/>
              </w:rPr>
              <w:t>jednohlase</w:t>
            </w:r>
            <w:r>
              <w:rPr>
                <w:rFonts w:cs="Arial"/>
                <w:szCs w:val="22"/>
              </w:rPr>
              <w:t>.</w:t>
            </w:r>
          </w:p>
          <w:p w14:paraId="328F31C5" w14:textId="165FD3E2"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ytmizuje a melodizuje jednoduché texty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A751B9F" w14:textId="77777777" w:rsidR="00893D6E" w:rsidRPr="00A525E9" w:rsidRDefault="00893D6E" w:rsidP="004F418B">
            <w:pPr>
              <w:pStyle w:val="Bezmezer"/>
              <w:rPr>
                <w:rFonts w:cs="Arial"/>
              </w:rPr>
            </w:pPr>
            <w:r w:rsidRPr="00A525E9">
              <w:rPr>
                <w:rFonts w:cs="Arial"/>
              </w:rPr>
              <w:t>Vokální činnosti</w:t>
            </w:r>
          </w:p>
          <w:p w14:paraId="39B1806C" w14:textId="29DBB8A3" w:rsidR="00893D6E" w:rsidRPr="00FB74EA" w:rsidRDefault="00893D6E" w:rsidP="004F418B">
            <w:pPr>
              <w:pStyle w:val="Bezmezer"/>
              <w:rPr>
                <w:rFonts w:cs="Arial"/>
              </w:rPr>
            </w:pPr>
            <w:r w:rsidRPr="00FB74EA">
              <w:rPr>
                <w:rFonts w:cs="Arial"/>
              </w:rPr>
              <w:t>-</w:t>
            </w:r>
            <w:r w:rsidR="00A525E9">
              <w:rPr>
                <w:rFonts w:cs="Arial"/>
              </w:rPr>
              <w:t xml:space="preserve">  </w:t>
            </w:r>
            <w:r w:rsidRPr="00FB74EA">
              <w:rPr>
                <w:rFonts w:cs="Arial"/>
              </w:rPr>
              <w:t xml:space="preserve"> pěvecký a mluvní projev (pěvecké dovednosti, hlasová hygiena, dynamicky odlišný zpěv, rozšiřování hlasového rozsahu)</w:t>
            </w:r>
          </w:p>
          <w:p w14:paraId="69988B05" w14:textId="19A41255" w:rsidR="00893D6E" w:rsidRPr="00FB74EA" w:rsidRDefault="00893D6E" w:rsidP="004F418B">
            <w:pPr>
              <w:pStyle w:val="Bezmezer"/>
              <w:rPr>
                <w:rFonts w:cs="Arial"/>
              </w:rPr>
            </w:pPr>
            <w:r w:rsidRPr="00FB74EA">
              <w:rPr>
                <w:rFonts w:cs="Arial"/>
              </w:rPr>
              <w:t>-</w:t>
            </w:r>
            <w:r w:rsidR="00A525E9">
              <w:rPr>
                <w:rFonts w:cs="Arial"/>
              </w:rPr>
              <w:t xml:space="preserve">      </w:t>
            </w:r>
            <w:r w:rsidRPr="00FB74EA">
              <w:rPr>
                <w:rFonts w:cs="Arial"/>
              </w:rPr>
              <w:t xml:space="preserve"> hudební rytmus (realizace písní ve 2/4 a 3/4 taktu)</w:t>
            </w:r>
          </w:p>
          <w:p w14:paraId="1C1A2C37" w14:textId="3FFA5626" w:rsidR="00893D6E" w:rsidRPr="00FB74EA" w:rsidRDefault="00893D6E" w:rsidP="004F418B">
            <w:pPr>
              <w:pStyle w:val="Bezmezer"/>
              <w:rPr>
                <w:rFonts w:cs="Arial"/>
              </w:rPr>
            </w:pPr>
            <w:r w:rsidRPr="00FB74EA">
              <w:rPr>
                <w:rFonts w:cs="Arial"/>
              </w:rPr>
              <w:t xml:space="preserve">- </w:t>
            </w:r>
            <w:r w:rsidR="00A525E9">
              <w:rPr>
                <w:rFonts w:cs="Arial"/>
              </w:rPr>
              <w:t xml:space="preserve">      </w:t>
            </w:r>
            <w:r w:rsidRPr="00FB74EA">
              <w:rPr>
                <w:rFonts w:cs="Arial"/>
              </w:rPr>
              <w:t>dvojhlas (lidový dvojhlas, kánon)</w:t>
            </w:r>
          </w:p>
        </w:tc>
      </w:tr>
      <w:tr w:rsidR="00893D6E" w:rsidRPr="00FB74EA" w14:paraId="78AE37FC"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538BBCD" w14:textId="79826E64" w:rsidR="00893D6E" w:rsidRPr="00FB74EA" w:rsidRDefault="00A525E9" w:rsidP="004F418B">
            <w:pPr>
              <w:spacing w:line="259" w:lineRule="auto"/>
              <w:rPr>
                <w:rFonts w:cs="Arial"/>
                <w:szCs w:val="22"/>
              </w:rPr>
            </w:pPr>
            <w:r>
              <w:rPr>
                <w:rFonts w:cs="Arial"/>
                <w:szCs w:val="22"/>
              </w:rPr>
              <w:t>V</w:t>
            </w:r>
            <w:r w:rsidR="00893D6E" w:rsidRPr="00FB74EA">
              <w:rPr>
                <w:rFonts w:cs="Arial"/>
                <w:szCs w:val="22"/>
              </w:rPr>
              <w:t>yužívá jednoduché hudební nástroje k doprovodné hře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C899B29" w14:textId="77777777" w:rsidR="00893D6E" w:rsidRPr="00A525E9" w:rsidRDefault="00893D6E" w:rsidP="004F418B">
            <w:pPr>
              <w:rPr>
                <w:rFonts w:cs="Arial"/>
                <w:szCs w:val="22"/>
              </w:rPr>
            </w:pPr>
            <w:r w:rsidRPr="00A525E9">
              <w:rPr>
                <w:rFonts w:cs="Arial"/>
                <w:szCs w:val="22"/>
              </w:rPr>
              <w:t>Instrumentální činnosti</w:t>
            </w:r>
          </w:p>
          <w:p w14:paraId="46125F1E" w14:textId="130F1FE4" w:rsidR="00893D6E" w:rsidRPr="00FB74EA" w:rsidRDefault="00893D6E" w:rsidP="004F418B">
            <w:pPr>
              <w:rPr>
                <w:rFonts w:cs="Arial"/>
                <w:szCs w:val="22"/>
              </w:rPr>
            </w:pPr>
            <w:r w:rsidRPr="00FB74EA">
              <w:rPr>
                <w:rFonts w:cs="Arial"/>
                <w:szCs w:val="22"/>
              </w:rPr>
              <w:t>-</w:t>
            </w:r>
            <w:r w:rsidR="00A525E9">
              <w:rPr>
                <w:rFonts w:cs="Arial"/>
                <w:szCs w:val="22"/>
              </w:rPr>
              <w:t xml:space="preserve">      </w:t>
            </w:r>
            <w:r w:rsidRPr="00FB74EA">
              <w:rPr>
                <w:rFonts w:cs="Arial"/>
                <w:szCs w:val="22"/>
              </w:rPr>
              <w:t xml:space="preserve"> hra na hudební nástroje (reprodukce motivů, témat, jednoduchých skladbiček pomocí nástrojů z Orfeova instrumentáře)</w:t>
            </w:r>
          </w:p>
          <w:p w14:paraId="49D7D90A" w14:textId="6AA98679" w:rsidR="00893D6E" w:rsidRPr="00FB74EA" w:rsidRDefault="00893D6E" w:rsidP="004F418B">
            <w:pPr>
              <w:rPr>
                <w:rFonts w:cs="Arial"/>
                <w:szCs w:val="22"/>
              </w:rPr>
            </w:pPr>
            <w:r w:rsidRPr="00FB74EA">
              <w:rPr>
                <w:rFonts w:cs="Arial"/>
                <w:szCs w:val="22"/>
              </w:rPr>
              <w:t xml:space="preserve">- </w:t>
            </w:r>
            <w:r w:rsidR="00A525E9">
              <w:rPr>
                <w:rFonts w:cs="Arial"/>
                <w:szCs w:val="22"/>
              </w:rPr>
              <w:t xml:space="preserve">      </w:t>
            </w:r>
            <w:r w:rsidRPr="00FB74EA">
              <w:rPr>
                <w:rFonts w:cs="Arial"/>
                <w:szCs w:val="22"/>
              </w:rPr>
              <w:t>rytmizace, hudební hry (otázka – odpověď)</w:t>
            </w:r>
          </w:p>
        </w:tc>
      </w:tr>
      <w:tr w:rsidR="00893D6E" w:rsidRPr="00FB74EA" w14:paraId="21610D0D"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D1BE711" w14:textId="2A4A8C14"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eaguje pohybem na znějící hudbu, pohybem vyjadřuje tempo, dynamiku a směr melodie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27C5595" w14:textId="77777777" w:rsidR="00893D6E" w:rsidRPr="00A525E9" w:rsidRDefault="00893D6E" w:rsidP="004F418B">
            <w:pPr>
              <w:pStyle w:val="Bezmezer"/>
              <w:ind w:left="0" w:firstLine="0"/>
              <w:rPr>
                <w:rFonts w:cs="Arial"/>
              </w:rPr>
            </w:pPr>
            <w:r w:rsidRPr="00A525E9">
              <w:rPr>
                <w:rFonts w:cs="Arial"/>
              </w:rPr>
              <w:t>Hudebně pohybové činnosti</w:t>
            </w:r>
          </w:p>
          <w:p w14:paraId="56EC303C" w14:textId="2BB8F77D"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taktování, pohybový doprovod znějící hudby (2/4 takt)</w:t>
            </w:r>
          </w:p>
          <w:p w14:paraId="3E035858" w14:textId="58DCDA8B" w:rsidR="00893D6E" w:rsidRPr="00FB74EA" w:rsidRDefault="00893D6E" w:rsidP="004F418B">
            <w:pPr>
              <w:pStyle w:val="Bezmezer"/>
              <w:ind w:left="0" w:firstLine="0"/>
              <w:rPr>
                <w:rFonts w:cs="Arial"/>
                <w:b/>
                <w:bCs/>
              </w:rPr>
            </w:pPr>
            <w:r w:rsidRPr="00FB74EA">
              <w:rPr>
                <w:rFonts w:cs="Arial"/>
              </w:rPr>
              <w:t xml:space="preserve">- </w:t>
            </w:r>
            <w:r w:rsidR="00A525E9">
              <w:rPr>
                <w:rFonts w:cs="Arial"/>
              </w:rPr>
              <w:t xml:space="preserve">      </w:t>
            </w:r>
            <w:r w:rsidRPr="00FB74EA">
              <w:rPr>
                <w:rFonts w:cs="Arial"/>
              </w:rPr>
              <w:t>pohybové vyjádření hudby</w:t>
            </w:r>
          </w:p>
        </w:tc>
      </w:tr>
      <w:tr w:rsidR="00893D6E" w:rsidRPr="00FB74EA" w14:paraId="3DF93548"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B07D701" w14:textId="449ED9A4"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ozpozná v proudu znějící hudby některé hudební nástroje</w:t>
            </w:r>
            <w:r>
              <w:rPr>
                <w:rFonts w:cs="Arial"/>
                <w:szCs w:val="22"/>
              </w:rPr>
              <w:t>.</w:t>
            </w:r>
          </w:p>
          <w:p w14:paraId="66CFFB0E" w14:textId="147C276F"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ozlišuje jednotlivé kvality tónů, rozpozná výrazné tempové a dynamické změny v proudu znějící hudby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3DF430B" w14:textId="77777777" w:rsidR="00893D6E" w:rsidRPr="00A525E9" w:rsidRDefault="00893D6E" w:rsidP="004F418B">
            <w:pPr>
              <w:pStyle w:val="Bezmezer"/>
              <w:ind w:left="0" w:firstLine="0"/>
              <w:rPr>
                <w:rFonts w:cs="Arial"/>
              </w:rPr>
            </w:pPr>
            <w:r w:rsidRPr="00A525E9">
              <w:rPr>
                <w:rFonts w:cs="Arial"/>
              </w:rPr>
              <w:t>Poslechové činnosti</w:t>
            </w:r>
          </w:p>
          <w:p w14:paraId="371BD99C" w14:textId="7A0181B2"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hudební výrazové prostředky, hudební prvky (pohyb melodie, rytmus)</w:t>
            </w:r>
          </w:p>
          <w:p w14:paraId="4277FCA1" w14:textId="3A97DD46"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hudba vokální, instrumentální, vokálně instrumentální, lidský hlas, hudební nástroj</w:t>
            </w:r>
          </w:p>
          <w:p w14:paraId="102386DB" w14:textId="30367F40"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hudební styly (hudba pochodová, taneční, ukolébavka, …)</w:t>
            </w:r>
          </w:p>
        </w:tc>
      </w:tr>
    </w:tbl>
    <w:p w14:paraId="17777357" w14:textId="77777777" w:rsidR="00893D6E" w:rsidRPr="00FB74EA" w:rsidRDefault="00893D6E" w:rsidP="00893D6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893D6E" w:rsidRPr="00FB74EA" w14:paraId="0C1C5136" w14:textId="77777777" w:rsidTr="004719BD">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AC614E5" w14:textId="77777777" w:rsidR="00893D6E" w:rsidRPr="00FB74EA" w:rsidRDefault="00893D6E" w:rsidP="004F418B">
            <w:pPr>
              <w:spacing w:line="259" w:lineRule="auto"/>
              <w:ind w:left="53"/>
              <w:jc w:val="center"/>
              <w:rPr>
                <w:rFonts w:cs="Arial"/>
                <w:szCs w:val="22"/>
              </w:rPr>
            </w:pPr>
            <w:r w:rsidRPr="00FB74EA">
              <w:rPr>
                <w:rFonts w:cs="Arial"/>
                <w:b/>
                <w:szCs w:val="22"/>
              </w:rPr>
              <w:lastRenderedPageBreak/>
              <w:t>Průřezová témata, přesahy, souvislosti</w:t>
            </w:r>
          </w:p>
        </w:tc>
      </w:tr>
      <w:tr w:rsidR="00893D6E" w:rsidRPr="00FB74EA" w14:paraId="63A001AB" w14:textId="77777777" w:rsidTr="004719BD">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5644B0D" w14:textId="77777777" w:rsidR="00893D6E" w:rsidRPr="00FB74EA" w:rsidRDefault="00893D6E" w:rsidP="004F418B">
            <w:pPr>
              <w:spacing w:line="259" w:lineRule="auto"/>
              <w:rPr>
                <w:rFonts w:cs="Arial"/>
                <w:szCs w:val="22"/>
              </w:rPr>
            </w:pPr>
            <w:r w:rsidRPr="00FB74EA">
              <w:rPr>
                <w:rFonts w:cs="Arial"/>
                <w:szCs w:val="22"/>
              </w:rPr>
              <w:t>MV – Vnímání autora mediálních sdělení (uplatnění výrazových prostředků v hudbě a tanci)</w:t>
            </w:r>
          </w:p>
        </w:tc>
      </w:tr>
      <w:tr w:rsidR="00893D6E" w:rsidRPr="00FB74EA" w14:paraId="4B28575E"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C6CF60F" w14:textId="77777777" w:rsidR="00893D6E" w:rsidRPr="00FB74EA" w:rsidRDefault="00893D6E" w:rsidP="004F418B">
            <w:pPr>
              <w:spacing w:line="259" w:lineRule="auto"/>
              <w:ind w:left="2"/>
              <w:rPr>
                <w:rFonts w:cs="Arial"/>
                <w:szCs w:val="22"/>
              </w:rPr>
            </w:pPr>
            <w:r w:rsidRPr="00FB74EA">
              <w:rPr>
                <w:rFonts w:cs="Arial"/>
                <w:szCs w:val="22"/>
              </w:rPr>
              <w:t>MKV – Lidské vztahy (mezilidské vztahy v lidové písni)</w:t>
            </w:r>
          </w:p>
        </w:tc>
      </w:tr>
      <w:tr w:rsidR="00893D6E" w:rsidRPr="00FB74EA" w14:paraId="29B5A28E"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5AC9AA5" w14:textId="77777777" w:rsidR="00893D6E" w:rsidRPr="00FB74EA" w:rsidRDefault="00893D6E" w:rsidP="004F418B">
            <w:pPr>
              <w:spacing w:line="259" w:lineRule="auto"/>
              <w:ind w:left="2"/>
              <w:rPr>
                <w:rFonts w:cs="Arial"/>
                <w:szCs w:val="22"/>
              </w:rPr>
            </w:pPr>
            <w:r w:rsidRPr="00FB74EA">
              <w:rPr>
                <w:rFonts w:cs="Arial"/>
                <w:szCs w:val="22"/>
              </w:rPr>
              <w:t>Mezipředmětové vztahy – český jazyk, prvouka, výtvarná výchova, tělesná výchova, pracovní činnosti</w:t>
            </w:r>
          </w:p>
        </w:tc>
      </w:tr>
    </w:tbl>
    <w:p w14:paraId="72A6C3CF" w14:textId="77777777" w:rsidR="00893D6E" w:rsidRPr="00FB74EA" w:rsidRDefault="00893D6E" w:rsidP="00893D6E">
      <w:pPr>
        <w:spacing w:line="259" w:lineRule="auto"/>
        <w:rPr>
          <w:rFonts w:cs="Arial"/>
          <w:szCs w:val="22"/>
        </w:rPr>
      </w:pPr>
    </w:p>
    <w:p w14:paraId="02B2C21B" w14:textId="77777777" w:rsidR="00893D6E" w:rsidRPr="00FB74EA" w:rsidRDefault="00893D6E" w:rsidP="00893D6E">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893D6E" w:rsidRPr="00FB74EA" w14:paraId="2052DD92" w14:textId="77777777" w:rsidTr="004719BD">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1ECD3A7C" w14:textId="77A7AFBE" w:rsidR="00893D6E" w:rsidRPr="00FB74EA" w:rsidRDefault="004719BD"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42497520" w14:textId="77777777" w:rsidR="00893D6E" w:rsidRPr="00FB74EA" w:rsidRDefault="00893D6E"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171F2172" w14:textId="77777777" w:rsidR="00893D6E" w:rsidRPr="00FB74EA" w:rsidRDefault="00893D6E" w:rsidP="004F418B">
            <w:pPr>
              <w:spacing w:after="160" w:line="259" w:lineRule="auto"/>
              <w:rPr>
                <w:rFonts w:cs="Arial"/>
                <w:szCs w:val="22"/>
              </w:rPr>
            </w:pPr>
            <w:r w:rsidRPr="00FB74EA">
              <w:rPr>
                <w:rFonts w:cs="Arial"/>
                <w:b/>
                <w:szCs w:val="22"/>
              </w:rPr>
              <w:t>3. ročník</w:t>
            </w:r>
          </w:p>
        </w:tc>
      </w:tr>
      <w:tr w:rsidR="00893D6E" w:rsidRPr="00FB74EA" w14:paraId="0E907272" w14:textId="77777777" w:rsidTr="004719BD">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60AE4A3"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AF1F658" w14:textId="77777777" w:rsidR="00893D6E" w:rsidRPr="00FB74EA" w:rsidRDefault="00893D6E"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F843920" w14:textId="77777777" w:rsidR="00893D6E" w:rsidRPr="00FB74EA" w:rsidRDefault="00893D6E" w:rsidP="004F418B">
            <w:pPr>
              <w:spacing w:after="160" w:line="259" w:lineRule="auto"/>
              <w:rPr>
                <w:rFonts w:cs="Arial"/>
                <w:szCs w:val="22"/>
              </w:rPr>
            </w:pPr>
          </w:p>
        </w:tc>
      </w:tr>
      <w:tr w:rsidR="00893D6E" w:rsidRPr="00FB74EA" w14:paraId="176BA2B4"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6832F98"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1C5AC32" w14:textId="77777777" w:rsidR="00893D6E" w:rsidRPr="00FB74EA" w:rsidRDefault="00893D6E" w:rsidP="004F418B">
            <w:pPr>
              <w:pStyle w:val="Bezmezer"/>
              <w:rPr>
                <w:rFonts w:cs="Arial"/>
              </w:rPr>
            </w:pPr>
            <w:r w:rsidRPr="00FB74EA">
              <w:rPr>
                <w:rFonts w:cs="Arial"/>
                <w:b/>
              </w:rPr>
              <w:t>Učivo</w:t>
            </w:r>
          </w:p>
        </w:tc>
      </w:tr>
      <w:tr w:rsidR="00893D6E" w:rsidRPr="00FB74EA" w14:paraId="607A0343"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5C5A99C" w14:textId="00C1DA43" w:rsidR="00893D6E" w:rsidRPr="00FB74EA" w:rsidRDefault="00A525E9" w:rsidP="004F418B">
            <w:pPr>
              <w:spacing w:line="259" w:lineRule="auto"/>
              <w:rPr>
                <w:rFonts w:cs="Arial"/>
                <w:szCs w:val="22"/>
              </w:rPr>
            </w:pPr>
            <w:r>
              <w:rPr>
                <w:rFonts w:cs="Arial"/>
                <w:szCs w:val="22"/>
              </w:rPr>
              <w:t>Z</w:t>
            </w:r>
            <w:r w:rsidR="00893D6E" w:rsidRPr="00FB74EA">
              <w:rPr>
                <w:rFonts w:cs="Arial"/>
                <w:szCs w:val="22"/>
              </w:rPr>
              <w:t>pívá v</w:t>
            </w:r>
            <w:r>
              <w:rPr>
                <w:rFonts w:cs="Arial"/>
                <w:szCs w:val="22"/>
              </w:rPr>
              <w:t> </w:t>
            </w:r>
            <w:r w:rsidR="00893D6E" w:rsidRPr="00FB74EA">
              <w:rPr>
                <w:rFonts w:cs="Arial"/>
                <w:szCs w:val="22"/>
              </w:rPr>
              <w:t>jednohlase</w:t>
            </w:r>
            <w:r>
              <w:rPr>
                <w:rFonts w:cs="Arial"/>
                <w:szCs w:val="22"/>
              </w:rPr>
              <w:t>.</w:t>
            </w:r>
          </w:p>
          <w:p w14:paraId="5B087A7F" w14:textId="38CF2E22"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ytmizuje a melodizuje jednoduché texty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F503625" w14:textId="77777777" w:rsidR="00893D6E" w:rsidRPr="00A525E9" w:rsidRDefault="00893D6E" w:rsidP="004719BD">
            <w:pPr>
              <w:pStyle w:val="Bezmezer"/>
              <w:jc w:val="left"/>
              <w:rPr>
                <w:rFonts w:cs="Arial"/>
              </w:rPr>
            </w:pPr>
            <w:r w:rsidRPr="00A525E9">
              <w:rPr>
                <w:rFonts w:cs="Arial"/>
              </w:rPr>
              <w:t>Vokální činnosti</w:t>
            </w:r>
          </w:p>
          <w:p w14:paraId="733A2BBD" w14:textId="31574568" w:rsidR="00893D6E" w:rsidRPr="00FB74EA" w:rsidRDefault="00893D6E" w:rsidP="004719BD">
            <w:pPr>
              <w:pStyle w:val="Bezmezer"/>
              <w:jc w:val="left"/>
              <w:rPr>
                <w:rFonts w:cs="Arial"/>
              </w:rPr>
            </w:pPr>
            <w:r w:rsidRPr="00FB74EA">
              <w:rPr>
                <w:rFonts w:cs="Arial"/>
              </w:rPr>
              <w:t xml:space="preserve">- </w:t>
            </w:r>
            <w:r w:rsidR="00A525E9">
              <w:rPr>
                <w:rFonts w:cs="Arial"/>
              </w:rPr>
              <w:t xml:space="preserve">   </w:t>
            </w:r>
            <w:r w:rsidRPr="00FB74EA">
              <w:rPr>
                <w:rFonts w:cs="Arial"/>
              </w:rPr>
              <w:t>pěvecký a mluvní projev (pěvecké dovednosti, hlasová hygiena, dynamicky odlišný zpěv, rozšiřování hlasového rozsahu)</w:t>
            </w:r>
          </w:p>
          <w:p w14:paraId="19ACED12" w14:textId="0DCCD59D" w:rsidR="00893D6E" w:rsidRPr="00FB74EA" w:rsidRDefault="00893D6E" w:rsidP="004719BD">
            <w:pPr>
              <w:pStyle w:val="Bezmezer"/>
              <w:jc w:val="left"/>
              <w:rPr>
                <w:rFonts w:cs="Arial"/>
              </w:rPr>
            </w:pPr>
            <w:r w:rsidRPr="00FB74EA">
              <w:rPr>
                <w:rFonts w:cs="Arial"/>
              </w:rPr>
              <w:t xml:space="preserve">- </w:t>
            </w:r>
            <w:r w:rsidR="00A525E9">
              <w:rPr>
                <w:rFonts w:cs="Arial"/>
              </w:rPr>
              <w:t xml:space="preserve">   </w:t>
            </w:r>
            <w:r w:rsidRPr="00FB74EA">
              <w:rPr>
                <w:rFonts w:cs="Arial"/>
              </w:rPr>
              <w:t>hudební rytmus (realizace písní ve 2/4 a 3/4 taktu)</w:t>
            </w:r>
          </w:p>
          <w:p w14:paraId="1A0F8550" w14:textId="0EF38419" w:rsidR="00893D6E" w:rsidRPr="00FB74EA" w:rsidRDefault="00893D6E" w:rsidP="004719BD">
            <w:pPr>
              <w:pStyle w:val="Bezmezer"/>
              <w:jc w:val="left"/>
              <w:rPr>
                <w:rFonts w:cs="Arial"/>
              </w:rPr>
            </w:pPr>
            <w:r w:rsidRPr="00FB74EA">
              <w:rPr>
                <w:rFonts w:cs="Arial"/>
              </w:rPr>
              <w:t xml:space="preserve">- </w:t>
            </w:r>
            <w:r w:rsidR="00A525E9">
              <w:rPr>
                <w:rFonts w:cs="Arial"/>
              </w:rPr>
              <w:t xml:space="preserve">   </w:t>
            </w:r>
            <w:r w:rsidRPr="00FB74EA">
              <w:rPr>
                <w:rFonts w:cs="Arial"/>
              </w:rPr>
              <w:t>dvojhlas (lidový dvojhlas, kánon)</w:t>
            </w:r>
          </w:p>
        </w:tc>
      </w:tr>
      <w:tr w:rsidR="00893D6E" w:rsidRPr="00FB74EA" w14:paraId="0C8C925A"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90C27B5" w14:textId="1765B568" w:rsidR="00893D6E" w:rsidRPr="00FB74EA" w:rsidRDefault="00A525E9" w:rsidP="004F418B">
            <w:pPr>
              <w:spacing w:line="259" w:lineRule="auto"/>
              <w:rPr>
                <w:rFonts w:cs="Arial"/>
                <w:szCs w:val="22"/>
              </w:rPr>
            </w:pPr>
            <w:r>
              <w:rPr>
                <w:rFonts w:cs="Arial"/>
                <w:szCs w:val="22"/>
              </w:rPr>
              <w:t>V</w:t>
            </w:r>
            <w:r w:rsidR="00893D6E" w:rsidRPr="00FB74EA">
              <w:rPr>
                <w:rFonts w:cs="Arial"/>
                <w:szCs w:val="22"/>
              </w:rPr>
              <w:t>yužívá jednoduché hudební nástroje k doprovodné hře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25C47F6" w14:textId="77777777" w:rsidR="00893D6E" w:rsidRPr="00A525E9" w:rsidRDefault="00893D6E" w:rsidP="004F418B">
            <w:pPr>
              <w:pStyle w:val="Bezmezer"/>
              <w:rPr>
                <w:rFonts w:cs="Arial"/>
              </w:rPr>
            </w:pPr>
            <w:r w:rsidRPr="00A525E9">
              <w:rPr>
                <w:rFonts w:cs="Arial"/>
              </w:rPr>
              <w:t>Instrumentální činnosti</w:t>
            </w:r>
          </w:p>
          <w:p w14:paraId="79416FD8" w14:textId="740AF28F" w:rsidR="00893D6E" w:rsidRPr="00FB74EA" w:rsidRDefault="00893D6E" w:rsidP="004719BD">
            <w:pPr>
              <w:pStyle w:val="Bezmezer"/>
              <w:jc w:val="left"/>
              <w:rPr>
                <w:rFonts w:cs="Arial"/>
              </w:rPr>
            </w:pPr>
            <w:r w:rsidRPr="00FB74EA">
              <w:rPr>
                <w:rFonts w:cs="Arial"/>
              </w:rPr>
              <w:t>-</w:t>
            </w:r>
            <w:r w:rsidR="00A525E9">
              <w:rPr>
                <w:rFonts w:cs="Arial"/>
              </w:rPr>
              <w:t xml:space="preserve">   </w:t>
            </w:r>
            <w:r w:rsidRPr="00FB74EA">
              <w:rPr>
                <w:rFonts w:cs="Arial"/>
              </w:rPr>
              <w:t xml:space="preserve"> hra na hudební nástroje (reprodukce motivů, témat, jednoduchých skladbiček pomocí nástrojů z Orfeova instrumentáře)</w:t>
            </w:r>
          </w:p>
          <w:p w14:paraId="5E6CBC9C" w14:textId="6837D274" w:rsidR="00893D6E" w:rsidRPr="00FB74EA" w:rsidRDefault="00893D6E" w:rsidP="004719BD">
            <w:pPr>
              <w:pStyle w:val="Bezmezer"/>
              <w:jc w:val="left"/>
              <w:rPr>
                <w:rFonts w:cs="Arial"/>
              </w:rPr>
            </w:pPr>
            <w:r w:rsidRPr="00FB74EA">
              <w:rPr>
                <w:rFonts w:cs="Arial"/>
              </w:rPr>
              <w:t xml:space="preserve">- </w:t>
            </w:r>
            <w:r w:rsidR="00A525E9">
              <w:rPr>
                <w:rFonts w:cs="Arial"/>
              </w:rPr>
              <w:t xml:space="preserve">   </w:t>
            </w:r>
            <w:r w:rsidRPr="00FB74EA">
              <w:rPr>
                <w:rFonts w:cs="Arial"/>
              </w:rPr>
              <w:t>rytmizace, hudební hry (otázka – odpověď)</w:t>
            </w:r>
          </w:p>
        </w:tc>
      </w:tr>
      <w:tr w:rsidR="00893D6E" w:rsidRPr="00FB74EA" w14:paraId="4FB43371"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9AB3B74" w14:textId="32299489"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eaguje pohybem na znějící hudbu, pohybem vyjadřuje tempo, dynamiku, metrum a směr melodie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914B432" w14:textId="77777777" w:rsidR="00893D6E" w:rsidRPr="00A525E9" w:rsidRDefault="00893D6E" w:rsidP="004F418B">
            <w:pPr>
              <w:pStyle w:val="Bezmezer"/>
              <w:ind w:left="0" w:firstLine="0"/>
              <w:rPr>
                <w:rFonts w:cs="Arial"/>
              </w:rPr>
            </w:pPr>
            <w:r w:rsidRPr="00A525E9">
              <w:rPr>
                <w:rFonts w:cs="Arial"/>
              </w:rPr>
              <w:t>Hudebně pohybové činnosti</w:t>
            </w:r>
          </w:p>
          <w:p w14:paraId="5A51C0F2" w14:textId="5F6F5CD5" w:rsidR="00893D6E" w:rsidRPr="00FB74EA" w:rsidRDefault="00893D6E" w:rsidP="004F418B">
            <w:pPr>
              <w:pStyle w:val="Bezmezer"/>
              <w:ind w:left="0" w:firstLine="0"/>
              <w:rPr>
                <w:rFonts w:cs="Arial"/>
              </w:rPr>
            </w:pPr>
            <w:r w:rsidRPr="00FB74EA">
              <w:rPr>
                <w:rFonts w:cs="Arial"/>
              </w:rPr>
              <w:t>-</w:t>
            </w:r>
            <w:r w:rsidR="00A525E9">
              <w:rPr>
                <w:rFonts w:cs="Arial"/>
              </w:rPr>
              <w:t xml:space="preserve">   </w:t>
            </w:r>
            <w:r w:rsidRPr="00FB74EA">
              <w:rPr>
                <w:rFonts w:cs="Arial"/>
              </w:rPr>
              <w:t xml:space="preserve"> taktování, pohybový doprovod znějící hudby (2/4 takt)</w:t>
            </w:r>
          </w:p>
          <w:p w14:paraId="0D63FB81" w14:textId="0CFD5D85" w:rsidR="00893D6E" w:rsidRPr="00FB74EA" w:rsidRDefault="00893D6E" w:rsidP="004F418B">
            <w:pPr>
              <w:pStyle w:val="Bezmezer"/>
              <w:ind w:left="0" w:firstLine="0"/>
              <w:rPr>
                <w:rFonts w:cs="Arial"/>
              </w:rPr>
            </w:pPr>
            <w:r w:rsidRPr="00FB74EA">
              <w:rPr>
                <w:rFonts w:cs="Arial"/>
              </w:rPr>
              <w:t>-</w:t>
            </w:r>
            <w:r w:rsidR="00A525E9">
              <w:rPr>
                <w:rFonts w:cs="Arial"/>
              </w:rPr>
              <w:t xml:space="preserve">   </w:t>
            </w:r>
            <w:r w:rsidRPr="00FB74EA">
              <w:rPr>
                <w:rFonts w:cs="Arial"/>
              </w:rPr>
              <w:t xml:space="preserve"> pohybové vyjádření hudby</w:t>
            </w:r>
          </w:p>
        </w:tc>
      </w:tr>
      <w:tr w:rsidR="00893D6E" w:rsidRPr="00FB74EA" w14:paraId="0099C333"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DCAB8DF" w14:textId="1DBC087D"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ozpozná v proudu znějící hudby některé hudební nástroje</w:t>
            </w:r>
            <w:r>
              <w:rPr>
                <w:rFonts w:cs="Arial"/>
                <w:szCs w:val="22"/>
              </w:rPr>
              <w:t>.</w:t>
            </w:r>
          </w:p>
          <w:p w14:paraId="3522FDC2" w14:textId="0521FC98"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ozlišuje jednotlivé kvality tónů, rozpozná výrazné tempové a dynamické změny v proudu znějící hudby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A6DBE8A" w14:textId="77777777" w:rsidR="00893D6E" w:rsidRPr="00FB74EA" w:rsidRDefault="00893D6E" w:rsidP="004F418B">
            <w:pPr>
              <w:pStyle w:val="Bezmezer"/>
              <w:ind w:left="0" w:firstLine="0"/>
              <w:rPr>
                <w:rFonts w:cs="Arial"/>
                <w:b/>
                <w:bCs/>
              </w:rPr>
            </w:pPr>
            <w:r w:rsidRPr="00FB74EA">
              <w:rPr>
                <w:rFonts w:cs="Arial"/>
                <w:b/>
                <w:bCs/>
              </w:rPr>
              <w:t>Poslechové činnosti</w:t>
            </w:r>
          </w:p>
          <w:p w14:paraId="7F337D69" w14:textId="75071DEB"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kvality tónů, vztahy mezi tóny (akord)</w:t>
            </w:r>
          </w:p>
          <w:p w14:paraId="755F17B5" w14:textId="6E4A1497" w:rsidR="00893D6E" w:rsidRPr="00FB74EA" w:rsidRDefault="00893D6E" w:rsidP="004F418B">
            <w:pPr>
              <w:pStyle w:val="Bezmezer"/>
              <w:ind w:left="0" w:firstLine="0"/>
              <w:rPr>
                <w:rFonts w:cs="Arial"/>
              </w:rPr>
            </w:pPr>
            <w:r w:rsidRPr="00FB74EA">
              <w:rPr>
                <w:rFonts w:cs="Arial"/>
              </w:rPr>
              <w:t>-</w:t>
            </w:r>
            <w:r w:rsidR="00A525E9">
              <w:rPr>
                <w:rFonts w:cs="Arial"/>
              </w:rPr>
              <w:t xml:space="preserve">   </w:t>
            </w:r>
            <w:r w:rsidRPr="00FB74EA">
              <w:rPr>
                <w:rFonts w:cs="Arial"/>
              </w:rPr>
              <w:t xml:space="preserve"> hudební výrazové prostředky, hudební prvky (pohyb melodie, rytmus)</w:t>
            </w:r>
          </w:p>
          <w:p w14:paraId="5C1D709D" w14:textId="4A60D520"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hudba vokální, instrumentální, vokálně instrumentální, lidský hlas, hudební nástroj</w:t>
            </w:r>
          </w:p>
          <w:p w14:paraId="70762C98" w14:textId="4726400D" w:rsidR="00893D6E" w:rsidRPr="00FB74EA" w:rsidRDefault="00893D6E" w:rsidP="004F418B">
            <w:pPr>
              <w:pStyle w:val="Bezmezer"/>
              <w:ind w:left="0" w:firstLine="0"/>
              <w:rPr>
                <w:rFonts w:cs="Arial"/>
              </w:rPr>
            </w:pPr>
            <w:r w:rsidRPr="00FB74EA">
              <w:rPr>
                <w:rFonts w:cs="Arial"/>
              </w:rPr>
              <w:t>-</w:t>
            </w:r>
            <w:r w:rsidR="00A525E9">
              <w:rPr>
                <w:rFonts w:cs="Arial"/>
              </w:rPr>
              <w:t xml:space="preserve">   </w:t>
            </w:r>
            <w:r w:rsidRPr="00FB74EA">
              <w:rPr>
                <w:rFonts w:cs="Arial"/>
              </w:rPr>
              <w:t xml:space="preserve"> hudební styly (hudba pochodová, taneční, ukolébavka, …)</w:t>
            </w:r>
          </w:p>
        </w:tc>
      </w:tr>
      <w:tr w:rsidR="00893D6E" w:rsidRPr="00FB74EA" w14:paraId="11F9879B"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5E2384C" w14:textId="77777777" w:rsidR="00893D6E" w:rsidRPr="00FB74EA" w:rsidRDefault="00893D6E" w:rsidP="004F418B">
            <w:pPr>
              <w:spacing w:line="259" w:lineRule="auto"/>
              <w:ind w:left="56"/>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72967AFF" w14:textId="77777777" w:rsidR="00893D6E" w:rsidRPr="00FB74EA" w:rsidRDefault="00893D6E" w:rsidP="004F418B">
            <w:pPr>
              <w:pStyle w:val="Bezmezer"/>
              <w:ind w:left="0" w:firstLine="0"/>
              <w:rPr>
                <w:rFonts w:cs="Arial"/>
              </w:rPr>
            </w:pPr>
          </w:p>
        </w:tc>
      </w:tr>
    </w:tbl>
    <w:p w14:paraId="39101DF1" w14:textId="77777777" w:rsidR="00893D6E" w:rsidRPr="00FB74EA" w:rsidRDefault="00893D6E" w:rsidP="00893D6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893D6E" w:rsidRPr="00FB74EA" w14:paraId="01C8EF5D" w14:textId="77777777" w:rsidTr="004719BD">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13F3B0B" w14:textId="77777777" w:rsidR="00893D6E" w:rsidRPr="00FB74EA" w:rsidRDefault="00893D6E" w:rsidP="004F418B">
            <w:pPr>
              <w:spacing w:line="259" w:lineRule="auto"/>
              <w:ind w:left="53"/>
              <w:jc w:val="center"/>
              <w:rPr>
                <w:rFonts w:cs="Arial"/>
                <w:szCs w:val="22"/>
              </w:rPr>
            </w:pPr>
            <w:r w:rsidRPr="00FB74EA">
              <w:rPr>
                <w:rFonts w:cs="Arial"/>
                <w:b/>
                <w:szCs w:val="22"/>
              </w:rPr>
              <w:lastRenderedPageBreak/>
              <w:t>Průřezová témata, přesahy, souvislosti</w:t>
            </w:r>
          </w:p>
        </w:tc>
      </w:tr>
      <w:tr w:rsidR="00893D6E" w:rsidRPr="00FB74EA" w14:paraId="7882F622" w14:textId="77777777" w:rsidTr="004719BD">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4937883" w14:textId="77777777" w:rsidR="00893D6E" w:rsidRPr="00FB74EA" w:rsidRDefault="00893D6E" w:rsidP="004F418B">
            <w:pPr>
              <w:spacing w:line="259" w:lineRule="auto"/>
              <w:rPr>
                <w:rFonts w:cs="Arial"/>
                <w:szCs w:val="22"/>
              </w:rPr>
            </w:pPr>
            <w:r w:rsidRPr="00FB74EA">
              <w:rPr>
                <w:rFonts w:cs="Arial"/>
                <w:szCs w:val="22"/>
              </w:rPr>
              <w:t>EGS – Evropa a svět nás zajímá</w:t>
            </w:r>
          </w:p>
        </w:tc>
      </w:tr>
      <w:tr w:rsidR="00893D6E" w:rsidRPr="00FB74EA" w14:paraId="750FC170"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3295E34" w14:textId="77777777" w:rsidR="00893D6E" w:rsidRPr="00FB74EA" w:rsidRDefault="00893D6E" w:rsidP="004F418B">
            <w:pPr>
              <w:spacing w:line="259" w:lineRule="auto"/>
              <w:rPr>
                <w:rFonts w:cs="Arial"/>
                <w:szCs w:val="22"/>
              </w:rPr>
            </w:pPr>
            <w:r w:rsidRPr="00FB74EA">
              <w:rPr>
                <w:rFonts w:cs="Arial"/>
                <w:szCs w:val="22"/>
              </w:rPr>
              <w:t>Mezipředmětové vztahy – český jazyk, prvouka, výtvarná výchova, tělesná výchova, pracovní činnosti</w:t>
            </w:r>
          </w:p>
        </w:tc>
      </w:tr>
    </w:tbl>
    <w:p w14:paraId="522DDCA8" w14:textId="77777777" w:rsidR="00893D6E" w:rsidRDefault="00893D6E" w:rsidP="00893D6E">
      <w:pPr>
        <w:spacing w:line="259" w:lineRule="auto"/>
        <w:rPr>
          <w:rFonts w:cs="Arial"/>
          <w:szCs w:val="22"/>
        </w:rPr>
      </w:pPr>
    </w:p>
    <w:p w14:paraId="0F9481EB" w14:textId="77777777" w:rsidR="00391BAA" w:rsidRDefault="00391BAA" w:rsidP="00893D6E">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4130"/>
        <w:gridCol w:w="2235"/>
        <w:gridCol w:w="142"/>
        <w:gridCol w:w="7255"/>
        <w:gridCol w:w="25"/>
      </w:tblGrid>
      <w:tr w:rsidR="00893D6E" w:rsidRPr="00FB74EA" w14:paraId="7C6A94DD" w14:textId="77777777" w:rsidTr="00011894">
        <w:trPr>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44770B99" w14:textId="71599A6B" w:rsidR="00893D6E" w:rsidRPr="00FB74EA" w:rsidRDefault="004719BD"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2604BC02" w14:textId="77777777" w:rsidR="00893D6E" w:rsidRPr="00FB74EA" w:rsidRDefault="00893D6E" w:rsidP="004F418B">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1EAD60E3" w14:textId="77777777" w:rsidR="00893D6E" w:rsidRPr="00FB74EA" w:rsidRDefault="00893D6E" w:rsidP="004F418B">
            <w:pPr>
              <w:spacing w:after="160" w:line="259" w:lineRule="auto"/>
              <w:rPr>
                <w:rFonts w:cs="Arial"/>
                <w:szCs w:val="22"/>
              </w:rPr>
            </w:pPr>
            <w:r w:rsidRPr="00FB74EA">
              <w:rPr>
                <w:rFonts w:cs="Arial"/>
                <w:b/>
                <w:szCs w:val="22"/>
              </w:rPr>
              <w:t>4. a 5. ročník</w:t>
            </w:r>
          </w:p>
        </w:tc>
      </w:tr>
      <w:tr w:rsidR="00893D6E" w:rsidRPr="00FB74EA" w14:paraId="03A03D38" w14:textId="77777777" w:rsidTr="00011894">
        <w:trPr>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1FDDEF87"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03AD0A8" w14:textId="77777777" w:rsidR="00893D6E" w:rsidRPr="00FB74EA" w:rsidRDefault="00893D6E" w:rsidP="004F418B">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0B6382DE" w14:textId="77777777" w:rsidR="00893D6E" w:rsidRPr="00FB74EA" w:rsidRDefault="00893D6E" w:rsidP="004F418B">
            <w:pPr>
              <w:spacing w:after="160" w:line="259" w:lineRule="auto"/>
              <w:rPr>
                <w:rFonts w:cs="Arial"/>
                <w:szCs w:val="22"/>
              </w:rPr>
            </w:pPr>
          </w:p>
        </w:tc>
      </w:tr>
      <w:tr w:rsidR="00893D6E" w:rsidRPr="00FB74EA" w14:paraId="47F5943C" w14:textId="77777777" w:rsidTr="00011894">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5593428"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A32BFD1" w14:textId="77777777" w:rsidR="00893D6E" w:rsidRPr="00011894" w:rsidRDefault="00893D6E" w:rsidP="004F418B">
            <w:pPr>
              <w:pStyle w:val="Bezmezer"/>
              <w:rPr>
                <w:rFonts w:cs="Arial"/>
              </w:rPr>
            </w:pPr>
            <w:r w:rsidRPr="00011894">
              <w:rPr>
                <w:rFonts w:cs="Arial"/>
                <w:b/>
              </w:rPr>
              <w:t>Učivo</w:t>
            </w:r>
          </w:p>
        </w:tc>
      </w:tr>
      <w:tr w:rsidR="00893D6E" w:rsidRPr="00FB74EA" w14:paraId="21B2C540" w14:textId="77777777" w:rsidTr="00011894">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3449D6F" w14:textId="77777777" w:rsidR="00893D6E" w:rsidRPr="00FB74EA" w:rsidRDefault="00893D6E" w:rsidP="004F418B">
            <w:pPr>
              <w:spacing w:line="259" w:lineRule="auto"/>
              <w:rPr>
                <w:rFonts w:cs="Arial"/>
                <w:szCs w:val="22"/>
              </w:rPr>
            </w:pPr>
          </w:p>
          <w:p w14:paraId="6A588AC8" w14:textId="01072664" w:rsidR="00893D6E" w:rsidRPr="00FB74EA" w:rsidRDefault="00986174" w:rsidP="004F418B">
            <w:pPr>
              <w:rPr>
                <w:rFonts w:cs="Arial"/>
                <w:szCs w:val="22"/>
              </w:rPr>
            </w:pPr>
            <w:r>
              <w:rPr>
                <w:rFonts w:cs="Arial"/>
                <w:szCs w:val="22"/>
              </w:rPr>
              <w:t>Z</w:t>
            </w:r>
            <w:r w:rsidR="00893D6E" w:rsidRPr="00FB74EA">
              <w:rPr>
                <w:rFonts w:cs="Arial"/>
                <w:szCs w:val="22"/>
              </w:rPr>
              <w:t>pívá v jednohlase či dvojhlase v durových i mollových tóninách a při zpěvu využívá získané pěvecké dovednosti</w:t>
            </w:r>
            <w:r>
              <w:rPr>
                <w:rFonts w:cs="Arial"/>
                <w:szCs w:val="22"/>
              </w:rPr>
              <w:t>.</w:t>
            </w:r>
            <w:r w:rsidR="00893D6E" w:rsidRPr="00FB74EA">
              <w:rPr>
                <w:rFonts w:cs="Arial"/>
                <w:szCs w:val="22"/>
              </w:rPr>
              <w:t xml:space="preserve"> </w:t>
            </w:r>
          </w:p>
          <w:p w14:paraId="61D1043A" w14:textId="73A9B072" w:rsidR="00893D6E" w:rsidRPr="00FB74EA" w:rsidRDefault="00986174" w:rsidP="004F418B">
            <w:pPr>
              <w:rPr>
                <w:rFonts w:cs="Arial"/>
                <w:szCs w:val="22"/>
              </w:rPr>
            </w:pPr>
            <w:r>
              <w:rPr>
                <w:rFonts w:cs="Arial"/>
                <w:szCs w:val="22"/>
              </w:rPr>
              <w:t>R</w:t>
            </w:r>
            <w:r w:rsidR="00893D6E" w:rsidRPr="00FB74EA">
              <w:rPr>
                <w:rFonts w:cs="Arial"/>
                <w:szCs w:val="22"/>
              </w:rPr>
              <w:t>ealizuje podle svých individuálních schopností a dovedností (zpěvem, hrou, tancem, doprovodnou hrou) jednoduchou melodii či píseň zapsanou pomocí not</w:t>
            </w:r>
            <w:r>
              <w:rPr>
                <w:rFonts w:cs="Arial"/>
                <w:szCs w:val="22"/>
              </w:rPr>
              <w:t>.</w:t>
            </w:r>
          </w:p>
          <w:p w14:paraId="2A9C22A7" w14:textId="3A08F948" w:rsidR="00893D6E" w:rsidRPr="00FB74EA" w:rsidRDefault="00986174" w:rsidP="004F418B">
            <w:pPr>
              <w:rPr>
                <w:rFonts w:cs="Arial"/>
                <w:szCs w:val="22"/>
              </w:rPr>
            </w:pPr>
            <w:r>
              <w:rPr>
                <w:rFonts w:cs="Arial"/>
                <w:szCs w:val="22"/>
              </w:rPr>
              <w:t>V</w:t>
            </w:r>
            <w:r w:rsidR="00893D6E" w:rsidRPr="00FB74EA">
              <w:rPr>
                <w:rFonts w:cs="Arial"/>
                <w:szCs w:val="22"/>
              </w:rPr>
              <w:t>yužívá jednoduché hudební nástroje k doprovodné hře i k reprodukci jednoduchých motivů skladeb a písní</w:t>
            </w:r>
            <w:r>
              <w:rPr>
                <w:rFonts w:cs="Arial"/>
                <w:szCs w:val="22"/>
              </w:rPr>
              <w:t>.</w:t>
            </w:r>
          </w:p>
          <w:p w14:paraId="42EA24A1" w14:textId="5CFACF7F" w:rsidR="00893D6E" w:rsidRPr="00FB74EA" w:rsidRDefault="00986174" w:rsidP="004F418B">
            <w:pPr>
              <w:rPr>
                <w:rFonts w:cs="Arial"/>
                <w:szCs w:val="22"/>
              </w:rPr>
            </w:pPr>
            <w:r>
              <w:rPr>
                <w:rFonts w:cs="Arial"/>
                <w:szCs w:val="22"/>
              </w:rPr>
              <w:t>R</w:t>
            </w:r>
            <w:r w:rsidR="00893D6E" w:rsidRPr="00FB74EA">
              <w:rPr>
                <w:rFonts w:cs="Arial"/>
                <w:szCs w:val="22"/>
              </w:rPr>
              <w:t>ozpozná hudební formu jednoduché písně či skladby</w:t>
            </w:r>
            <w:r>
              <w:rPr>
                <w:rFonts w:cs="Arial"/>
                <w:szCs w:val="22"/>
              </w:rPr>
              <w:t>.</w:t>
            </w:r>
          </w:p>
          <w:p w14:paraId="2B8C04AA" w14:textId="263DC10B" w:rsidR="00893D6E" w:rsidRPr="00FB74EA" w:rsidRDefault="00986174" w:rsidP="004F418B">
            <w:pPr>
              <w:rPr>
                <w:rFonts w:cs="Arial"/>
                <w:szCs w:val="22"/>
              </w:rPr>
            </w:pPr>
            <w:r>
              <w:rPr>
                <w:rFonts w:cs="Arial"/>
                <w:szCs w:val="22"/>
              </w:rPr>
              <w:t>V</w:t>
            </w:r>
            <w:r w:rsidR="00893D6E" w:rsidRPr="00FB74EA">
              <w:rPr>
                <w:rFonts w:cs="Arial"/>
                <w:szCs w:val="22"/>
              </w:rPr>
              <w:t>ytváří jednoduché předehry, mezihry a dohry a provádí elementární hudební improvizace</w:t>
            </w:r>
            <w:r>
              <w:rPr>
                <w:rFonts w:cs="Arial"/>
                <w:szCs w:val="22"/>
              </w:rPr>
              <w:t>.</w:t>
            </w:r>
          </w:p>
          <w:p w14:paraId="359BAEDF" w14:textId="33CC9B36" w:rsidR="00893D6E" w:rsidRPr="00FB74EA" w:rsidRDefault="00986174" w:rsidP="004F418B">
            <w:pPr>
              <w:rPr>
                <w:rFonts w:cs="Arial"/>
                <w:szCs w:val="22"/>
              </w:rPr>
            </w:pPr>
            <w:r>
              <w:rPr>
                <w:rFonts w:cs="Arial"/>
                <w:szCs w:val="22"/>
              </w:rPr>
              <w:t>R</w:t>
            </w:r>
            <w:r w:rsidR="00893D6E" w:rsidRPr="00FB74EA">
              <w:rPr>
                <w:rFonts w:cs="Arial"/>
                <w:szCs w:val="22"/>
              </w:rPr>
              <w:t>ozpozná v proudu znějící hudby některé z užitých hudebních výrazových prostředků</w:t>
            </w:r>
            <w:r>
              <w:rPr>
                <w:rFonts w:cs="Arial"/>
                <w:szCs w:val="22"/>
              </w:rPr>
              <w:t>.</w:t>
            </w:r>
          </w:p>
          <w:p w14:paraId="30E2B916" w14:textId="045E2A55" w:rsidR="00893D6E" w:rsidRPr="00FB74EA" w:rsidRDefault="00986174" w:rsidP="004719BD">
            <w:pPr>
              <w:rPr>
                <w:rFonts w:cs="Arial"/>
                <w:szCs w:val="22"/>
              </w:rPr>
            </w:pPr>
            <w:r>
              <w:rPr>
                <w:rFonts w:cs="Arial"/>
                <w:szCs w:val="22"/>
              </w:rPr>
              <w:t>Z</w:t>
            </w:r>
            <w:r w:rsidR="00893D6E" w:rsidRPr="00FB74EA">
              <w:rPr>
                <w:rFonts w:cs="Arial"/>
                <w:szCs w:val="22"/>
              </w:rPr>
              <w:t>tvárňuje hudbu pohybem s využitím tanečních kroků, na základě individuálních schopností a dovedností vytváří pohybové improvizace</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04E346AE" w14:textId="77777777" w:rsidR="00893D6E" w:rsidRPr="00011894" w:rsidRDefault="00893D6E" w:rsidP="004F418B">
            <w:pPr>
              <w:pStyle w:val="Bezmezer"/>
              <w:rPr>
                <w:rFonts w:cs="Arial"/>
                <w:b/>
                <w:bCs/>
                <w:color w:val="auto"/>
              </w:rPr>
            </w:pPr>
            <w:r w:rsidRPr="00011894">
              <w:rPr>
                <w:rFonts w:cs="Arial"/>
                <w:b/>
                <w:bCs/>
                <w:color w:val="auto"/>
              </w:rPr>
              <w:t>Vokální činnosti</w:t>
            </w:r>
          </w:p>
          <w:p w14:paraId="04928B98" w14:textId="77777777" w:rsidR="00986174" w:rsidRPr="00011894" w:rsidRDefault="00893D6E" w:rsidP="004F418B">
            <w:pPr>
              <w:rPr>
                <w:rFonts w:cs="Arial"/>
                <w:szCs w:val="22"/>
              </w:rPr>
            </w:pPr>
            <w:r w:rsidRPr="00011894">
              <w:rPr>
                <w:rFonts w:cs="Arial"/>
                <w:szCs w:val="22"/>
              </w:rPr>
              <w:t xml:space="preserve">pěvecký a mluvní projev </w:t>
            </w:r>
          </w:p>
          <w:p w14:paraId="38592D63" w14:textId="1421784A" w:rsidR="00986174" w:rsidRPr="00011894" w:rsidRDefault="00893D6E" w:rsidP="00011894">
            <w:pPr>
              <w:pStyle w:val="Odstavecseseznamem"/>
              <w:numPr>
                <w:ilvl w:val="0"/>
                <w:numId w:val="95"/>
              </w:numPr>
              <w:rPr>
                <w:rFonts w:ascii="Arial" w:hAnsi="Arial" w:cs="Arial"/>
              </w:rPr>
            </w:pPr>
            <w:r w:rsidRPr="00011894">
              <w:rPr>
                <w:rFonts w:ascii="Arial" w:hAnsi="Arial" w:cs="Arial"/>
              </w:rPr>
              <w:t>pěvecké dovednosti (dýchání, výslovnost, nasazení a tvorba tónu, dynamicky odlišený zpěv), hlasová hygiena, rozšiřování hlasového rozsahu</w:t>
            </w:r>
          </w:p>
          <w:p w14:paraId="1E1B31D8" w14:textId="0501FD25" w:rsidR="00893D6E" w:rsidRPr="00011894" w:rsidRDefault="00893D6E" w:rsidP="004F418B">
            <w:pPr>
              <w:rPr>
                <w:rFonts w:cs="Arial"/>
                <w:szCs w:val="22"/>
              </w:rPr>
            </w:pPr>
            <w:r w:rsidRPr="00011894">
              <w:rPr>
                <w:rFonts w:cs="Arial"/>
                <w:szCs w:val="22"/>
              </w:rPr>
              <w:t xml:space="preserve"> </w:t>
            </w:r>
          </w:p>
          <w:p w14:paraId="37B69568" w14:textId="77777777" w:rsidR="00986174" w:rsidRPr="00011894" w:rsidRDefault="00893D6E" w:rsidP="004F418B">
            <w:pPr>
              <w:rPr>
                <w:rFonts w:cs="Arial"/>
                <w:szCs w:val="22"/>
              </w:rPr>
            </w:pPr>
            <w:r w:rsidRPr="00011894">
              <w:rPr>
                <w:rFonts w:cs="Arial"/>
                <w:szCs w:val="22"/>
              </w:rPr>
              <w:t>hudební rytmus</w:t>
            </w:r>
          </w:p>
          <w:p w14:paraId="1453DA87" w14:textId="38CEC93C" w:rsidR="00893D6E" w:rsidRPr="00011894" w:rsidRDefault="00893D6E" w:rsidP="00011894">
            <w:pPr>
              <w:pStyle w:val="Odstavecseseznamem"/>
              <w:numPr>
                <w:ilvl w:val="0"/>
                <w:numId w:val="95"/>
              </w:numPr>
              <w:rPr>
                <w:rFonts w:ascii="Arial" w:hAnsi="Arial" w:cs="Arial"/>
              </w:rPr>
            </w:pPr>
            <w:r w:rsidRPr="00011894">
              <w:rPr>
                <w:rFonts w:ascii="Arial" w:hAnsi="Arial" w:cs="Arial"/>
              </w:rPr>
              <w:t xml:space="preserve">realizace písní ve 2/4, 3/4 a 4/4 taktu </w:t>
            </w:r>
          </w:p>
          <w:p w14:paraId="5EEADC7D" w14:textId="77777777" w:rsidR="00986174" w:rsidRPr="00011894" w:rsidRDefault="00986174" w:rsidP="004F418B">
            <w:pPr>
              <w:rPr>
                <w:rFonts w:cs="Arial"/>
                <w:szCs w:val="22"/>
              </w:rPr>
            </w:pPr>
          </w:p>
          <w:p w14:paraId="60016E33" w14:textId="77777777" w:rsidR="00986174" w:rsidRPr="00011894" w:rsidRDefault="00893D6E" w:rsidP="004F418B">
            <w:pPr>
              <w:rPr>
                <w:rFonts w:cs="Arial"/>
                <w:szCs w:val="22"/>
              </w:rPr>
            </w:pPr>
            <w:r w:rsidRPr="00011894">
              <w:rPr>
                <w:rFonts w:cs="Arial"/>
                <w:szCs w:val="22"/>
              </w:rPr>
              <w:t xml:space="preserve">dvojhlas a vícehlas </w:t>
            </w:r>
          </w:p>
          <w:p w14:paraId="6FF32337" w14:textId="50247611" w:rsidR="00893D6E" w:rsidRPr="00011894" w:rsidRDefault="00893D6E" w:rsidP="00011894">
            <w:pPr>
              <w:pStyle w:val="Odstavecseseznamem"/>
              <w:numPr>
                <w:ilvl w:val="0"/>
                <w:numId w:val="95"/>
              </w:numPr>
              <w:rPr>
                <w:rFonts w:ascii="Arial" w:hAnsi="Arial" w:cs="Arial"/>
              </w:rPr>
            </w:pPr>
            <w:r w:rsidRPr="00011894">
              <w:rPr>
                <w:rFonts w:ascii="Arial" w:hAnsi="Arial" w:cs="Arial"/>
              </w:rPr>
              <w:t xml:space="preserve">prodleva, kánon, lidový dvojhlas apod. </w:t>
            </w:r>
          </w:p>
          <w:p w14:paraId="36F8A979" w14:textId="77777777" w:rsidR="00986174" w:rsidRPr="00011894" w:rsidRDefault="00986174" w:rsidP="004F418B">
            <w:pPr>
              <w:rPr>
                <w:rFonts w:cs="Arial"/>
                <w:szCs w:val="22"/>
              </w:rPr>
            </w:pPr>
          </w:p>
          <w:p w14:paraId="7EE37CD1" w14:textId="77777777" w:rsidR="00986174" w:rsidRPr="00011894" w:rsidRDefault="00893D6E" w:rsidP="004F418B">
            <w:pPr>
              <w:rPr>
                <w:rFonts w:cs="Arial"/>
                <w:szCs w:val="22"/>
              </w:rPr>
            </w:pPr>
            <w:r w:rsidRPr="00011894">
              <w:rPr>
                <w:rFonts w:cs="Arial"/>
                <w:szCs w:val="22"/>
              </w:rPr>
              <w:t xml:space="preserve">intonace, vokální improvizace </w:t>
            </w:r>
          </w:p>
          <w:p w14:paraId="5D9ADB55" w14:textId="061C8BA7" w:rsidR="00893D6E" w:rsidRPr="00011894" w:rsidRDefault="00893D6E" w:rsidP="00011894">
            <w:pPr>
              <w:pStyle w:val="Odstavecseseznamem"/>
              <w:numPr>
                <w:ilvl w:val="0"/>
                <w:numId w:val="95"/>
              </w:numPr>
              <w:rPr>
                <w:rFonts w:ascii="Arial" w:hAnsi="Arial" w:cs="Arial"/>
              </w:rPr>
            </w:pPr>
            <w:r w:rsidRPr="00011894">
              <w:rPr>
                <w:rFonts w:ascii="Arial" w:hAnsi="Arial" w:cs="Arial"/>
              </w:rPr>
              <w:t xml:space="preserve">diatonické postupy v durových a mollových tóninách (V., III. a I. stupeň, volné nástupy VIII. a spodního V. stupně apod.), hudební hry (ozvěna, otázka–odpověď apod.) </w:t>
            </w:r>
          </w:p>
          <w:p w14:paraId="22C84909" w14:textId="77777777" w:rsidR="00986174" w:rsidRPr="00011894" w:rsidRDefault="00986174" w:rsidP="004F418B">
            <w:pPr>
              <w:rPr>
                <w:rFonts w:cs="Arial"/>
                <w:szCs w:val="22"/>
              </w:rPr>
            </w:pPr>
          </w:p>
          <w:p w14:paraId="2A2952F0" w14:textId="77777777" w:rsidR="00986174" w:rsidRPr="00011894" w:rsidRDefault="00893D6E" w:rsidP="004F418B">
            <w:pPr>
              <w:rPr>
                <w:rFonts w:cs="Arial"/>
                <w:szCs w:val="22"/>
              </w:rPr>
            </w:pPr>
            <w:r w:rsidRPr="00011894">
              <w:rPr>
                <w:rFonts w:cs="Arial"/>
                <w:szCs w:val="22"/>
              </w:rPr>
              <w:lastRenderedPageBreak/>
              <w:t xml:space="preserve">záznam vokální hudby </w:t>
            </w:r>
          </w:p>
          <w:p w14:paraId="18DD2A84" w14:textId="7FBF4BE5" w:rsidR="00893D6E" w:rsidRPr="00011894" w:rsidRDefault="00893D6E" w:rsidP="00011894">
            <w:pPr>
              <w:pStyle w:val="Odstavecseseznamem"/>
              <w:numPr>
                <w:ilvl w:val="0"/>
                <w:numId w:val="95"/>
              </w:numPr>
              <w:rPr>
                <w:rFonts w:ascii="Arial" w:hAnsi="Arial" w:cs="Arial"/>
              </w:rPr>
            </w:pPr>
            <w:r w:rsidRPr="00011894">
              <w:rPr>
                <w:rFonts w:ascii="Arial" w:hAnsi="Arial" w:cs="Arial"/>
              </w:rPr>
              <w:t>zachycení melodie písně pomocí jednoduchého grafického vyjádření (např. linky), nota jako grafický znak pro tón, zápis rytmu jednoduché písně, notový zápis jako opora při realizaci písně</w:t>
            </w:r>
          </w:p>
          <w:p w14:paraId="77B4CD3C" w14:textId="77777777" w:rsidR="00893D6E" w:rsidRPr="00011894" w:rsidRDefault="00893D6E" w:rsidP="004F418B">
            <w:pPr>
              <w:pStyle w:val="Bezmezer"/>
              <w:rPr>
                <w:rFonts w:cs="Arial"/>
                <w:color w:val="auto"/>
              </w:rPr>
            </w:pPr>
          </w:p>
          <w:p w14:paraId="6E327B58" w14:textId="77777777" w:rsidR="00893D6E" w:rsidRPr="00011894" w:rsidRDefault="00893D6E" w:rsidP="004F418B">
            <w:pPr>
              <w:pStyle w:val="Bezmezer"/>
              <w:rPr>
                <w:rFonts w:cs="Arial"/>
                <w:color w:val="auto"/>
              </w:rPr>
            </w:pPr>
          </w:p>
        </w:tc>
      </w:tr>
      <w:tr w:rsidR="00893D6E" w:rsidRPr="00FB74EA" w14:paraId="3BD52102" w14:textId="77777777" w:rsidTr="00011894">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245D97A" w14:textId="77777777" w:rsidR="00893D6E" w:rsidRPr="00FB74EA" w:rsidRDefault="00893D6E" w:rsidP="004F418B">
            <w:pPr>
              <w:spacing w:line="259" w:lineRule="auto"/>
              <w:rPr>
                <w:rFonts w:cs="Arial"/>
                <w:szCs w:val="22"/>
              </w:rPr>
            </w:pPr>
          </w:p>
        </w:tc>
        <w:tc>
          <w:tcPr>
            <w:tcW w:w="7422" w:type="dxa"/>
            <w:gridSpan w:val="3"/>
            <w:tcBorders>
              <w:top w:val="single" w:sz="8" w:space="0" w:color="808080"/>
              <w:left w:val="single" w:sz="4" w:space="0" w:color="auto"/>
              <w:bottom w:val="single" w:sz="8" w:space="0" w:color="808080"/>
              <w:right w:val="single" w:sz="8" w:space="0" w:color="808080"/>
            </w:tcBorders>
          </w:tcPr>
          <w:p w14:paraId="2CB50420" w14:textId="77777777" w:rsidR="00893D6E" w:rsidRPr="00011894" w:rsidRDefault="00893D6E" w:rsidP="004F418B">
            <w:pPr>
              <w:pStyle w:val="Bezmezer"/>
              <w:rPr>
                <w:rFonts w:cs="Arial"/>
                <w:b/>
                <w:bCs/>
                <w:color w:val="auto"/>
              </w:rPr>
            </w:pPr>
            <w:r w:rsidRPr="00011894">
              <w:rPr>
                <w:rFonts w:cs="Arial"/>
                <w:b/>
                <w:bCs/>
                <w:color w:val="auto"/>
              </w:rPr>
              <w:t>Instrumentální činnosti</w:t>
            </w:r>
          </w:p>
          <w:p w14:paraId="035B3DC6" w14:textId="77777777" w:rsidR="00986174" w:rsidRPr="00011894" w:rsidRDefault="00893D6E" w:rsidP="004F418B">
            <w:pPr>
              <w:rPr>
                <w:rFonts w:cs="Arial"/>
                <w:szCs w:val="22"/>
              </w:rPr>
            </w:pPr>
            <w:r w:rsidRPr="00011894">
              <w:rPr>
                <w:rFonts w:cs="Arial"/>
                <w:szCs w:val="22"/>
              </w:rPr>
              <w:t xml:space="preserve">hra na hudební nástroje </w:t>
            </w:r>
          </w:p>
          <w:p w14:paraId="54582A76" w14:textId="508B6FD5" w:rsidR="00986174" w:rsidRPr="00011894" w:rsidRDefault="00893D6E" w:rsidP="00011894">
            <w:pPr>
              <w:pStyle w:val="Odstavecseseznamem"/>
              <w:numPr>
                <w:ilvl w:val="0"/>
                <w:numId w:val="95"/>
              </w:numPr>
              <w:rPr>
                <w:rFonts w:ascii="Arial" w:hAnsi="Arial" w:cs="Arial"/>
              </w:rPr>
            </w:pPr>
            <w:r w:rsidRPr="00011894">
              <w:rPr>
                <w:rFonts w:ascii="Arial" w:hAnsi="Arial" w:cs="Arial"/>
              </w:rPr>
              <w:t>reprodukce motivů, témat, jednoduchých skladbiček pomocí jednoduchých nástrojů z Orffova instrumentáře, zobcových fléten, keyboardů apod. rytmizace, melodizace a hudební improvizace</w:t>
            </w:r>
          </w:p>
          <w:p w14:paraId="437BA17C" w14:textId="4DF0E4BF" w:rsidR="00116A3C" w:rsidRPr="00011894" w:rsidRDefault="00893D6E" w:rsidP="00011894">
            <w:pPr>
              <w:pStyle w:val="Odstavecseseznamem"/>
              <w:numPr>
                <w:ilvl w:val="0"/>
                <w:numId w:val="95"/>
              </w:numPr>
              <w:rPr>
                <w:rFonts w:ascii="Arial" w:hAnsi="Arial" w:cs="Arial"/>
              </w:rPr>
            </w:pPr>
            <w:r w:rsidRPr="00011894">
              <w:rPr>
                <w:rFonts w:ascii="Arial" w:hAnsi="Arial" w:cs="Arial"/>
              </w:rPr>
              <w:t>tvorba předeher, meziher a doher s využitím tónového materiálu písně, hudební doprovod (akcentace těžké doby v rytmickém doprovodu, ostinato, prodleva), hudební hry (ozvěna, otázka–odpověď), jednodílná písňová forma (a–b)</w:t>
            </w:r>
            <w:r w:rsidR="00116A3C" w:rsidRPr="00011894">
              <w:rPr>
                <w:rFonts w:ascii="Arial" w:hAnsi="Arial" w:cs="Arial"/>
              </w:rPr>
              <w:t xml:space="preserve">, </w:t>
            </w:r>
            <w:r w:rsidRPr="00011894">
              <w:rPr>
                <w:rFonts w:ascii="Arial" w:hAnsi="Arial" w:cs="Arial"/>
              </w:rPr>
              <w:t xml:space="preserve">záznam instrumentální melodie </w:t>
            </w:r>
            <w:r w:rsidR="00116A3C" w:rsidRPr="00011894">
              <w:rPr>
                <w:rFonts w:ascii="Arial" w:hAnsi="Arial" w:cs="Arial"/>
              </w:rPr>
              <w:t xml:space="preserve"> </w:t>
            </w:r>
          </w:p>
          <w:p w14:paraId="742B4A7A" w14:textId="149C1919" w:rsidR="00893D6E" w:rsidRPr="00011894" w:rsidRDefault="00893D6E" w:rsidP="00011894">
            <w:pPr>
              <w:pStyle w:val="Odstavecseseznamem"/>
              <w:numPr>
                <w:ilvl w:val="0"/>
                <w:numId w:val="95"/>
              </w:numPr>
              <w:rPr>
                <w:rFonts w:ascii="Arial" w:hAnsi="Arial" w:cs="Arial"/>
              </w:rPr>
            </w:pPr>
            <w:r w:rsidRPr="00011894">
              <w:rPr>
                <w:rFonts w:ascii="Arial" w:hAnsi="Arial" w:cs="Arial"/>
              </w:rPr>
              <w:t>čtení a zápis rytmického schématu jednoduchého motivu či tématu instrumentální skladby, využití notačních programů</w:t>
            </w:r>
          </w:p>
        </w:tc>
      </w:tr>
      <w:tr w:rsidR="00893D6E" w:rsidRPr="00FB74EA" w14:paraId="6848182F" w14:textId="77777777" w:rsidTr="00011894">
        <w:trPr>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A6018C6" w14:textId="77777777" w:rsidR="00893D6E" w:rsidRPr="00FB74EA" w:rsidRDefault="00893D6E" w:rsidP="004F418B">
            <w:pPr>
              <w:spacing w:line="259" w:lineRule="auto"/>
              <w:rPr>
                <w:rFonts w:cs="Arial"/>
                <w:szCs w:val="22"/>
              </w:rPr>
            </w:pPr>
          </w:p>
          <w:p w14:paraId="53A355F8" w14:textId="77777777" w:rsidR="00893D6E" w:rsidRPr="00FB74EA" w:rsidRDefault="00893D6E" w:rsidP="004F418B">
            <w:pPr>
              <w:spacing w:line="259" w:lineRule="auto"/>
              <w:rPr>
                <w:rFonts w:cs="Arial"/>
                <w:szCs w:val="22"/>
              </w:rPr>
            </w:pPr>
          </w:p>
        </w:tc>
        <w:tc>
          <w:tcPr>
            <w:tcW w:w="7422" w:type="dxa"/>
            <w:gridSpan w:val="3"/>
            <w:tcBorders>
              <w:top w:val="single" w:sz="8" w:space="0" w:color="808080"/>
              <w:left w:val="single" w:sz="4" w:space="0" w:color="auto"/>
              <w:bottom w:val="single" w:sz="8" w:space="0" w:color="808080"/>
              <w:right w:val="single" w:sz="8" w:space="0" w:color="808080"/>
            </w:tcBorders>
          </w:tcPr>
          <w:p w14:paraId="3C25F69E" w14:textId="77777777" w:rsidR="00893D6E" w:rsidRPr="00011894" w:rsidRDefault="00893D6E" w:rsidP="004F418B">
            <w:pPr>
              <w:pStyle w:val="Bezmezer"/>
              <w:ind w:left="0" w:firstLine="0"/>
              <w:rPr>
                <w:rFonts w:cs="Arial"/>
                <w:b/>
                <w:bCs/>
                <w:color w:val="auto"/>
              </w:rPr>
            </w:pPr>
            <w:r w:rsidRPr="00011894">
              <w:rPr>
                <w:rFonts w:cs="Arial"/>
                <w:b/>
                <w:bCs/>
                <w:color w:val="auto"/>
              </w:rPr>
              <w:t>Hudebně pohybové činnosti</w:t>
            </w:r>
          </w:p>
          <w:p w14:paraId="5832A7C0" w14:textId="77777777" w:rsidR="00986174" w:rsidRPr="00011894" w:rsidRDefault="00893D6E" w:rsidP="004F418B">
            <w:pPr>
              <w:rPr>
                <w:rFonts w:cs="Arial"/>
                <w:szCs w:val="22"/>
              </w:rPr>
            </w:pPr>
            <w:r w:rsidRPr="00011894">
              <w:rPr>
                <w:rFonts w:cs="Arial"/>
                <w:szCs w:val="22"/>
              </w:rPr>
              <w:t xml:space="preserve">taktování, pohybový doprovod znějící hudby </w:t>
            </w:r>
          </w:p>
          <w:p w14:paraId="1772D7FA" w14:textId="4ADAD5FB" w:rsidR="00893D6E" w:rsidRPr="00011894" w:rsidRDefault="00893D6E" w:rsidP="00011894">
            <w:pPr>
              <w:pStyle w:val="Odstavecseseznamem"/>
              <w:numPr>
                <w:ilvl w:val="0"/>
                <w:numId w:val="96"/>
              </w:numPr>
              <w:rPr>
                <w:rFonts w:ascii="Arial" w:hAnsi="Arial" w:cs="Arial"/>
              </w:rPr>
            </w:pPr>
            <w:r w:rsidRPr="00011894">
              <w:rPr>
                <w:rFonts w:ascii="Arial" w:hAnsi="Arial" w:cs="Arial"/>
              </w:rPr>
              <w:t xml:space="preserve">dvoudobý, třídobý a čtyřdobý takt, taneční hry se zpěvem, jednoduché lidové tance </w:t>
            </w:r>
          </w:p>
          <w:p w14:paraId="368F9EE4" w14:textId="77777777" w:rsidR="00986174" w:rsidRPr="00011894" w:rsidRDefault="00893D6E" w:rsidP="004F418B">
            <w:pPr>
              <w:rPr>
                <w:rFonts w:cs="Arial"/>
                <w:szCs w:val="22"/>
              </w:rPr>
            </w:pPr>
            <w:r w:rsidRPr="00011894">
              <w:rPr>
                <w:rFonts w:cs="Arial"/>
                <w:szCs w:val="22"/>
              </w:rPr>
              <w:t xml:space="preserve"> pohybové vyjádření hudby a reakce na změny v proudu znějící hudby</w:t>
            </w:r>
          </w:p>
          <w:p w14:paraId="2BD45DB9" w14:textId="7DEE2C99" w:rsidR="00893D6E" w:rsidRPr="00011894" w:rsidRDefault="00893D6E" w:rsidP="00011894">
            <w:pPr>
              <w:pStyle w:val="Odstavecseseznamem"/>
              <w:numPr>
                <w:ilvl w:val="0"/>
                <w:numId w:val="96"/>
              </w:numPr>
              <w:rPr>
                <w:rFonts w:ascii="Arial" w:hAnsi="Arial" w:cs="Arial"/>
              </w:rPr>
            </w:pPr>
            <w:r w:rsidRPr="00011894">
              <w:rPr>
                <w:rFonts w:ascii="Arial" w:hAnsi="Arial" w:cs="Arial"/>
              </w:rPr>
              <w:t>pantomima a pohybová improvizace s využitím tanečních kroků</w:t>
            </w:r>
          </w:p>
          <w:p w14:paraId="3F45EC2F" w14:textId="77777777" w:rsidR="00986174" w:rsidRPr="00011894" w:rsidRDefault="00893D6E" w:rsidP="004719BD">
            <w:pPr>
              <w:rPr>
                <w:rFonts w:cs="Arial"/>
                <w:szCs w:val="22"/>
              </w:rPr>
            </w:pPr>
            <w:r w:rsidRPr="00011894">
              <w:rPr>
                <w:rFonts w:cs="Arial"/>
                <w:szCs w:val="22"/>
              </w:rPr>
              <w:t xml:space="preserve">orientace v prostoru </w:t>
            </w:r>
          </w:p>
          <w:p w14:paraId="1406E9E8" w14:textId="6115FB87" w:rsidR="00893D6E" w:rsidRPr="00011894" w:rsidRDefault="00893D6E" w:rsidP="00011894">
            <w:pPr>
              <w:pStyle w:val="Odstavecseseznamem"/>
              <w:numPr>
                <w:ilvl w:val="0"/>
                <w:numId w:val="96"/>
              </w:numPr>
              <w:rPr>
                <w:rFonts w:ascii="Arial" w:hAnsi="Arial" w:cs="Arial"/>
                <w:b/>
              </w:rPr>
            </w:pPr>
            <w:r w:rsidRPr="00011894">
              <w:rPr>
                <w:rFonts w:ascii="Arial" w:hAnsi="Arial" w:cs="Arial"/>
              </w:rPr>
              <w:lastRenderedPageBreak/>
              <w:t>utváření pohybové paměti, reprodukce pohybů při tanci či pohybových hrách</w:t>
            </w:r>
          </w:p>
        </w:tc>
      </w:tr>
      <w:tr w:rsidR="00893D6E" w:rsidRPr="00FB74EA" w14:paraId="4C6CA1D2" w14:textId="77777777" w:rsidTr="00011894">
        <w:trPr>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0D4B80A" w14:textId="77777777" w:rsidR="00893D6E" w:rsidRPr="00FB74EA" w:rsidRDefault="00893D6E" w:rsidP="004F418B">
            <w:pPr>
              <w:spacing w:line="259" w:lineRule="auto"/>
              <w:rPr>
                <w:rFonts w:cs="Arial"/>
                <w:szCs w:val="22"/>
              </w:rPr>
            </w:pPr>
          </w:p>
          <w:p w14:paraId="6BA51FDD" w14:textId="77777777" w:rsidR="00893D6E" w:rsidRPr="00FB74EA" w:rsidRDefault="00893D6E" w:rsidP="004F418B">
            <w:pPr>
              <w:spacing w:line="259" w:lineRule="auto"/>
              <w:rPr>
                <w:rFonts w:cs="Arial"/>
                <w:szCs w:val="22"/>
              </w:rPr>
            </w:pPr>
          </w:p>
        </w:tc>
        <w:tc>
          <w:tcPr>
            <w:tcW w:w="7422" w:type="dxa"/>
            <w:gridSpan w:val="3"/>
            <w:tcBorders>
              <w:top w:val="single" w:sz="8" w:space="0" w:color="808080"/>
              <w:left w:val="single" w:sz="4" w:space="0" w:color="auto"/>
              <w:bottom w:val="single" w:sz="8" w:space="0" w:color="808080"/>
              <w:right w:val="single" w:sz="8" w:space="0" w:color="808080"/>
            </w:tcBorders>
          </w:tcPr>
          <w:p w14:paraId="38C43F05" w14:textId="77777777" w:rsidR="00893D6E" w:rsidRPr="00011894" w:rsidRDefault="00893D6E" w:rsidP="004F418B">
            <w:pPr>
              <w:rPr>
                <w:rFonts w:cs="Arial"/>
                <w:b/>
                <w:szCs w:val="22"/>
              </w:rPr>
            </w:pPr>
            <w:r w:rsidRPr="00011894">
              <w:rPr>
                <w:rFonts w:cs="Arial"/>
                <w:b/>
                <w:szCs w:val="22"/>
              </w:rPr>
              <w:t>Poslechové činnosti</w:t>
            </w:r>
          </w:p>
          <w:p w14:paraId="475577D1" w14:textId="77777777" w:rsidR="00986174" w:rsidRPr="00011894" w:rsidRDefault="00893D6E" w:rsidP="004F418B">
            <w:pPr>
              <w:rPr>
                <w:rFonts w:cs="Arial"/>
                <w:szCs w:val="22"/>
              </w:rPr>
            </w:pPr>
            <w:r w:rsidRPr="00011894">
              <w:rPr>
                <w:rFonts w:cs="Arial"/>
                <w:szCs w:val="22"/>
              </w:rPr>
              <w:t xml:space="preserve">kvality tónů </w:t>
            </w:r>
          </w:p>
          <w:p w14:paraId="5BB285A5" w14:textId="62A13A6B" w:rsidR="00893D6E" w:rsidRPr="00011894" w:rsidRDefault="00893D6E" w:rsidP="00011894">
            <w:pPr>
              <w:pStyle w:val="Odstavecseseznamem"/>
              <w:numPr>
                <w:ilvl w:val="0"/>
                <w:numId w:val="96"/>
              </w:numPr>
              <w:rPr>
                <w:rFonts w:ascii="Arial" w:hAnsi="Arial" w:cs="Arial"/>
              </w:rPr>
            </w:pPr>
            <w:r w:rsidRPr="00011894">
              <w:rPr>
                <w:rFonts w:ascii="Arial" w:hAnsi="Arial" w:cs="Arial"/>
              </w:rPr>
              <w:t>délka, síla, barva, výška</w:t>
            </w:r>
          </w:p>
          <w:p w14:paraId="6C5F40F1" w14:textId="77777777" w:rsidR="00986174" w:rsidRPr="00011894" w:rsidRDefault="00986174" w:rsidP="004F418B">
            <w:pPr>
              <w:rPr>
                <w:rFonts w:cs="Arial"/>
                <w:szCs w:val="22"/>
              </w:rPr>
            </w:pPr>
          </w:p>
          <w:p w14:paraId="6DA95A42" w14:textId="77777777" w:rsidR="00986174" w:rsidRPr="00011894" w:rsidRDefault="00893D6E" w:rsidP="004F418B">
            <w:pPr>
              <w:rPr>
                <w:rFonts w:cs="Arial"/>
                <w:szCs w:val="22"/>
              </w:rPr>
            </w:pPr>
            <w:r w:rsidRPr="00011894">
              <w:rPr>
                <w:rFonts w:cs="Arial"/>
                <w:szCs w:val="22"/>
              </w:rPr>
              <w:t xml:space="preserve">vztahy mezi tóny </w:t>
            </w:r>
          </w:p>
          <w:p w14:paraId="6ABDFB2F" w14:textId="402745DA" w:rsidR="00893D6E" w:rsidRPr="00011894" w:rsidRDefault="00893D6E" w:rsidP="00011894">
            <w:pPr>
              <w:pStyle w:val="Odstavecseseznamem"/>
              <w:numPr>
                <w:ilvl w:val="0"/>
                <w:numId w:val="96"/>
              </w:numPr>
              <w:rPr>
                <w:rFonts w:ascii="Arial" w:hAnsi="Arial" w:cs="Arial"/>
              </w:rPr>
            </w:pPr>
            <w:r w:rsidRPr="00011894">
              <w:rPr>
                <w:rFonts w:ascii="Arial" w:hAnsi="Arial" w:cs="Arial"/>
              </w:rPr>
              <w:t xml:space="preserve">souzvuk, akord </w:t>
            </w:r>
          </w:p>
          <w:p w14:paraId="1B8743D9" w14:textId="77777777" w:rsidR="00986174" w:rsidRPr="00011894" w:rsidRDefault="00986174" w:rsidP="004F418B">
            <w:pPr>
              <w:rPr>
                <w:rFonts w:cs="Arial"/>
                <w:szCs w:val="22"/>
              </w:rPr>
            </w:pPr>
          </w:p>
          <w:p w14:paraId="29DF2016" w14:textId="77777777" w:rsidR="00986174" w:rsidRPr="00011894" w:rsidRDefault="00893D6E" w:rsidP="004F418B">
            <w:pPr>
              <w:rPr>
                <w:rFonts w:cs="Arial"/>
                <w:szCs w:val="22"/>
              </w:rPr>
            </w:pPr>
            <w:r w:rsidRPr="00011894">
              <w:rPr>
                <w:rFonts w:cs="Arial"/>
                <w:szCs w:val="22"/>
              </w:rPr>
              <w:t xml:space="preserve">hudební výrazové prostředky a hudební prvky s výrazným sémantickým nábojem </w:t>
            </w:r>
          </w:p>
          <w:p w14:paraId="155A17AA" w14:textId="5F1B96EC" w:rsidR="00893D6E" w:rsidRPr="00011894" w:rsidRDefault="00893D6E" w:rsidP="00011894">
            <w:pPr>
              <w:pStyle w:val="Odstavecseseznamem"/>
              <w:numPr>
                <w:ilvl w:val="0"/>
                <w:numId w:val="96"/>
              </w:numPr>
              <w:rPr>
                <w:rFonts w:ascii="Arial" w:hAnsi="Arial" w:cs="Arial"/>
              </w:rPr>
            </w:pPr>
            <w:r w:rsidRPr="00011894">
              <w:rPr>
                <w:rFonts w:ascii="Arial" w:hAnsi="Arial" w:cs="Arial"/>
              </w:rPr>
              <w:t xml:space="preserve">rytmus, melodie, harmonie, barva, kontrast a gradace, pohyb melodie (melodie vzestupná a sestupná), zvukomalba, metrické, rytmické, dynamické, harmonické změny v hudebním proudu </w:t>
            </w:r>
          </w:p>
          <w:p w14:paraId="3C4A8337" w14:textId="77777777" w:rsidR="00893D6E" w:rsidRPr="00011894" w:rsidRDefault="00893D6E" w:rsidP="004F418B">
            <w:pPr>
              <w:rPr>
                <w:rFonts w:cs="Arial"/>
                <w:szCs w:val="22"/>
              </w:rPr>
            </w:pPr>
            <w:r w:rsidRPr="00011894">
              <w:rPr>
                <w:rFonts w:cs="Arial"/>
                <w:szCs w:val="22"/>
              </w:rPr>
              <w:t>hudba vokální, instrumentální, vokálně instrumentální, lidský hlas a hudební nástroj</w:t>
            </w:r>
          </w:p>
          <w:p w14:paraId="4C72DAED" w14:textId="77777777" w:rsidR="00986174" w:rsidRPr="00011894" w:rsidRDefault="00986174" w:rsidP="004F418B">
            <w:pPr>
              <w:rPr>
                <w:rFonts w:cs="Arial"/>
                <w:szCs w:val="22"/>
              </w:rPr>
            </w:pPr>
          </w:p>
          <w:p w14:paraId="2236AA46" w14:textId="77777777" w:rsidR="00986174" w:rsidRPr="00011894" w:rsidRDefault="00893D6E" w:rsidP="004F418B">
            <w:pPr>
              <w:rPr>
                <w:rFonts w:cs="Arial"/>
                <w:szCs w:val="22"/>
              </w:rPr>
            </w:pPr>
            <w:r w:rsidRPr="00011894">
              <w:rPr>
                <w:rFonts w:cs="Arial"/>
                <w:szCs w:val="22"/>
              </w:rPr>
              <w:t xml:space="preserve">hudební styly a žánry </w:t>
            </w:r>
          </w:p>
          <w:p w14:paraId="1198A023" w14:textId="498B7B59" w:rsidR="00893D6E" w:rsidRPr="00011894" w:rsidRDefault="00893D6E" w:rsidP="00011894">
            <w:pPr>
              <w:pStyle w:val="Odstavecseseznamem"/>
              <w:numPr>
                <w:ilvl w:val="0"/>
                <w:numId w:val="96"/>
              </w:numPr>
              <w:rPr>
                <w:rFonts w:ascii="Arial" w:hAnsi="Arial" w:cs="Arial"/>
              </w:rPr>
            </w:pPr>
            <w:r w:rsidRPr="00011894">
              <w:rPr>
                <w:rFonts w:ascii="Arial" w:hAnsi="Arial" w:cs="Arial"/>
              </w:rPr>
              <w:t xml:space="preserve">hudba taneční, pochodová, ukolébavka apod. </w:t>
            </w:r>
          </w:p>
          <w:p w14:paraId="745CE69A" w14:textId="77777777" w:rsidR="00986174" w:rsidRPr="00011894" w:rsidRDefault="00986174" w:rsidP="004F418B">
            <w:pPr>
              <w:rPr>
                <w:rFonts w:cs="Arial"/>
                <w:szCs w:val="22"/>
              </w:rPr>
            </w:pPr>
          </w:p>
          <w:p w14:paraId="5E82A1F2" w14:textId="77777777" w:rsidR="00986174" w:rsidRPr="00011894" w:rsidRDefault="00893D6E" w:rsidP="004F418B">
            <w:pPr>
              <w:rPr>
                <w:rFonts w:cs="Arial"/>
                <w:szCs w:val="22"/>
              </w:rPr>
            </w:pPr>
            <w:r w:rsidRPr="00011894">
              <w:rPr>
                <w:rFonts w:cs="Arial"/>
                <w:szCs w:val="22"/>
              </w:rPr>
              <w:t xml:space="preserve">hudební formy </w:t>
            </w:r>
          </w:p>
          <w:p w14:paraId="27441950" w14:textId="36140408" w:rsidR="00893D6E" w:rsidRPr="00011894" w:rsidRDefault="00893D6E" w:rsidP="00011894">
            <w:pPr>
              <w:pStyle w:val="Odstavecseseznamem"/>
              <w:numPr>
                <w:ilvl w:val="0"/>
                <w:numId w:val="96"/>
              </w:numPr>
              <w:rPr>
                <w:rFonts w:ascii="Arial" w:hAnsi="Arial" w:cs="Arial"/>
              </w:rPr>
            </w:pPr>
            <w:r w:rsidRPr="00011894">
              <w:rPr>
                <w:rFonts w:ascii="Arial" w:hAnsi="Arial" w:cs="Arial"/>
              </w:rPr>
              <w:t>malá písňová forma, rondo, variace</w:t>
            </w:r>
          </w:p>
          <w:p w14:paraId="0F76D958" w14:textId="77777777" w:rsidR="00986174" w:rsidRPr="00011894" w:rsidRDefault="00986174" w:rsidP="004F418B">
            <w:pPr>
              <w:rPr>
                <w:rFonts w:cs="Arial"/>
                <w:szCs w:val="22"/>
              </w:rPr>
            </w:pPr>
          </w:p>
          <w:p w14:paraId="1360EEBD" w14:textId="77777777" w:rsidR="00986174" w:rsidRPr="00011894" w:rsidRDefault="00893D6E" w:rsidP="004F418B">
            <w:pPr>
              <w:rPr>
                <w:rFonts w:cs="Arial"/>
                <w:szCs w:val="22"/>
              </w:rPr>
            </w:pPr>
            <w:r w:rsidRPr="00011894">
              <w:rPr>
                <w:rFonts w:cs="Arial"/>
                <w:szCs w:val="22"/>
              </w:rPr>
              <w:t xml:space="preserve">interpretace hudby </w:t>
            </w:r>
          </w:p>
          <w:p w14:paraId="5F654DF5" w14:textId="7A10134F" w:rsidR="00893D6E" w:rsidRPr="00011894" w:rsidRDefault="00893D6E" w:rsidP="00011894">
            <w:pPr>
              <w:pStyle w:val="Odstavecseseznamem"/>
              <w:numPr>
                <w:ilvl w:val="0"/>
                <w:numId w:val="96"/>
              </w:numPr>
              <w:rPr>
                <w:rFonts w:ascii="Arial" w:hAnsi="Arial" w:cs="Arial"/>
                <w:b/>
              </w:rPr>
            </w:pPr>
            <w:r w:rsidRPr="00011894">
              <w:rPr>
                <w:rFonts w:ascii="Arial" w:hAnsi="Arial" w:cs="Arial"/>
              </w:rPr>
              <w:t>slovní vyjádření (jaká je to hudba a proč je taková)</w:t>
            </w:r>
          </w:p>
        </w:tc>
      </w:tr>
      <w:tr w:rsidR="00893D6E" w:rsidRPr="00FB74EA" w14:paraId="6CE07FF7" w14:textId="77777777" w:rsidTr="00011894">
        <w:tblPrEx>
          <w:tblCellMar>
            <w:top w:w="55" w:type="dxa"/>
            <w:left w:w="73" w:type="dxa"/>
            <w:right w:w="115" w:type="dxa"/>
          </w:tblCellMar>
        </w:tblPrEx>
        <w:trPr>
          <w:gridAfter w:val="1"/>
          <w:wAfter w:w="25"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49FC3DED" w14:textId="03912D89" w:rsidR="00893D6E" w:rsidRPr="00FB74EA" w:rsidRDefault="00893D6E" w:rsidP="004F418B">
            <w:pPr>
              <w:spacing w:line="259" w:lineRule="auto"/>
              <w:ind w:left="53"/>
              <w:jc w:val="center"/>
              <w:rPr>
                <w:rFonts w:cs="Arial"/>
                <w:szCs w:val="22"/>
              </w:rPr>
            </w:pPr>
            <w:r w:rsidRPr="00FB74EA">
              <w:rPr>
                <w:rFonts w:cs="Arial"/>
                <w:szCs w:val="22"/>
              </w:rPr>
              <w:lastRenderedPageBreak/>
              <w:t xml:space="preserve">   </w:t>
            </w:r>
            <w:r w:rsidRPr="00FB74EA">
              <w:rPr>
                <w:rFonts w:cs="Arial"/>
                <w:b/>
                <w:szCs w:val="22"/>
              </w:rPr>
              <w:t>Průřezová témata, přesahy, souvislosti</w:t>
            </w:r>
          </w:p>
        </w:tc>
      </w:tr>
      <w:tr w:rsidR="00893D6E" w:rsidRPr="00FB74EA" w14:paraId="6339378E" w14:textId="77777777" w:rsidTr="00011894">
        <w:tblPrEx>
          <w:tblCellMar>
            <w:top w:w="55" w:type="dxa"/>
            <w:left w:w="73" w:type="dxa"/>
            <w:right w:w="115" w:type="dxa"/>
          </w:tblCellMar>
        </w:tblPrEx>
        <w:trPr>
          <w:gridAfter w:val="1"/>
          <w:wAfter w:w="25"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B9A22E2" w14:textId="77777777" w:rsidR="00893D6E" w:rsidRPr="00FB74EA" w:rsidRDefault="00893D6E" w:rsidP="004F418B">
            <w:pPr>
              <w:spacing w:line="259" w:lineRule="auto"/>
              <w:rPr>
                <w:rFonts w:cs="Arial"/>
                <w:szCs w:val="22"/>
              </w:rPr>
            </w:pPr>
            <w:r w:rsidRPr="00FB74EA">
              <w:rPr>
                <w:rFonts w:cs="Arial"/>
                <w:szCs w:val="22"/>
              </w:rPr>
              <w:t>EGS – Evropa a svět nás zajímá – poznávání evropské hudby</w:t>
            </w:r>
          </w:p>
        </w:tc>
      </w:tr>
      <w:tr w:rsidR="00893D6E" w:rsidRPr="00FB74EA" w14:paraId="35C81515" w14:textId="77777777" w:rsidTr="00011894">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25151B61" w14:textId="77777777" w:rsidR="00893D6E" w:rsidRPr="00FB74EA" w:rsidRDefault="00893D6E" w:rsidP="004F418B">
            <w:pPr>
              <w:spacing w:line="259" w:lineRule="auto"/>
              <w:ind w:left="2"/>
              <w:rPr>
                <w:rFonts w:cs="Arial"/>
                <w:szCs w:val="22"/>
              </w:rPr>
            </w:pPr>
            <w:r w:rsidRPr="00FB74EA">
              <w:rPr>
                <w:rFonts w:cs="Arial"/>
                <w:szCs w:val="22"/>
              </w:rPr>
              <w:t>MKV-Kulturní diference, Lidské vztahy – hudba etnických skupin</w:t>
            </w:r>
          </w:p>
        </w:tc>
      </w:tr>
      <w:tr w:rsidR="00893D6E" w:rsidRPr="00FB74EA" w14:paraId="69768EE3" w14:textId="77777777" w:rsidTr="00011894">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57DD8CFC" w14:textId="77777777" w:rsidR="00893D6E" w:rsidRPr="00FB74EA" w:rsidRDefault="00893D6E" w:rsidP="004F418B">
            <w:pPr>
              <w:spacing w:line="259" w:lineRule="auto"/>
              <w:ind w:left="2"/>
              <w:rPr>
                <w:rFonts w:cs="Arial"/>
                <w:szCs w:val="22"/>
              </w:rPr>
            </w:pPr>
            <w:r w:rsidRPr="00FB74EA">
              <w:rPr>
                <w:rFonts w:cs="Arial"/>
                <w:szCs w:val="22"/>
              </w:rPr>
              <w:t>EV – Základní podmínky života – výchova k životnímu prostředí – hudba – rámus</w:t>
            </w:r>
          </w:p>
        </w:tc>
      </w:tr>
      <w:tr w:rsidR="00893D6E" w:rsidRPr="00FB74EA" w14:paraId="3C45A93A" w14:textId="77777777" w:rsidTr="00011894">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4549786" w14:textId="77777777" w:rsidR="00893D6E" w:rsidRPr="00FB74EA" w:rsidRDefault="00893D6E" w:rsidP="004F418B">
            <w:pPr>
              <w:spacing w:line="259" w:lineRule="auto"/>
              <w:ind w:left="2"/>
              <w:rPr>
                <w:rFonts w:cs="Arial"/>
                <w:szCs w:val="22"/>
              </w:rPr>
            </w:pPr>
            <w:r w:rsidRPr="00FB74EA">
              <w:rPr>
                <w:rFonts w:cs="Arial"/>
                <w:szCs w:val="22"/>
              </w:rPr>
              <w:t>MDV – vnímání autora mediálních sdělení – výběr kvalitní hudby</w:t>
            </w:r>
          </w:p>
        </w:tc>
      </w:tr>
      <w:tr w:rsidR="00893D6E" w:rsidRPr="00FB74EA" w14:paraId="7915B06C" w14:textId="77777777" w:rsidTr="00011894">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5779DCBA" w14:textId="77777777" w:rsidR="00893D6E" w:rsidRPr="00FB74EA" w:rsidRDefault="00893D6E" w:rsidP="004F418B">
            <w:pPr>
              <w:spacing w:line="259" w:lineRule="auto"/>
              <w:ind w:left="2"/>
              <w:rPr>
                <w:rFonts w:cs="Arial"/>
                <w:szCs w:val="22"/>
              </w:rPr>
            </w:pPr>
            <w:r w:rsidRPr="00FB74EA">
              <w:rPr>
                <w:rFonts w:cs="Arial"/>
                <w:szCs w:val="22"/>
              </w:rPr>
              <w:t>Mezipředmětové vztahy – český jazyk, matematika, prvouka</w:t>
            </w:r>
          </w:p>
        </w:tc>
      </w:tr>
      <w:tr w:rsidR="00893D6E" w:rsidRPr="00FB74EA" w14:paraId="06844E6D" w14:textId="77777777" w:rsidTr="00011894">
        <w:tblPrEx>
          <w:tblCellMar>
            <w:top w:w="57" w:type="dxa"/>
            <w:left w:w="15" w:type="dxa"/>
            <w:right w:w="6" w:type="dxa"/>
          </w:tblCellMar>
        </w:tblPrEx>
        <w:trPr>
          <w:gridAfter w:val="1"/>
          <w:wAfter w:w="25" w:type="dxa"/>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2B7CF9A" w14:textId="600C824F" w:rsidR="00893D6E" w:rsidRPr="00FB74EA" w:rsidRDefault="006A4046" w:rsidP="004F418B">
            <w:pPr>
              <w:spacing w:line="259" w:lineRule="auto"/>
              <w:ind w:left="2"/>
              <w:rPr>
                <w:rFonts w:cs="Arial"/>
                <w:szCs w:val="22"/>
              </w:rPr>
            </w:pPr>
            <w:r>
              <w:rPr>
                <w:rFonts w:cs="Arial"/>
                <w:szCs w:val="22"/>
              </w:rPr>
              <w:t>N</w:t>
            </w:r>
            <w:r w:rsidR="00893D6E" w:rsidRPr="00FB74EA">
              <w:rPr>
                <w:rFonts w:cs="Arial"/>
                <w:szCs w:val="22"/>
              </w:rPr>
              <w:t>ázev předmětu</w:t>
            </w:r>
          </w:p>
        </w:tc>
        <w:tc>
          <w:tcPr>
            <w:tcW w:w="9632" w:type="dxa"/>
            <w:gridSpan w:val="3"/>
            <w:tcBorders>
              <w:top w:val="single" w:sz="8" w:space="0" w:color="808080"/>
              <w:left w:val="single" w:sz="8" w:space="0" w:color="808080"/>
              <w:bottom w:val="single" w:sz="8" w:space="0" w:color="808080"/>
              <w:right w:val="single" w:sz="8" w:space="0" w:color="808080"/>
            </w:tcBorders>
            <w:shd w:val="clear" w:color="auto" w:fill="9CC2E5"/>
          </w:tcPr>
          <w:p w14:paraId="10A434A5" w14:textId="77777777" w:rsidR="00893D6E" w:rsidRPr="00FB74EA" w:rsidRDefault="00893D6E" w:rsidP="004F418B">
            <w:pPr>
              <w:spacing w:line="259" w:lineRule="auto"/>
              <w:ind w:right="12"/>
              <w:jc w:val="center"/>
              <w:rPr>
                <w:rFonts w:cs="Arial"/>
                <w:szCs w:val="22"/>
              </w:rPr>
            </w:pPr>
            <w:r w:rsidRPr="00FB74EA">
              <w:rPr>
                <w:rFonts w:cs="Arial"/>
                <w:szCs w:val="22"/>
              </w:rPr>
              <w:t>Hudební výchova 6-9</w:t>
            </w:r>
          </w:p>
        </w:tc>
      </w:tr>
      <w:tr w:rsidR="00893D6E" w:rsidRPr="00FB74EA" w14:paraId="71A2E294" w14:textId="77777777" w:rsidTr="00011894">
        <w:tblPrEx>
          <w:tblCellMar>
            <w:top w:w="57" w:type="dxa"/>
            <w:left w:w="15" w:type="dxa"/>
            <w:right w:w="6" w:type="dxa"/>
          </w:tblCellMar>
        </w:tblPrEx>
        <w:trPr>
          <w:gridAfter w:val="1"/>
          <w:wAfter w:w="25" w:type="dxa"/>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CC14CB8" w14:textId="77777777" w:rsidR="00893D6E" w:rsidRPr="00FB74EA" w:rsidRDefault="00893D6E" w:rsidP="004F418B">
            <w:pPr>
              <w:spacing w:line="259" w:lineRule="auto"/>
              <w:ind w:left="2"/>
              <w:rPr>
                <w:rFonts w:cs="Arial"/>
                <w:szCs w:val="22"/>
              </w:rPr>
            </w:pPr>
            <w:r w:rsidRPr="00FB74EA">
              <w:rPr>
                <w:rFonts w:cs="Arial"/>
                <w:szCs w:val="22"/>
              </w:rPr>
              <w:t>Oblast</w:t>
            </w:r>
          </w:p>
        </w:tc>
        <w:tc>
          <w:tcPr>
            <w:tcW w:w="9632" w:type="dxa"/>
            <w:gridSpan w:val="3"/>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EA8ED42" w14:textId="77777777" w:rsidR="00893D6E" w:rsidRPr="00FB74EA" w:rsidRDefault="00893D6E" w:rsidP="004F418B">
            <w:pPr>
              <w:spacing w:line="259" w:lineRule="auto"/>
              <w:jc w:val="center"/>
              <w:rPr>
                <w:rFonts w:cs="Arial"/>
                <w:szCs w:val="22"/>
              </w:rPr>
            </w:pPr>
            <w:r w:rsidRPr="00FB74EA">
              <w:rPr>
                <w:rFonts w:cs="Arial"/>
                <w:szCs w:val="22"/>
              </w:rPr>
              <w:t>Umění a kultura</w:t>
            </w:r>
          </w:p>
        </w:tc>
      </w:tr>
      <w:tr w:rsidR="00893D6E" w:rsidRPr="00FB74EA" w14:paraId="03C4644B" w14:textId="77777777" w:rsidTr="00011894">
        <w:tblPrEx>
          <w:tblCellMar>
            <w:top w:w="57" w:type="dxa"/>
            <w:left w:w="15" w:type="dxa"/>
            <w:right w:w="6" w:type="dxa"/>
          </w:tblCellMar>
        </w:tblPrEx>
        <w:trPr>
          <w:gridAfter w:val="1"/>
          <w:wAfter w:w="25" w:type="dxa"/>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0DB2D4C" w14:textId="77777777" w:rsidR="00893D6E" w:rsidRPr="00FB74EA" w:rsidRDefault="00893D6E" w:rsidP="004F418B">
            <w:pPr>
              <w:spacing w:line="259" w:lineRule="auto"/>
              <w:ind w:left="2"/>
              <w:rPr>
                <w:rFonts w:cs="Arial"/>
                <w:szCs w:val="22"/>
              </w:rPr>
            </w:pPr>
            <w:r w:rsidRPr="00FB74EA">
              <w:rPr>
                <w:rFonts w:cs="Arial"/>
                <w:szCs w:val="22"/>
              </w:rPr>
              <w:t>Charakteristika předmětu</w:t>
            </w:r>
          </w:p>
        </w:tc>
        <w:tc>
          <w:tcPr>
            <w:tcW w:w="9632" w:type="dxa"/>
            <w:gridSpan w:val="3"/>
            <w:tcBorders>
              <w:top w:val="single" w:sz="8" w:space="0" w:color="808080"/>
              <w:left w:val="single" w:sz="8" w:space="0" w:color="808080"/>
              <w:bottom w:val="single" w:sz="8" w:space="0" w:color="808080"/>
              <w:right w:val="single" w:sz="8" w:space="0" w:color="808080"/>
            </w:tcBorders>
          </w:tcPr>
          <w:p w14:paraId="436574E1" w14:textId="1D0DE5FB" w:rsidR="00893D6E" w:rsidRPr="00FB74EA" w:rsidRDefault="00893D6E" w:rsidP="004F418B">
            <w:pPr>
              <w:pStyle w:val="Bezmezer"/>
              <w:rPr>
                <w:rFonts w:cs="Arial"/>
              </w:rPr>
            </w:pPr>
            <w:r w:rsidRPr="00FB74EA">
              <w:rPr>
                <w:rFonts w:cs="Arial"/>
              </w:rPr>
              <w:t xml:space="preserve">Vzdělávání v oboru hudební výchova směřuje </w:t>
            </w:r>
            <w:r w:rsidR="004719BD" w:rsidRPr="00FB74EA">
              <w:rPr>
                <w:rFonts w:cs="Arial"/>
              </w:rPr>
              <w:t>k:</w:t>
            </w:r>
          </w:p>
          <w:p w14:paraId="2641C564" w14:textId="77777777" w:rsidR="00893D6E" w:rsidRPr="00FB74EA" w:rsidRDefault="00893D6E" w:rsidP="004F418B">
            <w:pPr>
              <w:pStyle w:val="Bezmezer"/>
              <w:rPr>
                <w:rFonts w:cs="Arial"/>
              </w:rPr>
            </w:pPr>
            <w:r w:rsidRPr="00FB74EA">
              <w:rPr>
                <w:rFonts w:cs="Arial"/>
              </w:rPr>
              <w:t xml:space="preserve"> - vnímání hudby jako důležité součásti života jedince a celé společnosti prostřednictvím vokálních   instrumentálních, hudebně pohybových, poslechových i jiných aktivit</w:t>
            </w:r>
          </w:p>
          <w:p w14:paraId="443E4526" w14:textId="77777777" w:rsidR="00893D6E" w:rsidRPr="00FB74EA" w:rsidRDefault="00893D6E" w:rsidP="004F418B">
            <w:pPr>
              <w:pStyle w:val="Bezmezer"/>
              <w:rPr>
                <w:rFonts w:cs="Arial"/>
              </w:rPr>
            </w:pPr>
            <w:r w:rsidRPr="00FB74EA">
              <w:rPr>
                <w:rFonts w:cs="Arial"/>
              </w:rPr>
              <w:t xml:space="preserve"> -  chápání hudebního jazyka jako specifické formy komunikace</w:t>
            </w:r>
          </w:p>
          <w:p w14:paraId="23EFA902" w14:textId="77777777" w:rsidR="00893D6E" w:rsidRPr="00FB74EA" w:rsidRDefault="00893D6E" w:rsidP="004F418B">
            <w:pPr>
              <w:pStyle w:val="Bezmezer"/>
              <w:rPr>
                <w:rFonts w:cs="Arial"/>
              </w:rPr>
            </w:pPr>
            <w:r w:rsidRPr="00FB74EA">
              <w:rPr>
                <w:rFonts w:cs="Arial"/>
              </w:rPr>
              <w:t xml:space="preserve"> -  získávání orientace v širokém spektru hudebních stylů a žánrů současnosti a minulosti</w:t>
            </w:r>
          </w:p>
          <w:p w14:paraId="3C338246" w14:textId="77777777" w:rsidR="00893D6E" w:rsidRPr="00FB74EA" w:rsidRDefault="00893D6E" w:rsidP="004F418B">
            <w:pPr>
              <w:pStyle w:val="Bezmezer"/>
              <w:rPr>
                <w:rFonts w:cs="Arial"/>
              </w:rPr>
            </w:pPr>
            <w:r w:rsidRPr="00FB74EA">
              <w:rPr>
                <w:rFonts w:cs="Arial"/>
              </w:rPr>
              <w:t xml:space="preserve"> -  pochopení různorodé hudební kultury různých národů a národností</w:t>
            </w:r>
          </w:p>
          <w:p w14:paraId="346AE448" w14:textId="393C9A16" w:rsidR="00893D6E" w:rsidRPr="00FB74EA" w:rsidRDefault="00893D6E" w:rsidP="004719BD">
            <w:pPr>
              <w:pStyle w:val="Bezmezer"/>
              <w:rPr>
                <w:rFonts w:cs="Arial"/>
              </w:rPr>
            </w:pPr>
            <w:r w:rsidRPr="00FB74EA">
              <w:rPr>
                <w:rFonts w:cs="Arial"/>
              </w:rPr>
              <w:t xml:space="preserve"> -  rozvoji žákovy celkové hudebnosti</w:t>
            </w:r>
          </w:p>
        </w:tc>
      </w:tr>
      <w:tr w:rsidR="00893D6E" w:rsidRPr="00FB74EA" w14:paraId="657F23A4" w14:textId="77777777" w:rsidTr="00011894">
        <w:tblPrEx>
          <w:tblCellMar>
            <w:top w:w="57" w:type="dxa"/>
            <w:left w:w="15" w:type="dxa"/>
            <w:right w:w="6" w:type="dxa"/>
          </w:tblCellMar>
        </w:tblPrEx>
        <w:trPr>
          <w:gridAfter w:val="1"/>
          <w:wAfter w:w="25" w:type="dxa"/>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8249CD6" w14:textId="77777777" w:rsidR="00893D6E" w:rsidRPr="00FB74EA" w:rsidRDefault="00893D6E" w:rsidP="004F418B">
            <w:pPr>
              <w:spacing w:line="259" w:lineRule="auto"/>
              <w:ind w:left="2"/>
              <w:rPr>
                <w:rFonts w:cs="Arial"/>
                <w:szCs w:val="22"/>
              </w:rPr>
            </w:pPr>
            <w:r w:rsidRPr="00FB74EA">
              <w:rPr>
                <w:rFonts w:cs="Arial"/>
                <w:szCs w:val="22"/>
              </w:rPr>
              <w:t>Obsahové, časové a organizační vymezení předmětu (specifické informace o předmětu důležité pro jeho realizaci)</w:t>
            </w:r>
          </w:p>
        </w:tc>
        <w:tc>
          <w:tcPr>
            <w:tcW w:w="9632" w:type="dxa"/>
            <w:gridSpan w:val="3"/>
            <w:vMerge w:val="restart"/>
            <w:tcBorders>
              <w:top w:val="single" w:sz="8" w:space="0" w:color="808080"/>
              <w:left w:val="single" w:sz="8" w:space="0" w:color="808080"/>
              <w:bottom w:val="single" w:sz="8" w:space="0" w:color="808080"/>
              <w:right w:val="single" w:sz="8" w:space="0" w:color="808080"/>
            </w:tcBorders>
          </w:tcPr>
          <w:p w14:paraId="0FA193B0" w14:textId="05576AF8" w:rsidR="00893D6E" w:rsidRPr="00FB74EA" w:rsidRDefault="00893D6E" w:rsidP="004F418B">
            <w:pPr>
              <w:pStyle w:val="Bezmezer"/>
              <w:rPr>
                <w:rFonts w:cs="Arial"/>
              </w:rPr>
            </w:pPr>
            <w:r w:rsidRPr="00FB74EA">
              <w:rPr>
                <w:rFonts w:cs="Arial"/>
              </w:rPr>
              <w:t xml:space="preserve">6. </w:t>
            </w:r>
            <w:r w:rsidR="004719BD" w:rsidRPr="00FB74EA">
              <w:rPr>
                <w:rFonts w:cs="Arial"/>
              </w:rPr>
              <w:t>- 9.</w:t>
            </w:r>
            <w:r w:rsidRPr="00FB74EA">
              <w:rPr>
                <w:rFonts w:cs="Arial"/>
              </w:rPr>
              <w:t xml:space="preserve"> ročník – 1 </w:t>
            </w:r>
            <w:r w:rsidR="004719BD" w:rsidRPr="00FB74EA">
              <w:rPr>
                <w:rFonts w:cs="Arial"/>
              </w:rPr>
              <w:t>hodina týdně</w:t>
            </w:r>
          </w:p>
          <w:p w14:paraId="44AB8787" w14:textId="77777777" w:rsidR="00893D6E" w:rsidRPr="00FB74EA" w:rsidRDefault="00893D6E" w:rsidP="004F418B">
            <w:pPr>
              <w:pStyle w:val="Bezmezer"/>
              <w:rPr>
                <w:rFonts w:cs="Arial"/>
              </w:rPr>
            </w:pPr>
            <w:r w:rsidRPr="00FB74EA">
              <w:rPr>
                <w:rFonts w:cs="Arial"/>
              </w:rPr>
              <w:t xml:space="preserve">Výuka probíhá v odborné učebně hudební výchovy. </w:t>
            </w:r>
          </w:p>
          <w:p w14:paraId="037B0F8D" w14:textId="77777777" w:rsidR="00893D6E" w:rsidRPr="00FB74EA" w:rsidRDefault="00893D6E" w:rsidP="004F418B">
            <w:pPr>
              <w:pStyle w:val="Bezmezer"/>
              <w:rPr>
                <w:rFonts w:cs="Arial"/>
              </w:rPr>
            </w:pPr>
            <w:r w:rsidRPr="00FB74EA">
              <w:rPr>
                <w:rFonts w:cs="Arial"/>
              </w:rPr>
              <w:t>Formy a metody práce se užívají podle charakteru učiva a cílů vzdělávání:</w:t>
            </w:r>
          </w:p>
          <w:p w14:paraId="23104EF8" w14:textId="77777777" w:rsidR="00893D6E" w:rsidRPr="00FB74EA" w:rsidRDefault="00893D6E" w:rsidP="004F418B">
            <w:pPr>
              <w:pStyle w:val="Bezmezer"/>
              <w:rPr>
                <w:rFonts w:cs="Arial"/>
              </w:rPr>
            </w:pPr>
            <w:r w:rsidRPr="00FB74EA">
              <w:rPr>
                <w:rFonts w:cs="Arial"/>
              </w:rPr>
              <w:t>skupinové vyučování</w:t>
            </w:r>
          </w:p>
          <w:p w14:paraId="43B24328" w14:textId="77777777" w:rsidR="00893D6E" w:rsidRPr="00FB74EA" w:rsidRDefault="00893D6E" w:rsidP="004F418B">
            <w:pPr>
              <w:pStyle w:val="Bezmezer"/>
              <w:rPr>
                <w:rFonts w:cs="Arial"/>
              </w:rPr>
            </w:pPr>
            <w:r w:rsidRPr="00FB74EA">
              <w:rPr>
                <w:rFonts w:cs="Arial"/>
              </w:rPr>
              <w:t>samostatná práce</w:t>
            </w:r>
          </w:p>
          <w:p w14:paraId="28C71ED0" w14:textId="77777777" w:rsidR="00893D6E" w:rsidRPr="00FB74EA" w:rsidRDefault="00893D6E" w:rsidP="004F418B">
            <w:pPr>
              <w:pStyle w:val="Bezmezer"/>
              <w:rPr>
                <w:rFonts w:cs="Arial"/>
              </w:rPr>
            </w:pPr>
            <w:r w:rsidRPr="00FB74EA">
              <w:rPr>
                <w:rFonts w:cs="Arial"/>
              </w:rPr>
              <w:t>kolektivní práce</w:t>
            </w:r>
          </w:p>
          <w:p w14:paraId="684977A0" w14:textId="05AF4DF7" w:rsidR="00893D6E" w:rsidRPr="00FB74EA" w:rsidRDefault="00893D6E" w:rsidP="004719BD">
            <w:pPr>
              <w:pStyle w:val="Bezmezer"/>
              <w:rPr>
                <w:rFonts w:cs="Arial"/>
              </w:rPr>
            </w:pPr>
            <w:r w:rsidRPr="00FB74EA">
              <w:rPr>
                <w:rFonts w:cs="Arial"/>
              </w:rPr>
              <w:t>krátkodobé projekty, referáty</w:t>
            </w:r>
          </w:p>
        </w:tc>
      </w:tr>
      <w:tr w:rsidR="00893D6E" w:rsidRPr="00FB74EA" w14:paraId="0D34F664" w14:textId="77777777" w:rsidTr="00011894">
        <w:tblPrEx>
          <w:tblCellMar>
            <w:top w:w="57" w:type="dxa"/>
            <w:left w:w="15" w:type="dxa"/>
            <w:right w:w="6" w:type="dxa"/>
          </w:tblCellMar>
        </w:tblPrEx>
        <w:trPr>
          <w:gridAfter w:val="1"/>
          <w:wAfter w:w="25" w:type="dxa"/>
          <w:trHeight w:val="1641"/>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598747B5" w14:textId="77777777" w:rsidR="00893D6E" w:rsidRPr="00FB74EA" w:rsidRDefault="00893D6E" w:rsidP="004F418B">
            <w:pPr>
              <w:spacing w:after="160" w:line="259" w:lineRule="auto"/>
              <w:rPr>
                <w:rFonts w:cs="Arial"/>
                <w:szCs w:val="22"/>
              </w:rPr>
            </w:pPr>
          </w:p>
        </w:tc>
        <w:tc>
          <w:tcPr>
            <w:tcW w:w="9632" w:type="dxa"/>
            <w:gridSpan w:val="3"/>
            <w:vMerge/>
            <w:tcBorders>
              <w:top w:val="nil"/>
              <w:left w:val="single" w:sz="8" w:space="0" w:color="808080"/>
              <w:bottom w:val="single" w:sz="8" w:space="0" w:color="808080"/>
              <w:right w:val="single" w:sz="8" w:space="0" w:color="808080"/>
            </w:tcBorders>
          </w:tcPr>
          <w:p w14:paraId="35D6D1A2" w14:textId="77777777" w:rsidR="00893D6E" w:rsidRPr="00FB74EA" w:rsidRDefault="00893D6E" w:rsidP="004F418B">
            <w:pPr>
              <w:spacing w:after="160" w:line="259" w:lineRule="auto"/>
              <w:rPr>
                <w:rFonts w:cs="Arial"/>
                <w:szCs w:val="22"/>
              </w:rPr>
            </w:pPr>
          </w:p>
        </w:tc>
      </w:tr>
      <w:tr w:rsidR="00893D6E" w:rsidRPr="00FB74EA" w14:paraId="5A610F71" w14:textId="77777777" w:rsidTr="00011894">
        <w:tblPrEx>
          <w:tblCellMar>
            <w:top w:w="57" w:type="dxa"/>
            <w:left w:w="15" w:type="dxa"/>
            <w:right w:w="6" w:type="dxa"/>
          </w:tblCellMar>
        </w:tblPrEx>
        <w:trPr>
          <w:gridAfter w:val="1"/>
          <w:wAfter w:w="25" w:type="dxa"/>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3DD1931" w14:textId="77777777" w:rsidR="00893D6E" w:rsidRPr="00FB74EA" w:rsidRDefault="00893D6E" w:rsidP="004F418B">
            <w:pPr>
              <w:spacing w:line="259" w:lineRule="auto"/>
              <w:ind w:left="2"/>
              <w:rPr>
                <w:rFonts w:cs="Arial"/>
                <w:szCs w:val="22"/>
              </w:rPr>
            </w:pPr>
            <w:r w:rsidRPr="00FB74EA">
              <w:rPr>
                <w:rFonts w:cs="Arial"/>
                <w:szCs w:val="22"/>
              </w:rPr>
              <w:t>Integrace předmětů</w:t>
            </w:r>
          </w:p>
          <w:p w14:paraId="141C55DA" w14:textId="77777777" w:rsidR="00893D6E" w:rsidRPr="00FB74EA" w:rsidRDefault="00893D6E" w:rsidP="004F418B">
            <w:pPr>
              <w:spacing w:line="259" w:lineRule="auto"/>
              <w:ind w:left="2"/>
              <w:rPr>
                <w:rFonts w:cs="Arial"/>
                <w:szCs w:val="22"/>
              </w:rPr>
            </w:pPr>
            <w:r w:rsidRPr="00FB74EA">
              <w:rPr>
                <w:rFonts w:cs="Arial"/>
                <w:szCs w:val="22"/>
              </w:rPr>
              <w:t>Mezipředmětové vztahy</w:t>
            </w:r>
          </w:p>
        </w:tc>
        <w:tc>
          <w:tcPr>
            <w:tcW w:w="9632" w:type="dxa"/>
            <w:gridSpan w:val="3"/>
            <w:tcBorders>
              <w:top w:val="single" w:sz="8" w:space="0" w:color="808080"/>
              <w:left w:val="single" w:sz="8" w:space="0" w:color="808080"/>
              <w:bottom w:val="single" w:sz="8" w:space="0" w:color="808080"/>
              <w:right w:val="single" w:sz="8" w:space="0" w:color="808080"/>
            </w:tcBorders>
          </w:tcPr>
          <w:p w14:paraId="1E165900" w14:textId="77777777" w:rsidR="00893D6E" w:rsidRPr="00FB74EA" w:rsidRDefault="00893D6E" w:rsidP="004F418B">
            <w:pPr>
              <w:spacing w:line="259" w:lineRule="auto"/>
              <w:rPr>
                <w:rFonts w:cs="Arial"/>
                <w:szCs w:val="22"/>
              </w:rPr>
            </w:pPr>
            <w:r w:rsidRPr="00FB74EA">
              <w:rPr>
                <w:rFonts w:cs="Arial"/>
                <w:szCs w:val="22"/>
              </w:rPr>
              <w:t>Český jazyk a literatura, matematika, fyzika, dějepis, přírodopis, zeměpis, občanská výchova, informatika, výtvarná výchova, tělesná výchova</w:t>
            </w:r>
          </w:p>
        </w:tc>
      </w:tr>
    </w:tbl>
    <w:p w14:paraId="589A55F7" w14:textId="77777777" w:rsidR="00893D6E" w:rsidRPr="00FB74EA" w:rsidRDefault="00893D6E" w:rsidP="00893D6E">
      <w:pPr>
        <w:spacing w:line="259" w:lineRule="auto"/>
        <w:ind w:left="-1800" w:right="37"/>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893D6E" w:rsidRPr="00FB74EA" w14:paraId="18A38D9E" w14:textId="77777777" w:rsidTr="004719BD">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3E0BE7F" w14:textId="77777777" w:rsidR="00893D6E" w:rsidRPr="00FB74EA" w:rsidRDefault="00893D6E" w:rsidP="004F418B">
            <w:pPr>
              <w:spacing w:line="259" w:lineRule="auto"/>
              <w:ind w:left="3"/>
              <w:rPr>
                <w:rFonts w:cs="Arial"/>
                <w:szCs w:val="22"/>
              </w:rPr>
            </w:pPr>
            <w:r w:rsidRPr="00FB74EA">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4FF8D8D7" w14:textId="77777777" w:rsidR="00893D6E" w:rsidRPr="00FB74EA" w:rsidRDefault="00893D6E" w:rsidP="004F418B">
            <w:pPr>
              <w:spacing w:line="259" w:lineRule="auto"/>
              <w:ind w:left="24"/>
              <w:jc w:val="center"/>
              <w:rPr>
                <w:rFonts w:cs="Arial"/>
                <w:szCs w:val="22"/>
              </w:rPr>
            </w:pPr>
            <w:r w:rsidRPr="00FB74EA">
              <w:rPr>
                <w:rFonts w:cs="Arial"/>
                <w:szCs w:val="22"/>
              </w:rPr>
              <w:t>Hudební výchova</w:t>
            </w:r>
          </w:p>
        </w:tc>
      </w:tr>
      <w:tr w:rsidR="00893D6E" w:rsidRPr="00FB74EA" w14:paraId="71D88322" w14:textId="77777777" w:rsidTr="004719BD">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557CB43F" w14:textId="77777777" w:rsidR="00893D6E" w:rsidRPr="00FB74EA" w:rsidRDefault="00893D6E" w:rsidP="004F418B">
            <w:pPr>
              <w:ind w:left="3"/>
              <w:rPr>
                <w:rFonts w:cs="Arial"/>
                <w:szCs w:val="22"/>
              </w:rPr>
            </w:pPr>
            <w:r w:rsidRPr="00FB74EA">
              <w:rPr>
                <w:rFonts w:cs="Arial"/>
                <w:szCs w:val="22"/>
              </w:rPr>
              <w:lastRenderedPageBreak/>
              <w:t xml:space="preserve">Výchovné a vzdělávací strategie: společné postupy uplatňované na úrovni předmětu, </w:t>
            </w:r>
          </w:p>
          <w:p w14:paraId="2C1BCA87" w14:textId="77777777" w:rsidR="00893D6E" w:rsidRPr="00FB74EA" w:rsidRDefault="00893D6E" w:rsidP="004F418B">
            <w:pPr>
              <w:spacing w:line="259" w:lineRule="auto"/>
              <w:ind w:left="3"/>
              <w:rPr>
                <w:rFonts w:cs="Arial"/>
                <w:szCs w:val="22"/>
              </w:rPr>
            </w:pPr>
            <w:r w:rsidRPr="00FB74EA">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41355743" w14:textId="77777777" w:rsidR="00893D6E" w:rsidRPr="00FB74EA" w:rsidRDefault="00893D6E" w:rsidP="004F418B">
            <w:pPr>
              <w:spacing w:line="259" w:lineRule="auto"/>
              <w:rPr>
                <w:rFonts w:cs="Arial"/>
                <w:szCs w:val="22"/>
              </w:rPr>
            </w:pPr>
            <w:r w:rsidRPr="00FB74EA">
              <w:rPr>
                <w:rFonts w:cs="Arial"/>
                <w:b/>
                <w:szCs w:val="22"/>
              </w:rPr>
              <w:t>Kompetence k učení:</w:t>
            </w:r>
          </w:p>
          <w:p w14:paraId="3661845A" w14:textId="77777777" w:rsidR="00893D6E" w:rsidRPr="00FB74EA" w:rsidRDefault="00893D6E" w:rsidP="004F418B">
            <w:pPr>
              <w:pStyle w:val="Bezmezer"/>
              <w:rPr>
                <w:rFonts w:cs="Arial"/>
              </w:rPr>
            </w:pPr>
            <w:r w:rsidRPr="00FB74EA">
              <w:rPr>
                <w:rFonts w:cs="Arial"/>
              </w:rPr>
              <w:t xml:space="preserve">Žáci </w:t>
            </w:r>
          </w:p>
          <w:p w14:paraId="561F3075" w14:textId="77777777" w:rsidR="00893D6E" w:rsidRPr="00FB74EA" w:rsidRDefault="00893D6E" w:rsidP="00011894">
            <w:pPr>
              <w:pStyle w:val="Bezmezer"/>
              <w:numPr>
                <w:ilvl w:val="0"/>
                <w:numId w:val="39"/>
              </w:numPr>
              <w:rPr>
                <w:rFonts w:cs="Arial"/>
              </w:rPr>
            </w:pPr>
            <w:r w:rsidRPr="00FB74EA">
              <w:rPr>
                <w:rFonts w:cs="Arial"/>
              </w:rPr>
              <w:t>podle individuálních hudebních schopností a dovedností vyhledávají a třídí informace</w:t>
            </w:r>
          </w:p>
          <w:p w14:paraId="0592E873" w14:textId="29FDE624" w:rsidR="00893D6E" w:rsidRPr="00FB74EA" w:rsidRDefault="004719BD" w:rsidP="00011894">
            <w:pPr>
              <w:pStyle w:val="Bezmezer"/>
              <w:numPr>
                <w:ilvl w:val="0"/>
                <w:numId w:val="39"/>
              </w:numPr>
              <w:rPr>
                <w:rFonts w:cs="Arial"/>
              </w:rPr>
            </w:pPr>
            <w:r w:rsidRPr="00FB74EA">
              <w:rPr>
                <w:rFonts w:cs="Arial"/>
              </w:rPr>
              <w:t>používají obecně</w:t>
            </w:r>
            <w:r w:rsidR="00893D6E" w:rsidRPr="00FB74EA">
              <w:rPr>
                <w:rFonts w:cs="Arial"/>
              </w:rPr>
              <w:t xml:space="preserve"> užívané hudební termíny</w:t>
            </w:r>
          </w:p>
          <w:p w14:paraId="5632B1B6" w14:textId="054B02A3" w:rsidR="00893D6E" w:rsidRPr="004719BD" w:rsidRDefault="00893D6E" w:rsidP="00011894">
            <w:pPr>
              <w:pStyle w:val="Bezmezer"/>
              <w:numPr>
                <w:ilvl w:val="0"/>
                <w:numId w:val="39"/>
              </w:numPr>
              <w:rPr>
                <w:rFonts w:cs="Arial"/>
              </w:rPr>
            </w:pPr>
            <w:r w:rsidRPr="00FB74EA">
              <w:rPr>
                <w:rFonts w:cs="Arial"/>
              </w:rPr>
              <w:t>získané znalosti propojují do souvislostí</w:t>
            </w:r>
          </w:p>
        </w:tc>
      </w:tr>
      <w:tr w:rsidR="00893D6E" w:rsidRPr="00FB74EA" w14:paraId="3EB84025" w14:textId="77777777" w:rsidTr="004719BD">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1A2B9E66" w14:textId="77777777" w:rsidR="00893D6E" w:rsidRPr="00FB74EA" w:rsidRDefault="00893D6E" w:rsidP="004F418B">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16686A07" w14:textId="77777777" w:rsidR="00893D6E" w:rsidRPr="00FB74EA" w:rsidRDefault="00893D6E" w:rsidP="004F418B">
            <w:pPr>
              <w:spacing w:after="160" w:line="259" w:lineRule="auto"/>
              <w:rPr>
                <w:rFonts w:cs="Arial"/>
                <w:szCs w:val="22"/>
              </w:rPr>
            </w:pPr>
          </w:p>
        </w:tc>
      </w:tr>
      <w:tr w:rsidR="00893D6E" w:rsidRPr="00FB74EA" w14:paraId="394514CF" w14:textId="77777777" w:rsidTr="004719BD">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D81AEB9"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318BC89" w14:textId="77777777" w:rsidR="00893D6E" w:rsidRPr="00FB74EA" w:rsidRDefault="00893D6E" w:rsidP="004F418B">
            <w:pPr>
              <w:spacing w:line="259" w:lineRule="auto"/>
              <w:rPr>
                <w:rFonts w:cs="Arial"/>
                <w:szCs w:val="22"/>
              </w:rPr>
            </w:pPr>
            <w:r w:rsidRPr="00FB74EA">
              <w:rPr>
                <w:rFonts w:cs="Arial"/>
                <w:b/>
                <w:szCs w:val="22"/>
              </w:rPr>
              <w:t>Kompetence k řešení problémů:</w:t>
            </w:r>
          </w:p>
          <w:p w14:paraId="570598A1" w14:textId="77777777" w:rsidR="00893D6E" w:rsidRPr="00FB74EA" w:rsidRDefault="00893D6E" w:rsidP="004F418B">
            <w:pPr>
              <w:pStyle w:val="Bezmezer"/>
              <w:rPr>
                <w:rFonts w:cs="Arial"/>
              </w:rPr>
            </w:pPr>
            <w:r w:rsidRPr="00FB74EA">
              <w:rPr>
                <w:rFonts w:cs="Arial"/>
              </w:rPr>
              <w:t xml:space="preserve"> Žáci </w:t>
            </w:r>
          </w:p>
          <w:p w14:paraId="0CBD2F8F" w14:textId="77777777" w:rsidR="00893D6E" w:rsidRPr="00FB74EA" w:rsidRDefault="00893D6E" w:rsidP="00011894">
            <w:pPr>
              <w:pStyle w:val="Bezmezer"/>
              <w:numPr>
                <w:ilvl w:val="0"/>
                <w:numId w:val="39"/>
              </w:numPr>
              <w:rPr>
                <w:rFonts w:cs="Arial"/>
              </w:rPr>
            </w:pPr>
            <w:r w:rsidRPr="00FB74EA">
              <w:rPr>
                <w:rFonts w:cs="Arial"/>
              </w:rPr>
              <w:t xml:space="preserve">na základě individuální hudební vyspělosti postihují z hudebního proudu znějící </w:t>
            </w:r>
          </w:p>
          <w:p w14:paraId="50D636F9" w14:textId="2A68ADD7" w:rsidR="00893D6E" w:rsidRPr="00FB74EA" w:rsidRDefault="00893D6E" w:rsidP="004F418B">
            <w:pPr>
              <w:pStyle w:val="Bezmezer"/>
              <w:rPr>
                <w:rFonts w:cs="Arial"/>
              </w:rPr>
            </w:pPr>
            <w:r w:rsidRPr="00FB74EA">
              <w:rPr>
                <w:rFonts w:cs="Arial"/>
              </w:rPr>
              <w:t xml:space="preserve">      skladby </w:t>
            </w:r>
            <w:r w:rsidR="004719BD" w:rsidRPr="00FB74EA">
              <w:rPr>
                <w:rFonts w:cs="Arial"/>
              </w:rPr>
              <w:t>významné sémantické</w:t>
            </w:r>
            <w:r w:rsidRPr="00FB74EA">
              <w:rPr>
                <w:rFonts w:cs="Arial"/>
              </w:rPr>
              <w:t xml:space="preserve"> prvky, srovnávají je, slovně charakterizují</w:t>
            </w:r>
          </w:p>
          <w:p w14:paraId="4507C6DF" w14:textId="4DEE8667" w:rsidR="00893D6E" w:rsidRPr="00FB74EA" w:rsidRDefault="00893D6E" w:rsidP="00011894">
            <w:pPr>
              <w:pStyle w:val="Bezmezer"/>
              <w:numPr>
                <w:ilvl w:val="0"/>
                <w:numId w:val="39"/>
              </w:numPr>
              <w:rPr>
                <w:rFonts w:cs="Arial"/>
              </w:rPr>
            </w:pPr>
            <w:r w:rsidRPr="00FB74EA">
              <w:rPr>
                <w:rFonts w:cs="Arial"/>
              </w:rPr>
              <w:t xml:space="preserve"> </w:t>
            </w:r>
            <w:r w:rsidR="004719BD" w:rsidRPr="00FB74EA">
              <w:rPr>
                <w:rFonts w:cs="Arial"/>
              </w:rPr>
              <w:t>hledají spojitosti</w:t>
            </w:r>
            <w:r w:rsidRPr="00FB74EA">
              <w:rPr>
                <w:rFonts w:cs="Arial"/>
              </w:rPr>
              <w:t xml:space="preserve"> mezi vlastní hudební zkušeností a zkušeností autora předávané </w:t>
            </w:r>
          </w:p>
          <w:p w14:paraId="56653FBD" w14:textId="77777777" w:rsidR="00893D6E" w:rsidRPr="00FB74EA" w:rsidRDefault="00893D6E" w:rsidP="004F418B">
            <w:pPr>
              <w:pStyle w:val="Bezmezer"/>
              <w:rPr>
                <w:rFonts w:cs="Arial"/>
              </w:rPr>
            </w:pPr>
            <w:r w:rsidRPr="00FB74EA">
              <w:rPr>
                <w:rFonts w:cs="Arial"/>
              </w:rPr>
              <w:t xml:space="preserve">      hudebním dílem</w:t>
            </w:r>
          </w:p>
          <w:p w14:paraId="054B10A1" w14:textId="77777777" w:rsidR="00893D6E" w:rsidRPr="00FB74EA" w:rsidRDefault="00893D6E" w:rsidP="00011894">
            <w:pPr>
              <w:pStyle w:val="Bezmezer"/>
              <w:numPr>
                <w:ilvl w:val="0"/>
                <w:numId w:val="39"/>
              </w:numPr>
              <w:rPr>
                <w:rFonts w:cs="Arial"/>
              </w:rPr>
            </w:pPr>
            <w:r w:rsidRPr="00FB74EA">
              <w:rPr>
                <w:rFonts w:cs="Arial"/>
              </w:rPr>
              <w:t>samostatně a kriticky přemýšlejí</w:t>
            </w:r>
          </w:p>
          <w:p w14:paraId="2BC9913C" w14:textId="77777777" w:rsidR="00893D6E" w:rsidRPr="00FB74EA" w:rsidRDefault="00893D6E" w:rsidP="00011894">
            <w:pPr>
              <w:pStyle w:val="Bezmezer"/>
              <w:numPr>
                <w:ilvl w:val="0"/>
                <w:numId w:val="39"/>
              </w:numPr>
              <w:rPr>
                <w:rFonts w:cs="Arial"/>
              </w:rPr>
            </w:pPr>
            <w:r w:rsidRPr="00FB74EA">
              <w:rPr>
                <w:rFonts w:cs="Arial"/>
              </w:rPr>
              <w:t xml:space="preserve">žákům je předkládán dostatek námětů k samostatnému zpracování a řešení problémů </w:t>
            </w:r>
          </w:p>
          <w:p w14:paraId="6ED56CBB" w14:textId="241593F8" w:rsidR="00893D6E" w:rsidRPr="00FB74EA" w:rsidRDefault="00893D6E" w:rsidP="004F418B">
            <w:pPr>
              <w:pStyle w:val="Bezmezer"/>
              <w:rPr>
                <w:rFonts w:cs="Arial"/>
              </w:rPr>
            </w:pPr>
            <w:r w:rsidRPr="00FB74EA">
              <w:rPr>
                <w:rFonts w:cs="Arial"/>
              </w:rPr>
              <w:t xml:space="preserve">při zadání úkolu </w:t>
            </w:r>
            <w:r w:rsidR="004719BD" w:rsidRPr="00FB74EA">
              <w:rPr>
                <w:rFonts w:cs="Arial"/>
              </w:rPr>
              <w:t>žáci rozpoznají</w:t>
            </w:r>
            <w:r w:rsidRPr="00FB74EA">
              <w:rPr>
                <w:rFonts w:cs="Arial"/>
              </w:rPr>
              <w:t xml:space="preserve"> problém a </w:t>
            </w:r>
            <w:r w:rsidR="004719BD" w:rsidRPr="00FB74EA">
              <w:rPr>
                <w:rFonts w:cs="Arial"/>
              </w:rPr>
              <w:t>hledají nejvhodnější</w:t>
            </w:r>
            <w:r w:rsidRPr="00FB74EA">
              <w:rPr>
                <w:rFonts w:cs="Arial"/>
              </w:rPr>
              <w:t xml:space="preserve"> způsob řešení</w:t>
            </w:r>
          </w:p>
          <w:p w14:paraId="0CB93C25" w14:textId="77777777" w:rsidR="00893D6E" w:rsidRPr="00FB74EA" w:rsidRDefault="00893D6E" w:rsidP="004F418B">
            <w:pPr>
              <w:pStyle w:val="Bezmezer"/>
              <w:rPr>
                <w:rFonts w:cs="Arial"/>
              </w:rPr>
            </w:pPr>
            <w:r w:rsidRPr="00FB74EA">
              <w:rPr>
                <w:rFonts w:cs="Arial"/>
              </w:rPr>
              <w:t xml:space="preserve"> </w:t>
            </w:r>
          </w:p>
        </w:tc>
      </w:tr>
      <w:tr w:rsidR="00893D6E" w:rsidRPr="00FB74EA" w14:paraId="6EE5D242" w14:textId="77777777" w:rsidTr="004719BD">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A3C19F9"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5EBD37F4" w14:textId="77777777" w:rsidR="00893D6E" w:rsidRPr="00FB74EA" w:rsidRDefault="00893D6E" w:rsidP="004F418B">
            <w:pPr>
              <w:spacing w:line="259" w:lineRule="auto"/>
              <w:rPr>
                <w:rFonts w:cs="Arial"/>
                <w:szCs w:val="22"/>
              </w:rPr>
            </w:pPr>
            <w:r w:rsidRPr="00FB74EA">
              <w:rPr>
                <w:rFonts w:cs="Arial"/>
                <w:b/>
                <w:szCs w:val="22"/>
              </w:rPr>
              <w:t>Kompetence komunikativní:</w:t>
            </w:r>
          </w:p>
          <w:p w14:paraId="1C1864F5" w14:textId="77777777" w:rsidR="00893D6E" w:rsidRPr="00FB74EA" w:rsidRDefault="00893D6E" w:rsidP="00011894">
            <w:pPr>
              <w:pStyle w:val="Bezmezer"/>
              <w:numPr>
                <w:ilvl w:val="0"/>
                <w:numId w:val="39"/>
              </w:numPr>
              <w:rPr>
                <w:rFonts w:cs="Arial"/>
              </w:rPr>
            </w:pPr>
            <w:r w:rsidRPr="00FB74EA">
              <w:rPr>
                <w:rFonts w:cs="Arial"/>
              </w:rPr>
              <w:t>při práci ve skupině dokáže žák vyjádřit svůj názor, vhodnou formou ho obhájit a tolerovat názor druhých</w:t>
            </w:r>
          </w:p>
        </w:tc>
      </w:tr>
      <w:tr w:rsidR="00893D6E" w:rsidRPr="00FB74EA" w14:paraId="2BDB1900" w14:textId="77777777" w:rsidTr="004719BD">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1C02438"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33A1DBC" w14:textId="77777777" w:rsidR="00893D6E" w:rsidRPr="00FB74EA" w:rsidRDefault="00893D6E" w:rsidP="004F418B">
            <w:pPr>
              <w:spacing w:line="259" w:lineRule="auto"/>
              <w:rPr>
                <w:rFonts w:cs="Arial"/>
                <w:b/>
                <w:szCs w:val="22"/>
              </w:rPr>
            </w:pPr>
            <w:r w:rsidRPr="00FB74EA">
              <w:rPr>
                <w:rFonts w:cs="Arial"/>
                <w:b/>
                <w:szCs w:val="22"/>
              </w:rPr>
              <w:t>Kompetence sociální a personální:</w:t>
            </w:r>
          </w:p>
          <w:p w14:paraId="27938147" w14:textId="77777777" w:rsidR="00893D6E" w:rsidRPr="00FB74EA" w:rsidRDefault="00893D6E" w:rsidP="004F418B">
            <w:pPr>
              <w:spacing w:line="259" w:lineRule="auto"/>
              <w:rPr>
                <w:rFonts w:cs="Arial"/>
                <w:szCs w:val="22"/>
              </w:rPr>
            </w:pPr>
            <w:r w:rsidRPr="00FB74EA">
              <w:rPr>
                <w:rFonts w:cs="Arial"/>
                <w:szCs w:val="22"/>
              </w:rPr>
              <w:t>Žáci</w:t>
            </w:r>
          </w:p>
          <w:p w14:paraId="60D35250" w14:textId="77777777" w:rsidR="00893D6E" w:rsidRPr="00FB74EA" w:rsidRDefault="00893D6E" w:rsidP="00011894">
            <w:pPr>
              <w:pStyle w:val="Bezmezer"/>
              <w:numPr>
                <w:ilvl w:val="0"/>
                <w:numId w:val="39"/>
              </w:numPr>
              <w:rPr>
                <w:rFonts w:cs="Arial"/>
              </w:rPr>
            </w:pPr>
            <w:r w:rsidRPr="00FB74EA">
              <w:rPr>
                <w:rFonts w:cs="Arial"/>
              </w:rPr>
              <w:t xml:space="preserve"> efektivně spolupracují, respektují názory jiných</w:t>
            </w:r>
          </w:p>
          <w:p w14:paraId="2609B8E1" w14:textId="77777777" w:rsidR="00893D6E" w:rsidRPr="00FB74EA" w:rsidRDefault="00893D6E" w:rsidP="00011894">
            <w:pPr>
              <w:pStyle w:val="Bezmezer"/>
              <w:numPr>
                <w:ilvl w:val="0"/>
                <w:numId w:val="39"/>
              </w:numPr>
              <w:rPr>
                <w:rFonts w:cs="Arial"/>
              </w:rPr>
            </w:pPr>
            <w:r w:rsidRPr="00FB74EA">
              <w:rPr>
                <w:rFonts w:cs="Arial"/>
              </w:rPr>
              <w:t>žáci se učí objektivním přístupem zhodnotit svoji práci i práci ostatních, učí se chápat odlišné kvality svých spolužáků</w:t>
            </w:r>
          </w:p>
          <w:p w14:paraId="5E066634" w14:textId="77777777" w:rsidR="00893D6E" w:rsidRPr="00FB74EA" w:rsidRDefault="00893D6E" w:rsidP="00011894">
            <w:pPr>
              <w:pStyle w:val="Bezmezer"/>
              <w:numPr>
                <w:ilvl w:val="0"/>
                <w:numId w:val="39"/>
              </w:numPr>
              <w:rPr>
                <w:rFonts w:cs="Arial"/>
              </w:rPr>
            </w:pPr>
            <w:r w:rsidRPr="00FB74EA">
              <w:rPr>
                <w:rFonts w:cs="Arial"/>
              </w:rPr>
              <w:t>učí se respektovat pravidla při práci v týmu, dodržovat je a svou pracovní činností kladně ovlivňovat kvalitu práce</w:t>
            </w:r>
          </w:p>
          <w:p w14:paraId="368BCA42" w14:textId="77777777" w:rsidR="00893D6E" w:rsidRPr="00FB74EA" w:rsidRDefault="00893D6E" w:rsidP="004F418B">
            <w:pPr>
              <w:pStyle w:val="Bezmezer"/>
              <w:rPr>
                <w:rFonts w:cs="Arial"/>
              </w:rPr>
            </w:pPr>
          </w:p>
        </w:tc>
      </w:tr>
    </w:tbl>
    <w:p w14:paraId="0F5AD25F" w14:textId="398004C0" w:rsidR="00893D6E" w:rsidRPr="00FB74EA" w:rsidRDefault="00893D6E" w:rsidP="00893D6E">
      <w:pPr>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893D6E" w:rsidRPr="00FB74EA" w14:paraId="379A4677" w14:textId="77777777" w:rsidTr="004719BD">
        <w:trPr>
          <w:trHeight w:val="1656"/>
          <w:jc w:val="center"/>
        </w:trPr>
        <w:tc>
          <w:tcPr>
            <w:tcW w:w="0" w:type="auto"/>
            <w:tcBorders>
              <w:top w:val="nil"/>
              <w:left w:val="single" w:sz="8" w:space="0" w:color="808080"/>
              <w:bottom w:val="nil"/>
              <w:right w:val="single" w:sz="8" w:space="0" w:color="808080"/>
            </w:tcBorders>
            <w:shd w:val="clear" w:color="auto" w:fill="C5E0B3" w:themeFill="accent6" w:themeFillTint="66"/>
          </w:tcPr>
          <w:p w14:paraId="2A4530EC"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B72A03B" w14:textId="77777777" w:rsidR="00893D6E" w:rsidRPr="00FB74EA" w:rsidRDefault="00893D6E" w:rsidP="004F418B">
            <w:pPr>
              <w:spacing w:line="259" w:lineRule="auto"/>
              <w:rPr>
                <w:rFonts w:cs="Arial"/>
                <w:szCs w:val="22"/>
              </w:rPr>
            </w:pPr>
            <w:r w:rsidRPr="00FB74EA">
              <w:rPr>
                <w:rFonts w:cs="Arial"/>
                <w:b/>
                <w:szCs w:val="22"/>
              </w:rPr>
              <w:t>Kompetence občanské:</w:t>
            </w:r>
          </w:p>
          <w:p w14:paraId="3779D0C0" w14:textId="77777777" w:rsidR="00893D6E" w:rsidRPr="00FB74EA" w:rsidRDefault="00893D6E" w:rsidP="004F418B">
            <w:pPr>
              <w:spacing w:line="259" w:lineRule="auto"/>
              <w:rPr>
                <w:rFonts w:cs="Arial"/>
                <w:szCs w:val="22"/>
              </w:rPr>
            </w:pPr>
            <w:r w:rsidRPr="00FB74EA">
              <w:rPr>
                <w:rFonts w:cs="Arial"/>
                <w:szCs w:val="22"/>
              </w:rPr>
              <w:t>Žáci</w:t>
            </w:r>
          </w:p>
          <w:p w14:paraId="574A1D01" w14:textId="77777777" w:rsidR="00893D6E" w:rsidRPr="00FB74EA" w:rsidRDefault="00893D6E" w:rsidP="00011894">
            <w:pPr>
              <w:pStyle w:val="Bezmezer"/>
              <w:numPr>
                <w:ilvl w:val="0"/>
                <w:numId w:val="39"/>
              </w:numPr>
              <w:rPr>
                <w:rFonts w:cs="Arial"/>
              </w:rPr>
            </w:pPr>
            <w:r w:rsidRPr="00FB74EA">
              <w:rPr>
                <w:rFonts w:cs="Arial"/>
              </w:rPr>
              <w:t>respektují názor druhých</w:t>
            </w:r>
          </w:p>
          <w:p w14:paraId="5147A599" w14:textId="77777777" w:rsidR="00893D6E" w:rsidRPr="00FB74EA" w:rsidRDefault="00893D6E" w:rsidP="00011894">
            <w:pPr>
              <w:pStyle w:val="Bezmezer"/>
              <w:numPr>
                <w:ilvl w:val="0"/>
                <w:numId w:val="39"/>
              </w:numPr>
              <w:rPr>
                <w:rFonts w:cs="Arial"/>
              </w:rPr>
            </w:pPr>
            <w:r w:rsidRPr="00FB74EA">
              <w:rPr>
                <w:rFonts w:cs="Arial"/>
              </w:rPr>
              <w:t>chrání a oceňují naše kulturní tradice</w:t>
            </w:r>
          </w:p>
          <w:p w14:paraId="44A8D08C" w14:textId="77777777" w:rsidR="00893D6E" w:rsidRPr="00FB74EA" w:rsidRDefault="00893D6E" w:rsidP="00011894">
            <w:pPr>
              <w:pStyle w:val="Bezmezer"/>
              <w:numPr>
                <w:ilvl w:val="0"/>
                <w:numId w:val="39"/>
              </w:numPr>
              <w:rPr>
                <w:rFonts w:cs="Arial"/>
              </w:rPr>
            </w:pPr>
            <w:r w:rsidRPr="00FB74EA">
              <w:rPr>
                <w:rFonts w:cs="Arial"/>
              </w:rPr>
              <w:t>aktivně se zapojují do kulturního dění</w:t>
            </w:r>
          </w:p>
          <w:p w14:paraId="1B556F44" w14:textId="77777777" w:rsidR="00893D6E" w:rsidRPr="00FB74EA" w:rsidRDefault="00893D6E" w:rsidP="004F418B">
            <w:pPr>
              <w:spacing w:line="259" w:lineRule="auto"/>
              <w:rPr>
                <w:rFonts w:cs="Arial"/>
                <w:szCs w:val="22"/>
              </w:rPr>
            </w:pPr>
          </w:p>
        </w:tc>
      </w:tr>
      <w:tr w:rsidR="00893D6E" w:rsidRPr="00FB74EA" w14:paraId="461BB291" w14:textId="77777777" w:rsidTr="004719BD">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348E1700" w14:textId="77777777" w:rsidR="00893D6E" w:rsidRPr="00FB74EA" w:rsidRDefault="00893D6E" w:rsidP="004F418B">
            <w:pPr>
              <w:spacing w:after="160" w:line="259" w:lineRule="auto"/>
              <w:rPr>
                <w:rFonts w:cs="Arial"/>
                <w:szCs w:val="22"/>
              </w:rPr>
            </w:pPr>
            <w:r w:rsidRPr="00FB74EA">
              <w:rPr>
                <w:rFonts w:cs="Arial"/>
                <w:szCs w:val="22"/>
              </w:rPr>
              <w:br w:type="page"/>
            </w:r>
          </w:p>
        </w:tc>
        <w:tc>
          <w:tcPr>
            <w:tcW w:w="9626" w:type="dxa"/>
            <w:tcBorders>
              <w:top w:val="single" w:sz="8" w:space="0" w:color="808080"/>
              <w:left w:val="single" w:sz="8" w:space="0" w:color="808080"/>
              <w:bottom w:val="single" w:sz="8" w:space="0" w:color="808080"/>
              <w:right w:val="single" w:sz="8" w:space="0" w:color="808080"/>
            </w:tcBorders>
          </w:tcPr>
          <w:p w14:paraId="4A1537B0" w14:textId="77777777" w:rsidR="00893D6E" w:rsidRPr="00FB74EA" w:rsidRDefault="00893D6E" w:rsidP="004F418B">
            <w:pPr>
              <w:spacing w:line="259" w:lineRule="auto"/>
              <w:rPr>
                <w:rFonts w:cs="Arial"/>
                <w:b/>
                <w:szCs w:val="22"/>
              </w:rPr>
            </w:pPr>
            <w:r w:rsidRPr="00FB74EA">
              <w:rPr>
                <w:rFonts w:cs="Arial"/>
                <w:b/>
                <w:szCs w:val="22"/>
              </w:rPr>
              <w:t>Kompetence pracovní:</w:t>
            </w:r>
          </w:p>
          <w:p w14:paraId="2B0628DD" w14:textId="77777777" w:rsidR="00893D6E" w:rsidRPr="00FB74EA" w:rsidRDefault="00893D6E" w:rsidP="004F418B">
            <w:pPr>
              <w:pStyle w:val="Bezmezer"/>
              <w:rPr>
                <w:rFonts w:cs="Arial"/>
              </w:rPr>
            </w:pPr>
            <w:r w:rsidRPr="00FB74EA">
              <w:rPr>
                <w:rFonts w:cs="Arial"/>
              </w:rPr>
              <w:t>Žáci</w:t>
            </w:r>
          </w:p>
          <w:p w14:paraId="265A7C88" w14:textId="77777777" w:rsidR="00893D6E" w:rsidRPr="00FB74EA" w:rsidRDefault="00893D6E" w:rsidP="00011894">
            <w:pPr>
              <w:pStyle w:val="Bezmezer"/>
              <w:numPr>
                <w:ilvl w:val="0"/>
                <w:numId w:val="39"/>
              </w:numPr>
              <w:rPr>
                <w:rFonts w:cs="Arial"/>
              </w:rPr>
            </w:pPr>
            <w:r w:rsidRPr="00FB74EA">
              <w:rPr>
                <w:rFonts w:cs="Arial"/>
              </w:rPr>
              <w:t xml:space="preserve">při samostatné práci jsou žáci vedeni ke koncentraci na pracovní výkon, jeho dokončení a dodržují vymezená pravidla </w:t>
            </w:r>
          </w:p>
          <w:p w14:paraId="78682380" w14:textId="77777777" w:rsidR="00893D6E" w:rsidRPr="00FB74EA" w:rsidRDefault="00893D6E" w:rsidP="00011894">
            <w:pPr>
              <w:pStyle w:val="Bezmezer"/>
              <w:numPr>
                <w:ilvl w:val="0"/>
                <w:numId w:val="39"/>
              </w:numPr>
              <w:rPr>
                <w:rFonts w:cs="Arial"/>
              </w:rPr>
            </w:pPr>
            <w:r w:rsidRPr="00FB74EA">
              <w:rPr>
                <w:rFonts w:cs="Arial"/>
              </w:rPr>
              <w:t>žáci si vytváří pozitivní vztah k hudebním činnostem</w:t>
            </w:r>
          </w:p>
          <w:p w14:paraId="4E26EB3F" w14:textId="77777777" w:rsidR="00893D6E" w:rsidRPr="00FB74EA" w:rsidRDefault="00893D6E" w:rsidP="004F418B">
            <w:pPr>
              <w:spacing w:line="259" w:lineRule="auto"/>
              <w:rPr>
                <w:rFonts w:cs="Arial"/>
                <w:szCs w:val="22"/>
              </w:rPr>
            </w:pPr>
            <w:r w:rsidRPr="00FB74EA">
              <w:rPr>
                <w:rFonts w:cs="Arial"/>
                <w:szCs w:val="22"/>
              </w:rPr>
              <w:t>reprodukují</w:t>
            </w:r>
          </w:p>
        </w:tc>
      </w:tr>
      <w:tr w:rsidR="00893D6E" w:rsidRPr="00FB74EA" w14:paraId="7698BFC1" w14:textId="77777777" w:rsidTr="004719BD">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2F9E46FC"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6615F102" w14:textId="77777777" w:rsidR="00893D6E" w:rsidRPr="00FB74EA" w:rsidRDefault="00893D6E" w:rsidP="004F418B">
            <w:pPr>
              <w:spacing w:line="259" w:lineRule="auto"/>
              <w:rPr>
                <w:rFonts w:cs="Arial"/>
                <w:b/>
                <w:szCs w:val="22"/>
              </w:rPr>
            </w:pPr>
            <w:r w:rsidRPr="00FB74EA">
              <w:rPr>
                <w:rFonts w:cs="Arial"/>
                <w:b/>
                <w:szCs w:val="22"/>
              </w:rPr>
              <w:t xml:space="preserve">Kompetence digitální: </w:t>
            </w:r>
          </w:p>
          <w:p w14:paraId="72CBD428" w14:textId="77777777" w:rsidR="00893D6E" w:rsidRPr="00FB74EA" w:rsidRDefault="00893D6E" w:rsidP="004F418B">
            <w:pPr>
              <w:spacing w:line="259" w:lineRule="auto"/>
              <w:rPr>
                <w:rFonts w:cs="Arial"/>
                <w:bCs/>
                <w:szCs w:val="22"/>
              </w:rPr>
            </w:pPr>
            <w:r w:rsidRPr="00FB74EA">
              <w:rPr>
                <w:rFonts w:cs="Arial"/>
                <w:bCs/>
                <w:szCs w:val="22"/>
              </w:rPr>
              <w:t>Žáci</w:t>
            </w:r>
          </w:p>
          <w:p w14:paraId="1096FB18" w14:textId="77777777" w:rsidR="00893D6E" w:rsidRPr="00FB74EA" w:rsidRDefault="00893D6E" w:rsidP="00011894">
            <w:pPr>
              <w:pStyle w:val="Odstavecseseznamem"/>
              <w:numPr>
                <w:ilvl w:val="0"/>
                <w:numId w:val="39"/>
              </w:numPr>
              <w:spacing w:after="0" w:line="259" w:lineRule="auto"/>
              <w:jc w:val="left"/>
              <w:rPr>
                <w:rFonts w:ascii="Arial" w:hAnsi="Arial" w:cs="Arial"/>
                <w:bCs/>
              </w:rPr>
            </w:pPr>
            <w:r w:rsidRPr="00FB74EA">
              <w:rPr>
                <w:rFonts w:ascii="Arial" w:hAnsi="Arial" w:cs="Arial"/>
                <w:bCs/>
              </w:rPr>
              <w:t>vyhledají na internetu informace, hudbu, videoklipy</w:t>
            </w:r>
          </w:p>
          <w:p w14:paraId="0B2B853D" w14:textId="77777777" w:rsidR="00893D6E" w:rsidRPr="00FB74EA" w:rsidRDefault="00893D6E" w:rsidP="00011894">
            <w:pPr>
              <w:pStyle w:val="Odstavecseseznamem"/>
              <w:numPr>
                <w:ilvl w:val="0"/>
                <w:numId w:val="39"/>
              </w:numPr>
              <w:spacing w:after="0" w:line="259" w:lineRule="auto"/>
              <w:jc w:val="left"/>
              <w:rPr>
                <w:rFonts w:ascii="Arial" w:hAnsi="Arial" w:cs="Arial"/>
                <w:bCs/>
              </w:rPr>
            </w:pPr>
            <w:r w:rsidRPr="00FB74EA">
              <w:rPr>
                <w:rFonts w:ascii="Arial" w:hAnsi="Arial" w:cs="Arial"/>
                <w:bCs/>
              </w:rPr>
              <w:t>reprodukují hudbu pomocí digitálních zařízení</w:t>
            </w:r>
          </w:p>
          <w:p w14:paraId="1FA32D82" w14:textId="77777777" w:rsidR="00893D6E" w:rsidRPr="00FB74EA" w:rsidRDefault="00893D6E" w:rsidP="00011894">
            <w:pPr>
              <w:pStyle w:val="Odstavecseseznamem"/>
              <w:numPr>
                <w:ilvl w:val="0"/>
                <w:numId w:val="39"/>
              </w:numPr>
              <w:spacing w:after="0" w:line="259" w:lineRule="auto"/>
              <w:jc w:val="left"/>
              <w:rPr>
                <w:rFonts w:ascii="Arial" w:hAnsi="Arial" w:cs="Arial"/>
                <w:bCs/>
              </w:rPr>
            </w:pPr>
            <w:r w:rsidRPr="00FB74EA">
              <w:rPr>
                <w:rFonts w:ascii="Arial" w:hAnsi="Arial" w:cs="Arial"/>
                <w:bCs/>
              </w:rPr>
              <w:t>orientují se podle možností v programech a aplikacích pro zpracování a zápis hudby</w:t>
            </w:r>
          </w:p>
          <w:p w14:paraId="52159E7B" w14:textId="77777777" w:rsidR="00893D6E" w:rsidRPr="00FB74EA" w:rsidRDefault="00893D6E" w:rsidP="004F418B">
            <w:pPr>
              <w:spacing w:line="259" w:lineRule="auto"/>
              <w:rPr>
                <w:rFonts w:cs="Arial"/>
                <w:b/>
                <w:szCs w:val="22"/>
              </w:rPr>
            </w:pPr>
          </w:p>
          <w:p w14:paraId="226DAEC0" w14:textId="77777777" w:rsidR="00893D6E" w:rsidRPr="00FB74EA" w:rsidRDefault="00893D6E" w:rsidP="004F418B">
            <w:pPr>
              <w:spacing w:line="259" w:lineRule="auto"/>
              <w:rPr>
                <w:rFonts w:cs="Arial"/>
                <w:b/>
                <w:szCs w:val="22"/>
              </w:rPr>
            </w:pPr>
          </w:p>
          <w:p w14:paraId="64D5BBF6" w14:textId="77777777" w:rsidR="00893D6E" w:rsidRPr="00FB74EA" w:rsidRDefault="00893D6E" w:rsidP="004F418B">
            <w:pPr>
              <w:spacing w:line="259" w:lineRule="auto"/>
              <w:rPr>
                <w:rFonts w:cs="Arial"/>
                <w:b/>
                <w:szCs w:val="22"/>
              </w:rPr>
            </w:pPr>
          </w:p>
        </w:tc>
      </w:tr>
      <w:tr w:rsidR="00893D6E" w:rsidRPr="00FB74EA" w14:paraId="475A97A6" w14:textId="77777777" w:rsidTr="004719BD">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D0144D3" w14:textId="77777777" w:rsidR="00893D6E" w:rsidRPr="00FB74EA" w:rsidRDefault="00893D6E" w:rsidP="004F418B">
            <w:pPr>
              <w:spacing w:line="259" w:lineRule="auto"/>
              <w:rPr>
                <w:rFonts w:cs="Arial"/>
                <w:szCs w:val="22"/>
              </w:rPr>
            </w:pPr>
            <w:r w:rsidRPr="00FB74EA">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4BA3A48" w14:textId="77777777" w:rsidR="00893D6E" w:rsidRPr="00FB74EA" w:rsidRDefault="00893D6E" w:rsidP="004F418B">
            <w:pPr>
              <w:spacing w:line="259" w:lineRule="auto"/>
              <w:ind w:left="104"/>
              <w:jc w:val="center"/>
              <w:rPr>
                <w:rFonts w:cs="Arial"/>
                <w:szCs w:val="22"/>
              </w:rPr>
            </w:pPr>
            <w:r w:rsidRPr="00FB74EA">
              <w:rPr>
                <w:rFonts w:cs="Arial"/>
                <w:szCs w:val="22"/>
              </w:rPr>
              <w:t>Hudební výchova</w:t>
            </w:r>
          </w:p>
        </w:tc>
      </w:tr>
      <w:tr w:rsidR="00893D6E" w:rsidRPr="00FB74EA" w14:paraId="56941F76" w14:textId="77777777" w:rsidTr="004719BD">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9789DAF" w14:textId="77777777" w:rsidR="00893D6E" w:rsidRPr="00FB74EA" w:rsidRDefault="00893D6E" w:rsidP="004F418B">
            <w:pPr>
              <w:spacing w:line="259" w:lineRule="auto"/>
              <w:rPr>
                <w:rFonts w:cs="Arial"/>
                <w:szCs w:val="22"/>
              </w:rPr>
            </w:pPr>
            <w:r w:rsidRPr="00FB74EA">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23462F5F" w14:textId="77777777" w:rsidR="00893D6E" w:rsidRPr="00FB74EA" w:rsidRDefault="00893D6E" w:rsidP="004719BD">
            <w:pPr>
              <w:spacing w:line="259" w:lineRule="auto"/>
              <w:ind w:left="3"/>
              <w:rPr>
                <w:rFonts w:cs="Arial"/>
                <w:szCs w:val="22"/>
              </w:rPr>
            </w:pPr>
            <w:r w:rsidRPr="00FB74EA">
              <w:rPr>
                <w:rFonts w:cs="Arial"/>
                <w:szCs w:val="22"/>
              </w:rPr>
              <w:t>Základní formou hodnocení výsledků vzdělávání je klasifikace, která vychází z klasifikačního řádu školy.</w:t>
            </w:r>
          </w:p>
        </w:tc>
      </w:tr>
    </w:tbl>
    <w:p w14:paraId="0B87C471" w14:textId="77777777" w:rsidR="00893D6E" w:rsidRDefault="00893D6E" w:rsidP="00893D6E">
      <w:pPr>
        <w:spacing w:line="259" w:lineRule="auto"/>
        <w:rPr>
          <w:rFonts w:cs="Arial"/>
          <w:szCs w:val="22"/>
        </w:rPr>
      </w:pPr>
      <w:r w:rsidRPr="00FB74EA">
        <w:rPr>
          <w:rFonts w:cs="Arial"/>
          <w:szCs w:val="22"/>
        </w:rPr>
        <w:t xml:space="preserve">   </w:t>
      </w:r>
    </w:p>
    <w:p w14:paraId="72F7C85E" w14:textId="77777777" w:rsidR="00011894" w:rsidRDefault="00011894" w:rsidP="00893D6E">
      <w:pPr>
        <w:spacing w:line="259" w:lineRule="auto"/>
        <w:rPr>
          <w:rFonts w:cs="Arial"/>
          <w:szCs w:val="22"/>
        </w:rPr>
      </w:pPr>
    </w:p>
    <w:p w14:paraId="617DF611" w14:textId="77777777" w:rsidR="00011894" w:rsidRDefault="00011894" w:rsidP="00893D6E">
      <w:pPr>
        <w:spacing w:line="259" w:lineRule="auto"/>
        <w:rPr>
          <w:rFonts w:cs="Arial"/>
          <w:szCs w:val="22"/>
        </w:rPr>
      </w:pPr>
    </w:p>
    <w:p w14:paraId="4DE03887" w14:textId="77777777" w:rsidR="00011894" w:rsidRDefault="00011894" w:rsidP="00893D6E">
      <w:pPr>
        <w:spacing w:line="259" w:lineRule="auto"/>
        <w:rPr>
          <w:rFonts w:cs="Arial"/>
          <w:szCs w:val="22"/>
        </w:rPr>
      </w:pPr>
    </w:p>
    <w:p w14:paraId="587D2A05" w14:textId="77777777" w:rsidR="00011894" w:rsidRDefault="00011894" w:rsidP="00893D6E">
      <w:pPr>
        <w:spacing w:line="259" w:lineRule="auto"/>
        <w:rPr>
          <w:rFonts w:cs="Arial"/>
          <w:szCs w:val="22"/>
        </w:rPr>
      </w:pPr>
    </w:p>
    <w:p w14:paraId="2BCCB0F0" w14:textId="77777777" w:rsidR="00011894" w:rsidRDefault="00011894" w:rsidP="00893D6E">
      <w:pPr>
        <w:spacing w:line="259" w:lineRule="auto"/>
        <w:rPr>
          <w:rFonts w:cs="Arial"/>
          <w:szCs w:val="22"/>
        </w:rPr>
      </w:pPr>
    </w:p>
    <w:p w14:paraId="0A95F0D1" w14:textId="77777777" w:rsidR="00011894" w:rsidRPr="00FB74EA" w:rsidRDefault="00011894" w:rsidP="00893D6E">
      <w:pPr>
        <w:spacing w:line="259" w:lineRule="auto"/>
        <w:rPr>
          <w:rFonts w:cs="Arial"/>
          <w:szCs w:val="22"/>
        </w:rPr>
      </w:pPr>
    </w:p>
    <w:p w14:paraId="7287DCF8" w14:textId="77777777" w:rsidR="00893D6E" w:rsidRPr="00FB74EA" w:rsidRDefault="00893D6E" w:rsidP="00893D6E">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893D6E" w:rsidRPr="00FB74EA" w14:paraId="3EF31DA6" w14:textId="77777777" w:rsidTr="004719BD">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134FF97" w14:textId="49B84C05" w:rsidR="00893D6E" w:rsidRPr="00FB74EA" w:rsidRDefault="004719BD" w:rsidP="004719BD">
            <w:pPr>
              <w:spacing w:line="259" w:lineRule="auto"/>
              <w:ind w:left="6" w:right="-303"/>
              <w:jc w:val="center"/>
              <w:rPr>
                <w:rFonts w:cs="Arial"/>
                <w:szCs w:val="22"/>
              </w:rPr>
            </w:pPr>
            <w:r>
              <w:rPr>
                <w:rFonts w:cs="Arial"/>
                <w:b/>
                <w:szCs w:val="22"/>
              </w:rPr>
              <w:lastRenderedPageBreak/>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493E3A77" w14:textId="77777777" w:rsidR="00893D6E" w:rsidRPr="00FB74EA" w:rsidRDefault="00893D6E" w:rsidP="004F418B">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7355D5AC" w14:textId="77777777" w:rsidR="00893D6E" w:rsidRPr="00FB74EA" w:rsidRDefault="00893D6E" w:rsidP="004F418B">
            <w:pPr>
              <w:spacing w:after="160" w:line="259" w:lineRule="auto"/>
              <w:rPr>
                <w:rFonts w:cs="Arial"/>
                <w:szCs w:val="22"/>
              </w:rPr>
            </w:pPr>
            <w:r w:rsidRPr="00FB74EA">
              <w:rPr>
                <w:rFonts w:cs="Arial"/>
                <w:b/>
                <w:szCs w:val="22"/>
              </w:rPr>
              <w:t>6. ročník</w:t>
            </w:r>
          </w:p>
        </w:tc>
      </w:tr>
      <w:tr w:rsidR="00893D6E" w:rsidRPr="00FB74EA" w14:paraId="32EB1A25" w14:textId="77777777" w:rsidTr="004719BD">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FC52E04"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1A831896" w14:textId="77777777" w:rsidR="00893D6E" w:rsidRPr="00FB74EA" w:rsidRDefault="00893D6E" w:rsidP="004F418B">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3252F0C2" w14:textId="77777777" w:rsidR="00893D6E" w:rsidRPr="00FB74EA" w:rsidRDefault="00893D6E" w:rsidP="004F418B">
            <w:pPr>
              <w:spacing w:after="160" w:line="259" w:lineRule="auto"/>
              <w:rPr>
                <w:rFonts w:cs="Arial"/>
                <w:szCs w:val="22"/>
              </w:rPr>
            </w:pPr>
          </w:p>
        </w:tc>
      </w:tr>
      <w:tr w:rsidR="00893D6E" w:rsidRPr="00FB74EA" w14:paraId="4601FB4E"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056C4DA"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BCA96A5" w14:textId="77777777" w:rsidR="00893D6E" w:rsidRPr="00FB74EA" w:rsidRDefault="00893D6E" w:rsidP="004F418B">
            <w:pPr>
              <w:pStyle w:val="Bezmezer"/>
              <w:rPr>
                <w:rFonts w:cs="Arial"/>
              </w:rPr>
            </w:pPr>
            <w:r w:rsidRPr="00FB74EA">
              <w:rPr>
                <w:rFonts w:cs="Arial"/>
                <w:b/>
              </w:rPr>
              <w:t>Učivo</w:t>
            </w:r>
          </w:p>
        </w:tc>
      </w:tr>
      <w:tr w:rsidR="00893D6E" w:rsidRPr="00FB74EA" w14:paraId="338FBAFC"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512AC83" w14:textId="77777777" w:rsidR="00893D6E" w:rsidRPr="00FB74EA" w:rsidRDefault="00893D6E" w:rsidP="004F418B">
            <w:pPr>
              <w:pStyle w:val="Bezmezer"/>
              <w:rPr>
                <w:rFonts w:cs="Arial"/>
              </w:rPr>
            </w:pPr>
          </w:p>
          <w:p w14:paraId="4870FAE0" w14:textId="07B5DC89" w:rsidR="00893D6E" w:rsidRPr="00FB74EA" w:rsidRDefault="00BE6EFB" w:rsidP="00BE6EFB">
            <w:pPr>
              <w:pStyle w:val="Bezmezer"/>
              <w:rPr>
                <w:rFonts w:cs="Arial"/>
              </w:rPr>
            </w:pPr>
            <w:r>
              <w:rPr>
                <w:rFonts w:cs="Arial"/>
              </w:rPr>
              <w:t>D</w:t>
            </w:r>
            <w:r w:rsidR="00893D6E" w:rsidRPr="00FB74EA">
              <w:rPr>
                <w:rFonts w:cs="Arial"/>
              </w:rPr>
              <w:t>okáže podle svých individuálních dispozic intonačně čistě a rytmicky přesně zpívat v jednohlase, popř. v dvojhlase, trojhlase</w:t>
            </w:r>
            <w:r>
              <w:rPr>
                <w:rFonts w:cs="Arial"/>
              </w:rPr>
              <w:t>.</w:t>
            </w:r>
          </w:p>
          <w:p w14:paraId="315542AF" w14:textId="7E730034" w:rsidR="00893D6E" w:rsidRPr="00FB74EA" w:rsidRDefault="00BE6EFB" w:rsidP="004F418B">
            <w:pPr>
              <w:pStyle w:val="Bezmezer"/>
              <w:rPr>
                <w:rFonts w:cs="Arial"/>
              </w:rPr>
            </w:pPr>
            <w:r>
              <w:rPr>
                <w:rFonts w:cs="Arial"/>
              </w:rPr>
              <w:t>U</w:t>
            </w:r>
            <w:r w:rsidR="00893D6E" w:rsidRPr="00FB74EA">
              <w:rPr>
                <w:rFonts w:cs="Arial"/>
              </w:rPr>
              <w:t>mí slovně charakterizovat rozdíl mezi stupnicí a tóninou</w:t>
            </w:r>
            <w:r>
              <w:rPr>
                <w:rFonts w:cs="Arial"/>
              </w:rPr>
              <w:t>.</w:t>
            </w:r>
          </w:p>
          <w:p w14:paraId="2EEC0F36" w14:textId="2FB2EE76" w:rsidR="00893D6E" w:rsidRPr="00FB74EA" w:rsidRDefault="00BE6EFB" w:rsidP="00BE6EFB">
            <w:pPr>
              <w:pStyle w:val="Bezmezer"/>
              <w:rPr>
                <w:rFonts w:cs="Arial"/>
              </w:rPr>
            </w:pPr>
            <w:r>
              <w:rPr>
                <w:rFonts w:cs="Arial"/>
              </w:rPr>
              <w:t>O</w:t>
            </w:r>
            <w:r w:rsidR="00893D6E" w:rsidRPr="00FB74EA">
              <w:rPr>
                <w:rFonts w:cs="Arial"/>
              </w:rPr>
              <w:t>rientuje se v jednoduchém notovém zápisu</w:t>
            </w:r>
            <w:r>
              <w:rPr>
                <w:rFonts w:cs="Arial"/>
              </w:rPr>
              <w:t>.</w:t>
            </w:r>
          </w:p>
          <w:p w14:paraId="31106A14" w14:textId="5294A0EE" w:rsidR="00893D6E" w:rsidRPr="00FB74EA" w:rsidRDefault="00BE6EFB" w:rsidP="00BE6EFB">
            <w:pPr>
              <w:pStyle w:val="Bezmezer"/>
              <w:rPr>
                <w:rFonts w:cs="Arial"/>
              </w:rPr>
            </w:pPr>
            <w:r>
              <w:rPr>
                <w:rFonts w:cs="Arial"/>
              </w:rPr>
              <w:t>U</w:t>
            </w:r>
            <w:r w:rsidR="00893D6E" w:rsidRPr="00FB74EA">
              <w:rPr>
                <w:rFonts w:cs="Arial"/>
              </w:rPr>
              <w:t>mí vyhledat určené takty a rytmy</w:t>
            </w:r>
            <w:r>
              <w:rPr>
                <w:rFonts w:cs="Arial"/>
              </w:rPr>
              <w:t>.</w:t>
            </w:r>
          </w:p>
          <w:p w14:paraId="5DC2447A" w14:textId="77777777" w:rsidR="00893D6E" w:rsidRPr="00FB74EA" w:rsidRDefault="00893D6E" w:rsidP="004F418B">
            <w:pPr>
              <w:pStyle w:val="Bezmezer"/>
              <w:ind w:left="720" w:firstLine="0"/>
              <w:rPr>
                <w:rFonts w:cs="Arial"/>
              </w:rPr>
            </w:pPr>
          </w:p>
          <w:p w14:paraId="00C9D38B" w14:textId="77777777" w:rsidR="00893D6E" w:rsidRPr="00FB74EA" w:rsidRDefault="00893D6E" w:rsidP="004F418B">
            <w:pPr>
              <w:pStyle w:val="Bezmezer"/>
              <w:rPr>
                <w:rFonts w:cs="Arial"/>
              </w:rPr>
            </w:pPr>
          </w:p>
          <w:p w14:paraId="59C51917" w14:textId="77777777" w:rsidR="00893D6E" w:rsidRPr="00FB74EA" w:rsidRDefault="00893D6E" w:rsidP="004F418B">
            <w:pPr>
              <w:rPr>
                <w:rFonts w:cs="Arial"/>
                <w:szCs w:val="22"/>
              </w:rPr>
            </w:pPr>
          </w:p>
        </w:tc>
        <w:tc>
          <w:tcPr>
            <w:tcW w:w="7422" w:type="dxa"/>
            <w:gridSpan w:val="3"/>
            <w:tcBorders>
              <w:top w:val="single" w:sz="8" w:space="0" w:color="808080"/>
              <w:left w:val="single" w:sz="4" w:space="0" w:color="auto"/>
              <w:bottom w:val="single" w:sz="8" w:space="0" w:color="808080"/>
              <w:right w:val="single" w:sz="8" w:space="0" w:color="808080"/>
            </w:tcBorders>
          </w:tcPr>
          <w:p w14:paraId="79607DE4" w14:textId="77777777" w:rsidR="00893D6E" w:rsidRPr="00FB74EA" w:rsidRDefault="00893D6E" w:rsidP="004F418B">
            <w:pPr>
              <w:pStyle w:val="Bezmezer"/>
              <w:rPr>
                <w:rFonts w:cs="Arial"/>
              </w:rPr>
            </w:pPr>
            <w:r w:rsidRPr="00FB74EA">
              <w:rPr>
                <w:rFonts w:cs="Arial"/>
              </w:rPr>
              <w:t>Vokální činnosti</w:t>
            </w:r>
          </w:p>
          <w:p w14:paraId="05CA86C6" w14:textId="77777777" w:rsidR="00893D6E" w:rsidRPr="00FB74EA" w:rsidRDefault="00893D6E" w:rsidP="004F418B">
            <w:pPr>
              <w:pStyle w:val="Bezmezer"/>
              <w:rPr>
                <w:rFonts w:cs="Arial"/>
              </w:rPr>
            </w:pPr>
          </w:p>
          <w:p w14:paraId="45A0FF9E" w14:textId="77777777" w:rsidR="00893D6E" w:rsidRPr="00FB74EA" w:rsidRDefault="00893D6E" w:rsidP="00011894">
            <w:pPr>
              <w:pStyle w:val="Bezmezer"/>
              <w:numPr>
                <w:ilvl w:val="0"/>
                <w:numId w:val="39"/>
              </w:numPr>
              <w:rPr>
                <w:rFonts w:cs="Arial"/>
              </w:rPr>
            </w:pPr>
            <w:r w:rsidRPr="00FB74EA">
              <w:rPr>
                <w:rFonts w:cs="Arial"/>
              </w:rPr>
              <w:t xml:space="preserve"> intonační cvičení</w:t>
            </w:r>
          </w:p>
          <w:p w14:paraId="4C7B3840" w14:textId="77777777" w:rsidR="00893D6E" w:rsidRPr="00FB74EA" w:rsidRDefault="00893D6E" w:rsidP="00011894">
            <w:pPr>
              <w:pStyle w:val="Bezmezer"/>
              <w:numPr>
                <w:ilvl w:val="0"/>
                <w:numId w:val="39"/>
              </w:numPr>
              <w:rPr>
                <w:rFonts w:cs="Arial"/>
              </w:rPr>
            </w:pPr>
            <w:r w:rsidRPr="00FB74EA">
              <w:rPr>
                <w:rFonts w:cs="Arial"/>
              </w:rPr>
              <w:t>zpěv lidových písní a umělých písní, práce s notovým zápisem</w:t>
            </w:r>
          </w:p>
          <w:p w14:paraId="2E29BFA6" w14:textId="77777777" w:rsidR="00893D6E" w:rsidRPr="00FB74EA" w:rsidRDefault="00893D6E" w:rsidP="004F418B">
            <w:pPr>
              <w:pStyle w:val="Bezmezer"/>
              <w:ind w:left="720" w:firstLine="0"/>
              <w:rPr>
                <w:rFonts w:cs="Arial"/>
              </w:rPr>
            </w:pPr>
          </w:p>
          <w:p w14:paraId="12AA1953" w14:textId="77777777" w:rsidR="00893D6E" w:rsidRPr="00FB74EA" w:rsidRDefault="00893D6E" w:rsidP="004F418B">
            <w:pPr>
              <w:pStyle w:val="Bezmezer"/>
              <w:ind w:left="720" w:firstLine="0"/>
              <w:rPr>
                <w:rFonts w:cs="Arial"/>
              </w:rPr>
            </w:pPr>
          </w:p>
          <w:p w14:paraId="229A4CB6" w14:textId="77777777" w:rsidR="00893D6E" w:rsidRPr="00FB74EA" w:rsidRDefault="00893D6E" w:rsidP="00011894">
            <w:pPr>
              <w:pStyle w:val="Bezmezer"/>
              <w:numPr>
                <w:ilvl w:val="0"/>
                <w:numId w:val="39"/>
              </w:numPr>
              <w:rPr>
                <w:rFonts w:cs="Arial"/>
              </w:rPr>
            </w:pPr>
            <w:r w:rsidRPr="00FB74EA">
              <w:rPr>
                <w:rFonts w:cs="Arial"/>
              </w:rPr>
              <w:t>říkadlo, píseň – rytmické vyjádření textu písně,</w:t>
            </w:r>
          </w:p>
          <w:p w14:paraId="147DA781" w14:textId="77777777" w:rsidR="00893D6E" w:rsidRPr="00FB74EA" w:rsidRDefault="00893D6E" w:rsidP="00011894">
            <w:pPr>
              <w:pStyle w:val="Bezmezer"/>
              <w:numPr>
                <w:ilvl w:val="0"/>
                <w:numId w:val="39"/>
              </w:numPr>
              <w:rPr>
                <w:rFonts w:cs="Arial"/>
              </w:rPr>
            </w:pPr>
            <w:r w:rsidRPr="00FB74EA">
              <w:rPr>
                <w:rFonts w:cs="Arial"/>
              </w:rPr>
              <w:t>vyhledávání rytmu v zápisu písně, rytmické hádanky</w:t>
            </w:r>
          </w:p>
        </w:tc>
      </w:tr>
      <w:tr w:rsidR="00893D6E" w:rsidRPr="00FB74EA" w14:paraId="7B069A80"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C051516" w14:textId="77777777" w:rsidR="00893D6E" w:rsidRPr="00FB74EA" w:rsidRDefault="00893D6E" w:rsidP="004F418B">
            <w:pPr>
              <w:pStyle w:val="Bezmezer"/>
              <w:ind w:left="720" w:firstLine="0"/>
              <w:rPr>
                <w:rFonts w:cs="Arial"/>
              </w:rPr>
            </w:pPr>
          </w:p>
          <w:p w14:paraId="5A06C807" w14:textId="7B7EF586" w:rsidR="00893D6E" w:rsidRPr="00FB74EA" w:rsidRDefault="00BE6EFB" w:rsidP="00BE6EFB">
            <w:pPr>
              <w:pStyle w:val="Bezmezer"/>
              <w:rPr>
                <w:rFonts w:cs="Arial"/>
              </w:rPr>
            </w:pPr>
            <w:r>
              <w:rPr>
                <w:rFonts w:cs="Arial"/>
              </w:rPr>
              <w:t>S</w:t>
            </w:r>
            <w:r w:rsidR="00893D6E" w:rsidRPr="00FB74EA">
              <w:rPr>
                <w:rFonts w:cs="Arial"/>
              </w:rPr>
              <w:t>luchem rozliší zvuk vybraných hudebních nástrojů a dovede je pojmenovat</w:t>
            </w:r>
            <w:r>
              <w:rPr>
                <w:rFonts w:cs="Arial"/>
              </w:rPr>
              <w:t>.</w:t>
            </w:r>
          </w:p>
          <w:p w14:paraId="5134A8FB" w14:textId="4E3D1FB2" w:rsidR="00893D6E" w:rsidRPr="00FB74EA" w:rsidRDefault="00BE6EFB" w:rsidP="00BE6EFB">
            <w:pPr>
              <w:pStyle w:val="Bezmezer"/>
              <w:rPr>
                <w:rFonts w:cs="Arial"/>
              </w:rPr>
            </w:pPr>
            <w:r>
              <w:rPr>
                <w:rFonts w:cs="Arial"/>
              </w:rPr>
              <w:t>R</w:t>
            </w:r>
            <w:r w:rsidR="00893D6E" w:rsidRPr="00FB74EA">
              <w:rPr>
                <w:rFonts w:cs="Arial"/>
              </w:rPr>
              <w:t>ozliší skladbu vokální a instrumentální</w:t>
            </w:r>
            <w:r>
              <w:rPr>
                <w:rFonts w:cs="Arial"/>
              </w:rPr>
              <w:t>.</w:t>
            </w:r>
          </w:p>
          <w:p w14:paraId="6C43895C" w14:textId="015DA429" w:rsidR="00893D6E" w:rsidRPr="00FB74EA" w:rsidRDefault="00BE6EFB" w:rsidP="00BE6EFB">
            <w:pPr>
              <w:pStyle w:val="Bezmezer"/>
              <w:rPr>
                <w:rFonts w:cs="Arial"/>
              </w:rPr>
            </w:pPr>
            <w:r>
              <w:rPr>
                <w:rFonts w:cs="Arial"/>
              </w:rPr>
              <w:t>U</w:t>
            </w:r>
            <w:r w:rsidR="00893D6E" w:rsidRPr="00FB74EA">
              <w:rPr>
                <w:rFonts w:cs="Arial"/>
              </w:rPr>
              <w:t>mí rozlišit lidovou a umělou píseň, melodram, muzikál, operu a operetu</w:t>
            </w:r>
            <w:r>
              <w:rPr>
                <w:rFonts w:cs="Arial"/>
              </w:rPr>
              <w:t>.</w:t>
            </w:r>
          </w:p>
          <w:p w14:paraId="75F98900" w14:textId="10CB90D6" w:rsidR="00893D6E" w:rsidRPr="00FB74EA" w:rsidRDefault="00BE6EFB" w:rsidP="00BE6EFB">
            <w:pPr>
              <w:pStyle w:val="Bezmezer"/>
              <w:rPr>
                <w:rFonts w:cs="Arial"/>
              </w:rPr>
            </w:pPr>
            <w:r>
              <w:rPr>
                <w:rFonts w:cs="Arial"/>
              </w:rPr>
              <w:t>S</w:t>
            </w:r>
            <w:r w:rsidR="00893D6E" w:rsidRPr="00FB74EA">
              <w:rPr>
                <w:rFonts w:cs="Arial"/>
              </w:rPr>
              <w:t>eznámí se s obdobím baroka a klasicismu</w:t>
            </w:r>
            <w:r>
              <w:rPr>
                <w:rFonts w:cs="Arial"/>
              </w:rPr>
              <w:t>.</w:t>
            </w:r>
          </w:p>
          <w:p w14:paraId="0109CB80" w14:textId="77777777" w:rsidR="00893D6E" w:rsidRPr="00FB74EA" w:rsidRDefault="00893D6E" w:rsidP="004F418B">
            <w:pPr>
              <w:pStyle w:val="Bezmezer"/>
              <w:rPr>
                <w:rFonts w:cs="Arial"/>
              </w:rPr>
            </w:pPr>
          </w:p>
          <w:p w14:paraId="6FD0A2C5" w14:textId="1C4BD151" w:rsidR="00893D6E" w:rsidRPr="00FB74EA" w:rsidRDefault="00BE6EFB" w:rsidP="00BE6EFB">
            <w:pPr>
              <w:pStyle w:val="Bezmezer"/>
              <w:rPr>
                <w:rFonts w:cs="Arial"/>
              </w:rPr>
            </w:pPr>
            <w:r>
              <w:rPr>
                <w:rFonts w:cs="Arial"/>
              </w:rPr>
              <w:t>S</w:t>
            </w:r>
            <w:r w:rsidR="00893D6E" w:rsidRPr="00FB74EA">
              <w:rPr>
                <w:rFonts w:cs="Arial"/>
              </w:rPr>
              <w:t>eznámí se s vybranými skladbami</w:t>
            </w:r>
            <w:r>
              <w:rPr>
                <w:rFonts w:cs="Arial"/>
              </w:rPr>
              <w:t>.</w:t>
            </w:r>
          </w:p>
          <w:p w14:paraId="32016564" w14:textId="77777777" w:rsidR="00893D6E" w:rsidRPr="00FB74EA" w:rsidRDefault="00893D6E" w:rsidP="004F418B">
            <w:pPr>
              <w:pStyle w:val="Bezmezer"/>
              <w:rPr>
                <w:rFonts w:cs="Arial"/>
              </w:rPr>
            </w:pPr>
          </w:p>
        </w:tc>
        <w:tc>
          <w:tcPr>
            <w:tcW w:w="7422" w:type="dxa"/>
            <w:gridSpan w:val="3"/>
            <w:tcBorders>
              <w:top w:val="single" w:sz="8" w:space="0" w:color="808080"/>
              <w:left w:val="single" w:sz="4" w:space="0" w:color="auto"/>
              <w:bottom w:val="single" w:sz="8" w:space="0" w:color="808080"/>
              <w:right w:val="single" w:sz="8" w:space="0" w:color="808080"/>
            </w:tcBorders>
          </w:tcPr>
          <w:p w14:paraId="7A9B7C13" w14:textId="77777777" w:rsidR="00893D6E" w:rsidRPr="00FB74EA" w:rsidRDefault="00893D6E" w:rsidP="004F418B">
            <w:pPr>
              <w:pStyle w:val="Bezmezer"/>
              <w:rPr>
                <w:rFonts w:cs="Arial"/>
              </w:rPr>
            </w:pPr>
            <w:r w:rsidRPr="00FB74EA">
              <w:rPr>
                <w:rFonts w:cs="Arial"/>
              </w:rPr>
              <w:t>Poslechové činnosti</w:t>
            </w:r>
          </w:p>
          <w:p w14:paraId="39F3E16F" w14:textId="77777777" w:rsidR="00893D6E" w:rsidRPr="00FB74EA" w:rsidRDefault="00893D6E" w:rsidP="00011894">
            <w:pPr>
              <w:pStyle w:val="Bezmezer"/>
              <w:numPr>
                <w:ilvl w:val="0"/>
                <w:numId w:val="39"/>
              </w:numPr>
              <w:rPr>
                <w:rFonts w:cs="Arial"/>
              </w:rPr>
            </w:pPr>
            <w:r w:rsidRPr="00FB74EA">
              <w:rPr>
                <w:rFonts w:cs="Arial"/>
              </w:rPr>
              <w:t xml:space="preserve">poznávání hudebních nástrojů – rozdělení do skupin </w:t>
            </w:r>
          </w:p>
          <w:p w14:paraId="5C1C34F7" w14:textId="77777777" w:rsidR="00893D6E" w:rsidRPr="00FB74EA" w:rsidRDefault="00893D6E" w:rsidP="00011894">
            <w:pPr>
              <w:pStyle w:val="Bezmezer"/>
              <w:numPr>
                <w:ilvl w:val="0"/>
                <w:numId w:val="39"/>
              </w:numPr>
              <w:rPr>
                <w:rFonts w:cs="Arial"/>
              </w:rPr>
            </w:pPr>
            <w:r w:rsidRPr="00FB74EA">
              <w:rPr>
                <w:rFonts w:cs="Arial"/>
              </w:rPr>
              <w:t xml:space="preserve">píseň lidová, umělá </w:t>
            </w:r>
          </w:p>
          <w:p w14:paraId="4128D92C" w14:textId="77777777" w:rsidR="00893D6E" w:rsidRPr="00FB74EA" w:rsidRDefault="00893D6E" w:rsidP="00011894">
            <w:pPr>
              <w:pStyle w:val="Bezmezer"/>
              <w:numPr>
                <w:ilvl w:val="0"/>
                <w:numId w:val="39"/>
              </w:numPr>
              <w:rPr>
                <w:rFonts w:cs="Arial"/>
              </w:rPr>
            </w:pPr>
            <w:r w:rsidRPr="00FB74EA">
              <w:rPr>
                <w:rFonts w:cs="Arial"/>
              </w:rPr>
              <w:t xml:space="preserve">vokální a instrumentální skladba </w:t>
            </w:r>
          </w:p>
          <w:p w14:paraId="572046F9" w14:textId="77777777" w:rsidR="00893D6E" w:rsidRPr="00FB74EA" w:rsidRDefault="00893D6E" w:rsidP="004F418B">
            <w:pPr>
              <w:pStyle w:val="Bezmezer"/>
              <w:rPr>
                <w:rFonts w:cs="Arial"/>
              </w:rPr>
            </w:pPr>
            <w:r w:rsidRPr="00FB74EA">
              <w:rPr>
                <w:rFonts w:cs="Arial"/>
              </w:rPr>
              <w:t xml:space="preserve">melodram, opera, oratorium, opereta, muzikál </w:t>
            </w:r>
          </w:p>
          <w:p w14:paraId="0C4F9E12" w14:textId="77777777" w:rsidR="00893D6E" w:rsidRPr="00FB74EA" w:rsidRDefault="00893D6E" w:rsidP="004F418B">
            <w:pPr>
              <w:pStyle w:val="Bezmezer"/>
              <w:ind w:left="720" w:firstLine="0"/>
              <w:rPr>
                <w:rFonts w:cs="Arial"/>
              </w:rPr>
            </w:pPr>
          </w:p>
          <w:p w14:paraId="656FC352" w14:textId="77777777" w:rsidR="00893D6E" w:rsidRPr="00FB74EA" w:rsidRDefault="00893D6E" w:rsidP="00011894">
            <w:pPr>
              <w:pStyle w:val="Bezmezer"/>
              <w:numPr>
                <w:ilvl w:val="0"/>
                <w:numId w:val="39"/>
              </w:numPr>
              <w:rPr>
                <w:rFonts w:cs="Arial"/>
              </w:rPr>
            </w:pPr>
            <w:r w:rsidRPr="00FB74EA">
              <w:rPr>
                <w:rFonts w:cs="Arial"/>
              </w:rPr>
              <w:t>G. F Händel – poslech skladeb</w:t>
            </w:r>
          </w:p>
          <w:p w14:paraId="0BA51621" w14:textId="77777777" w:rsidR="00893D6E" w:rsidRPr="00FB74EA" w:rsidRDefault="00893D6E" w:rsidP="00011894">
            <w:pPr>
              <w:pStyle w:val="Bezmezer"/>
              <w:numPr>
                <w:ilvl w:val="0"/>
                <w:numId w:val="39"/>
              </w:numPr>
              <w:rPr>
                <w:rFonts w:cs="Arial"/>
              </w:rPr>
            </w:pPr>
            <w:r w:rsidRPr="00FB74EA">
              <w:rPr>
                <w:rFonts w:cs="Arial"/>
              </w:rPr>
              <w:t>Opera – nově vzniklá hudební forma</w:t>
            </w:r>
          </w:p>
          <w:p w14:paraId="574EB4B2" w14:textId="77777777" w:rsidR="00893D6E" w:rsidRPr="00FB74EA" w:rsidRDefault="00893D6E" w:rsidP="00011894">
            <w:pPr>
              <w:pStyle w:val="Bezmezer"/>
              <w:numPr>
                <w:ilvl w:val="0"/>
                <w:numId w:val="39"/>
              </w:numPr>
              <w:rPr>
                <w:rFonts w:cs="Arial"/>
              </w:rPr>
            </w:pPr>
            <w:r w:rsidRPr="00FB74EA">
              <w:rPr>
                <w:rFonts w:cs="Arial"/>
              </w:rPr>
              <w:t>Claudio Monteverdi</w:t>
            </w:r>
          </w:p>
          <w:p w14:paraId="01770029" w14:textId="77777777" w:rsidR="00893D6E" w:rsidRPr="00FB74EA" w:rsidRDefault="00893D6E" w:rsidP="00011894">
            <w:pPr>
              <w:pStyle w:val="Bezmezer"/>
              <w:numPr>
                <w:ilvl w:val="0"/>
                <w:numId w:val="39"/>
              </w:numPr>
              <w:rPr>
                <w:rFonts w:cs="Arial"/>
              </w:rPr>
            </w:pPr>
            <w:r w:rsidRPr="00FB74EA">
              <w:rPr>
                <w:rFonts w:cs="Arial"/>
              </w:rPr>
              <w:t>Symfonie, koncert</w:t>
            </w:r>
          </w:p>
          <w:p w14:paraId="4D4DE329" w14:textId="77777777" w:rsidR="00893D6E" w:rsidRPr="00FB74EA" w:rsidRDefault="00893D6E" w:rsidP="00011894">
            <w:pPr>
              <w:pStyle w:val="Bezmezer"/>
              <w:numPr>
                <w:ilvl w:val="0"/>
                <w:numId w:val="39"/>
              </w:numPr>
              <w:rPr>
                <w:rFonts w:cs="Arial"/>
              </w:rPr>
            </w:pPr>
            <w:r w:rsidRPr="00FB74EA">
              <w:rPr>
                <w:rFonts w:cs="Arial"/>
              </w:rPr>
              <w:t>W. A. Mozart</w:t>
            </w:r>
          </w:p>
          <w:p w14:paraId="40107390" w14:textId="77777777" w:rsidR="00893D6E" w:rsidRPr="00FB74EA" w:rsidRDefault="00893D6E" w:rsidP="00011894">
            <w:pPr>
              <w:pStyle w:val="Bezmezer"/>
              <w:numPr>
                <w:ilvl w:val="0"/>
                <w:numId w:val="39"/>
              </w:numPr>
              <w:rPr>
                <w:rFonts w:cs="Arial"/>
              </w:rPr>
            </w:pPr>
            <w:r w:rsidRPr="00FB74EA">
              <w:rPr>
                <w:rFonts w:cs="Arial"/>
              </w:rPr>
              <w:t>J. Haydn</w:t>
            </w:r>
          </w:p>
          <w:p w14:paraId="522E2E2F" w14:textId="77777777" w:rsidR="00893D6E" w:rsidRPr="00FB74EA" w:rsidRDefault="00893D6E" w:rsidP="00011894">
            <w:pPr>
              <w:pStyle w:val="Bezmezer"/>
              <w:numPr>
                <w:ilvl w:val="0"/>
                <w:numId w:val="39"/>
              </w:numPr>
              <w:rPr>
                <w:rFonts w:cs="Arial"/>
              </w:rPr>
            </w:pPr>
            <w:r w:rsidRPr="00FB74EA">
              <w:rPr>
                <w:rFonts w:cs="Arial"/>
              </w:rPr>
              <w:t xml:space="preserve">L. van Beethoven </w:t>
            </w:r>
          </w:p>
          <w:p w14:paraId="50AE96DE" w14:textId="77777777" w:rsidR="00893D6E" w:rsidRPr="00FB74EA" w:rsidRDefault="00893D6E" w:rsidP="00011894">
            <w:pPr>
              <w:pStyle w:val="Bezmezer"/>
              <w:numPr>
                <w:ilvl w:val="0"/>
                <w:numId w:val="39"/>
              </w:numPr>
              <w:rPr>
                <w:rFonts w:cs="Arial"/>
              </w:rPr>
            </w:pPr>
            <w:r w:rsidRPr="00FB74EA">
              <w:rPr>
                <w:rFonts w:cs="Arial"/>
              </w:rPr>
              <w:t>B. Smetana</w:t>
            </w:r>
          </w:p>
          <w:p w14:paraId="54DE9BAA" w14:textId="77777777" w:rsidR="00893D6E" w:rsidRPr="00FB74EA" w:rsidRDefault="00893D6E" w:rsidP="00011894">
            <w:pPr>
              <w:pStyle w:val="Bezmezer"/>
              <w:numPr>
                <w:ilvl w:val="0"/>
                <w:numId w:val="39"/>
              </w:numPr>
              <w:rPr>
                <w:rFonts w:cs="Arial"/>
              </w:rPr>
            </w:pPr>
            <w:r w:rsidRPr="00FB74EA">
              <w:rPr>
                <w:rFonts w:cs="Arial"/>
              </w:rPr>
              <w:t>A. Dvořák</w:t>
            </w:r>
          </w:p>
        </w:tc>
      </w:tr>
      <w:tr w:rsidR="00893D6E" w:rsidRPr="00FB74EA" w14:paraId="2F27E4C0"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7622739" w14:textId="77777777" w:rsidR="00893D6E" w:rsidRPr="00FB74EA" w:rsidRDefault="00893D6E" w:rsidP="004F418B">
            <w:pPr>
              <w:pStyle w:val="Bezmezer"/>
              <w:rPr>
                <w:rFonts w:cs="Arial"/>
              </w:rPr>
            </w:pPr>
          </w:p>
          <w:p w14:paraId="1B877FF7" w14:textId="114873AD" w:rsidR="00893D6E" w:rsidRPr="00BE6EFB" w:rsidRDefault="00BE6EFB" w:rsidP="00BE6EFB">
            <w:pPr>
              <w:spacing w:after="160" w:line="259" w:lineRule="auto"/>
              <w:rPr>
                <w:rFonts w:cs="Arial"/>
              </w:rPr>
            </w:pPr>
            <w:r>
              <w:rPr>
                <w:rFonts w:cs="Arial"/>
              </w:rPr>
              <w:t>S</w:t>
            </w:r>
            <w:r w:rsidR="00893D6E" w:rsidRPr="00BE6EFB">
              <w:rPr>
                <w:rFonts w:cs="Arial"/>
              </w:rPr>
              <w:t>právně rytmicky doprovází jednoduchou píseň na Orffovy nástroje</w:t>
            </w:r>
            <w:r>
              <w:rPr>
                <w:rFonts w:cs="Arial"/>
              </w:rPr>
              <w:t>.</w:t>
            </w:r>
          </w:p>
          <w:p w14:paraId="3844DA6F" w14:textId="365431C5" w:rsidR="00893D6E" w:rsidRPr="00BE6EFB" w:rsidRDefault="00BE6EFB" w:rsidP="00BE6EFB">
            <w:pPr>
              <w:spacing w:after="160" w:line="259" w:lineRule="auto"/>
              <w:rPr>
                <w:rFonts w:cs="Arial"/>
              </w:rPr>
            </w:pPr>
            <w:r>
              <w:rPr>
                <w:rFonts w:cs="Arial"/>
              </w:rPr>
              <w:lastRenderedPageBreak/>
              <w:t xml:space="preserve">Podle individuálních schopností uplatňuje </w:t>
            </w:r>
            <w:r w:rsidR="00893D6E" w:rsidRPr="00BE6EFB">
              <w:rPr>
                <w:rFonts w:cs="Arial"/>
              </w:rPr>
              <w:t>rytmické cítění a rytmickou pamě</w:t>
            </w:r>
            <w:r>
              <w:rPr>
                <w:rFonts w:cs="Arial"/>
              </w:rPr>
              <w:t>ť.</w:t>
            </w:r>
          </w:p>
          <w:p w14:paraId="447C948A" w14:textId="5CC9CFB7" w:rsidR="00893D6E" w:rsidRPr="00BE6EFB" w:rsidRDefault="00BE6EFB" w:rsidP="00BE6EFB">
            <w:pPr>
              <w:spacing w:after="160" w:line="259" w:lineRule="auto"/>
              <w:rPr>
                <w:rFonts w:cs="Arial"/>
              </w:rPr>
            </w:pPr>
            <w:r w:rsidRPr="00BE6EFB">
              <w:rPr>
                <w:rFonts w:cs="Arial"/>
              </w:rPr>
              <w:t>D</w:t>
            </w:r>
            <w:r w:rsidR="00893D6E" w:rsidRPr="00BE6EFB">
              <w:rPr>
                <w:rFonts w:cs="Arial"/>
              </w:rPr>
              <w:t>okáže vytvořit vlastní rytmické motivy, předehry, mezihry a dohry</w:t>
            </w:r>
            <w:r>
              <w:rPr>
                <w:rFonts w:cs="Arial"/>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A5B3F28" w14:textId="77777777" w:rsidR="00893D6E" w:rsidRPr="00FB74EA" w:rsidRDefault="00893D6E" w:rsidP="004F418B">
            <w:pPr>
              <w:pStyle w:val="Bezmezer"/>
              <w:rPr>
                <w:rFonts w:cs="Arial"/>
              </w:rPr>
            </w:pPr>
            <w:r w:rsidRPr="00FB74EA">
              <w:rPr>
                <w:rFonts w:cs="Arial"/>
              </w:rPr>
              <w:lastRenderedPageBreak/>
              <w:t>Instrumentální činnosti</w:t>
            </w:r>
          </w:p>
          <w:p w14:paraId="1992D73F" w14:textId="77777777" w:rsidR="00893D6E" w:rsidRPr="00FB74EA" w:rsidRDefault="00893D6E" w:rsidP="00011894">
            <w:pPr>
              <w:pStyle w:val="Bezmezer"/>
              <w:numPr>
                <w:ilvl w:val="0"/>
                <w:numId w:val="39"/>
              </w:numPr>
              <w:rPr>
                <w:rFonts w:cs="Arial"/>
              </w:rPr>
            </w:pPr>
            <w:r w:rsidRPr="00FB74EA">
              <w:rPr>
                <w:rFonts w:cs="Arial"/>
              </w:rPr>
              <w:t>reprodukce známých písní s důrazem na první a druhou dobu taktu</w:t>
            </w:r>
          </w:p>
          <w:p w14:paraId="31584D27" w14:textId="77777777" w:rsidR="00893D6E" w:rsidRPr="00FB74EA" w:rsidRDefault="00893D6E" w:rsidP="00011894">
            <w:pPr>
              <w:pStyle w:val="Bezmezer"/>
              <w:numPr>
                <w:ilvl w:val="0"/>
                <w:numId w:val="39"/>
              </w:numPr>
              <w:rPr>
                <w:rFonts w:cs="Arial"/>
              </w:rPr>
            </w:pPr>
            <w:r w:rsidRPr="00FB74EA">
              <w:rPr>
                <w:rFonts w:cs="Arial"/>
              </w:rPr>
              <w:t xml:space="preserve">rytmické hádanky, rytmické ozvěny, rytmická hra na tělo </w:t>
            </w:r>
          </w:p>
          <w:p w14:paraId="23948CAA" w14:textId="77777777" w:rsidR="00893D6E" w:rsidRPr="00FB74EA" w:rsidRDefault="00893D6E" w:rsidP="00011894">
            <w:pPr>
              <w:pStyle w:val="Bezmezer"/>
              <w:numPr>
                <w:ilvl w:val="0"/>
                <w:numId w:val="39"/>
              </w:numPr>
              <w:rPr>
                <w:rFonts w:cs="Arial"/>
              </w:rPr>
            </w:pPr>
            <w:r w:rsidRPr="00FB74EA">
              <w:rPr>
                <w:rFonts w:cs="Arial"/>
              </w:rPr>
              <w:t xml:space="preserve">rytmické hudební formy – pochod, polka, valčík </w:t>
            </w:r>
          </w:p>
          <w:p w14:paraId="14E511C7" w14:textId="77777777" w:rsidR="00893D6E" w:rsidRPr="00FB74EA" w:rsidRDefault="00893D6E" w:rsidP="00011894">
            <w:pPr>
              <w:pStyle w:val="Bezmezer"/>
              <w:numPr>
                <w:ilvl w:val="0"/>
                <w:numId w:val="39"/>
              </w:numPr>
              <w:rPr>
                <w:rFonts w:cs="Arial"/>
              </w:rPr>
            </w:pPr>
            <w:r w:rsidRPr="00FB74EA">
              <w:rPr>
                <w:rFonts w:cs="Arial"/>
              </w:rPr>
              <w:t>analytická práce s písní, jednoduchá písňová forma</w:t>
            </w:r>
          </w:p>
          <w:p w14:paraId="32E7C5BA" w14:textId="77777777" w:rsidR="00893D6E" w:rsidRPr="00FB74EA" w:rsidRDefault="00893D6E" w:rsidP="00011894">
            <w:pPr>
              <w:pStyle w:val="Bezmezer"/>
              <w:numPr>
                <w:ilvl w:val="0"/>
                <w:numId w:val="39"/>
              </w:numPr>
              <w:rPr>
                <w:rFonts w:cs="Arial"/>
              </w:rPr>
            </w:pPr>
            <w:r w:rsidRPr="00FB74EA">
              <w:rPr>
                <w:rFonts w:cs="Arial"/>
              </w:rPr>
              <w:lastRenderedPageBreak/>
              <w:t xml:space="preserve"> tvoření jednoduchých partitur pro Orffovy nástroje</w:t>
            </w:r>
          </w:p>
          <w:p w14:paraId="00994086" w14:textId="77777777" w:rsidR="00893D6E" w:rsidRPr="00FB74EA" w:rsidRDefault="00893D6E" w:rsidP="004F418B">
            <w:pPr>
              <w:pStyle w:val="Bezmezer"/>
              <w:rPr>
                <w:rFonts w:cs="Arial"/>
              </w:rPr>
            </w:pPr>
          </w:p>
          <w:p w14:paraId="124D00E4" w14:textId="77777777" w:rsidR="00893D6E" w:rsidRPr="00FB74EA" w:rsidRDefault="00893D6E" w:rsidP="004F418B">
            <w:pPr>
              <w:pStyle w:val="Bezmezer"/>
              <w:rPr>
                <w:rFonts w:cs="Arial"/>
              </w:rPr>
            </w:pPr>
            <w:r w:rsidRPr="00FB74EA">
              <w:rPr>
                <w:rFonts w:cs="Arial"/>
              </w:rPr>
              <w:t xml:space="preserve"> </w:t>
            </w:r>
          </w:p>
        </w:tc>
      </w:tr>
      <w:tr w:rsidR="00893D6E" w:rsidRPr="00FB74EA" w14:paraId="006EEAC7"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87F6864" w14:textId="77777777" w:rsidR="00893D6E" w:rsidRPr="00FB74EA" w:rsidRDefault="00893D6E" w:rsidP="004F418B">
            <w:pPr>
              <w:pStyle w:val="Odstavecseseznamem"/>
              <w:spacing w:after="160" w:line="259" w:lineRule="auto"/>
              <w:ind w:firstLine="0"/>
              <w:jc w:val="left"/>
              <w:rPr>
                <w:rFonts w:ascii="Arial" w:hAnsi="Arial" w:cs="Arial"/>
              </w:rPr>
            </w:pPr>
          </w:p>
          <w:p w14:paraId="04C6F2C8" w14:textId="71CA9CAC" w:rsidR="00893D6E" w:rsidRPr="00BE6EFB" w:rsidRDefault="00BE6EFB" w:rsidP="00BE6EFB">
            <w:pPr>
              <w:spacing w:after="160" w:line="259" w:lineRule="auto"/>
              <w:rPr>
                <w:rFonts w:cs="Arial"/>
              </w:rPr>
            </w:pPr>
            <w:r>
              <w:rPr>
                <w:rFonts w:cs="Arial"/>
              </w:rPr>
              <w:t>P</w:t>
            </w:r>
            <w:r w:rsidR="00893D6E" w:rsidRPr="00BE6EFB">
              <w:rPr>
                <w:rFonts w:cs="Arial"/>
              </w:rPr>
              <w:t>ohybem vyjadřuje pochodový, polkový a valčíkový rytmus</w:t>
            </w:r>
            <w:r>
              <w:rPr>
                <w:rFonts w:cs="Arial"/>
              </w:rPr>
              <w:t>.</w:t>
            </w:r>
            <w:r w:rsidR="00893D6E" w:rsidRPr="00BE6EFB">
              <w:rPr>
                <w:rFonts w:cs="Arial"/>
              </w:rPr>
              <w:t xml:space="preserve"> </w:t>
            </w:r>
          </w:p>
          <w:p w14:paraId="5F5C9F32" w14:textId="671156C1" w:rsidR="00893D6E" w:rsidRPr="00BE6EFB" w:rsidRDefault="00BE6EFB" w:rsidP="00BE6EFB">
            <w:pPr>
              <w:spacing w:after="160" w:line="259" w:lineRule="auto"/>
              <w:rPr>
                <w:rFonts w:cs="Arial"/>
              </w:rPr>
            </w:pPr>
            <w:r>
              <w:rPr>
                <w:rFonts w:cs="Arial"/>
              </w:rPr>
              <w:t>U</w:t>
            </w:r>
            <w:r w:rsidR="00893D6E" w:rsidRPr="00BE6EFB">
              <w:rPr>
                <w:rFonts w:cs="Arial"/>
              </w:rPr>
              <w:t>mí taktovat dvoučtvrťový a tříčtvrťový takt</w:t>
            </w:r>
            <w:r>
              <w:rPr>
                <w:rFonts w:cs="Arial"/>
              </w:rPr>
              <w:t>.</w:t>
            </w:r>
          </w:p>
          <w:p w14:paraId="6D5EA2F2" w14:textId="316E88DE" w:rsidR="00893D6E" w:rsidRPr="00BE6EFB" w:rsidRDefault="00BE6EFB" w:rsidP="00BE6EFB">
            <w:pPr>
              <w:spacing w:after="160" w:line="259" w:lineRule="auto"/>
              <w:rPr>
                <w:rFonts w:cs="Arial"/>
              </w:rPr>
            </w:pPr>
            <w:r>
              <w:rPr>
                <w:rFonts w:cs="Arial"/>
              </w:rPr>
              <w:t>D</w:t>
            </w:r>
            <w:r w:rsidR="00893D6E" w:rsidRPr="00BE6EFB">
              <w:rPr>
                <w:rFonts w:cs="Arial"/>
              </w:rPr>
              <w:t>okáže pohybem vyjádřit obsah písně</w:t>
            </w:r>
            <w:r>
              <w:rPr>
                <w:rFonts w:cs="Arial"/>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629E19D8" w14:textId="77777777" w:rsidR="00893D6E" w:rsidRPr="00FB74EA" w:rsidRDefault="00893D6E" w:rsidP="004F418B">
            <w:pPr>
              <w:pStyle w:val="Bezmezer"/>
              <w:rPr>
                <w:rFonts w:cs="Arial"/>
              </w:rPr>
            </w:pPr>
            <w:r w:rsidRPr="00FB74EA">
              <w:rPr>
                <w:rFonts w:cs="Arial"/>
              </w:rPr>
              <w:t>Hudebně pohybové činnosti</w:t>
            </w:r>
          </w:p>
          <w:p w14:paraId="66525E17" w14:textId="77777777" w:rsidR="00893D6E" w:rsidRPr="00FB74EA" w:rsidRDefault="00893D6E" w:rsidP="00011894">
            <w:pPr>
              <w:pStyle w:val="Bezmezer"/>
              <w:numPr>
                <w:ilvl w:val="0"/>
                <w:numId w:val="39"/>
              </w:numPr>
              <w:rPr>
                <w:rFonts w:cs="Arial"/>
              </w:rPr>
            </w:pPr>
            <w:r w:rsidRPr="00FB74EA">
              <w:rPr>
                <w:rFonts w:cs="Arial"/>
              </w:rPr>
              <w:t xml:space="preserve"> pochod, polka, valčík, mazurka </w:t>
            </w:r>
          </w:p>
          <w:p w14:paraId="00F08468" w14:textId="77777777" w:rsidR="00893D6E" w:rsidRPr="00FB74EA" w:rsidRDefault="00893D6E" w:rsidP="00011894">
            <w:pPr>
              <w:pStyle w:val="Bezmezer"/>
              <w:numPr>
                <w:ilvl w:val="0"/>
                <w:numId w:val="39"/>
              </w:numPr>
              <w:rPr>
                <w:rFonts w:cs="Arial"/>
              </w:rPr>
            </w:pPr>
            <w:r w:rsidRPr="00FB74EA">
              <w:rPr>
                <w:rFonts w:cs="Arial"/>
              </w:rPr>
              <w:t>hra na dirigenta a orchestr</w:t>
            </w:r>
          </w:p>
          <w:p w14:paraId="26143A69" w14:textId="77777777" w:rsidR="00893D6E" w:rsidRPr="00FB74EA" w:rsidRDefault="00893D6E" w:rsidP="00011894">
            <w:pPr>
              <w:pStyle w:val="Bezmezer"/>
              <w:numPr>
                <w:ilvl w:val="0"/>
                <w:numId w:val="39"/>
              </w:numPr>
              <w:rPr>
                <w:rFonts w:cs="Arial"/>
              </w:rPr>
            </w:pPr>
            <w:r w:rsidRPr="00FB74EA">
              <w:rPr>
                <w:rFonts w:cs="Arial"/>
              </w:rPr>
              <w:t xml:space="preserve"> dramatizace písní</w:t>
            </w:r>
          </w:p>
          <w:p w14:paraId="781CB594" w14:textId="3C2B834A" w:rsidR="00893D6E" w:rsidRPr="004719BD" w:rsidRDefault="00893D6E" w:rsidP="00011894">
            <w:pPr>
              <w:pStyle w:val="Bezmezer"/>
              <w:numPr>
                <w:ilvl w:val="0"/>
                <w:numId w:val="39"/>
              </w:numPr>
              <w:rPr>
                <w:rFonts w:cs="Arial"/>
              </w:rPr>
            </w:pPr>
            <w:r w:rsidRPr="00FB74EA">
              <w:rPr>
                <w:rFonts w:cs="Arial"/>
              </w:rPr>
              <w:t xml:space="preserve"> vánoční koledy – dramatické ztvárnění</w:t>
            </w:r>
          </w:p>
        </w:tc>
      </w:tr>
      <w:tr w:rsidR="00893D6E" w:rsidRPr="00FB74EA" w14:paraId="588FF3AA" w14:textId="77777777" w:rsidTr="004719BD">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742207BE" w14:textId="379003C3" w:rsidR="00893D6E" w:rsidRPr="00FB74EA" w:rsidRDefault="00893D6E" w:rsidP="004F418B">
            <w:pPr>
              <w:spacing w:line="259" w:lineRule="auto"/>
              <w:ind w:left="53"/>
              <w:jc w:val="center"/>
              <w:rPr>
                <w:rFonts w:cs="Arial"/>
                <w:szCs w:val="22"/>
              </w:rPr>
            </w:pPr>
            <w:r w:rsidRPr="00FB74EA">
              <w:rPr>
                <w:rFonts w:cs="Arial"/>
                <w:szCs w:val="22"/>
              </w:rPr>
              <w:t xml:space="preserve"> </w:t>
            </w:r>
            <w:r w:rsidRPr="00FB74EA">
              <w:rPr>
                <w:rFonts w:cs="Arial"/>
                <w:b/>
                <w:szCs w:val="22"/>
              </w:rPr>
              <w:t>Průřezová témata, přesahy, souvislosti</w:t>
            </w:r>
          </w:p>
        </w:tc>
      </w:tr>
      <w:tr w:rsidR="00893D6E" w:rsidRPr="00FB74EA" w14:paraId="48890651" w14:textId="77777777" w:rsidTr="004719BD">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583B37A" w14:textId="667354BE" w:rsidR="00893D6E" w:rsidRPr="00FB74EA" w:rsidRDefault="00893D6E" w:rsidP="004F418B">
            <w:pPr>
              <w:pStyle w:val="Bezmezer"/>
              <w:rPr>
                <w:rFonts w:cs="Arial"/>
              </w:rPr>
            </w:pPr>
            <w:r w:rsidRPr="00FB74EA">
              <w:rPr>
                <w:rFonts w:cs="Arial"/>
              </w:rPr>
              <w:t xml:space="preserve">OSV – umění jako </w:t>
            </w:r>
            <w:r w:rsidR="004719BD" w:rsidRPr="00FB74EA">
              <w:rPr>
                <w:rFonts w:cs="Arial"/>
              </w:rPr>
              <w:t>prostředek komunikace</w:t>
            </w:r>
            <w:r w:rsidRPr="00FB74EA">
              <w:rPr>
                <w:rFonts w:cs="Arial"/>
              </w:rPr>
              <w:t>, estetika mezilidských vztahů, rozvoj smyslového vnímání, obecná kreativita</w:t>
            </w:r>
          </w:p>
        </w:tc>
      </w:tr>
      <w:tr w:rsidR="00893D6E" w:rsidRPr="00FB74EA" w14:paraId="4199CBE8"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BC437B4" w14:textId="77777777" w:rsidR="00893D6E" w:rsidRPr="00FB74EA" w:rsidRDefault="00893D6E" w:rsidP="004F418B">
            <w:pPr>
              <w:pStyle w:val="Bezmezer"/>
              <w:rPr>
                <w:rFonts w:cs="Arial"/>
              </w:rPr>
            </w:pPr>
            <w:r w:rsidRPr="00FB74EA">
              <w:rPr>
                <w:rFonts w:cs="Arial"/>
              </w:rPr>
              <w:t xml:space="preserve">Dějepis – vznik a dějiny křesťanství, umělecké slohy </w:t>
            </w:r>
          </w:p>
        </w:tc>
      </w:tr>
      <w:tr w:rsidR="00893D6E" w:rsidRPr="00FB74EA" w14:paraId="0F573597"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430631D" w14:textId="77777777" w:rsidR="00893D6E" w:rsidRPr="00FB74EA" w:rsidRDefault="00893D6E" w:rsidP="004F418B">
            <w:pPr>
              <w:pStyle w:val="Bezmezer"/>
              <w:rPr>
                <w:rFonts w:cs="Arial"/>
              </w:rPr>
            </w:pPr>
            <w:r w:rsidRPr="00FB74EA">
              <w:rPr>
                <w:rFonts w:cs="Arial"/>
              </w:rPr>
              <w:t>Tělesná výchova – pochodový krok, taneční kroky</w:t>
            </w:r>
          </w:p>
        </w:tc>
      </w:tr>
      <w:tr w:rsidR="00893D6E" w:rsidRPr="00FB74EA" w14:paraId="3045556E"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FAFA478" w14:textId="77777777" w:rsidR="00893D6E" w:rsidRPr="00FB74EA" w:rsidRDefault="00893D6E" w:rsidP="004F418B">
            <w:pPr>
              <w:pStyle w:val="Bezmezer"/>
              <w:rPr>
                <w:rFonts w:cs="Arial"/>
              </w:rPr>
            </w:pPr>
            <w:r w:rsidRPr="00FB74EA">
              <w:rPr>
                <w:rFonts w:cs="Arial"/>
              </w:rPr>
              <w:t>Výtvarná výchova – umělecké slohy, ilustrace písní, výtvarný záznam melodie a rytmu</w:t>
            </w:r>
          </w:p>
        </w:tc>
      </w:tr>
      <w:tr w:rsidR="00893D6E" w:rsidRPr="00FB74EA" w14:paraId="4C8BD738"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EEB1B86" w14:textId="77777777" w:rsidR="00893D6E" w:rsidRPr="00FB74EA" w:rsidRDefault="00893D6E" w:rsidP="004F418B">
            <w:pPr>
              <w:pStyle w:val="Bezmezer"/>
              <w:rPr>
                <w:rFonts w:cs="Arial"/>
              </w:rPr>
            </w:pPr>
            <w:r w:rsidRPr="00FB74EA">
              <w:rPr>
                <w:rFonts w:cs="Arial"/>
              </w:rPr>
              <w:tab/>
              <w:t>EGS – vnímání evropské hudeb. kultury, emotivnost, prožitek</w:t>
            </w:r>
          </w:p>
        </w:tc>
      </w:tr>
      <w:tr w:rsidR="00893D6E" w:rsidRPr="00FB74EA" w14:paraId="5A102B8A"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BCC5CC8" w14:textId="77777777" w:rsidR="00893D6E" w:rsidRPr="00FB74EA" w:rsidRDefault="00893D6E" w:rsidP="004F418B">
            <w:pPr>
              <w:pStyle w:val="Bezmezer"/>
              <w:rPr>
                <w:rFonts w:cs="Arial"/>
              </w:rPr>
            </w:pPr>
            <w:r w:rsidRPr="00FB74EA">
              <w:rPr>
                <w:rFonts w:cs="Arial"/>
              </w:rPr>
              <w:t>EV – citová stránka osobnosti, láska k přírodě, vnímání krásy</w:t>
            </w:r>
          </w:p>
        </w:tc>
      </w:tr>
      <w:tr w:rsidR="00893D6E" w:rsidRPr="00FB74EA" w14:paraId="2AE3BB41"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9632087" w14:textId="77777777" w:rsidR="00893D6E" w:rsidRPr="00FB74EA" w:rsidRDefault="00893D6E" w:rsidP="004F418B">
            <w:pPr>
              <w:pStyle w:val="Bezmezer"/>
              <w:rPr>
                <w:rFonts w:cs="Arial"/>
              </w:rPr>
            </w:pPr>
            <w:r w:rsidRPr="00FB74EA">
              <w:rPr>
                <w:rFonts w:cs="Arial"/>
              </w:rPr>
              <w:t>VDO – rozvíjet kritické myšlení, aktivita, kooperace</w:t>
            </w:r>
          </w:p>
        </w:tc>
      </w:tr>
      <w:tr w:rsidR="00893D6E" w:rsidRPr="00FB74EA" w14:paraId="1B279507"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D9368C7" w14:textId="77777777" w:rsidR="00893D6E" w:rsidRPr="00FB74EA" w:rsidRDefault="00893D6E" w:rsidP="004F418B">
            <w:pPr>
              <w:spacing w:line="259" w:lineRule="auto"/>
              <w:ind w:left="2"/>
              <w:rPr>
                <w:rFonts w:cs="Arial"/>
                <w:szCs w:val="22"/>
              </w:rPr>
            </w:pPr>
            <w:r w:rsidRPr="00FB74EA">
              <w:rPr>
                <w:rFonts w:cs="Arial"/>
                <w:szCs w:val="22"/>
              </w:rPr>
              <w:t>Matematika – rytmus, metrum, tempo, stavba skladeb</w:t>
            </w:r>
          </w:p>
        </w:tc>
      </w:tr>
      <w:tr w:rsidR="00893D6E" w:rsidRPr="00FB74EA" w14:paraId="32AF2B50"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88CF566" w14:textId="77777777" w:rsidR="00893D6E" w:rsidRPr="00FB74EA" w:rsidRDefault="00893D6E" w:rsidP="004F418B">
            <w:pPr>
              <w:pStyle w:val="Bezmezer"/>
              <w:rPr>
                <w:rFonts w:cs="Arial"/>
              </w:rPr>
            </w:pPr>
            <w:r w:rsidRPr="00FB74EA">
              <w:rPr>
                <w:rFonts w:cs="Arial"/>
              </w:rPr>
              <w:t>Český jazyk – obsah a význam textů</w:t>
            </w:r>
          </w:p>
        </w:tc>
      </w:tr>
    </w:tbl>
    <w:p w14:paraId="051D6D10" w14:textId="77777777" w:rsidR="00893D6E" w:rsidRDefault="00893D6E" w:rsidP="00893D6E">
      <w:pPr>
        <w:spacing w:line="259" w:lineRule="auto"/>
        <w:rPr>
          <w:rFonts w:cs="Arial"/>
          <w:szCs w:val="22"/>
        </w:rPr>
      </w:pPr>
    </w:p>
    <w:p w14:paraId="145726E1" w14:textId="77777777" w:rsidR="00011894" w:rsidRDefault="00011894" w:rsidP="00893D6E">
      <w:pPr>
        <w:spacing w:line="259" w:lineRule="auto"/>
        <w:rPr>
          <w:rFonts w:cs="Arial"/>
          <w:szCs w:val="22"/>
        </w:rPr>
      </w:pPr>
    </w:p>
    <w:p w14:paraId="0818271D" w14:textId="77777777" w:rsidR="00011894" w:rsidRDefault="00011894" w:rsidP="00893D6E">
      <w:pPr>
        <w:spacing w:line="259" w:lineRule="auto"/>
        <w:rPr>
          <w:rFonts w:cs="Arial"/>
          <w:szCs w:val="22"/>
        </w:rPr>
      </w:pPr>
    </w:p>
    <w:p w14:paraId="40F63DB1" w14:textId="77777777" w:rsidR="00011894" w:rsidRDefault="00011894" w:rsidP="00893D6E">
      <w:pPr>
        <w:spacing w:line="259" w:lineRule="auto"/>
        <w:rPr>
          <w:rFonts w:cs="Arial"/>
          <w:szCs w:val="22"/>
        </w:rPr>
      </w:pPr>
    </w:p>
    <w:p w14:paraId="218BA9E8" w14:textId="77777777" w:rsidR="00011894" w:rsidRDefault="00011894" w:rsidP="00893D6E">
      <w:pPr>
        <w:spacing w:line="259" w:lineRule="auto"/>
        <w:rPr>
          <w:rFonts w:cs="Arial"/>
          <w:szCs w:val="22"/>
        </w:rPr>
      </w:pPr>
    </w:p>
    <w:p w14:paraId="1170454A" w14:textId="77777777" w:rsidR="00011894" w:rsidRDefault="00011894" w:rsidP="00893D6E">
      <w:pPr>
        <w:spacing w:line="259" w:lineRule="auto"/>
        <w:rPr>
          <w:rFonts w:cs="Arial"/>
          <w:szCs w:val="22"/>
        </w:rPr>
      </w:pPr>
    </w:p>
    <w:p w14:paraId="099E6C6D" w14:textId="77777777" w:rsidR="00011894" w:rsidRPr="00FB74EA" w:rsidRDefault="00011894" w:rsidP="00893D6E">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9"/>
        <w:gridCol w:w="138"/>
        <w:gridCol w:w="7280"/>
      </w:tblGrid>
      <w:tr w:rsidR="00893D6E" w:rsidRPr="00FB74EA" w14:paraId="720E3BBE" w14:textId="77777777" w:rsidTr="00BE6EFB">
        <w:trPr>
          <w:trHeight w:val="257"/>
          <w:jc w:val="center"/>
        </w:trPr>
        <w:tc>
          <w:tcPr>
            <w:tcW w:w="6369" w:type="dxa"/>
            <w:vMerge w:val="restart"/>
            <w:tcBorders>
              <w:top w:val="single" w:sz="8" w:space="0" w:color="808080"/>
              <w:left w:val="single" w:sz="8" w:space="0" w:color="808080"/>
              <w:right w:val="single" w:sz="8" w:space="0" w:color="808080"/>
            </w:tcBorders>
            <w:shd w:val="clear" w:color="auto" w:fill="D9D9D9" w:themeFill="background1" w:themeFillShade="D9"/>
          </w:tcPr>
          <w:p w14:paraId="54EDBFD9" w14:textId="62BEAAF7" w:rsidR="00893D6E" w:rsidRPr="00FB74EA" w:rsidRDefault="004719BD" w:rsidP="004F418B">
            <w:pPr>
              <w:spacing w:line="259" w:lineRule="auto"/>
              <w:ind w:left="6"/>
              <w:jc w:val="center"/>
              <w:rPr>
                <w:rFonts w:cs="Arial"/>
                <w:szCs w:val="22"/>
              </w:rPr>
            </w:pPr>
            <w:r>
              <w:rPr>
                <w:rFonts w:cs="Arial"/>
                <w:b/>
                <w:szCs w:val="22"/>
              </w:rPr>
              <w:lastRenderedPageBreak/>
              <w:t>Hudební výchova</w:t>
            </w:r>
          </w:p>
        </w:tc>
        <w:tc>
          <w:tcPr>
            <w:tcW w:w="138" w:type="dxa"/>
            <w:tcBorders>
              <w:top w:val="single" w:sz="8" w:space="0" w:color="808080"/>
              <w:left w:val="single" w:sz="8" w:space="0" w:color="808080"/>
              <w:bottom w:val="nil"/>
              <w:right w:val="nil"/>
            </w:tcBorders>
            <w:shd w:val="clear" w:color="auto" w:fill="D9D9D9" w:themeFill="background1" w:themeFillShade="D9"/>
          </w:tcPr>
          <w:p w14:paraId="3FE5DB26" w14:textId="77777777" w:rsidR="00893D6E" w:rsidRPr="00FB74EA" w:rsidRDefault="00893D6E"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015092F" w14:textId="77777777" w:rsidR="00893D6E" w:rsidRPr="00FB74EA" w:rsidRDefault="00893D6E" w:rsidP="004F418B">
            <w:pPr>
              <w:spacing w:after="160" w:line="259" w:lineRule="auto"/>
              <w:rPr>
                <w:rFonts w:cs="Arial"/>
                <w:szCs w:val="22"/>
              </w:rPr>
            </w:pPr>
            <w:r w:rsidRPr="00FB74EA">
              <w:rPr>
                <w:rFonts w:cs="Arial"/>
                <w:b/>
                <w:szCs w:val="22"/>
              </w:rPr>
              <w:t>7. ročník</w:t>
            </w:r>
          </w:p>
        </w:tc>
      </w:tr>
      <w:tr w:rsidR="00893D6E" w:rsidRPr="00FB74EA" w14:paraId="2E1CA0A7" w14:textId="77777777" w:rsidTr="00BE6EFB">
        <w:trPr>
          <w:trHeight w:val="135"/>
          <w:jc w:val="center"/>
        </w:trPr>
        <w:tc>
          <w:tcPr>
            <w:tcW w:w="6369" w:type="dxa"/>
            <w:vMerge/>
            <w:tcBorders>
              <w:left w:val="single" w:sz="8" w:space="0" w:color="808080"/>
              <w:bottom w:val="single" w:sz="8" w:space="0" w:color="808080"/>
              <w:right w:val="single" w:sz="8" w:space="0" w:color="808080"/>
            </w:tcBorders>
            <w:shd w:val="clear" w:color="auto" w:fill="D9D9D9" w:themeFill="background1" w:themeFillShade="D9"/>
          </w:tcPr>
          <w:p w14:paraId="2716E8FA" w14:textId="77777777" w:rsidR="00893D6E" w:rsidRPr="00FB74EA" w:rsidRDefault="00893D6E" w:rsidP="004F418B">
            <w:pPr>
              <w:spacing w:after="160" w:line="259" w:lineRule="auto"/>
              <w:rPr>
                <w:rFonts w:cs="Arial"/>
                <w:szCs w:val="22"/>
              </w:rPr>
            </w:pPr>
          </w:p>
        </w:tc>
        <w:tc>
          <w:tcPr>
            <w:tcW w:w="138" w:type="dxa"/>
            <w:tcBorders>
              <w:top w:val="nil"/>
              <w:left w:val="single" w:sz="8" w:space="0" w:color="808080"/>
              <w:bottom w:val="single" w:sz="8" w:space="0" w:color="808080"/>
              <w:right w:val="nil"/>
            </w:tcBorders>
            <w:shd w:val="clear" w:color="auto" w:fill="D9D9D9" w:themeFill="background1" w:themeFillShade="D9"/>
          </w:tcPr>
          <w:p w14:paraId="34F48986" w14:textId="77777777" w:rsidR="00893D6E" w:rsidRPr="00FB74EA" w:rsidRDefault="00893D6E"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244CB731" w14:textId="77777777" w:rsidR="00893D6E" w:rsidRPr="00FB74EA" w:rsidRDefault="00893D6E" w:rsidP="004F418B">
            <w:pPr>
              <w:spacing w:after="160" w:line="259" w:lineRule="auto"/>
              <w:rPr>
                <w:rFonts w:cs="Arial"/>
                <w:szCs w:val="22"/>
              </w:rPr>
            </w:pPr>
          </w:p>
        </w:tc>
      </w:tr>
      <w:tr w:rsidR="00893D6E" w:rsidRPr="00FB74EA" w14:paraId="0F169A5D" w14:textId="77777777" w:rsidTr="00BE6EFB">
        <w:trPr>
          <w:trHeight w:val="295"/>
          <w:jc w:val="center"/>
        </w:trPr>
        <w:tc>
          <w:tcPr>
            <w:tcW w:w="6369"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B4BF5F2"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18"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C26FF22" w14:textId="77777777" w:rsidR="00893D6E" w:rsidRPr="00FB74EA" w:rsidRDefault="00893D6E" w:rsidP="004F418B">
            <w:pPr>
              <w:pStyle w:val="Bezmezer"/>
              <w:rPr>
                <w:rFonts w:cs="Arial"/>
              </w:rPr>
            </w:pPr>
            <w:r w:rsidRPr="00FB74EA">
              <w:rPr>
                <w:rFonts w:cs="Arial"/>
                <w:b/>
              </w:rPr>
              <w:t>Učivo</w:t>
            </w:r>
          </w:p>
        </w:tc>
      </w:tr>
      <w:tr w:rsidR="00893D6E" w:rsidRPr="00FB74EA" w14:paraId="622E4D19" w14:textId="77777777" w:rsidTr="00BE6EFB">
        <w:trPr>
          <w:trHeight w:val="295"/>
          <w:jc w:val="center"/>
        </w:trPr>
        <w:tc>
          <w:tcPr>
            <w:tcW w:w="6369" w:type="dxa"/>
            <w:tcBorders>
              <w:top w:val="single" w:sz="8" w:space="0" w:color="808080"/>
              <w:left w:val="single" w:sz="8" w:space="0" w:color="808080"/>
              <w:bottom w:val="single" w:sz="8" w:space="0" w:color="808080"/>
              <w:right w:val="single" w:sz="4" w:space="0" w:color="auto"/>
            </w:tcBorders>
          </w:tcPr>
          <w:p w14:paraId="712CA18C" w14:textId="77777777" w:rsidR="00893D6E" w:rsidRPr="00FB74EA" w:rsidRDefault="00893D6E" w:rsidP="004F418B">
            <w:pPr>
              <w:pStyle w:val="Bezmezer"/>
              <w:ind w:left="720" w:firstLine="0"/>
              <w:rPr>
                <w:rFonts w:cs="Arial"/>
              </w:rPr>
            </w:pPr>
          </w:p>
          <w:p w14:paraId="583E67CD" w14:textId="3E5CCC19" w:rsidR="00893D6E" w:rsidRPr="00FB74EA" w:rsidRDefault="00BE6EFB" w:rsidP="00BE6EFB">
            <w:pPr>
              <w:pStyle w:val="Bezmezer"/>
              <w:rPr>
                <w:rFonts w:cs="Arial"/>
              </w:rPr>
            </w:pPr>
            <w:r>
              <w:rPr>
                <w:rFonts w:cs="Arial"/>
              </w:rPr>
              <w:t>P</w:t>
            </w:r>
            <w:r w:rsidR="00893D6E" w:rsidRPr="00FB74EA">
              <w:rPr>
                <w:rFonts w:cs="Arial"/>
              </w:rPr>
              <w:t>ři zpěvu využívá správné pěvecké návyky</w:t>
            </w:r>
            <w:r>
              <w:rPr>
                <w:rFonts w:cs="Arial"/>
              </w:rPr>
              <w:t>.</w:t>
            </w:r>
            <w:r w:rsidR="00893D6E" w:rsidRPr="00FB74EA">
              <w:rPr>
                <w:rFonts w:cs="Arial"/>
              </w:rPr>
              <w:t xml:space="preserve"> </w:t>
            </w:r>
          </w:p>
          <w:p w14:paraId="233EEBD8" w14:textId="70F8442A" w:rsidR="00893D6E" w:rsidRPr="00FB74EA" w:rsidRDefault="00BE6EFB" w:rsidP="00011894">
            <w:pPr>
              <w:pStyle w:val="Bezmezer"/>
              <w:rPr>
                <w:rFonts w:cs="Arial"/>
              </w:rPr>
            </w:pPr>
            <w:r>
              <w:rPr>
                <w:rFonts w:cs="Arial"/>
              </w:rPr>
              <w:t>P</w:t>
            </w:r>
            <w:r w:rsidR="00893D6E" w:rsidRPr="00FB74EA">
              <w:rPr>
                <w:rFonts w:cs="Arial"/>
              </w:rPr>
              <w:t>odle individuálních dispozic zpívá intonačně čistě a rytmicky přesně</w:t>
            </w:r>
            <w:r w:rsidR="00011894">
              <w:rPr>
                <w:rFonts w:cs="Arial"/>
              </w:rPr>
              <w:t>.</w:t>
            </w:r>
          </w:p>
        </w:tc>
        <w:tc>
          <w:tcPr>
            <w:tcW w:w="7418" w:type="dxa"/>
            <w:gridSpan w:val="2"/>
            <w:tcBorders>
              <w:top w:val="single" w:sz="8" w:space="0" w:color="808080"/>
              <w:left w:val="single" w:sz="4" w:space="0" w:color="auto"/>
              <w:bottom w:val="single" w:sz="8" w:space="0" w:color="808080"/>
              <w:right w:val="single" w:sz="8" w:space="0" w:color="808080"/>
            </w:tcBorders>
          </w:tcPr>
          <w:p w14:paraId="3FEA94D6" w14:textId="77777777" w:rsidR="00893D6E" w:rsidRPr="00FB74EA" w:rsidRDefault="00893D6E" w:rsidP="004F418B">
            <w:pPr>
              <w:pStyle w:val="Bezmezer"/>
              <w:rPr>
                <w:rFonts w:cs="Arial"/>
              </w:rPr>
            </w:pPr>
            <w:r w:rsidRPr="00FB74EA">
              <w:rPr>
                <w:rFonts w:cs="Arial"/>
              </w:rPr>
              <w:t>Vokální činnosti</w:t>
            </w:r>
          </w:p>
          <w:p w14:paraId="255CA7A4" w14:textId="77777777" w:rsidR="00893D6E" w:rsidRPr="00FB74EA" w:rsidRDefault="00893D6E" w:rsidP="00011894">
            <w:pPr>
              <w:pStyle w:val="Bezmezer"/>
              <w:numPr>
                <w:ilvl w:val="0"/>
                <w:numId w:val="39"/>
              </w:numPr>
              <w:rPr>
                <w:rFonts w:cs="Arial"/>
              </w:rPr>
            </w:pPr>
            <w:r w:rsidRPr="00FB74EA">
              <w:rPr>
                <w:rFonts w:cs="Arial"/>
              </w:rPr>
              <w:t xml:space="preserve"> lidové a umělé písně – dynamika, melodie, rytmus</w:t>
            </w:r>
          </w:p>
          <w:p w14:paraId="6E980682" w14:textId="77777777" w:rsidR="00893D6E" w:rsidRPr="00FB74EA" w:rsidRDefault="00893D6E" w:rsidP="00011894">
            <w:pPr>
              <w:pStyle w:val="Bezmezer"/>
              <w:numPr>
                <w:ilvl w:val="0"/>
                <w:numId w:val="39"/>
              </w:numPr>
              <w:rPr>
                <w:rFonts w:cs="Arial"/>
              </w:rPr>
            </w:pPr>
            <w:r w:rsidRPr="00FB74EA">
              <w:rPr>
                <w:rFonts w:cs="Arial"/>
              </w:rPr>
              <w:t>výběr písní různých období</w:t>
            </w:r>
          </w:p>
          <w:p w14:paraId="505EDC17" w14:textId="7F5BE4DB" w:rsidR="00893D6E" w:rsidRPr="00FB74EA" w:rsidRDefault="00893D6E" w:rsidP="004F418B">
            <w:pPr>
              <w:rPr>
                <w:rFonts w:cs="Arial"/>
                <w:szCs w:val="22"/>
              </w:rPr>
            </w:pPr>
          </w:p>
        </w:tc>
      </w:tr>
      <w:tr w:rsidR="00893D6E" w:rsidRPr="00FB74EA" w14:paraId="6C0F6AB0" w14:textId="77777777" w:rsidTr="00BE6EFB">
        <w:trPr>
          <w:trHeight w:val="295"/>
          <w:jc w:val="center"/>
        </w:trPr>
        <w:tc>
          <w:tcPr>
            <w:tcW w:w="6369" w:type="dxa"/>
            <w:tcBorders>
              <w:top w:val="single" w:sz="8" w:space="0" w:color="808080"/>
              <w:left w:val="single" w:sz="8" w:space="0" w:color="808080"/>
              <w:bottom w:val="single" w:sz="8" w:space="0" w:color="808080"/>
              <w:right w:val="single" w:sz="4" w:space="0" w:color="auto"/>
            </w:tcBorders>
          </w:tcPr>
          <w:p w14:paraId="2550A3C2" w14:textId="77777777" w:rsidR="00893D6E" w:rsidRPr="00FB74EA" w:rsidRDefault="00893D6E" w:rsidP="004F418B">
            <w:pPr>
              <w:pStyle w:val="Bezmezer"/>
              <w:ind w:left="720" w:firstLine="0"/>
              <w:rPr>
                <w:rFonts w:cs="Arial"/>
              </w:rPr>
            </w:pPr>
          </w:p>
          <w:p w14:paraId="21A6FDA1" w14:textId="7672EF24" w:rsidR="00893D6E" w:rsidRPr="00FB74EA" w:rsidRDefault="00BE6EFB" w:rsidP="00BE6EFB">
            <w:pPr>
              <w:pStyle w:val="Bezmezer"/>
              <w:rPr>
                <w:rFonts w:cs="Arial"/>
              </w:rPr>
            </w:pPr>
            <w:r>
              <w:rPr>
                <w:rFonts w:cs="Arial"/>
              </w:rPr>
              <w:t>P</w:t>
            </w:r>
            <w:r w:rsidR="00893D6E" w:rsidRPr="00FB74EA">
              <w:rPr>
                <w:rFonts w:cs="Arial"/>
              </w:rPr>
              <w:t>ři poslechu využívá získané zkušenosti</w:t>
            </w:r>
            <w:r>
              <w:rPr>
                <w:rFonts w:cs="Arial"/>
              </w:rPr>
              <w:t>.</w:t>
            </w:r>
          </w:p>
          <w:p w14:paraId="1E5CCD27" w14:textId="46BCAE06" w:rsidR="00893D6E" w:rsidRPr="00FB74EA" w:rsidRDefault="00BE6EFB" w:rsidP="00BE6EFB">
            <w:pPr>
              <w:pStyle w:val="Bezmezer"/>
              <w:rPr>
                <w:rFonts w:cs="Arial"/>
              </w:rPr>
            </w:pPr>
            <w:r>
              <w:rPr>
                <w:rFonts w:cs="Arial"/>
              </w:rPr>
              <w:t>S</w:t>
            </w:r>
            <w:r w:rsidR="00893D6E" w:rsidRPr="00FB74EA">
              <w:rPr>
                <w:rFonts w:cs="Arial"/>
              </w:rPr>
              <w:t>pojuje poslech s instrumentální nebo pohybovou činností</w:t>
            </w:r>
            <w:r>
              <w:rPr>
                <w:rFonts w:cs="Arial"/>
              </w:rPr>
              <w:t>.</w:t>
            </w:r>
          </w:p>
          <w:p w14:paraId="69370577" w14:textId="13C9DE85" w:rsidR="00893D6E" w:rsidRPr="00FB74EA" w:rsidRDefault="00BE6EFB" w:rsidP="00BE6EFB">
            <w:pPr>
              <w:pStyle w:val="Bezmezer"/>
              <w:rPr>
                <w:rFonts w:cs="Arial"/>
              </w:rPr>
            </w:pPr>
            <w:r>
              <w:rPr>
                <w:rFonts w:cs="Arial"/>
              </w:rPr>
              <w:t>R</w:t>
            </w:r>
            <w:r w:rsidR="00893D6E" w:rsidRPr="00FB74EA">
              <w:rPr>
                <w:rFonts w:cs="Arial"/>
              </w:rPr>
              <w:t xml:space="preserve">ozpozná hudební </w:t>
            </w:r>
            <w:r w:rsidR="004719BD" w:rsidRPr="00FB74EA">
              <w:rPr>
                <w:rFonts w:cs="Arial"/>
              </w:rPr>
              <w:t>nástroje,</w:t>
            </w:r>
            <w:r w:rsidR="00893D6E" w:rsidRPr="00FB74EA">
              <w:rPr>
                <w:rFonts w:cs="Arial"/>
              </w:rPr>
              <w:t xml:space="preserve"> jejich výrazové možnosti</w:t>
            </w:r>
            <w:r>
              <w:rPr>
                <w:rFonts w:cs="Arial"/>
              </w:rPr>
              <w:t>.</w:t>
            </w:r>
          </w:p>
          <w:p w14:paraId="7ED99E30" w14:textId="2F27C6CE" w:rsidR="00893D6E" w:rsidRPr="00FB74EA" w:rsidRDefault="00BE6EFB" w:rsidP="00BE6EFB">
            <w:pPr>
              <w:pStyle w:val="Bezmezer"/>
              <w:rPr>
                <w:rFonts w:cs="Arial"/>
              </w:rPr>
            </w:pPr>
            <w:r>
              <w:rPr>
                <w:rFonts w:cs="Arial"/>
              </w:rPr>
              <w:t>R</w:t>
            </w:r>
            <w:r w:rsidR="00893D6E" w:rsidRPr="00FB74EA">
              <w:rPr>
                <w:rFonts w:cs="Arial"/>
              </w:rPr>
              <w:t>ozpozná rozdíly komorní a symfonické hudby</w:t>
            </w:r>
            <w:r>
              <w:rPr>
                <w:rFonts w:cs="Arial"/>
              </w:rPr>
              <w:t>.</w:t>
            </w:r>
          </w:p>
          <w:p w14:paraId="7D969038" w14:textId="220BF988" w:rsidR="00893D6E" w:rsidRPr="00FB74EA" w:rsidRDefault="00BE6EFB" w:rsidP="00BE6EFB">
            <w:pPr>
              <w:pStyle w:val="Bezmezer"/>
              <w:rPr>
                <w:rFonts w:cs="Arial"/>
              </w:rPr>
            </w:pPr>
            <w:r>
              <w:rPr>
                <w:rFonts w:cs="Arial"/>
              </w:rPr>
              <w:t>Z</w:t>
            </w:r>
            <w:r w:rsidR="00893D6E" w:rsidRPr="00FB74EA">
              <w:rPr>
                <w:rFonts w:cs="Arial"/>
              </w:rPr>
              <w:t>ařadí skladbu do příslušného období</w:t>
            </w:r>
            <w:r>
              <w:rPr>
                <w:rFonts w:cs="Arial"/>
              </w:rPr>
              <w:t>.</w:t>
            </w:r>
          </w:p>
          <w:p w14:paraId="1427AD0E" w14:textId="77777777" w:rsidR="00893D6E" w:rsidRPr="00FB74EA" w:rsidRDefault="00893D6E" w:rsidP="004F418B">
            <w:pPr>
              <w:pStyle w:val="Bezmezer"/>
              <w:ind w:left="720" w:firstLine="0"/>
              <w:rPr>
                <w:rFonts w:cs="Arial"/>
              </w:rPr>
            </w:pPr>
          </w:p>
          <w:p w14:paraId="5126BD8A" w14:textId="77777777" w:rsidR="00893D6E" w:rsidRPr="00FB74EA" w:rsidRDefault="00893D6E" w:rsidP="004F418B">
            <w:pPr>
              <w:pStyle w:val="Bezmezer"/>
              <w:ind w:left="720" w:firstLine="0"/>
              <w:rPr>
                <w:rFonts w:cs="Arial"/>
              </w:rPr>
            </w:pPr>
          </w:p>
          <w:p w14:paraId="56422D99" w14:textId="604F9CEF" w:rsidR="00893D6E" w:rsidRPr="00FB74EA" w:rsidRDefault="00BE6EFB" w:rsidP="00BE6EFB">
            <w:pPr>
              <w:pStyle w:val="Bezmezer"/>
              <w:rPr>
                <w:rFonts w:cs="Arial"/>
              </w:rPr>
            </w:pPr>
            <w:r>
              <w:rPr>
                <w:rFonts w:cs="Arial"/>
              </w:rPr>
              <w:t>V</w:t>
            </w:r>
            <w:r w:rsidR="00893D6E" w:rsidRPr="00FB74EA">
              <w:rPr>
                <w:rFonts w:cs="Arial"/>
              </w:rPr>
              <w:t>yhledá informace o interpretovi a prezentuje je ve formě referátu</w:t>
            </w:r>
            <w:r>
              <w:rPr>
                <w:rFonts w:cs="Arial"/>
              </w:rPr>
              <w:t>.</w:t>
            </w:r>
          </w:p>
          <w:p w14:paraId="43DC37F3" w14:textId="77777777" w:rsidR="00893D6E" w:rsidRPr="00FB74EA" w:rsidRDefault="00893D6E" w:rsidP="004F418B">
            <w:pPr>
              <w:pStyle w:val="Bezmezer"/>
              <w:ind w:left="720" w:firstLine="0"/>
              <w:rPr>
                <w:rFonts w:cs="Arial"/>
              </w:rPr>
            </w:pPr>
          </w:p>
        </w:tc>
        <w:tc>
          <w:tcPr>
            <w:tcW w:w="7418" w:type="dxa"/>
            <w:gridSpan w:val="2"/>
            <w:tcBorders>
              <w:top w:val="single" w:sz="8" w:space="0" w:color="808080"/>
              <w:left w:val="single" w:sz="4" w:space="0" w:color="auto"/>
              <w:bottom w:val="single" w:sz="8" w:space="0" w:color="808080"/>
              <w:right w:val="single" w:sz="8" w:space="0" w:color="808080"/>
            </w:tcBorders>
          </w:tcPr>
          <w:p w14:paraId="725B384C" w14:textId="77777777" w:rsidR="00893D6E" w:rsidRPr="00FB74EA" w:rsidRDefault="00893D6E" w:rsidP="004F418B">
            <w:pPr>
              <w:pStyle w:val="Bezmezer"/>
              <w:rPr>
                <w:rFonts w:cs="Arial"/>
              </w:rPr>
            </w:pPr>
            <w:r w:rsidRPr="00FB74EA">
              <w:rPr>
                <w:rFonts w:cs="Arial"/>
              </w:rPr>
              <w:t>Poslechové činnosti</w:t>
            </w:r>
          </w:p>
          <w:p w14:paraId="308B9F57" w14:textId="77777777" w:rsidR="00893D6E" w:rsidRPr="00FB74EA" w:rsidRDefault="00893D6E" w:rsidP="004F418B">
            <w:pPr>
              <w:pStyle w:val="Bezmezer"/>
              <w:rPr>
                <w:rFonts w:cs="Arial"/>
              </w:rPr>
            </w:pPr>
          </w:p>
          <w:p w14:paraId="776C9D73" w14:textId="77777777" w:rsidR="00893D6E" w:rsidRPr="00FB74EA" w:rsidRDefault="00893D6E" w:rsidP="00011894">
            <w:pPr>
              <w:pStyle w:val="Bezmezer"/>
              <w:numPr>
                <w:ilvl w:val="0"/>
                <w:numId w:val="39"/>
              </w:numPr>
              <w:rPr>
                <w:rFonts w:cs="Arial"/>
              </w:rPr>
            </w:pPr>
            <w:r w:rsidRPr="00FB74EA">
              <w:rPr>
                <w:rFonts w:cs="Arial"/>
              </w:rPr>
              <w:t>Klasická hudba k poslechu</w:t>
            </w:r>
          </w:p>
          <w:p w14:paraId="1CE1449C" w14:textId="77777777" w:rsidR="00893D6E" w:rsidRPr="00FB74EA" w:rsidRDefault="00893D6E" w:rsidP="00011894">
            <w:pPr>
              <w:pStyle w:val="Bezmezer"/>
              <w:numPr>
                <w:ilvl w:val="0"/>
                <w:numId w:val="39"/>
              </w:numPr>
              <w:rPr>
                <w:rFonts w:cs="Arial"/>
              </w:rPr>
            </w:pPr>
            <w:r w:rsidRPr="00FB74EA">
              <w:rPr>
                <w:rFonts w:cs="Arial"/>
              </w:rPr>
              <w:t>Výběr poslechových skladeb různých období</w:t>
            </w:r>
          </w:p>
          <w:p w14:paraId="0911C3A8" w14:textId="77777777" w:rsidR="00893D6E" w:rsidRPr="00FB74EA" w:rsidRDefault="00893D6E" w:rsidP="00011894">
            <w:pPr>
              <w:pStyle w:val="Bezmezer"/>
              <w:numPr>
                <w:ilvl w:val="0"/>
                <w:numId w:val="39"/>
              </w:numPr>
              <w:rPr>
                <w:rFonts w:cs="Arial"/>
              </w:rPr>
            </w:pPr>
            <w:r w:rsidRPr="00FB74EA">
              <w:rPr>
                <w:rFonts w:cs="Arial"/>
              </w:rPr>
              <w:t xml:space="preserve">Baroko – Vivaldi, </w:t>
            </w:r>
          </w:p>
          <w:p w14:paraId="098BB33D" w14:textId="5AF058B0" w:rsidR="00893D6E" w:rsidRPr="00FB74EA" w:rsidRDefault="004719BD" w:rsidP="00011894">
            <w:pPr>
              <w:pStyle w:val="Bezmezer"/>
              <w:numPr>
                <w:ilvl w:val="0"/>
                <w:numId w:val="39"/>
              </w:numPr>
              <w:rPr>
                <w:rFonts w:cs="Arial"/>
              </w:rPr>
            </w:pPr>
            <w:r w:rsidRPr="00FB74EA">
              <w:rPr>
                <w:rFonts w:cs="Arial"/>
              </w:rPr>
              <w:t>Klasicismus – Mozart</w:t>
            </w:r>
            <w:r w:rsidR="00893D6E" w:rsidRPr="00FB74EA">
              <w:rPr>
                <w:rFonts w:cs="Arial"/>
              </w:rPr>
              <w:t>, Beethoven</w:t>
            </w:r>
          </w:p>
          <w:p w14:paraId="4F67EF45" w14:textId="231C8D24" w:rsidR="00893D6E" w:rsidRPr="00FB74EA" w:rsidRDefault="00893D6E" w:rsidP="00011894">
            <w:pPr>
              <w:pStyle w:val="Bezmezer"/>
              <w:numPr>
                <w:ilvl w:val="0"/>
                <w:numId w:val="39"/>
              </w:numPr>
              <w:rPr>
                <w:rFonts w:cs="Arial"/>
              </w:rPr>
            </w:pPr>
            <w:r w:rsidRPr="00FB74EA">
              <w:rPr>
                <w:rFonts w:cs="Arial"/>
              </w:rPr>
              <w:t xml:space="preserve">Romantismus – </w:t>
            </w:r>
            <w:r w:rsidR="004719BD" w:rsidRPr="00FB74EA">
              <w:rPr>
                <w:rFonts w:cs="Arial"/>
              </w:rPr>
              <w:t>Chopin, Schubert</w:t>
            </w:r>
            <w:r w:rsidRPr="00FB74EA">
              <w:rPr>
                <w:rFonts w:cs="Arial"/>
              </w:rPr>
              <w:t xml:space="preserve">   </w:t>
            </w:r>
          </w:p>
          <w:p w14:paraId="6153082D" w14:textId="77777777" w:rsidR="00893D6E" w:rsidRPr="00FB74EA" w:rsidRDefault="00893D6E" w:rsidP="00011894">
            <w:pPr>
              <w:pStyle w:val="Bezmezer"/>
              <w:numPr>
                <w:ilvl w:val="0"/>
                <w:numId w:val="39"/>
              </w:numPr>
              <w:rPr>
                <w:rFonts w:cs="Arial"/>
              </w:rPr>
            </w:pPr>
            <w:r w:rsidRPr="00FB74EA">
              <w:rPr>
                <w:rFonts w:cs="Arial"/>
              </w:rPr>
              <w:t xml:space="preserve">Český romantismus – Smetana, Dvořák  </w:t>
            </w:r>
          </w:p>
          <w:p w14:paraId="496D8595" w14:textId="77777777" w:rsidR="00893D6E" w:rsidRPr="00FB74EA" w:rsidRDefault="00893D6E" w:rsidP="00011894">
            <w:pPr>
              <w:pStyle w:val="Bezmezer"/>
              <w:numPr>
                <w:ilvl w:val="0"/>
                <w:numId w:val="39"/>
              </w:numPr>
              <w:rPr>
                <w:rFonts w:cs="Arial"/>
              </w:rPr>
            </w:pPr>
            <w:r w:rsidRPr="00FB74EA">
              <w:rPr>
                <w:rFonts w:cs="Arial"/>
              </w:rPr>
              <w:t xml:space="preserve">Česká populární hudba 60. až 90. let                      </w:t>
            </w:r>
          </w:p>
          <w:p w14:paraId="09AA79CD" w14:textId="77777777" w:rsidR="00893D6E" w:rsidRPr="00FB74EA" w:rsidRDefault="00893D6E" w:rsidP="004F418B">
            <w:pPr>
              <w:pStyle w:val="Bezmezer"/>
              <w:rPr>
                <w:rFonts w:cs="Arial"/>
              </w:rPr>
            </w:pPr>
          </w:p>
        </w:tc>
      </w:tr>
      <w:tr w:rsidR="00893D6E" w:rsidRPr="00FB74EA" w14:paraId="1C6C2E78" w14:textId="77777777" w:rsidTr="00BE6EFB">
        <w:trPr>
          <w:trHeight w:val="45"/>
          <w:jc w:val="center"/>
        </w:trPr>
        <w:tc>
          <w:tcPr>
            <w:tcW w:w="6369" w:type="dxa"/>
            <w:tcBorders>
              <w:top w:val="single" w:sz="8" w:space="0" w:color="808080"/>
              <w:left w:val="single" w:sz="8" w:space="0" w:color="808080"/>
              <w:bottom w:val="single" w:sz="8" w:space="0" w:color="808080"/>
              <w:right w:val="single" w:sz="4" w:space="0" w:color="auto"/>
            </w:tcBorders>
          </w:tcPr>
          <w:p w14:paraId="267CCB24" w14:textId="77777777" w:rsidR="00893D6E" w:rsidRPr="00FB74EA" w:rsidRDefault="00893D6E" w:rsidP="004F418B">
            <w:pPr>
              <w:pStyle w:val="Odstavecseseznamem"/>
              <w:spacing w:after="160" w:line="259" w:lineRule="auto"/>
              <w:ind w:firstLine="0"/>
              <w:jc w:val="left"/>
              <w:rPr>
                <w:rFonts w:ascii="Arial" w:hAnsi="Arial" w:cs="Arial"/>
              </w:rPr>
            </w:pPr>
          </w:p>
          <w:p w14:paraId="1C89D875" w14:textId="6A2F3FE1" w:rsidR="00893D6E" w:rsidRPr="00FB74EA" w:rsidRDefault="00BE6EFB" w:rsidP="00BE6EFB">
            <w:pPr>
              <w:pStyle w:val="Bezmezer"/>
              <w:rPr>
                <w:rFonts w:cs="Arial"/>
              </w:rPr>
            </w:pPr>
            <w:r>
              <w:rPr>
                <w:rFonts w:cs="Arial"/>
              </w:rPr>
              <w:t>P</w:t>
            </w:r>
            <w:r w:rsidR="00893D6E" w:rsidRPr="00FB74EA">
              <w:rPr>
                <w:rFonts w:cs="Arial"/>
              </w:rPr>
              <w:t>ohybem reaguje na znějící hudbu s využitím jednoduchých gest a tanečních kroků</w:t>
            </w:r>
            <w:r w:rsidR="007B2A9C">
              <w:rPr>
                <w:rFonts w:cs="Arial"/>
              </w:rPr>
              <w:t>.</w:t>
            </w:r>
            <w:r w:rsidR="00893D6E" w:rsidRPr="00FB74EA">
              <w:rPr>
                <w:rFonts w:cs="Arial"/>
              </w:rPr>
              <w:t xml:space="preserve"> </w:t>
            </w:r>
          </w:p>
          <w:p w14:paraId="6F41B2B4" w14:textId="2A32C1BF" w:rsidR="00893D6E" w:rsidRPr="00FB74EA" w:rsidRDefault="007B2A9C" w:rsidP="007B2A9C">
            <w:pPr>
              <w:pStyle w:val="Bezmezer"/>
              <w:rPr>
                <w:rFonts w:cs="Arial"/>
              </w:rPr>
            </w:pPr>
            <w:r>
              <w:rPr>
                <w:rFonts w:cs="Arial"/>
              </w:rPr>
              <w:t>R</w:t>
            </w:r>
            <w:r w:rsidR="00893D6E" w:rsidRPr="00FB74EA">
              <w:rPr>
                <w:rFonts w:cs="Arial"/>
              </w:rPr>
              <w:t>ozpozná některé tance</w:t>
            </w:r>
            <w:r>
              <w:rPr>
                <w:rFonts w:cs="Arial"/>
              </w:rPr>
              <w:t>.</w:t>
            </w:r>
          </w:p>
          <w:p w14:paraId="3AE463ED" w14:textId="3922B237" w:rsidR="00893D6E" w:rsidRPr="006A4046" w:rsidRDefault="007B2A9C" w:rsidP="007B2A9C">
            <w:pPr>
              <w:pStyle w:val="Bezmezer"/>
              <w:rPr>
                <w:rFonts w:cs="Arial"/>
              </w:rPr>
            </w:pPr>
            <w:r>
              <w:rPr>
                <w:rFonts w:cs="Arial"/>
              </w:rPr>
              <w:t>P</w:t>
            </w:r>
            <w:r w:rsidR="00893D6E" w:rsidRPr="00FB74EA">
              <w:rPr>
                <w:rFonts w:cs="Arial"/>
              </w:rPr>
              <w:t>ohybem dokáže využít získaných znalostí a dovedností k vytvoření hudebně dramatického vystoupení</w:t>
            </w:r>
            <w:r>
              <w:rPr>
                <w:rFonts w:cs="Arial"/>
              </w:rPr>
              <w:t>.</w:t>
            </w:r>
          </w:p>
        </w:tc>
        <w:tc>
          <w:tcPr>
            <w:tcW w:w="7418" w:type="dxa"/>
            <w:gridSpan w:val="2"/>
            <w:tcBorders>
              <w:top w:val="single" w:sz="8" w:space="0" w:color="808080"/>
              <w:left w:val="single" w:sz="4" w:space="0" w:color="auto"/>
              <w:bottom w:val="single" w:sz="8" w:space="0" w:color="808080"/>
              <w:right w:val="single" w:sz="8" w:space="0" w:color="808080"/>
            </w:tcBorders>
          </w:tcPr>
          <w:p w14:paraId="66DA583B" w14:textId="77777777" w:rsidR="00893D6E" w:rsidRPr="00FB74EA" w:rsidRDefault="00893D6E" w:rsidP="004F418B">
            <w:pPr>
              <w:pStyle w:val="Bezmezer"/>
              <w:rPr>
                <w:rFonts w:cs="Arial"/>
              </w:rPr>
            </w:pPr>
            <w:r w:rsidRPr="00FB74EA">
              <w:rPr>
                <w:rFonts w:cs="Arial"/>
              </w:rPr>
              <w:t>Instrumentální a hudebně pohybové činnosti</w:t>
            </w:r>
          </w:p>
          <w:p w14:paraId="6177C72B" w14:textId="77777777" w:rsidR="00893D6E" w:rsidRPr="00FB74EA" w:rsidRDefault="00893D6E" w:rsidP="00011894">
            <w:pPr>
              <w:pStyle w:val="Bezmezer"/>
              <w:numPr>
                <w:ilvl w:val="0"/>
                <w:numId w:val="39"/>
              </w:numPr>
              <w:rPr>
                <w:rFonts w:cs="Arial"/>
              </w:rPr>
            </w:pPr>
            <w:r w:rsidRPr="00FB74EA">
              <w:rPr>
                <w:rFonts w:cs="Arial"/>
              </w:rPr>
              <w:t>taneční kroky, standartní tance, polka, valčík, mazurka</w:t>
            </w:r>
          </w:p>
          <w:p w14:paraId="4B20A080" w14:textId="77777777" w:rsidR="00893D6E" w:rsidRPr="00FB74EA" w:rsidRDefault="00893D6E" w:rsidP="00011894">
            <w:pPr>
              <w:pStyle w:val="Bezmezer"/>
              <w:numPr>
                <w:ilvl w:val="0"/>
                <w:numId w:val="39"/>
              </w:numPr>
              <w:rPr>
                <w:rFonts w:cs="Arial"/>
              </w:rPr>
            </w:pPr>
            <w:r w:rsidRPr="00FB74EA">
              <w:rPr>
                <w:rFonts w:cs="Arial"/>
              </w:rPr>
              <w:t xml:space="preserve">moderní tance </w:t>
            </w:r>
          </w:p>
          <w:p w14:paraId="3DBA2D36" w14:textId="77777777" w:rsidR="00893D6E" w:rsidRPr="00FB74EA" w:rsidRDefault="00893D6E" w:rsidP="00011894">
            <w:pPr>
              <w:pStyle w:val="Bezmezer"/>
              <w:numPr>
                <w:ilvl w:val="0"/>
                <w:numId w:val="39"/>
              </w:numPr>
              <w:rPr>
                <w:rFonts w:cs="Arial"/>
              </w:rPr>
            </w:pPr>
            <w:r w:rsidRPr="00FB74EA">
              <w:rPr>
                <w:rFonts w:cs="Arial"/>
              </w:rPr>
              <w:t>dramatizace písní</w:t>
            </w:r>
          </w:p>
          <w:p w14:paraId="2A653ADF" w14:textId="77777777" w:rsidR="00893D6E" w:rsidRPr="00FB74EA" w:rsidRDefault="00893D6E" w:rsidP="00011894">
            <w:pPr>
              <w:pStyle w:val="Bezmezer"/>
              <w:numPr>
                <w:ilvl w:val="0"/>
                <w:numId w:val="39"/>
              </w:numPr>
              <w:rPr>
                <w:rFonts w:cs="Arial"/>
              </w:rPr>
            </w:pPr>
            <w:r w:rsidRPr="00FB74EA">
              <w:rPr>
                <w:rFonts w:cs="Arial"/>
              </w:rPr>
              <w:t>vánoční koledy – dramatické ztvárnění</w:t>
            </w:r>
          </w:p>
          <w:p w14:paraId="08905714" w14:textId="77777777" w:rsidR="00893D6E" w:rsidRPr="00FB74EA" w:rsidRDefault="00893D6E" w:rsidP="004F418B">
            <w:pPr>
              <w:pStyle w:val="Bezmezer"/>
              <w:rPr>
                <w:rFonts w:cs="Arial"/>
              </w:rPr>
            </w:pPr>
          </w:p>
          <w:p w14:paraId="24695A7B" w14:textId="77777777" w:rsidR="00893D6E" w:rsidRPr="00FB74EA" w:rsidRDefault="00893D6E" w:rsidP="004F418B">
            <w:pPr>
              <w:pStyle w:val="Bezmezer"/>
              <w:rPr>
                <w:rFonts w:cs="Arial"/>
              </w:rPr>
            </w:pPr>
          </w:p>
          <w:p w14:paraId="78C0EDB5" w14:textId="77777777" w:rsidR="00893D6E" w:rsidRPr="00FB74EA" w:rsidRDefault="00893D6E" w:rsidP="004F418B">
            <w:pPr>
              <w:pStyle w:val="Bezmezer"/>
              <w:ind w:left="0" w:firstLine="0"/>
              <w:rPr>
                <w:rFonts w:cs="Arial"/>
              </w:rPr>
            </w:pPr>
          </w:p>
        </w:tc>
      </w:tr>
    </w:tbl>
    <w:p w14:paraId="7D3F72DA" w14:textId="77777777" w:rsidR="00893D6E" w:rsidRPr="00FB74EA" w:rsidRDefault="00893D6E" w:rsidP="00893D6E">
      <w:pPr>
        <w:spacing w:line="259" w:lineRule="auto"/>
        <w:rPr>
          <w:rFonts w:cs="Arial"/>
          <w:szCs w:val="22"/>
        </w:rPr>
      </w:pPr>
      <w:r w:rsidRPr="00FB74EA">
        <w:rPr>
          <w:rFonts w:cs="Arial"/>
          <w:szCs w:val="22"/>
        </w:rPr>
        <w:t xml:space="preserve">   </w:t>
      </w:r>
    </w:p>
    <w:p w14:paraId="5415AA00" w14:textId="77777777" w:rsidR="00893D6E" w:rsidRPr="00FB74EA" w:rsidRDefault="00893D6E" w:rsidP="00893D6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893D6E" w:rsidRPr="00FB74EA" w14:paraId="33A0359A" w14:textId="77777777" w:rsidTr="00391BA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E27B038" w14:textId="77777777" w:rsidR="00893D6E" w:rsidRPr="00FB74EA" w:rsidRDefault="00893D6E" w:rsidP="004F418B">
            <w:pPr>
              <w:spacing w:line="259" w:lineRule="auto"/>
              <w:ind w:left="53"/>
              <w:jc w:val="center"/>
              <w:rPr>
                <w:rFonts w:cs="Arial"/>
                <w:szCs w:val="22"/>
              </w:rPr>
            </w:pPr>
            <w:r w:rsidRPr="00FB74EA">
              <w:rPr>
                <w:rFonts w:cs="Arial"/>
                <w:b/>
                <w:szCs w:val="22"/>
              </w:rPr>
              <w:t>Průřezová témata, přesahy, souvislosti</w:t>
            </w:r>
          </w:p>
        </w:tc>
      </w:tr>
      <w:tr w:rsidR="00893D6E" w:rsidRPr="00FB74EA" w14:paraId="25FD75F4" w14:textId="77777777" w:rsidTr="00391BA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43525F2" w14:textId="77777777" w:rsidR="00893D6E" w:rsidRPr="00FB74EA" w:rsidRDefault="00893D6E" w:rsidP="004F418B">
            <w:pPr>
              <w:spacing w:line="259" w:lineRule="auto"/>
              <w:ind w:left="2"/>
              <w:rPr>
                <w:rFonts w:cs="Arial"/>
                <w:szCs w:val="22"/>
              </w:rPr>
            </w:pPr>
            <w:r w:rsidRPr="00FB74EA">
              <w:rPr>
                <w:rFonts w:cs="Arial"/>
                <w:szCs w:val="22"/>
              </w:rPr>
              <w:t>MKV – lid. písně jiných národů, poznávání kulturních tradic</w:t>
            </w:r>
          </w:p>
        </w:tc>
      </w:tr>
      <w:tr w:rsidR="00893D6E" w:rsidRPr="00FB74EA" w14:paraId="0E42359A"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7A2DE99" w14:textId="77777777" w:rsidR="00893D6E" w:rsidRPr="00FB74EA" w:rsidRDefault="00893D6E" w:rsidP="004F418B">
            <w:pPr>
              <w:pStyle w:val="Bezmezer"/>
              <w:rPr>
                <w:rFonts w:cs="Arial"/>
              </w:rPr>
            </w:pPr>
            <w:r w:rsidRPr="00FB74EA">
              <w:rPr>
                <w:rFonts w:cs="Arial"/>
              </w:rPr>
              <w:t>EV – citlivý přístup k okolní krajině, vnímání krásy přírody</w:t>
            </w:r>
          </w:p>
        </w:tc>
      </w:tr>
      <w:tr w:rsidR="00893D6E" w:rsidRPr="00FB74EA" w14:paraId="676F0A20"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D0F1A42" w14:textId="77777777" w:rsidR="00893D6E" w:rsidRPr="00FB74EA" w:rsidRDefault="00893D6E" w:rsidP="004F418B">
            <w:pPr>
              <w:pStyle w:val="Bezmezer"/>
              <w:rPr>
                <w:rFonts w:cs="Arial"/>
              </w:rPr>
            </w:pPr>
            <w:r w:rsidRPr="00FB74EA">
              <w:rPr>
                <w:rFonts w:cs="Arial"/>
              </w:rPr>
              <w:lastRenderedPageBreak/>
              <w:t>OSV – hudba jako prostředek komunikace, obecná kreativita, rozvoj smyslového vnímání</w:t>
            </w:r>
          </w:p>
        </w:tc>
      </w:tr>
      <w:tr w:rsidR="00893D6E" w:rsidRPr="00FB74EA" w14:paraId="380355F8"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9E457A6" w14:textId="77777777" w:rsidR="00893D6E" w:rsidRPr="00FB74EA" w:rsidRDefault="00893D6E" w:rsidP="004F418B">
            <w:pPr>
              <w:pStyle w:val="Bezmezer"/>
              <w:rPr>
                <w:rFonts w:cs="Arial"/>
              </w:rPr>
            </w:pPr>
            <w:r w:rsidRPr="00FB74EA">
              <w:rPr>
                <w:rFonts w:cs="Arial"/>
              </w:rPr>
              <w:t>EGS – vnímání evropské hudební kultury</w:t>
            </w:r>
          </w:p>
        </w:tc>
      </w:tr>
      <w:tr w:rsidR="00893D6E" w:rsidRPr="00FB74EA" w14:paraId="42F044B9"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305DCB0" w14:textId="77777777" w:rsidR="00893D6E" w:rsidRPr="00FB74EA" w:rsidRDefault="00893D6E" w:rsidP="004F418B">
            <w:pPr>
              <w:spacing w:line="259" w:lineRule="auto"/>
              <w:ind w:left="2"/>
              <w:rPr>
                <w:rFonts w:cs="Arial"/>
                <w:szCs w:val="22"/>
              </w:rPr>
            </w:pPr>
            <w:r w:rsidRPr="00FB74EA">
              <w:rPr>
                <w:rFonts w:cs="Arial"/>
                <w:szCs w:val="22"/>
              </w:rPr>
              <w:t>Dějepis – umělecké slohy, vliv doby na hudební tvorbu, životopisy skladatelů a interpretů</w:t>
            </w:r>
          </w:p>
        </w:tc>
      </w:tr>
      <w:tr w:rsidR="00893D6E" w:rsidRPr="00FB74EA" w14:paraId="2A57F5F7"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6893F8E" w14:textId="77777777" w:rsidR="00893D6E" w:rsidRPr="00FB74EA" w:rsidRDefault="00893D6E" w:rsidP="004F418B">
            <w:pPr>
              <w:spacing w:line="259" w:lineRule="auto"/>
              <w:ind w:left="2"/>
              <w:rPr>
                <w:rFonts w:cs="Arial"/>
                <w:szCs w:val="22"/>
              </w:rPr>
            </w:pPr>
            <w:r w:rsidRPr="00FB74EA">
              <w:rPr>
                <w:rFonts w:cs="Arial"/>
                <w:szCs w:val="22"/>
              </w:rPr>
              <w:t>Tělesná výchova –taneční kroky, taneční sestavy</w:t>
            </w:r>
          </w:p>
        </w:tc>
      </w:tr>
      <w:tr w:rsidR="00893D6E" w:rsidRPr="00FB74EA" w14:paraId="5B71AA8E"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B83D43C" w14:textId="77777777" w:rsidR="00893D6E" w:rsidRPr="00FB74EA" w:rsidRDefault="00893D6E" w:rsidP="004F418B">
            <w:pPr>
              <w:spacing w:line="259" w:lineRule="auto"/>
              <w:ind w:left="2"/>
              <w:rPr>
                <w:rFonts w:cs="Arial"/>
                <w:szCs w:val="22"/>
              </w:rPr>
            </w:pPr>
            <w:r w:rsidRPr="00FB74EA">
              <w:rPr>
                <w:rFonts w:cs="Arial"/>
                <w:szCs w:val="22"/>
              </w:rPr>
              <w:t>Výtvarná výchova – umělecké slohy, ilustrace písní, výtvarný záznam melodie a rytmu</w:t>
            </w:r>
          </w:p>
        </w:tc>
      </w:tr>
      <w:tr w:rsidR="00893D6E" w:rsidRPr="00FB74EA" w14:paraId="18D56879"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2A90299" w14:textId="77777777" w:rsidR="00893D6E" w:rsidRPr="00FB74EA" w:rsidRDefault="00893D6E" w:rsidP="004F418B">
            <w:pPr>
              <w:spacing w:line="259" w:lineRule="auto"/>
              <w:ind w:left="2"/>
              <w:rPr>
                <w:rFonts w:cs="Arial"/>
                <w:szCs w:val="22"/>
              </w:rPr>
            </w:pPr>
            <w:r w:rsidRPr="00FB74EA">
              <w:rPr>
                <w:rFonts w:cs="Arial"/>
                <w:szCs w:val="22"/>
              </w:rPr>
              <w:t>Matematika – rytmus, metrum, tempo, stavba skladeb</w:t>
            </w:r>
          </w:p>
        </w:tc>
      </w:tr>
      <w:tr w:rsidR="00893D6E" w:rsidRPr="00FB74EA" w14:paraId="30002915"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E15A8F9" w14:textId="77777777" w:rsidR="00893D6E" w:rsidRPr="00FB74EA" w:rsidRDefault="00893D6E" w:rsidP="004F418B">
            <w:pPr>
              <w:spacing w:line="259" w:lineRule="auto"/>
              <w:ind w:left="2"/>
              <w:rPr>
                <w:rFonts w:cs="Arial"/>
                <w:szCs w:val="22"/>
              </w:rPr>
            </w:pPr>
            <w:r w:rsidRPr="00FB74EA">
              <w:rPr>
                <w:rFonts w:cs="Arial"/>
                <w:szCs w:val="22"/>
              </w:rPr>
              <w:t>Český jazyk – obsah a význam textů</w:t>
            </w:r>
          </w:p>
        </w:tc>
      </w:tr>
    </w:tbl>
    <w:p w14:paraId="47BACF9B" w14:textId="64BB55C2" w:rsidR="006A4046" w:rsidRDefault="006A4046" w:rsidP="00893D6E">
      <w:pPr>
        <w:spacing w:after="160"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893D6E" w:rsidRPr="00FB74EA" w14:paraId="25002FE0" w14:textId="77777777" w:rsidTr="00391BA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1FD45FF" w14:textId="6F7E58A8" w:rsidR="00893D6E" w:rsidRPr="00FB74EA" w:rsidRDefault="004719BD"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5C730E25" w14:textId="77777777" w:rsidR="00893D6E" w:rsidRPr="00FB74EA" w:rsidRDefault="00893D6E" w:rsidP="004F418B">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44F2785C" w14:textId="77777777" w:rsidR="00893D6E" w:rsidRPr="00FB74EA" w:rsidRDefault="00893D6E" w:rsidP="004F418B">
            <w:pPr>
              <w:spacing w:after="160" w:line="259" w:lineRule="auto"/>
              <w:rPr>
                <w:rFonts w:cs="Arial"/>
                <w:szCs w:val="22"/>
              </w:rPr>
            </w:pPr>
            <w:r w:rsidRPr="00FB74EA">
              <w:rPr>
                <w:rFonts w:cs="Arial"/>
                <w:b/>
                <w:szCs w:val="22"/>
              </w:rPr>
              <w:t>8. ročník</w:t>
            </w:r>
          </w:p>
        </w:tc>
      </w:tr>
      <w:tr w:rsidR="00893D6E" w:rsidRPr="00FB74EA" w14:paraId="4FBCC54F" w14:textId="77777777" w:rsidTr="00391BA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3395EAC"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1AF1AC1A" w14:textId="77777777" w:rsidR="00893D6E" w:rsidRPr="00FB74EA" w:rsidRDefault="00893D6E" w:rsidP="004F418B">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4641D17" w14:textId="77777777" w:rsidR="00893D6E" w:rsidRPr="00FB74EA" w:rsidRDefault="00893D6E" w:rsidP="004F418B">
            <w:pPr>
              <w:spacing w:after="160" w:line="259" w:lineRule="auto"/>
              <w:rPr>
                <w:rFonts w:cs="Arial"/>
                <w:szCs w:val="22"/>
              </w:rPr>
            </w:pPr>
          </w:p>
        </w:tc>
      </w:tr>
      <w:tr w:rsidR="00893D6E" w:rsidRPr="00FB74EA" w14:paraId="40700A97"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7EA4C41"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27C2A50" w14:textId="77777777" w:rsidR="00893D6E" w:rsidRPr="00FB74EA" w:rsidRDefault="00893D6E" w:rsidP="004F418B">
            <w:pPr>
              <w:pStyle w:val="Bezmezer"/>
              <w:rPr>
                <w:rFonts w:cs="Arial"/>
              </w:rPr>
            </w:pPr>
            <w:r w:rsidRPr="00FB74EA">
              <w:rPr>
                <w:rFonts w:cs="Arial"/>
                <w:b/>
              </w:rPr>
              <w:t>Učivo</w:t>
            </w:r>
          </w:p>
        </w:tc>
      </w:tr>
      <w:tr w:rsidR="00893D6E" w:rsidRPr="00FB74EA" w14:paraId="41633B0F"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553204B" w14:textId="77777777" w:rsidR="00893D6E" w:rsidRPr="007B2A9C" w:rsidRDefault="00893D6E" w:rsidP="007B2A9C">
            <w:pPr>
              <w:pStyle w:val="Bezmezer"/>
            </w:pPr>
          </w:p>
          <w:p w14:paraId="010AA422" w14:textId="57E47B77" w:rsidR="00893D6E" w:rsidRPr="007B2A9C" w:rsidRDefault="007B2A9C" w:rsidP="007B2A9C">
            <w:pPr>
              <w:pStyle w:val="Bezmezer"/>
              <w:rPr>
                <w:rFonts w:cs="Arial"/>
              </w:rPr>
            </w:pPr>
            <w:r>
              <w:rPr>
                <w:rFonts w:cs="Arial"/>
              </w:rPr>
              <w:t>D</w:t>
            </w:r>
            <w:r w:rsidR="00893D6E" w:rsidRPr="007B2A9C">
              <w:rPr>
                <w:rFonts w:cs="Arial"/>
              </w:rPr>
              <w:t>održuje a uplatňuje správné pěvecké návyky a hlasovou hygienu</w:t>
            </w:r>
            <w:r>
              <w:rPr>
                <w:rFonts w:cs="Arial"/>
              </w:rPr>
              <w:t>.</w:t>
            </w:r>
          </w:p>
          <w:p w14:paraId="10475963" w14:textId="19DDEAFA" w:rsidR="00893D6E" w:rsidRPr="007B2A9C" w:rsidRDefault="007B2A9C" w:rsidP="007B2A9C">
            <w:pPr>
              <w:pStyle w:val="Bezmezer"/>
              <w:rPr>
                <w:rFonts w:cs="Arial"/>
              </w:rPr>
            </w:pPr>
            <w:r>
              <w:rPr>
                <w:rFonts w:cs="Arial"/>
              </w:rPr>
              <w:t>Z</w:t>
            </w:r>
            <w:r w:rsidR="00893D6E" w:rsidRPr="007B2A9C">
              <w:rPr>
                <w:rFonts w:cs="Arial"/>
              </w:rPr>
              <w:t>pívá intonačně čistě, rytmicky přesně</w:t>
            </w:r>
            <w:r>
              <w:rPr>
                <w:rFonts w:cs="Arial"/>
              </w:rPr>
              <w:t>.</w:t>
            </w:r>
          </w:p>
          <w:p w14:paraId="1C3CE4D0" w14:textId="01CEFC46" w:rsidR="00893D6E" w:rsidRPr="007B2A9C" w:rsidRDefault="007B2A9C" w:rsidP="007B2A9C">
            <w:pPr>
              <w:pStyle w:val="Bezmezer"/>
              <w:rPr>
                <w:rFonts w:cs="Arial"/>
              </w:rPr>
            </w:pPr>
            <w:r>
              <w:rPr>
                <w:rFonts w:cs="Arial"/>
              </w:rPr>
              <w:t>R</w:t>
            </w:r>
            <w:r w:rsidR="00893D6E" w:rsidRPr="007B2A9C">
              <w:rPr>
                <w:rFonts w:cs="Arial"/>
              </w:rPr>
              <w:t>espektuje dynamiku písně</w:t>
            </w:r>
            <w:r>
              <w:rPr>
                <w:rFonts w:cs="Arial"/>
              </w:rPr>
              <w:t>.</w:t>
            </w:r>
          </w:p>
          <w:p w14:paraId="6722C73B" w14:textId="632B4A44" w:rsidR="00893D6E" w:rsidRPr="007B2A9C" w:rsidRDefault="007B2A9C" w:rsidP="007B2A9C">
            <w:pPr>
              <w:pStyle w:val="Bezmezer"/>
              <w:rPr>
                <w:rFonts w:cs="Arial"/>
              </w:rPr>
            </w:pPr>
            <w:r>
              <w:rPr>
                <w:rFonts w:cs="Arial"/>
              </w:rPr>
              <w:t>U</w:t>
            </w:r>
            <w:r w:rsidR="00893D6E" w:rsidRPr="007B2A9C">
              <w:rPr>
                <w:rFonts w:cs="Arial"/>
              </w:rPr>
              <w:t>mí použít k doprovodu jednoduché nástroje</w:t>
            </w:r>
            <w:r>
              <w:rPr>
                <w:rFonts w:cs="Arial"/>
              </w:rPr>
              <w:t>.</w:t>
            </w:r>
          </w:p>
          <w:p w14:paraId="4BD7FB39" w14:textId="65122BCD" w:rsidR="00893D6E" w:rsidRPr="007B2A9C" w:rsidRDefault="007B2A9C" w:rsidP="007B2A9C">
            <w:pPr>
              <w:pStyle w:val="Bezmezer"/>
              <w:rPr>
                <w:rFonts w:cs="Arial"/>
              </w:rPr>
            </w:pPr>
            <w:r>
              <w:rPr>
                <w:rFonts w:cs="Arial"/>
              </w:rPr>
              <w:t>Z</w:t>
            </w:r>
            <w:r w:rsidR="00893D6E" w:rsidRPr="007B2A9C">
              <w:rPr>
                <w:rFonts w:cs="Arial"/>
              </w:rPr>
              <w:t>ná pojem akord</w:t>
            </w:r>
            <w:r>
              <w:rPr>
                <w:rFonts w:cs="Arial"/>
              </w:rPr>
              <w:t>.</w:t>
            </w:r>
            <w:r w:rsidR="00391BAA">
              <w:rPr>
                <w:rFonts w:cs="Arial"/>
              </w:rPr>
              <w:t xml:space="preserve"> </w:t>
            </w:r>
            <w:r>
              <w:rPr>
                <w:rFonts w:cs="Arial"/>
              </w:rPr>
              <w:t>Z</w:t>
            </w:r>
            <w:r w:rsidR="00893D6E" w:rsidRPr="007B2A9C">
              <w:rPr>
                <w:rFonts w:cs="Arial"/>
              </w:rPr>
              <w:t>ná jednoduché kytarové akordy</w:t>
            </w:r>
            <w:r>
              <w:rPr>
                <w:rFonts w:cs="Arial"/>
              </w:rPr>
              <w:t>.</w:t>
            </w:r>
          </w:p>
          <w:p w14:paraId="632104DC" w14:textId="4F13D3C6" w:rsidR="00893D6E" w:rsidRPr="007B2A9C" w:rsidRDefault="007B2A9C" w:rsidP="007B2A9C">
            <w:pPr>
              <w:pStyle w:val="Bezmezer"/>
              <w:rPr>
                <w:rFonts w:cs="Arial"/>
              </w:rPr>
            </w:pPr>
            <w:r>
              <w:rPr>
                <w:rFonts w:cs="Arial"/>
              </w:rPr>
              <w:t>U</w:t>
            </w:r>
            <w:r w:rsidR="00893D6E" w:rsidRPr="007B2A9C">
              <w:rPr>
                <w:rFonts w:cs="Arial"/>
              </w:rPr>
              <w:t>mí zazpívat lidový dvojhlas</w:t>
            </w:r>
            <w:r>
              <w:rPr>
                <w:rFonts w:cs="Arial"/>
              </w:rPr>
              <w:t>.</w:t>
            </w:r>
            <w:r w:rsidR="00391BAA">
              <w:rPr>
                <w:rFonts w:cs="Arial"/>
              </w:rPr>
              <w:t xml:space="preserve"> </w:t>
            </w:r>
            <w:r>
              <w:rPr>
                <w:rFonts w:cs="Arial"/>
              </w:rPr>
              <w:t>R</w:t>
            </w:r>
            <w:r w:rsidR="00893D6E" w:rsidRPr="007B2A9C">
              <w:rPr>
                <w:rFonts w:cs="Arial"/>
              </w:rPr>
              <w:t>ozliší durovou a molovou stupnici</w:t>
            </w:r>
            <w:r>
              <w:rPr>
                <w:rFonts w:cs="Arial"/>
              </w:rPr>
              <w:t>.</w:t>
            </w:r>
            <w:r w:rsidR="00893D6E" w:rsidRPr="007B2A9C">
              <w:rPr>
                <w:rFonts w:cs="Arial"/>
              </w:rPr>
              <w:t xml:space="preserve">        </w:t>
            </w:r>
          </w:p>
          <w:p w14:paraId="04C45473" w14:textId="0C080E8F" w:rsidR="00893D6E" w:rsidRPr="007B2A9C" w:rsidRDefault="007B2A9C" w:rsidP="007B2A9C">
            <w:pPr>
              <w:pStyle w:val="Bezmezer"/>
              <w:rPr>
                <w:rFonts w:cs="Arial"/>
              </w:rPr>
            </w:pPr>
            <w:r>
              <w:rPr>
                <w:rFonts w:cs="Arial"/>
              </w:rPr>
              <w:t>S</w:t>
            </w:r>
            <w:r w:rsidR="00893D6E" w:rsidRPr="007B2A9C">
              <w:rPr>
                <w:rFonts w:cs="Arial"/>
              </w:rPr>
              <w:t xml:space="preserve">eznámí se s charakteristickými prvky </w:t>
            </w:r>
            <w:r>
              <w:rPr>
                <w:rFonts w:cs="Arial"/>
              </w:rPr>
              <w:t>jazzové</w:t>
            </w:r>
            <w:r w:rsidR="00893D6E" w:rsidRPr="007B2A9C">
              <w:rPr>
                <w:rFonts w:cs="Arial"/>
              </w:rPr>
              <w:t xml:space="preserve"> hudby</w:t>
            </w:r>
            <w:r>
              <w:rPr>
                <w:rFonts w:cs="Arial"/>
              </w:rPr>
              <w:t>.</w:t>
            </w:r>
            <w:r w:rsidR="00893D6E" w:rsidRPr="007B2A9C">
              <w:rPr>
                <w:rFonts w:cs="Arial"/>
              </w:rPr>
              <w:t xml:space="preserve"> </w:t>
            </w:r>
          </w:p>
          <w:p w14:paraId="7AE88229" w14:textId="4F29A768" w:rsidR="00893D6E" w:rsidRPr="007B2A9C" w:rsidRDefault="007B2A9C" w:rsidP="007B2A9C">
            <w:pPr>
              <w:pStyle w:val="Bezmezer"/>
              <w:rPr>
                <w:rFonts w:cs="Arial"/>
              </w:rPr>
            </w:pPr>
            <w:r>
              <w:rPr>
                <w:rFonts w:cs="Arial"/>
              </w:rPr>
              <w:t>U</w:t>
            </w:r>
            <w:r w:rsidR="00893D6E" w:rsidRPr="007B2A9C">
              <w:rPr>
                <w:rFonts w:cs="Arial"/>
              </w:rPr>
              <w:t>mí přesně rytmicky zazpívat vybrané písně</w:t>
            </w:r>
            <w:r>
              <w:rPr>
                <w:rFonts w:cs="Arial"/>
              </w:rPr>
              <w:t>.</w:t>
            </w:r>
          </w:p>
          <w:p w14:paraId="6EA95839" w14:textId="77777777" w:rsidR="00893D6E" w:rsidRPr="007B2A9C" w:rsidRDefault="00893D6E" w:rsidP="00391BAA">
            <w:pPr>
              <w:pStyle w:val="Bezmezer"/>
              <w:ind w:left="0" w:firstLine="0"/>
            </w:pPr>
          </w:p>
        </w:tc>
        <w:tc>
          <w:tcPr>
            <w:tcW w:w="7422" w:type="dxa"/>
            <w:gridSpan w:val="3"/>
            <w:tcBorders>
              <w:top w:val="single" w:sz="8" w:space="0" w:color="808080"/>
              <w:left w:val="single" w:sz="4" w:space="0" w:color="auto"/>
              <w:bottom w:val="single" w:sz="8" w:space="0" w:color="808080"/>
              <w:right w:val="single" w:sz="8" w:space="0" w:color="808080"/>
            </w:tcBorders>
          </w:tcPr>
          <w:p w14:paraId="71AA7C17" w14:textId="77777777" w:rsidR="00893D6E" w:rsidRPr="00FB74EA" w:rsidRDefault="00893D6E" w:rsidP="004F418B">
            <w:pPr>
              <w:pStyle w:val="Bezmezer"/>
              <w:rPr>
                <w:rFonts w:cs="Arial"/>
              </w:rPr>
            </w:pPr>
            <w:r w:rsidRPr="00FB74EA">
              <w:rPr>
                <w:rFonts w:cs="Arial"/>
              </w:rPr>
              <w:t>Vokální činnosti</w:t>
            </w:r>
          </w:p>
          <w:p w14:paraId="34676216" w14:textId="77777777" w:rsidR="00893D6E" w:rsidRPr="00FB74EA" w:rsidRDefault="00893D6E" w:rsidP="004F418B">
            <w:pPr>
              <w:pStyle w:val="Bezmezer"/>
              <w:rPr>
                <w:rFonts w:cs="Arial"/>
              </w:rPr>
            </w:pPr>
          </w:p>
          <w:p w14:paraId="7D2AB6D6" w14:textId="77777777" w:rsidR="00893D6E" w:rsidRPr="00FB74EA" w:rsidRDefault="00893D6E" w:rsidP="00011894">
            <w:pPr>
              <w:pStyle w:val="Bezmezer"/>
              <w:numPr>
                <w:ilvl w:val="0"/>
                <w:numId w:val="39"/>
              </w:numPr>
              <w:rPr>
                <w:rFonts w:cs="Arial"/>
              </w:rPr>
            </w:pPr>
            <w:r w:rsidRPr="00FB74EA">
              <w:rPr>
                <w:rFonts w:cs="Arial"/>
              </w:rPr>
              <w:t xml:space="preserve"> hlasová a rytmická cvičení</w:t>
            </w:r>
          </w:p>
          <w:p w14:paraId="6AB52F91" w14:textId="77777777" w:rsidR="00893D6E" w:rsidRPr="00FB74EA" w:rsidRDefault="00893D6E" w:rsidP="00011894">
            <w:pPr>
              <w:pStyle w:val="Bezmezer"/>
              <w:numPr>
                <w:ilvl w:val="0"/>
                <w:numId w:val="39"/>
              </w:numPr>
              <w:rPr>
                <w:rFonts w:cs="Arial"/>
              </w:rPr>
            </w:pPr>
            <w:r w:rsidRPr="00FB74EA">
              <w:rPr>
                <w:rFonts w:cs="Arial"/>
              </w:rPr>
              <w:t>Intervaly</w:t>
            </w:r>
          </w:p>
          <w:p w14:paraId="43EEC962" w14:textId="77777777" w:rsidR="00893D6E" w:rsidRPr="00FB74EA" w:rsidRDefault="00893D6E" w:rsidP="00011894">
            <w:pPr>
              <w:pStyle w:val="Bezmezer"/>
              <w:numPr>
                <w:ilvl w:val="0"/>
                <w:numId w:val="39"/>
              </w:numPr>
              <w:rPr>
                <w:rFonts w:cs="Arial"/>
              </w:rPr>
            </w:pPr>
            <w:r w:rsidRPr="00FB74EA">
              <w:rPr>
                <w:rFonts w:cs="Arial"/>
              </w:rPr>
              <w:t>Rytmický výcvik s oporou hudebního nástroje</w:t>
            </w:r>
          </w:p>
          <w:p w14:paraId="3AB08A2C" w14:textId="77777777" w:rsidR="00893D6E" w:rsidRPr="00FB74EA" w:rsidRDefault="00893D6E" w:rsidP="004F418B">
            <w:pPr>
              <w:pStyle w:val="Bezmezer"/>
              <w:rPr>
                <w:rFonts w:cs="Arial"/>
              </w:rPr>
            </w:pPr>
          </w:p>
          <w:p w14:paraId="313F3CD4" w14:textId="74EFE416" w:rsidR="00893D6E" w:rsidRPr="00391BAA" w:rsidRDefault="00893D6E" w:rsidP="00011894">
            <w:pPr>
              <w:pStyle w:val="Bezmezer"/>
              <w:numPr>
                <w:ilvl w:val="0"/>
                <w:numId w:val="39"/>
              </w:numPr>
              <w:rPr>
                <w:rFonts w:cs="Arial"/>
              </w:rPr>
            </w:pPr>
            <w:r w:rsidRPr="00FB74EA">
              <w:rPr>
                <w:rFonts w:cs="Arial"/>
              </w:rPr>
              <w:t>Durový a mollový akord</w:t>
            </w:r>
          </w:p>
          <w:p w14:paraId="620D703F" w14:textId="77777777" w:rsidR="00893D6E" w:rsidRPr="00FB74EA" w:rsidRDefault="00893D6E" w:rsidP="00011894">
            <w:pPr>
              <w:pStyle w:val="Bezmezer"/>
              <w:numPr>
                <w:ilvl w:val="0"/>
                <w:numId w:val="39"/>
              </w:numPr>
              <w:rPr>
                <w:rFonts w:cs="Arial"/>
              </w:rPr>
            </w:pPr>
            <w:r w:rsidRPr="00FB74EA">
              <w:rPr>
                <w:rFonts w:cs="Arial"/>
              </w:rPr>
              <w:t>Molová a durová stupnice</w:t>
            </w:r>
          </w:p>
          <w:p w14:paraId="38981BEB" w14:textId="77777777" w:rsidR="00893D6E" w:rsidRPr="00FB74EA" w:rsidRDefault="00893D6E" w:rsidP="004F418B">
            <w:pPr>
              <w:pStyle w:val="Bezmezer"/>
              <w:ind w:left="720" w:firstLine="0"/>
              <w:rPr>
                <w:rFonts w:cs="Arial"/>
              </w:rPr>
            </w:pPr>
          </w:p>
          <w:p w14:paraId="7FE2F879" w14:textId="2DF24EFE" w:rsidR="00893D6E" w:rsidRPr="004719BD" w:rsidRDefault="00893D6E" w:rsidP="00011894">
            <w:pPr>
              <w:pStyle w:val="Bezmezer"/>
              <w:numPr>
                <w:ilvl w:val="0"/>
                <w:numId w:val="39"/>
              </w:numPr>
              <w:rPr>
                <w:rFonts w:cs="Arial"/>
              </w:rPr>
            </w:pPr>
            <w:r w:rsidRPr="00FB74EA">
              <w:rPr>
                <w:rFonts w:cs="Arial"/>
              </w:rPr>
              <w:t>Umělé písně z různých období populární hudby</w:t>
            </w:r>
          </w:p>
        </w:tc>
      </w:tr>
      <w:tr w:rsidR="00893D6E" w:rsidRPr="00FB74EA" w14:paraId="1B458BE4"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B9452A0" w14:textId="72FB0F63" w:rsidR="00893D6E" w:rsidRPr="007B2A9C" w:rsidRDefault="00893D6E" w:rsidP="007B2A9C">
            <w:pPr>
              <w:pStyle w:val="Bezmezer"/>
            </w:pPr>
            <w:r w:rsidRPr="007B2A9C">
              <w:t xml:space="preserve"> </w:t>
            </w:r>
            <w:r w:rsidR="007B2A9C">
              <w:t>P</w:t>
            </w:r>
            <w:r w:rsidRPr="007B2A9C">
              <w:t>ostihuje rytmické, dynamické a výrazové změny v hudebním proudu</w:t>
            </w:r>
            <w:r w:rsidR="007B2A9C">
              <w:t>.</w:t>
            </w:r>
          </w:p>
          <w:p w14:paraId="143292BA" w14:textId="39359725" w:rsidR="00893D6E" w:rsidRPr="007B2A9C" w:rsidRDefault="007B2A9C" w:rsidP="007B2A9C">
            <w:pPr>
              <w:pStyle w:val="Bezmezer"/>
            </w:pPr>
            <w:r>
              <w:t>R</w:t>
            </w:r>
            <w:r w:rsidR="00893D6E" w:rsidRPr="007B2A9C">
              <w:t>ozliší základní</w:t>
            </w:r>
            <w:r>
              <w:t xml:space="preserve"> </w:t>
            </w:r>
            <w:r w:rsidR="00893D6E" w:rsidRPr="007B2A9C">
              <w:t>vlastnosti tónu</w:t>
            </w:r>
            <w:r>
              <w:t>,</w:t>
            </w:r>
            <w:r w:rsidR="00893D6E" w:rsidRPr="007B2A9C">
              <w:t xml:space="preserve"> sluchem rozliší melodii vzestupnou a sestupnou</w:t>
            </w:r>
            <w:r>
              <w:t>.</w:t>
            </w:r>
          </w:p>
          <w:p w14:paraId="7333B1CC" w14:textId="57F42BC0" w:rsidR="00893D6E" w:rsidRPr="007B2A9C" w:rsidRDefault="007B2A9C" w:rsidP="007B2A9C">
            <w:pPr>
              <w:pStyle w:val="Bezmezer"/>
            </w:pPr>
            <w:r>
              <w:t>U</w:t>
            </w:r>
            <w:r w:rsidR="00893D6E" w:rsidRPr="007B2A9C">
              <w:t>mí pojmenovat vybrané hudební formy</w:t>
            </w:r>
            <w:r>
              <w:t>.</w:t>
            </w:r>
          </w:p>
          <w:p w14:paraId="1E714B16" w14:textId="33D4E573" w:rsidR="00893D6E" w:rsidRPr="007B2A9C" w:rsidRDefault="007B2A9C" w:rsidP="007B2A9C">
            <w:pPr>
              <w:pStyle w:val="Bezmezer"/>
            </w:pPr>
            <w:r>
              <w:t>R</w:t>
            </w:r>
            <w:r w:rsidR="00893D6E" w:rsidRPr="007B2A9C">
              <w:t>ozpozná charakteristické prvky moderní klasické a jazzové hudby</w:t>
            </w:r>
            <w:r>
              <w:t>.</w:t>
            </w:r>
          </w:p>
        </w:tc>
        <w:tc>
          <w:tcPr>
            <w:tcW w:w="7422" w:type="dxa"/>
            <w:gridSpan w:val="3"/>
            <w:tcBorders>
              <w:top w:val="single" w:sz="8" w:space="0" w:color="808080"/>
              <w:left w:val="single" w:sz="4" w:space="0" w:color="auto"/>
              <w:bottom w:val="single" w:sz="8" w:space="0" w:color="808080"/>
              <w:right w:val="single" w:sz="8" w:space="0" w:color="808080"/>
            </w:tcBorders>
          </w:tcPr>
          <w:p w14:paraId="7B5A54DE" w14:textId="77777777" w:rsidR="00893D6E" w:rsidRPr="00FB74EA" w:rsidRDefault="00893D6E" w:rsidP="004F418B">
            <w:pPr>
              <w:pStyle w:val="Bezmezer"/>
              <w:rPr>
                <w:rFonts w:cs="Arial"/>
              </w:rPr>
            </w:pPr>
            <w:r w:rsidRPr="00FB74EA">
              <w:rPr>
                <w:rFonts w:cs="Arial"/>
              </w:rPr>
              <w:t>Poslechové činnosti</w:t>
            </w:r>
          </w:p>
          <w:p w14:paraId="5376CC99" w14:textId="77777777" w:rsidR="00893D6E" w:rsidRPr="00FB74EA" w:rsidRDefault="00893D6E" w:rsidP="00011894">
            <w:pPr>
              <w:pStyle w:val="Bezmezer"/>
              <w:numPr>
                <w:ilvl w:val="0"/>
                <w:numId w:val="39"/>
              </w:numPr>
              <w:rPr>
                <w:rFonts w:cs="Arial"/>
              </w:rPr>
            </w:pPr>
            <w:r w:rsidRPr="00FB74EA">
              <w:rPr>
                <w:rFonts w:cs="Arial"/>
              </w:rPr>
              <w:t>poslech různých hudebních žánrů (blues, spirituál, gospel, worksongs, jazz, swing, dixieland, klasická hudba 20. století)</w:t>
            </w:r>
          </w:p>
          <w:p w14:paraId="0F93DE7B" w14:textId="77777777" w:rsidR="00893D6E" w:rsidRPr="00FB74EA" w:rsidRDefault="00893D6E" w:rsidP="004F418B">
            <w:pPr>
              <w:pStyle w:val="Bezmezer"/>
              <w:ind w:left="360" w:firstLine="0"/>
              <w:rPr>
                <w:rFonts w:cs="Arial"/>
              </w:rPr>
            </w:pPr>
          </w:p>
          <w:p w14:paraId="36CAC071" w14:textId="77777777" w:rsidR="00893D6E" w:rsidRPr="00FB74EA" w:rsidRDefault="00893D6E" w:rsidP="00011894">
            <w:pPr>
              <w:pStyle w:val="Bezmezer"/>
              <w:numPr>
                <w:ilvl w:val="0"/>
                <w:numId w:val="39"/>
              </w:numPr>
              <w:rPr>
                <w:rFonts w:cs="Arial"/>
              </w:rPr>
            </w:pPr>
            <w:r w:rsidRPr="00FB74EA">
              <w:rPr>
                <w:rFonts w:cs="Arial"/>
              </w:rPr>
              <w:t>srovnávání, postihování charakteristických rozdílů v různých hudebních žánrech</w:t>
            </w:r>
          </w:p>
        </w:tc>
      </w:tr>
      <w:tr w:rsidR="00893D6E" w:rsidRPr="00FB74EA" w14:paraId="16A32FC9" w14:textId="77777777" w:rsidTr="00391BA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6145F53" w14:textId="77777777" w:rsidR="00893D6E" w:rsidRPr="007B2A9C" w:rsidRDefault="00893D6E" w:rsidP="007B2A9C">
            <w:pPr>
              <w:pStyle w:val="Bezmezer"/>
            </w:pPr>
          </w:p>
          <w:p w14:paraId="6699E784" w14:textId="252CBB4C" w:rsidR="00893D6E" w:rsidRPr="007B2A9C" w:rsidRDefault="007B2A9C" w:rsidP="007B2A9C">
            <w:pPr>
              <w:pStyle w:val="Bezmezer"/>
            </w:pPr>
            <w:r>
              <w:t>U</w:t>
            </w:r>
            <w:r w:rsidR="00893D6E" w:rsidRPr="007B2A9C">
              <w:t xml:space="preserve">mí podle individuálních dispozic vytleskat obtížnější rytmus </w:t>
            </w:r>
          </w:p>
          <w:p w14:paraId="3953902A" w14:textId="401A24F5" w:rsidR="00893D6E" w:rsidRPr="007B2A9C" w:rsidRDefault="00893D6E" w:rsidP="007B2A9C">
            <w:pPr>
              <w:pStyle w:val="Bezmezer"/>
            </w:pPr>
            <w:r w:rsidRPr="007B2A9C">
              <w:t>zařadí skladby k příslušným žánrům</w:t>
            </w:r>
            <w:r w:rsidR="007B2A9C">
              <w:t>.</w:t>
            </w:r>
          </w:p>
          <w:p w14:paraId="55CE7399" w14:textId="77777777" w:rsidR="00893D6E" w:rsidRPr="007B2A9C" w:rsidRDefault="00893D6E" w:rsidP="007B2A9C">
            <w:pPr>
              <w:pStyle w:val="Bezmezer"/>
            </w:pPr>
          </w:p>
        </w:tc>
        <w:tc>
          <w:tcPr>
            <w:tcW w:w="7422" w:type="dxa"/>
            <w:gridSpan w:val="3"/>
            <w:tcBorders>
              <w:top w:val="single" w:sz="8" w:space="0" w:color="808080"/>
              <w:left w:val="single" w:sz="4" w:space="0" w:color="auto"/>
              <w:bottom w:val="single" w:sz="8" w:space="0" w:color="808080"/>
              <w:right w:val="single" w:sz="8" w:space="0" w:color="808080"/>
            </w:tcBorders>
          </w:tcPr>
          <w:p w14:paraId="6C359457" w14:textId="77777777" w:rsidR="00893D6E" w:rsidRPr="00FB74EA" w:rsidRDefault="00893D6E" w:rsidP="004F418B">
            <w:pPr>
              <w:pStyle w:val="Bezmezer"/>
              <w:rPr>
                <w:rFonts w:cs="Arial"/>
              </w:rPr>
            </w:pPr>
            <w:r w:rsidRPr="00FB74EA">
              <w:rPr>
                <w:rFonts w:cs="Arial"/>
              </w:rPr>
              <w:t>Instrumentální činnosti</w:t>
            </w:r>
          </w:p>
          <w:p w14:paraId="5E88ACB0" w14:textId="77777777" w:rsidR="00893D6E" w:rsidRPr="00FB74EA" w:rsidRDefault="00893D6E" w:rsidP="00011894">
            <w:pPr>
              <w:pStyle w:val="Bezmezer"/>
              <w:numPr>
                <w:ilvl w:val="0"/>
                <w:numId w:val="39"/>
              </w:numPr>
              <w:rPr>
                <w:rFonts w:cs="Arial"/>
              </w:rPr>
            </w:pPr>
            <w:r w:rsidRPr="00FB74EA">
              <w:rPr>
                <w:rFonts w:cs="Arial"/>
              </w:rPr>
              <w:t>synkopický rytmus</w:t>
            </w:r>
          </w:p>
          <w:p w14:paraId="3C55C91C" w14:textId="77777777" w:rsidR="00893D6E" w:rsidRPr="00FB74EA" w:rsidRDefault="00893D6E" w:rsidP="00011894">
            <w:pPr>
              <w:pStyle w:val="Bezmezer"/>
              <w:numPr>
                <w:ilvl w:val="0"/>
                <w:numId w:val="39"/>
              </w:numPr>
              <w:rPr>
                <w:rFonts w:cs="Arial"/>
              </w:rPr>
            </w:pPr>
            <w:r w:rsidRPr="00FB74EA">
              <w:rPr>
                <w:rFonts w:cs="Arial"/>
              </w:rPr>
              <w:t xml:space="preserve">ragtime </w:t>
            </w:r>
          </w:p>
          <w:p w14:paraId="73CB14CC" w14:textId="2F3BC031" w:rsidR="00893D6E" w:rsidRPr="0022529F" w:rsidRDefault="00893D6E" w:rsidP="00011894">
            <w:pPr>
              <w:pStyle w:val="Bezmezer"/>
              <w:numPr>
                <w:ilvl w:val="0"/>
                <w:numId w:val="39"/>
              </w:numPr>
              <w:rPr>
                <w:rFonts w:cs="Arial"/>
              </w:rPr>
            </w:pPr>
            <w:r w:rsidRPr="0022529F">
              <w:rPr>
                <w:rFonts w:cs="Arial"/>
              </w:rPr>
              <w:t>blues</w:t>
            </w:r>
            <w:r w:rsidR="0022529F" w:rsidRPr="0022529F">
              <w:rPr>
                <w:rFonts w:cs="Arial"/>
              </w:rPr>
              <w:t xml:space="preserve">, </w:t>
            </w:r>
            <w:r w:rsidRPr="0022529F">
              <w:rPr>
                <w:rFonts w:cs="Arial"/>
              </w:rPr>
              <w:t>spirituál</w:t>
            </w:r>
            <w:r w:rsidR="0022529F" w:rsidRPr="0022529F">
              <w:rPr>
                <w:rFonts w:cs="Arial"/>
              </w:rPr>
              <w:t xml:space="preserve">, </w:t>
            </w:r>
            <w:r w:rsidRPr="0022529F">
              <w:rPr>
                <w:rFonts w:cs="Arial"/>
              </w:rPr>
              <w:t>gospel</w:t>
            </w:r>
          </w:p>
          <w:p w14:paraId="43330066" w14:textId="6CC9D0E8" w:rsidR="00893D6E" w:rsidRPr="004719BD" w:rsidRDefault="00893D6E" w:rsidP="00011894">
            <w:pPr>
              <w:pStyle w:val="Bezmezer"/>
              <w:numPr>
                <w:ilvl w:val="0"/>
                <w:numId w:val="39"/>
              </w:numPr>
              <w:rPr>
                <w:rFonts w:cs="Arial"/>
              </w:rPr>
            </w:pPr>
            <w:r w:rsidRPr="00FB74EA">
              <w:rPr>
                <w:rFonts w:cs="Arial"/>
              </w:rPr>
              <w:t>swing</w:t>
            </w:r>
          </w:p>
        </w:tc>
      </w:tr>
      <w:tr w:rsidR="00893D6E" w:rsidRPr="00FB74EA" w14:paraId="7CAF0DC3" w14:textId="77777777" w:rsidTr="00391BA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D6CE69F" w14:textId="77777777" w:rsidR="00893D6E" w:rsidRPr="00FB74EA" w:rsidRDefault="00893D6E" w:rsidP="004F418B">
            <w:pPr>
              <w:pStyle w:val="Odstavecseseznamem"/>
              <w:spacing w:after="160" w:line="259" w:lineRule="auto"/>
              <w:ind w:firstLine="0"/>
              <w:jc w:val="left"/>
              <w:rPr>
                <w:rFonts w:ascii="Arial" w:hAnsi="Arial" w:cs="Arial"/>
              </w:rPr>
            </w:pPr>
          </w:p>
          <w:p w14:paraId="70A4B4F2" w14:textId="02338346" w:rsidR="00893D6E" w:rsidRPr="007B2A9C" w:rsidRDefault="007B2A9C" w:rsidP="007B2A9C">
            <w:pPr>
              <w:spacing w:after="160" w:line="259" w:lineRule="auto"/>
              <w:rPr>
                <w:rFonts w:cs="Arial"/>
              </w:rPr>
            </w:pPr>
            <w:r>
              <w:rPr>
                <w:rFonts w:cs="Arial"/>
              </w:rPr>
              <w:t>P</w:t>
            </w:r>
            <w:r w:rsidR="00893D6E" w:rsidRPr="007B2A9C">
              <w:rPr>
                <w:rFonts w:cs="Arial"/>
              </w:rPr>
              <w:t xml:space="preserve">ohybem vyjadřuje různé taneční rytmy </w:t>
            </w:r>
          </w:p>
        </w:tc>
        <w:tc>
          <w:tcPr>
            <w:tcW w:w="7422" w:type="dxa"/>
            <w:gridSpan w:val="3"/>
            <w:tcBorders>
              <w:top w:val="single" w:sz="8" w:space="0" w:color="808080"/>
              <w:left w:val="single" w:sz="4" w:space="0" w:color="auto"/>
              <w:bottom w:val="single" w:sz="8" w:space="0" w:color="808080"/>
              <w:right w:val="single" w:sz="8" w:space="0" w:color="808080"/>
            </w:tcBorders>
          </w:tcPr>
          <w:p w14:paraId="79BEA21E" w14:textId="77777777" w:rsidR="00893D6E" w:rsidRPr="00FB74EA" w:rsidRDefault="00893D6E" w:rsidP="004F418B">
            <w:pPr>
              <w:pStyle w:val="Bezmezer"/>
              <w:rPr>
                <w:rFonts w:cs="Arial"/>
              </w:rPr>
            </w:pPr>
            <w:r w:rsidRPr="00FB74EA">
              <w:rPr>
                <w:rFonts w:cs="Arial"/>
              </w:rPr>
              <w:t>Hudebně pohybové činnosti</w:t>
            </w:r>
          </w:p>
          <w:p w14:paraId="215E62FE" w14:textId="77777777" w:rsidR="00893D6E" w:rsidRPr="00FB74EA" w:rsidRDefault="00893D6E" w:rsidP="00011894">
            <w:pPr>
              <w:pStyle w:val="Bezmezer"/>
              <w:numPr>
                <w:ilvl w:val="0"/>
                <w:numId w:val="39"/>
              </w:numPr>
              <w:rPr>
                <w:rFonts w:cs="Arial"/>
              </w:rPr>
            </w:pPr>
            <w:r w:rsidRPr="00FB74EA">
              <w:rPr>
                <w:rFonts w:cs="Arial"/>
              </w:rPr>
              <w:t xml:space="preserve">pohybové ztvárnění </w:t>
            </w:r>
          </w:p>
          <w:p w14:paraId="09682DBB" w14:textId="5E2A87E5" w:rsidR="00893D6E" w:rsidRPr="004719BD" w:rsidRDefault="00893D6E" w:rsidP="00011894">
            <w:pPr>
              <w:pStyle w:val="Bezmezer"/>
              <w:numPr>
                <w:ilvl w:val="0"/>
                <w:numId w:val="39"/>
              </w:numPr>
              <w:rPr>
                <w:rFonts w:cs="Arial"/>
              </w:rPr>
            </w:pPr>
            <w:r w:rsidRPr="00FB74EA">
              <w:rPr>
                <w:rFonts w:cs="Arial"/>
              </w:rPr>
              <w:t>latinskoamerické tance (cha-cha, jive, rumba, salsa)</w:t>
            </w:r>
          </w:p>
        </w:tc>
      </w:tr>
      <w:tr w:rsidR="00893D6E" w:rsidRPr="00FB74EA" w14:paraId="05679AED" w14:textId="77777777" w:rsidTr="00391BAA">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008EE804" w14:textId="77777777" w:rsidR="00893D6E" w:rsidRPr="00FB74EA" w:rsidRDefault="00893D6E" w:rsidP="004F418B">
            <w:pPr>
              <w:spacing w:line="259" w:lineRule="auto"/>
              <w:ind w:left="53"/>
              <w:jc w:val="center"/>
              <w:rPr>
                <w:rFonts w:cs="Arial"/>
                <w:szCs w:val="22"/>
              </w:rPr>
            </w:pPr>
            <w:r w:rsidRPr="00FB74EA">
              <w:rPr>
                <w:rFonts w:cs="Arial"/>
                <w:b/>
                <w:szCs w:val="22"/>
              </w:rPr>
              <w:t>Průřezová témata, přesahy, souvislosti</w:t>
            </w:r>
          </w:p>
        </w:tc>
      </w:tr>
      <w:tr w:rsidR="00893D6E" w:rsidRPr="00FB74EA" w14:paraId="46AF547E" w14:textId="77777777" w:rsidTr="00391BAA">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2AF35C9" w14:textId="77777777" w:rsidR="00893D6E" w:rsidRPr="00FB74EA" w:rsidRDefault="00893D6E" w:rsidP="004F418B">
            <w:pPr>
              <w:pStyle w:val="Bezmezer"/>
              <w:rPr>
                <w:rFonts w:cs="Arial"/>
              </w:rPr>
            </w:pPr>
            <w:r w:rsidRPr="00FB74EA">
              <w:rPr>
                <w:rFonts w:cs="Arial"/>
              </w:rPr>
              <w:t>EV – citlivý přístup k přírodě, láska k místu, kde bydlím</w:t>
            </w:r>
          </w:p>
        </w:tc>
      </w:tr>
      <w:tr w:rsidR="00893D6E" w:rsidRPr="00FB74EA" w14:paraId="462BD1F3"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F4932B9" w14:textId="77777777" w:rsidR="00893D6E" w:rsidRPr="00FB74EA" w:rsidRDefault="00893D6E" w:rsidP="004F418B">
            <w:pPr>
              <w:pStyle w:val="Bezmezer"/>
              <w:rPr>
                <w:rFonts w:cs="Arial"/>
              </w:rPr>
            </w:pPr>
            <w:r w:rsidRPr="00FB74EA">
              <w:rPr>
                <w:rFonts w:cs="Arial"/>
              </w:rPr>
              <w:t>MKV – tradice a rozmanitost kultur, původ různých stylů</w:t>
            </w:r>
          </w:p>
        </w:tc>
      </w:tr>
      <w:tr w:rsidR="00893D6E" w:rsidRPr="00FB74EA" w14:paraId="2F6F3ECB"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A2242F4" w14:textId="77777777" w:rsidR="00893D6E" w:rsidRPr="00FB74EA" w:rsidRDefault="00893D6E" w:rsidP="004F418B">
            <w:pPr>
              <w:pStyle w:val="Bezmezer"/>
              <w:rPr>
                <w:rFonts w:cs="Arial"/>
              </w:rPr>
            </w:pPr>
            <w:r w:rsidRPr="00FB74EA">
              <w:rPr>
                <w:rFonts w:cs="Arial"/>
              </w:rPr>
              <w:t>EGS – vnímání evropské a světové kultury</w:t>
            </w:r>
          </w:p>
        </w:tc>
      </w:tr>
      <w:tr w:rsidR="00893D6E" w:rsidRPr="00FB74EA" w14:paraId="03E43173"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9C8B568" w14:textId="77777777" w:rsidR="00893D6E" w:rsidRPr="00FB74EA" w:rsidRDefault="00893D6E" w:rsidP="004F418B">
            <w:pPr>
              <w:pStyle w:val="Bezmezer"/>
              <w:rPr>
                <w:rFonts w:cs="Arial"/>
              </w:rPr>
            </w:pPr>
            <w:r w:rsidRPr="00FB74EA">
              <w:rPr>
                <w:rFonts w:cs="Arial"/>
              </w:rPr>
              <w:t>OSV – umění jako prostředek komunikace, estetika mezi lidských vztahů</w:t>
            </w:r>
          </w:p>
        </w:tc>
      </w:tr>
      <w:tr w:rsidR="00893D6E" w:rsidRPr="00FB74EA" w14:paraId="7A8BA982"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449B402" w14:textId="77777777" w:rsidR="00893D6E" w:rsidRPr="00FB74EA" w:rsidRDefault="00893D6E" w:rsidP="004F418B">
            <w:pPr>
              <w:spacing w:line="259" w:lineRule="auto"/>
              <w:ind w:left="2"/>
              <w:rPr>
                <w:rFonts w:cs="Arial"/>
                <w:szCs w:val="22"/>
              </w:rPr>
            </w:pPr>
            <w:r w:rsidRPr="00FB74EA">
              <w:rPr>
                <w:rFonts w:cs="Arial"/>
                <w:szCs w:val="22"/>
              </w:rPr>
              <w:t>Český jazyk a literatura – spojení divadelních a hudebních forem</w:t>
            </w:r>
          </w:p>
        </w:tc>
      </w:tr>
      <w:tr w:rsidR="00893D6E" w:rsidRPr="00FB74EA" w14:paraId="31793AA4"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AF2D8EF" w14:textId="77777777" w:rsidR="00893D6E" w:rsidRPr="00FB74EA" w:rsidRDefault="00893D6E" w:rsidP="004F418B">
            <w:pPr>
              <w:spacing w:line="259" w:lineRule="auto"/>
              <w:ind w:left="2"/>
              <w:rPr>
                <w:rFonts w:cs="Arial"/>
                <w:szCs w:val="22"/>
              </w:rPr>
            </w:pPr>
            <w:r w:rsidRPr="00FB74EA">
              <w:rPr>
                <w:rFonts w:cs="Arial"/>
                <w:szCs w:val="22"/>
              </w:rPr>
              <w:t>Dějepis, občanská výchova – historický a společenský kontext vzniku hudebních děl</w:t>
            </w:r>
          </w:p>
        </w:tc>
      </w:tr>
      <w:tr w:rsidR="00893D6E" w:rsidRPr="00FB74EA" w14:paraId="2362A35D"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2CB7C0C" w14:textId="77777777" w:rsidR="00893D6E" w:rsidRPr="00FB74EA" w:rsidRDefault="00893D6E" w:rsidP="004F418B">
            <w:pPr>
              <w:spacing w:line="259" w:lineRule="auto"/>
              <w:ind w:left="2"/>
              <w:rPr>
                <w:rFonts w:cs="Arial"/>
                <w:szCs w:val="22"/>
              </w:rPr>
            </w:pPr>
            <w:r w:rsidRPr="00FB74EA">
              <w:rPr>
                <w:rFonts w:cs="Arial"/>
                <w:szCs w:val="22"/>
              </w:rPr>
              <w:t>Výtvarná výchova – stylové oblékání v různých hudebních žánrech</w:t>
            </w:r>
          </w:p>
        </w:tc>
      </w:tr>
      <w:tr w:rsidR="00893D6E" w:rsidRPr="00FB74EA" w14:paraId="24793791"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A21F9CF" w14:textId="77777777" w:rsidR="00893D6E" w:rsidRPr="00FB74EA" w:rsidRDefault="00893D6E" w:rsidP="004F418B">
            <w:pPr>
              <w:spacing w:line="259" w:lineRule="auto"/>
              <w:ind w:left="2"/>
              <w:rPr>
                <w:rFonts w:cs="Arial"/>
                <w:szCs w:val="22"/>
              </w:rPr>
            </w:pPr>
            <w:r w:rsidRPr="00FB74EA">
              <w:rPr>
                <w:rFonts w:cs="Arial"/>
                <w:szCs w:val="22"/>
              </w:rPr>
              <w:t>Fyzika – vznik tónu u různých typů hudebních nástrojů</w:t>
            </w:r>
          </w:p>
        </w:tc>
      </w:tr>
      <w:tr w:rsidR="00893D6E" w:rsidRPr="00FB74EA" w14:paraId="00D8D36A" w14:textId="77777777" w:rsidTr="00893D6E">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C66C9D0" w14:textId="08FE9555" w:rsidR="00893D6E" w:rsidRPr="00FB74EA" w:rsidRDefault="00893D6E"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3E592287" w14:textId="77777777" w:rsidR="00893D6E" w:rsidRPr="00FB74EA" w:rsidRDefault="00893D6E" w:rsidP="004F418B">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7C8E7985" w14:textId="77777777" w:rsidR="00893D6E" w:rsidRPr="00FB74EA" w:rsidRDefault="00893D6E" w:rsidP="004F418B">
            <w:pPr>
              <w:spacing w:after="160" w:line="259" w:lineRule="auto"/>
              <w:rPr>
                <w:rFonts w:cs="Arial"/>
                <w:szCs w:val="22"/>
              </w:rPr>
            </w:pPr>
            <w:r w:rsidRPr="00FB74EA">
              <w:rPr>
                <w:rFonts w:cs="Arial"/>
                <w:b/>
                <w:szCs w:val="22"/>
              </w:rPr>
              <w:t>9. ročník</w:t>
            </w:r>
          </w:p>
        </w:tc>
      </w:tr>
      <w:tr w:rsidR="00893D6E" w:rsidRPr="00FB74EA" w14:paraId="30B4ED22" w14:textId="77777777" w:rsidTr="00893D6E">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93332CC"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5C3072CF" w14:textId="77777777" w:rsidR="00893D6E" w:rsidRPr="00FB74EA" w:rsidRDefault="00893D6E" w:rsidP="004F418B">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9B1451B" w14:textId="77777777" w:rsidR="00893D6E" w:rsidRPr="00FB74EA" w:rsidRDefault="00893D6E" w:rsidP="004F418B">
            <w:pPr>
              <w:spacing w:after="160" w:line="259" w:lineRule="auto"/>
              <w:rPr>
                <w:rFonts w:cs="Arial"/>
                <w:szCs w:val="22"/>
              </w:rPr>
            </w:pPr>
          </w:p>
        </w:tc>
      </w:tr>
      <w:tr w:rsidR="00893D6E" w:rsidRPr="00FB74EA" w14:paraId="1A5DF318" w14:textId="77777777" w:rsidTr="00893D6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7FA0067"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CEE3B19" w14:textId="77777777" w:rsidR="00893D6E" w:rsidRPr="00FB74EA" w:rsidRDefault="00893D6E" w:rsidP="004F418B">
            <w:pPr>
              <w:pStyle w:val="Bezmezer"/>
              <w:rPr>
                <w:rFonts w:cs="Arial"/>
              </w:rPr>
            </w:pPr>
            <w:r w:rsidRPr="00FB74EA">
              <w:rPr>
                <w:rFonts w:cs="Arial"/>
                <w:b/>
              </w:rPr>
              <w:t>Učivo</w:t>
            </w:r>
          </w:p>
        </w:tc>
      </w:tr>
      <w:tr w:rsidR="00893D6E" w:rsidRPr="00FB74EA" w14:paraId="36EE55E0" w14:textId="77777777" w:rsidTr="00893D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1439E5C" w14:textId="560BB01F" w:rsidR="00893D6E" w:rsidRPr="00FB74EA" w:rsidRDefault="00893D6E" w:rsidP="004F418B">
            <w:pPr>
              <w:pStyle w:val="Bezmezer"/>
              <w:rPr>
                <w:rFonts w:cs="Arial"/>
              </w:rPr>
            </w:pPr>
          </w:p>
          <w:p w14:paraId="3A1F0391" w14:textId="62A5201B" w:rsidR="00893D6E" w:rsidRPr="007B2A9C" w:rsidRDefault="007B2A9C" w:rsidP="007B2A9C">
            <w:pPr>
              <w:pStyle w:val="Bezmezer"/>
            </w:pPr>
            <w:r>
              <w:t>O</w:t>
            </w:r>
            <w:r w:rsidR="00893D6E" w:rsidRPr="007B2A9C">
              <w:t>rientuje se v proudu znějící hudby, přistupuje k hudebnímu dílu jako k logicky utvářenému celku</w:t>
            </w:r>
            <w:r>
              <w:t>.</w:t>
            </w:r>
          </w:p>
          <w:p w14:paraId="52D8AAD7" w14:textId="225FE5D8" w:rsidR="00893D6E" w:rsidRPr="007B2A9C" w:rsidRDefault="007B2A9C" w:rsidP="007B2A9C">
            <w:pPr>
              <w:pStyle w:val="Bezmezer"/>
            </w:pPr>
            <w:r>
              <w:t>Z</w:t>
            </w:r>
            <w:r w:rsidR="00893D6E" w:rsidRPr="007B2A9C">
              <w:t>ařadí na základě individuálních schopností a získaných vědomostí hudbu do stylového období</w:t>
            </w:r>
            <w:r>
              <w:t>.</w:t>
            </w:r>
          </w:p>
          <w:p w14:paraId="5D1ED9CA" w14:textId="54014E68" w:rsidR="00893D6E" w:rsidRPr="007B2A9C" w:rsidRDefault="007B2A9C" w:rsidP="007B2A9C">
            <w:pPr>
              <w:pStyle w:val="Bezmezer"/>
            </w:pPr>
            <w:r>
              <w:t>V</w:t>
            </w:r>
            <w:r w:rsidR="00893D6E" w:rsidRPr="007B2A9C">
              <w:t>yhledá souvislosti mezi hudbou a jinými druhy umění</w:t>
            </w:r>
            <w:r>
              <w:t>.</w:t>
            </w:r>
          </w:p>
          <w:p w14:paraId="0395F281" w14:textId="77777777" w:rsidR="00893D6E" w:rsidRPr="00FB74EA" w:rsidRDefault="00893D6E" w:rsidP="004F418B">
            <w:pPr>
              <w:pStyle w:val="Bezmezer"/>
              <w:ind w:left="720" w:firstLine="0"/>
              <w:rPr>
                <w:rFonts w:cs="Arial"/>
              </w:rPr>
            </w:pPr>
          </w:p>
        </w:tc>
        <w:tc>
          <w:tcPr>
            <w:tcW w:w="7422" w:type="dxa"/>
            <w:gridSpan w:val="3"/>
            <w:tcBorders>
              <w:top w:val="single" w:sz="8" w:space="0" w:color="808080"/>
              <w:left w:val="single" w:sz="4" w:space="0" w:color="auto"/>
              <w:bottom w:val="single" w:sz="8" w:space="0" w:color="808080"/>
              <w:right w:val="single" w:sz="8" w:space="0" w:color="808080"/>
            </w:tcBorders>
          </w:tcPr>
          <w:p w14:paraId="2A84E35B" w14:textId="77777777" w:rsidR="00893D6E" w:rsidRPr="00FB74EA" w:rsidRDefault="00893D6E" w:rsidP="004F418B">
            <w:pPr>
              <w:pStyle w:val="Bezmezer"/>
              <w:rPr>
                <w:rFonts w:cs="Arial"/>
              </w:rPr>
            </w:pPr>
            <w:r w:rsidRPr="00FB74EA">
              <w:rPr>
                <w:rFonts w:cs="Arial"/>
              </w:rPr>
              <w:t>Poslechové činnosti</w:t>
            </w:r>
          </w:p>
          <w:p w14:paraId="4712DF24" w14:textId="77777777" w:rsidR="00893D6E" w:rsidRPr="00FB74EA" w:rsidRDefault="00893D6E" w:rsidP="00011894">
            <w:pPr>
              <w:pStyle w:val="Bezmezer"/>
              <w:numPr>
                <w:ilvl w:val="0"/>
                <w:numId w:val="39"/>
              </w:numPr>
              <w:rPr>
                <w:rFonts w:cs="Arial"/>
              </w:rPr>
            </w:pPr>
            <w:r w:rsidRPr="00FB74EA">
              <w:rPr>
                <w:rFonts w:cs="Arial"/>
              </w:rPr>
              <w:t>populární hudba druhé poloviny 20. století</w:t>
            </w:r>
          </w:p>
          <w:p w14:paraId="3A07540D" w14:textId="77777777" w:rsidR="00893D6E" w:rsidRPr="00FB74EA" w:rsidRDefault="00893D6E" w:rsidP="00011894">
            <w:pPr>
              <w:pStyle w:val="Bezmezer"/>
              <w:numPr>
                <w:ilvl w:val="0"/>
                <w:numId w:val="39"/>
              </w:numPr>
              <w:rPr>
                <w:rFonts w:cs="Arial"/>
              </w:rPr>
            </w:pPr>
            <w:r w:rsidRPr="00FB74EA">
              <w:rPr>
                <w:rFonts w:cs="Arial"/>
              </w:rPr>
              <w:t>rock´n´roll</w:t>
            </w:r>
          </w:p>
          <w:p w14:paraId="463046BF" w14:textId="77777777" w:rsidR="00893D6E" w:rsidRPr="00FB74EA" w:rsidRDefault="00893D6E" w:rsidP="00011894">
            <w:pPr>
              <w:pStyle w:val="Bezmezer"/>
              <w:numPr>
                <w:ilvl w:val="0"/>
                <w:numId w:val="39"/>
              </w:numPr>
              <w:rPr>
                <w:rFonts w:cs="Arial"/>
              </w:rPr>
            </w:pPr>
            <w:r w:rsidRPr="00FB74EA">
              <w:rPr>
                <w:rFonts w:cs="Arial"/>
              </w:rPr>
              <w:t>hard rock</w:t>
            </w:r>
          </w:p>
          <w:p w14:paraId="4516E6ED" w14:textId="77777777" w:rsidR="00893D6E" w:rsidRPr="00FB74EA" w:rsidRDefault="00893D6E" w:rsidP="00011894">
            <w:pPr>
              <w:pStyle w:val="Bezmezer"/>
              <w:numPr>
                <w:ilvl w:val="0"/>
                <w:numId w:val="39"/>
              </w:numPr>
              <w:rPr>
                <w:rFonts w:cs="Arial"/>
              </w:rPr>
            </w:pPr>
            <w:r w:rsidRPr="00FB74EA">
              <w:rPr>
                <w:rFonts w:cs="Arial"/>
              </w:rPr>
              <w:t>heavy metal</w:t>
            </w:r>
          </w:p>
          <w:p w14:paraId="1AA5EE43" w14:textId="77777777" w:rsidR="00893D6E" w:rsidRPr="00FB74EA" w:rsidRDefault="00893D6E" w:rsidP="00011894">
            <w:pPr>
              <w:pStyle w:val="Bezmezer"/>
              <w:numPr>
                <w:ilvl w:val="0"/>
                <w:numId w:val="39"/>
              </w:numPr>
              <w:rPr>
                <w:rFonts w:cs="Arial"/>
              </w:rPr>
            </w:pPr>
            <w:r w:rsidRPr="00FB74EA">
              <w:rPr>
                <w:rFonts w:cs="Arial"/>
              </w:rPr>
              <w:t>art rock</w:t>
            </w:r>
          </w:p>
          <w:p w14:paraId="6AB243D9" w14:textId="77777777" w:rsidR="00893D6E" w:rsidRPr="00FB74EA" w:rsidRDefault="00893D6E" w:rsidP="00011894">
            <w:pPr>
              <w:pStyle w:val="Bezmezer"/>
              <w:numPr>
                <w:ilvl w:val="0"/>
                <w:numId w:val="39"/>
              </w:numPr>
              <w:rPr>
                <w:rFonts w:cs="Arial"/>
              </w:rPr>
            </w:pPr>
            <w:r w:rsidRPr="00FB74EA">
              <w:rPr>
                <w:rFonts w:cs="Arial"/>
              </w:rPr>
              <w:t>punk rock</w:t>
            </w:r>
          </w:p>
          <w:p w14:paraId="53E1CEEC" w14:textId="77777777" w:rsidR="00893D6E" w:rsidRPr="00FB74EA" w:rsidRDefault="00893D6E" w:rsidP="00011894">
            <w:pPr>
              <w:pStyle w:val="Bezmezer"/>
              <w:numPr>
                <w:ilvl w:val="0"/>
                <w:numId w:val="39"/>
              </w:numPr>
              <w:rPr>
                <w:rFonts w:cs="Arial"/>
              </w:rPr>
            </w:pPr>
            <w:r w:rsidRPr="00FB74EA">
              <w:rPr>
                <w:rFonts w:cs="Arial"/>
              </w:rPr>
              <w:t>country</w:t>
            </w:r>
          </w:p>
          <w:p w14:paraId="18CC0D93" w14:textId="77777777" w:rsidR="00893D6E" w:rsidRPr="00FB74EA" w:rsidRDefault="00893D6E" w:rsidP="00011894">
            <w:pPr>
              <w:pStyle w:val="Bezmezer"/>
              <w:numPr>
                <w:ilvl w:val="0"/>
                <w:numId w:val="39"/>
              </w:numPr>
              <w:rPr>
                <w:rFonts w:cs="Arial"/>
              </w:rPr>
            </w:pPr>
            <w:r w:rsidRPr="00FB74EA">
              <w:rPr>
                <w:rFonts w:cs="Arial"/>
              </w:rPr>
              <w:lastRenderedPageBreak/>
              <w:t>bluegrass</w:t>
            </w:r>
          </w:p>
          <w:p w14:paraId="67319212" w14:textId="77777777" w:rsidR="00893D6E" w:rsidRPr="00FB74EA" w:rsidRDefault="00893D6E" w:rsidP="00011894">
            <w:pPr>
              <w:pStyle w:val="Bezmezer"/>
              <w:numPr>
                <w:ilvl w:val="0"/>
                <w:numId w:val="39"/>
              </w:numPr>
              <w:rPr>
                <w:rFonts w:cs="Arial"/>
              </w:rPr>
            </w:pPr>
            <w:r w:rsidRPr="00FB74EA">
              <w:rPr>
                <w:rFonts w:cs="Arial"/>
              </w:rPr>
              <w:t>folk</w:t>
            </w:r>
          </w:p>
          <w:p w14:paraId="73BDBC4A" w14:textId="77777777" w:rsidR="00893D6E" w:rsidRPr="00FB74EA" w:rsidRDefault="00893D6E" w:rsidP="00011894">
            <w:pPr>
              <w:pStyle w:val="Bezmezer"/>
              <w:numPr>
                <w:ilvl w:val="0"/>
                <w:numId w:val="39"/>
              </w:numPr>
              <w:rPr>
                <w:rFonts w:cs="Arial"/>
              </w:rPr>
            </w:pPr>
            <w:r w:rsidRPr="00FB74EA">
              <w:rPr>
                <w:rFonts w:cs="Arial"/>
              </w:rPr>
              <w:t>disco</w:t>
            </w:r>
          </w:p>
          <w:p w14:paraId="50ED5778" w14:textId="77777777" w:rsidR="00893D6E" w:rsidRPr="00FB74EA" w:rsidRDefault="00893D6E" w:rsidP="00011894">
            <w:pPr>
              <w:pStyle w:val="Bezmezer"/>
              <w:numPr>
                <w:ilvl w:val="0"/>
                <w:numId w:val="39"/>
              </w:numPr>
              <w:rPr>
                <w:rFonts w:cs="Arial"/>
              </w:rPr>
            </w:pPr>
            <w:r w:rsidRPr="00FB74EA">
              <w:rPr>
                <w:rFonts w:cs="Arial"/>
              </w:rPr>
              <w:t>pop</w:t>
            </w:r>
          </w:p>
          <w:p w14:paraId="3C4188B6" w14:textId="77777777" w:rsidR="00893D6E" w:rsidRPr="00FB74EA" w:rsidRDefault="00893D6E" w:rsidP="00011894">
            <w:pPr>
              <w:pStyle w:val="Bezmezer"/>
              <w:numPr>
                <w:ilvl w:val="0"/>
                <w:numId w:val="39"/>
              </w:numPr>
              <w:rPr>
                <w:rFonts w:cs="Arial"/>
              </w:rPr>
            </w:pPr>
            <w:r w:rsidRPr="00FB74EA">
              <w:rPr>
                <w:rFonts w:cs="Arial"/>
              </w:rPr>
              <w:t>rap</w:t>
            </w:r>
          </w:p>
          <w:p w14:paraId="39267A18" w14:textId="77777777" w:rsidR="00893D6E" w:rsidRPr="00FB74EA" w:rsidRDefault="00893D6E" w:rsidP="00011894">
            <w:pPr>
              <w:pStyle w:val="Bezmezer"/>
              <w:numPr>
                <w:ilvl w:val="0"/>
                <w:numId w:val="39"/>
              </w:numPr>
              <w:rPr>
                <w:rFonts w:cs="Arial"/>
              </w:rPr>
            </w:pPr>
            <w:r w:rsidRPr="00FB74EA">
              <w:rPr>
                <w:rFonts w:cs="Arial"/>
              </w:rPr>
              <w:t>crossover</w:t>
            </w:r>
          </w:p>
          <w:p w14:paraId="1426CB9B" w14:textId="77777777" w:rsidR="00893D6E" w:rsidRPr="00FB74EA" w:rsidRDefault="00893D6E" w:rsidP="00011894">
            <w:pPr>
              <w:pStyle w:val="Bezmezer"/>
              <w:numPr>
                <w:ilvl w:val="0"/>
                <w:numId w:val="39"/>
              </w:numPr>
              <w:rPr>
                <w:rFonts w:cs="Arial"/>
              </w:rPr>
            </w:pPr>
            <w:r w:rsidRPr="00FB74EA">
              <w:rPr>
                <w:rFonts w:cs="Arial"/>
              </w:rPr>
              <w:t>elektronická hudba</w:t>
            </w:r>
          </w:p>
          <w:p w14:paraId="2F5DA777" w14:textId="77777777" w:rsidR="00893D6E" w:rsidRPr="00FB74EA" w:rsidRDefault="00893D6E" w:rsidP="00011894">
            <w:pPr>
              <w:pStyle w:val="Bezmezer"/>
              <w:numPr>
                <w:ilvl w:val="0"/>
                <w:numId w:val="39"/>
              </w:numPr>
              <w:rPr>
                <w:rFonts w:cs="Arial"/>
              </w:rPr>
            </w:pPr>
            <w:r w:rsidRPr="00FB74EA">
              <w:rPr>
                <w:rFonts w:cs="Arial"/>
              </w:rPr>
              <w:t>vývoj záznamových zařízení (gramofon, magnetofon, CD, DVD, digitální hudební formáty)</w:t>
            </w:r>
          </w:p>
        </w:tc>
      </w:tr>
      <w:tr w:rsidR="00893D6E" w:rsidRPr="00FB74EA" w14:paraId="2BFBA3CD" w14:textId="77777777" w:rsidTr="00893D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0613D73" w14:textId="77777777" w:rsidR="00893D6E" w:rsidRPr="00FB74EA" w:rsidRDefault="00893D6E" w:rsidP="004F418B">
            <w:pPr>
              <w:pStyle w:val="Odstavecseseznamem"/>
              <w:spacing w:after="160" w:line="259" w:lineRule="auto"/>
              <w:ind w:left="0" w:firstLine="0"/>
              <w:jc w:val="left"/>
              <w:rPr>
                <w:rFonts w:ascii="Arial" w:hAnsi="Arial" w:cs="Arial"/>
              </w:rPr>
            </w:pPr>
          </w:p>
          <w:p w14:paraId="5D7F6521" w14:textId="5B39ECEB" w:rsidR="00893D6E" w:rsidRPr="00FB74EA" w:rsidRDefault="007B2A9C" w:rsidP="007B2A9C">
            <w:pPr>
              <w:pStyle w:val="Bezmezer"/>
            </w:pPr>
            <w:r>
              <w:t>N</w:t>
            </w:r>
            <w:r w:rsidR="00893D6E" w:rsidRPr="00FB74EA">
              <w:t>a základě svých individuálních hudebních schopností a dovedností reprodukuje různé motivy, témata a části skladeb, vytváří jednoduché doprovody a provádí jednoduché improvizace</w:t>
            </w:r>
            <w:r>
              <w:t>.</w:t>
            </w:r>
            <w:r w:rsidR="00893D6E" w:rsidRPr="00FB74EA">
              <w:t xml:space="preserve"> </w:t>
            </w:r>
          </w:p>
          <w:p w14:paraId="7B5782AB" w14:textId="59F9F9F6" w:rsidR="00893D6E" w:rsidRPr="00FB74EA" w:rsidRDefault="007B2A9C" w:rsidP="007B2A9C">
            <w:pPr>
              <w:pStyle w:val="Bezmezer"/>
            </w:pPr>
            <w:r>
              <w:t>R</w:t>
            </w:r>
            <w:r w:rsidR="00893D6E" w:rsidRPr="00FB74EA">
              <w:t>ozpozná některé z tanců různých stylových období, zvolí vhodný typ hudebně pohybových prvků k poslouchané hudbě</w:t>
            </w:r>
            <w:r>
              <w:t>.</w:t>
            </w:r>
          </w:p>
          <w:p w14:paraId="673CD899" w14:textId="50F774E3" w:rsidR="00893D6E" w:rsidRPr="00FB74EA" w:rsidRDefault="007B2A9C" w:rsidP="007B2A9C">
            <w:pPr>
              <w:pStyle w:val="Bezmezer"/>
            </w:pPr>
            <w:r>
              <w:t>R</w:t>
            </w:r>
            <w:r w:rsidR="00893D6E" w:rsidRPr="00FB74EA">
              <w:t>ozpozná hudební nástroje a jejich výrazové možnosti</w:t>
            </w:r>
            <w:r>
              <w:t>.</w:t>
            </w:r>
          </w:p>
          <w:p w14:paraId="6F7C228E" w14:textId="6A8D9C05" w:rsidR="00893D6E" w:rsidRPr="004719BD" w:rsidRDefault="007B2A9C" w:rsidP="007B2A9C">
            <w:pPr>
              <w:pStyle w:val="Bezmezer"/>
            </w:pPr>
            <w:r>
              <w:t>S</w:t>
            </w:r>
            <w:r w:rsidR="00893D6E" w:rsidRPr="00FB74EA">
              <w:t>pojuje poslech s instrumentální nebo pohybovou činností</w:t>
            </w:r>
            <w:r>
              <w:t>.</w:t>
            </w:r>
          </w:p>
        </w:tc>
        <w:tc>
          <w:tcPr>
            <w:tcW w:w="7422" w:type="dxa"/>
            <w:gridSpan w:val="3"/>
            <w:tcBorders>
              <w:top w:val="single" w:sz="8" w:space="0" w:color="808080"/>
              <w:left w:val="single" w:sz="4" w:space="0" w:color="auto"/>
              <w:bottom w:val="single" w:sz="8" w:space="0" w:color="808080"/>
              <w:right w:val="single" w:sz="8" w:space="0" w:color="808080"/>
            </w:tcBorders>
          </w:tcPr>
          <w:p w14:paraId="0846980D" w14:textId="77777777" w:rsidR="00893D6E" w:rsidRPr="00FB74EA" w:rsidRDefault="00893D6E" w:rsidP="004F418B">
            <w:pPr>
              <w:pStyle w:val="Bezmezer"/>
              <w:rPr>
                <w:rFonts w:cs="Arial"/>
              </w:rPr>
            </w:pPr>
            <w:r w:rsidRPr="00FB74EA">
              <w:rPr>
                <w:rFonts w:cs="Arial"/>
              </w:rPr>
              <w:t>Hudebně pohybové a instrumentální činnosti</w:t>
            </w:r>
          </w:p>
          <w:p w14:paraId="1743E4F2" w14:textId="77777777" w:rsidR="00893D6E" w:rsidRPr="00FB74EA" w:rsidRDefault="00893D6E" w:rsidP="00011894">
            <w:pPr>
              <w:pStyle w:val="Bezmezer"/>
              <w:numPr>
                <w:ilvl w:val="0"/>
                <w:numId w:val="39"/>
              </w:numPr>
              <w:rPr>
                <w:rFonts w:cs="Arial"/>
              </w:rPr>
            </w:pPr>
            <w:r w:rsidRPr="00FB74EA">
              <w:rPr>
                <w:rFonts w:cs="Arial"/>
              </w:rPr>
              <w:t>hudební výrazové prostředky</w:t>
            </w:r>
          </w:p>
          <w:p w14:paraId="22B2D090" w14:textId="77777777" w:rsidR="00893D6E" w:rsidRPr="00FB74EA" w:rsidRDefault="00893D6E" w:rsidP="00011894">
            <w:pPr>
              <w:pStyle w:val="Bezmezer"/>
              <w:numPr>
                <w:ilvl w:val="0"/>
                <w:numId w:val="39"/>
              </w:numPr>
              <w:rPr>
                <w:rFonts w:cs="Arial"/>
              </w:rPr>
            </w:pPr>
            <w:r w:rsidRPr="00FB74EA">
              <w:rPr>
                <w:rFonts w:cs="Arial"/>
              </w:rPr>
              <w:t>elektronické hudební nástroje a prostředky</w:t>
            </w:r>
          </w:p>
          <w:p w14:paraId="40F7E414" w14:textId="77777777" w:rsidR="00893D6E" w:rsidRPr="00FB74EA" w:rsidRDefault="00893D6E" w:rsidP="00011894">
            <w:pPr>
              <w:pStyle w:val="Bezmezer"/>
              <w:numPr>
                <w:ilvl w:val="0"/>
                <w:numId w:val="39"/>
              </w:numPr>
              <w:rPr>
                <w:rFonts w:cs="Arial"/>
              </w:rPr>
            </w:pPr>
            <w:r w:rsidRPr="00FB74EA">
              <w:rPr>
                <w:rFonts w:cs="Arial"/>
              </w:rPr>
              <w:t>moderní tance</w:t>
            </w:r>
          </w:p>
          <w:p w14:paraId="00F59CD9" w14:textId="77777777" w:rsidR="00893D6E" w:rsidRPr="00FB74EA" w:rsidRDefault="00893D6E" w:rsidP="004F418B">
            <w:pPr>
              <w:pStyle w:val="Bezmezer"/>
              <w:rPr>
                <w:rFonts w:cs="Arial"/>
              </w:rPr>
            </w:pPr>
          </w:p>
          <w:p w14:paraId="698EF28B" w14:textId="77777777" w:rsidR="00893D6E" w:rsidRPr="00FB74EA" w:rsidRDefault="00893D6E" w:rsidP="004F418B">
            <w:pPr>
              <w:pStyle w:val="Bezmezer"/>
              <w:rPr>
                <w:rFonts w:cs="Arial"/>
              </w:rPr>
            </w:pPr>
            <w:r w:rsidRPr="00FB74EA">
              <w:rPr>
                <w:rFonts w:cs="Arial"/>
              </w:rPr>
              <w:t xml:space="preserve"> </w:t>
            </w:r>
          </w:p>
        </w:tc>
      </w:tr>
    </w:tbl>
    <w:p w14:paraId="6FC7C497" w14:textId="77777777" w:rsidR="00893D6E" w:rsidRPr="00FB74EA" w:rsidRDefault="00893D6E" w:rsidP="00893D6E">
      <w:pPr>
        <w:spacing w:line="259" w:lineRule="auto"/>
        <w:rPr>
          <w:rFonts w:cs="Arial"/>
          <w:szCs w:val="22"/>
        </w:rPr>
      </w:pPr>
      <w:r w:rsidRPr="00FB74EA">
        <w:rPr>
          <w:rFonts w:cs="Arial"/>
          <w:szCs w:val="22"/>
        </w:rPr>
        <w:t xml:space="preserve">   </w:t>
      </w:r>
    </w:p>
    <w:p w14:paraId="38AD9DA6" w14:textId="77777777" w:rsidR="00893D6E" w:rsidRPr="00FB74EA" w:rsidRDefault="00893D6E" w:rsidP="00893D6E">
      <w:pPr>
        <w:spacing w:line="259" w:lineRule="auto"/>
        <w:rPr>
          <w:rFonts w:cs="Arial"/>
          <w:szCs w:val="22"/>
        </w:rPr>
      </w:pPr>
    </w:p>
    <w:p w14:paraId="7785CD42" w14:textId="77777777" w:rsidR="00893D6E" w:rsidRPr="00FB74EA" w:rsidRDefault="00893D6E" w:rsidP="00893D6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893D6E" w:rsidRPr="00FB74EA" w14:paraId="67A9ED3D" w14:textId="77777777" w:rsidTr="00893D6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32042A7" w14:textId="77777777" w:rsidR="00893D6E" w:rsidRPr="00FB74EA" w:rsidRDefault="00893D6E" w:rsidP="004F418B">
            <w:pPr>
              <w:spacing w:line="259" w:lineRule="auto"/>
              <w:ind w:left="53"/>
              <w:jc w:val="center"/>
              <w:rPr>
                <w:rFonts w:cs="Arial"/>
                <w:szCs w:val="22"/>
              </w:rPr>
            </w:pPr>
            <w:r w:rsidRPr="00FB74EA">
              <w:rPr>
                <w:rFonts w:cs="Arial"/>
                <w:b/>
                <w:szCs w:val="22"/>
              </w:rPr>
              <w:t>Průřezová témata, přesahy, souvislosti</w:t>
            </w:r>
          </w:p>
        </w:tc>
      </w:tr>
      <w:tr w:rsidR="00893D6E" w:rsidRPr="00FB74EA" w14:paraId="62447F9C" w14:textId="77777777" w:rsidTr="00893D6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7CFF1E90" w14:textId="77777777" w:rsidR="00893D6E" w:rsidRPr="00FB74EA" w:rsidRDefault="00893D6E" w:rsidP="004F418B">
            <w:pPr>
              <w:pStyle w:val="Bezmezer"/>
              <w:rPr>
                <w:rFonts w:cs="Arial"/>
              </w:rPr>
            </w:pPr>
            <w:r w:rsidRPr="00FB74EA">
              <w:rPr>
                <w:rFonts w:cs="Arial"/>
              </w:rPr>
              <w:t>EV – citový vztah k přírodě</w:t>
            </w:r>
          </w:p>
        </w:tc>
      </w:tr>
      <w:tr w:rsidR="00893D6E" w:rsidRPr="00FB74EA" w14:paraId="533F32F3"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8E062E7" w14:textId="77777777" w:rsidR="00893D6E" w:rsidRPr="00FB74EA" w:rsidRDefault="00893D6E" w:rsidP="004F418B">
            <w:pPr>
              <w:pStyle w:val="Bezmezer"/>
              <w:rPr>
                <w:rFonts w:cs="Arial"/>
              </w:rPr>
            </w:pPr>
            <w:r w:rsidRPr="00FB74EA">
              <w:rPr>
                <w:rFonts w:cs="Arial"/>
              </w:rPr>
              <w:t>EGS – vnímání evropské a světové hudební kultury</w:t>
            </w:r>
          </w:p>
        </w:tc>
      </w:tr>
      <w:tr w:rsidR="00893D6E" w:rsidRPr="00FB74EA" w14:paraId="2012B580"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A927802" w14:textId="77777777" w:rsidR="00893D6E" w:rsidRPr="00FB74EA" w:rsidRDefault="00893D6E" w:rsidP="004F418B">
            <w:pPr>
              <w:pStyle w:val="Bezmezer"/>
              <w:rPr>
                <w:rFonts w:cs="Arial"/>
              </w:rPr>
            </w:pPr>
            <w:r w:rsidRPr="00FB74EA">
              <w:rPr>
                <w:rFonts w:cs="Arial"/>
              </w:rPr>
              <w:t>VDO – zásady slušnosti, tolerance, odpovědné chování, samostatné a odpovědné řešení problémů</w:t>
            </w:r>
          </w:p>
        </w:tc>
      </w:tr>
      <w:tr w:rsidR="00893D6E" w:rsidRPr="00FB74EA" w14:paraId="3F242CF4"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8C9C200" w14:textId="77777777" w:rsidR="00893D6E" w:rsidRPr="00FB74EA" w:rsidRDefault="00893D6E" w:rsidP="004F418B">
            <w:pPr>
              <w:pStyle w:val="Bezmezer"/>
              <w:rPr>
                <w:rFonts w:cs="Arial"/>
              </w:rPr>
            </w:pPr>
            <w:r w:rsidRPr="00FB74EA">
              <w:rPr>
                <w:rFonts w:cs="Arial"/>
              </w:rPr>
              <w:t>MKV – tradice a rozmanitost kultur</w:t>
            </w:r>
          </w:p>
        </w:tc>
      </w:tr>
      <w:tr w:rsidR="00893D6E" w:rsidRPr="00FB74EA" w14:paraId="6AE86E6D"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9DD53E5" w14:textId="77777777" w:rsidR="00893D6E" w:rsidRPr="00FB74EA" w:rsidRDefault="00893D6E" w:rsidP="004F418B">
            <w:pPr>
              <w:spacing w:line="259" w:lineRule="auto"/>
              <w:ind w:left="2"/>
              <w:rPr>
                <w:rFonts w:cs="Arial"/>
                <w:szCs w:val="22"/>
              </w:rPr>
            </w:pPr>
            <w:r w:rsidRPr="00FB74EA">
              <w:rPr>
                <w:rFonts w:cs="Arial"/>
                <w:szCs w:val="22"/>
              </w:rPr>
              <w:t>Fyzika – záznam a reprodukce zvuku</w:t>
            </w:r>
          </w:p>
        </w:tc>
      </w:tr>
      <w:tr w:rsidR="00893D6E" w:rsidRPr="00FB74EA" w14:paraId="6903A1CA"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1E13D90" w14:textId="77777777" w:rsidR="00893D6E" w:rsidRPr="00FB74EA" w:rsidRDefault="00893D6E" w:rsidP="004F418B">
            <w:pPr>
              <w:spacing w:line="259" w:lineRule="auto"/>
              <w:ind w:left="2"/>
              <w:rPr>
                <w:rFonts w:cs="Arial"/>
                <w:szCs w:val="22"/>
              </w:rPr>
            </w:pPr>
            <w:r w:rsidRPr="00FB74EA">
              <w:rPr>
                <w:rFonts w:cs="Arial"/>
                <w:szCs w:val="22"/>
              </w:rPr>
              <w:t>Informatika – digitální formáty záznamu zvuku</w:t>
            </w:r>
          </w:p>
        </w:tc>
      </w:tr>
      <w:tr w:rsidR="00893D6E" w:rsidRPr="00FB74EA" w14:paraId="2468A1D7"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B62B28D" w14:textId="77777777" w:rsidR="00893D6E" w:rsidRPr="00FB74EA" w:rsidRDefault="00893D6E" w:rsidP="004F418B">
            <w:pPr>
              <w:spacing w:line="259" w:lineRule="auto"/>
              <w:ind w:left="2"/>
              <w:rPr>
                <w:rFonts w:cs="Arial"/>
                <w:szCs w:val="22"/>
              </w:rPr>
            </w:pPr>
            <w:r w:rsidRPr="00FB74EA">
              <w:rPr>
                <w:rFonts w:cs="Arial"/>
                <w:szCs w:val="22"/>
              </w:rPr>
              <w:t>Dějepis – vývojová období hudebních žánrů</w:t>
            </w:r>
          </w:p>
        </w:tc>
      </w:tr>
      <w:tr w:rsidR="00893D6E" w:rsidRPr="00FB74EA" w14:paraId="1EF72D24"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D158E0B" w14:textId="77777777" w:rsidR="00893D6E" w:rsidRPr="00FB74EA" w:rsidRDefault="00893D6E" w:rsidP="004F418B">
            <w:pPr>
              <w:spacing w:line="259" w:lineRule="auto"/>
              <w:ind w:left="2"/>
              <w:rPr>
                <w:rFonts w:cs="Arial"/>
                <w:szCs w:val="22"/>
              </w:rPr>
            </w:pPr>
            <w:r w:rsidRPr="00FB74EA">
              <w:rPr>
                <w:rFonts w:cs="Arial"/>
                <w:szCs w:val="22"/>
              </w:rPr>
              <w:t>Tělesná výchova – pohybové vyjádření hudby</w:t>
            </w:r>
          </w:p>
        </w:tc>
      </w:tr>
      <w:tr w:rsidR="00893D6E" w:rsidRPr="00FB74EA" w14:paraId="012853E6"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B8B7C32" w14:textId="77777777" w:rsidR="00893D6E" w:rsidRPr="00FB74EA" w:rsidRDefault="00893D6E" w:rsidP="004F418B">
            <w:pPr>
              <w:spacing w:line="259" w:lineRule="auto"/>
              <w:ind w:left="2"/>
              <w:rPr>
                <w:rFonts w:cs="Arial"/>
                <w:szCs w:val="22"/>
              </w:rPr>
            </w:pPr>
            <w:r w:rsidRPr="00FB74EA">
              <w:rPr>
                <w:rFonts w:cs="Arial"/>
                <w:szCs w:val="22"/>
              </w:rPr>
              <w:t>Český jazyk a literatura, výtvarná výchova – souvislosti hudby s jinými druhy umění</w:t>
            </w:r>
          </w:p>
        </w:tc>
      </w:tr>
    </w:tbl>
    <w:p w14:paraId="08FCAC0E" w14:textId="2CCAB1F6" w:rsidR="00CA3EC4" w:rsidRPr="007B2CD4" w:rsidRDefault="00CA3EC4" w:rsidP="006741D6">
      <w:pPr>
        <w:pStyle w:val="Nadpis1"/>
        <w:rPr>
          <w:rFonts w:ascii="Arial" w:hAnsi="Arial" w:cs="Arial"/>
        </w:rPr>
      </w:pPr>
      <w:bookmarkStart w:id="222" w:name="_Toc156882849"/>
      <w:bookmarkStart w:id="223" w:name="_Toc45618085"/>
      <w:bookmarkStart w:id="224" w:name="_Toc131419773"/>
      <w:bookmarkStart w:id="225" w:name="_Toc177038751"/>
      <w:r w:rsidRPr="007B2CD4">
        <w:rPr>
          <w:rFonts w:ascii="Arial" w:hAnsi="Arial" w:cs="Arial"/>
        </w:rPr>
        <w:lastRenderedPageBreak/>
        <w:t>Vzdělávací oblast: Člověk a svět práce</w:t>
      </w:r>
      <w:bookmarkEnd w:id="222"/>
      <w:bookmarkEnd w:id="223"/>
      <w:bookmarkEnd w:id="224"/>
      <w:bookmarkEnd w:id="225"/>
    </w:p>
    <w:p w14:paraId="7719F152" w14:textId="394BD784" w:rsidR="00CA3EC4" w:rsidRPr="007B2CD4" w:rsidRDefault="00CA3EC4" w:rsidP="00CA3EC4">
      <w:pPr>
        <w:rPr>
          <w:rFonts w:cs="Arial"/>
        </w:rPr>
      </w:pPr>
    </w:p>
    <w:p w14:paraId="00E63E88" w14:textId="0BD70108" w:rsidR="00CA3EC4" w:rsidRPr="007B2CD4" w:rsidRDefault="00CA3EC4" w:rsidP="006741D6">
      <w:pPr>
        <w:pStyle w:val="Nadpis2"/>
        <w:rPr>
          <w:rFonts w:ascii="Arial" w:hAnsi="Arial"/>
        </w:rPr>
      </w:pPr>
      <w:bookmarkStart w:id="226" w:name="_Toc131419774"/>
      <w:bookmarkStart w:id="227" w:name="_Toc177038752"/>
      <w:r w:rsidRPr="007B2CD4">
        <w:rPr>
          <w:rFonts w:ascii="Arial" w:hAnsi="Arial"/>
        </w:rPr>
        <w:t>Pracovní činnosti</w:t>
      </w:r>
      <w:bookmarkEnd w:id="226"/>
      <w:bookmarkEnd w:id="227"/>
    </w:p>
    <w:p w14:paraId="59634251" w14:textId="77777777" w:rsidR="00353E96" w:rsidRPr="007B2CD4" w:rsidRDefault="00353E96" w:rsidP="00CA3EC4">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CA3EC4" w:rsidRPr="007B2CD4" w14:paraId="0E5A9612" w14:textId="77777777" w:rsidTr="00353E96">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1BF98EE5" w14:textId="77777777" w:rsidR="00CA3EC4" w:rsidRPr="007B2CD4" w:rsidRDefault="00CA3EC4" w:rsidP="0053700C">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4FEBB677" w14:textId="77777777" w:rsidR="00CA3EC4" w:rsidRPr="007B2CD4" w:rsidRDefault="00CA3EC4" w:rsidP="0053700C">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20C3DF51" w14:textId="77777777" w:rsidR="00CA3EC4" w:rsidRPr="007B2CD4" w:rsidRDefault="00CA3EC4" w:rsidP="0053700C">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55AEDC3" w14:textId="77777777" w:rsidR="00CA3EC4" w:rsidRPr="007B2CD4" w:rsidRDefault="00CA3EC4" w:rsidP="0053700C">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5C600251" w14:textId="77777777" w:rsidR="00CA3EC4" w:rsidRPr="007B2CD4" w:rsidRDefault="00CA3EC4" w:rsidP="0053700C">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6A45CB45" w14:textId="77777777" w:rsidR="00CA3EC4" w:rsidRPr="007B2CD4" w:rsidRDefault="00CA3EC4" w:rsidP="0053700C">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1293FAD9" w14:textId="77777777" w:rsidR="00CA3EC4" w:rsidRPr="007B2CD4" w:rsidRDefault="00CA3EC4" w:rsidP="0053700C">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520B1612" w14:textId="77777777" w:rsidR="00CA3EC4" w:rsidRPr="007B2CD4" w:rsidRDefault="00CA3EC4" w:rsidP="0053700C">
            <w:pPr>
              <w:spacing w:line="259" w:lineRule="auto"/>
              <w:ind w:right="112"/>
              <w:jc w:val="center"/>
              <w:rPr>
                <w:rFonts w:cs="Arial"/>
              </w:rPr>
            </w:pPr>
            <w:r w:rsidRPr="007B2CD4">
              <w:rPr>
                <w:rFonts w:cs="Arial"/>
                <w:b/>
              </w:rPr>
              <w:t>Celkem</w:t>
            </w:r>
          </w:p>
        </w:tc>
      </w:tr>
      <w:tr w:rsidR="00CA3EC4" w:rsidRPr="007B2CD4" w14:paraId="1EFCF2C2" w14:textId="77777777" w:rsidTr="00353E96">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43BE8BC" w14:textId="77777777" w:rsidR="00CA3EC4" w:rsidRPr="007B2CD4" w:rsidRDefault="00CA3EC4" w:rsidP="0053700C">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495C56FA" w14:textId="77777777" w:rsidR="00CA3EC4" w:rsidRPr="007B2CD4" w:rsidRDefault="00CA3EC4" w:rsidP="0053700C">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76819720" w14:textId="77777777" w:rsidR="00CA3EC4" w:rsidRPr="007B2CD4" w:rsidRDefault="00CA3EC4" w:rsidP="0053700C">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48F8C73" w14:textId="77777777" w:rsidR="00CA3EC4" w:rsidRPr="007B2CD4" w:rsidRDefault="00CA3EC4" w:rsidP="0053700C">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20C1248" w14:textId="77777777" w:rsidR="00CA3EC4" w:rsidRPr="007B2CD4" w:rsidRDefault="00CA3EC4" w:rsidP="0053700C">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42653AF" w14:textId="77777777" w:rsidR="00CA3EC4" w:rsidRPr="007B2CD4" w:rsidRDefault="00CA3EC4" w:rsidP="0053700C">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D654068" w14:textId="77777777" w:rsidR="00CA3EC4" w:rsidRPr="007B2CD4" w:rsidRDefault="00CA3EC4" w:rsidP="0053700C">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064BBD6" w14:textId="77777777" w:rsidR="00CA3EC4" w:rsidRPr="007B2CD4" w:rsidRDefault="00CA3EC4" w:rsidP="0053700C">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386C35C" w14:textId="77777777" w:rsidR="00CA3EC4" w:rsidRPr="007B2CD4" w:rsidRDefault="00CA3EC4" w:rsidP="0053700C">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4013FE4" w14:textId="77777777" w:rsidR="00CA3EC4" w:rsidRPr="007B2CD4" w:rsidRDefault="00CA3EC4" w:rsidP="0053700C">
            <w:pPr>
              <w:spacing w:after="160" w:line="259" w:lineRule="auto"/>
              <w:rPr>
                <w:rFonts w:cs="Arial"/>
              </w:rPr>
            </w:pPr>
          </w:p>
        </w:tc>
      </w:tr>
      <w:tr w:rsidR="00CA3EC4" w:rsidRPr="007B2CD4" w14:paraId="57BD5318" w14:textId="77777777" w:rsidTr="00353E96">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68F9C9A7" w14:textId="77777777" w:rsidR="00CA3EC4" w:rsidRPr="007B2CD4" w:rsidRDefault="00CA3EC4" w:rsidP="0053700C">
            <w:pPr>
              <w:spacing w:line="259" w:lineRule="auto"/>
              <w:ind w:right="108"/>
              <w:jc w:val="center"/>
              <w:rPr>
                <w:rFonts w:cs="Arial"/>
              </w:rPr>
            </w:pPr>
            <w:r w:rsidRPr="007B2CD4">
              <w:rPr>
                <w:rFonts w:cs="Arial"/>
              </w:rPr>
              <w:t>1</w:t>
            </w:r>
          </w:p>
        </w:tc>
        <w:tc>
          <w:tcPr>
            <w:tcW w:w="1159" w:type="dxa"/>
            <w:tcBorders>
              <w:top w:val="single" w:sz="8" w:space="0" w:color="808080"/>
              <w:left w:val="single" w:sz="8" w:space="0" w:color="808080"/>
              <w:bottom w:val="single" w:sz="8" w:space="0" w:color="808080"/>
              <w:right w:val="single" w:sz="8" w:space="0" w:color="808080"/>
            </w:tcBorders>
          </w:tcPr>
          <w:p w14:paraId="51B9E8F4" w14:textId="77777777" w:rsidR="00CA3EC4" w:rsidRPr="007B2CD4" w:rsidRDefault="00CA3EC4" w:rsidP="0053700C">
            <w:pPr>
              <w:spacing w:line="259" w:lineRule="auto"/>
              <w:ind w:right="109"/>
              <w:jc w:val="center"/>
              <w:rPr>
                <w:rFonts w:cs="Arial"/>
              </w:rPr>
            </w:pPr>
            <w:r w:rsidRPr="007B2CD4">
              <w:rPr>
                <w:rFonts w:cs="Arial"/>
              </w:rPr>
              <w:t>1</w:t>
            </w:r>
          </w:p>
        </w:tc>
        <w:tc>
          <w:tcPr>
            <w:tcW w:w="1159" w:type="dxa"/>
            <w:tcBorders>
              <w:top w:val="single" w:sz="8" w:space="0" w:color="808080"/>
              <w:left w:val="single" w:sz="8" w:space="0" w:color="808080"/>
              <w:bottom w:val="single" w:sz="8" w:space="0" w:color="808080"/>
              <w:right w:val="single" w:sz="8" w:space="0" w:color="808080"/>
            </w:tcBorders>
          </w:tcPr>
          <w:p w14:paraId="642AB7F3"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55DFC0EA"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03F8B078"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7696AECD"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0DBCEC0E"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23B8990C"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7BD43188" w14:textId="77777777" w:rsidR="00CA3EC4" w:rsidRPr="007B2CD4" w:rsidRDefault="00CA3EC4" w:rsidP="0053700C">
            <w:pPr>
              <w:spacing w:line="259" w:lineRule="auto"/>
              <w:ind w:right="109"/>
              <w:jc w:val="center"/>
              <w:rPr>
                <w:rFonts w:cs="Arial"/>
              </w:rPr>
            </w:pPr>
            <w:r w:rsidRPr="007B2CD4">
              <w:rPr>
                <w:rFonts w:cs="Arial"/>
              </w:rPr>
              <w:t>1</w:t>
            </w:r>
          </w:p>
        </w:tc>
        <w:tc>
          <w:tcPr>
            <w:tcW w:w="1409" w:type="dxa"/>
            <w:tcBorders>
              <w:top w:val="single" w:sz="8" w:space="0" w:color="808080"/>
              <w:left w:val="single" w:sz="8" w:space="0" w:color="808080"/>
              <w:bottom w:val="single" w:sz="8" w:space="0" w:color="808080"/>
              <w:right w:val="single" w:sz="8" w:space="0" w:color="808080"/>
            </w:tcBorders>
          </w:tcPr>
          <w:p w14:paraId="167D15E3" w14:textId="2D60A805" w:rsidR="00CA3EC4" w:rsidRPr="007B2CD4" w:rsidRDefault="00353E96" w:rsidP="0053700C">
            <w:pPr>
              <w:spacing w:line="259" w:lineRule="auto"/>
              <w:ind w:right="111"/>
              <w:jc w:val="center"/>
              <w:rPr>
                <w:rFonts w:cs="Arial"/>
              </w:rPr>
            </w:pPr>
            <w:r w:rsidRPr="007B2CD4">
              <w:rPr>
                <w:rFonts w:cs="Arial"/>
              </w:rPr>
              <w:t>5/4</w:t>
            </w:r>
          </w:p>
        </w:tc>
      </w:tr>
      <w:tr w:rsidR="00CA3EC4" w:rsidRPr="007B2CD4" w14:paraId="0E129449" w14:textId="77777777" w:rsidTr="00353E96">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1529B150" w14:textId="77777777" w:rsidR="00CA3EC4" w:rsidRPr="007B2CD4" w:rsidRDefault="00CA3EC4" w:rsidP="0053700C">
            <w:pPr>
              <w:spacing w:after="160" w:line="259" w:lineRule="auto"/>
              <w:jc w:val="center"/>
              <w:rPr>
                <w:rFonts w:cs="Arial"/>
              </w:rPr>
            </w:pPr>
            <w:r w:rsidRPr="007B2CD4">
              <w:rPr>
                <w:rFonts w:cs="Arial"/>
              </w:rPr>
              <w:t>Povinný</w:t>
            </w:r>
          </w:p>
        </w:tc>
        <w:tc>
          <w:tcPr>
            <w:tcW w:w="1159" w:type="dxa"/>
            <w:tcBorders>
              <w:top w:val="single" w:sz="8" w:space="0" w:color="808080"/>
              <w:left w:val="single" w:sz="8" w:space="0" w:color="808080"/>
              <w:bottom w:val="single" w:sz="8" w:space="0" w:color="808080"/>
              <w:right w:val="single" w:sz="8" w:space="0" w:color="808080"/>
            </w:tcBorders>
          </w:tcPr>
          <w:p w14:paraId="7B840B9F" w14:textId="77777777" w:rsidR="00CA3EC4" w:rsidRPr="007B2CD4" w:rsidRDefault="00CA3EC4" w:rsidP="0053700C">
            <w:pPr>
              <w:spacing w:line="259" w:lineRule="auto"/>
              <w:ind w:right="109"/>
              <w:jc w:val="center"/>
              <w:rPr>
                <w:rFonts w:cs="Arial"/>
              </w:rPr>
            </w:pPr>
            <w:r w:rsidRPr="007B2CD4">
              <w:rPr>
                <w:rFonts w:cs="Arial"/>
              </w:rPr>
              <w:t xml:space="preserve"> Povinný</w:t>
            </w:r>
          </w:p>
        </w:tc>
        <w:tc>
          <w:tcPr>
            <w:tcW w:w="1159" w:type="dxa"/>
            <w:tcBorders>
              <w:top w:val="single" w:sz="8" w:space="0" w:color="808080"/>
              <w:left w:val="single" w:sz="8" w:space="0" w:color="808080"/>
              <w:bottom w:val="single" w:sz="8" w:space="0" w:color="808080"/>
              <w:right w:val="single" w:sz="8" w:space="0" w:color="808080"/>
            </w:tcBorders>
          </w:tcPr>
          <w:p w14:paraId="13BED07F" w14:textId="77777777" w:rsidR="00CA3EC4" w:rsidRPr="007B2CD4" w:rsidRDefault="00CA3EC4" w:rsidP="0053700C">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A5143D3" w14:textId="77777777" w:rsidR="00CA3EC4" w:rsidRPr="007B2CD4" w:rsidRDefault="00CA3EC4"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AA3A528" w14:textId="77777777" w:rsidR="00CA3EC4" w:rsidRPr="007B2CD4" w:rsidRDefault="00CA3EC4"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303CF84" w14:textId="77777777" w:rsidR="00CA3EC4" w:rsidRPr="007B2CD4" w:rsidRDefault="00CA3EC4"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43CC894" w14:textId="77777777" w:rsidR="00CA3EC4" w:rsidRPr="007B2CD4" w:rsidRDefault="00CA3EC4"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AE7B680" w14:textId="77777777" w:rsidR="00CA3EC4" w:rsidRPr="007B2CD4" w:rsidRDefault="00CA3EC4"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6511315" w14:textId="77777777" w:rsidR="00CA3EC4" w:rsidRPr="007B2CD4" w:rsidRDefault="00CA3EC4" w:rsidP="0053700C">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2F55EA84" w14:textId="77777777" w:rsidR="00CA3EC4" w:rsidRPr="007B2CD4" w:rsidRDefault="00CA3EC4" w:rsidP="0053700C">
            <w:pPr>
              <w:spacing w:after="160" w:line="259" w:lineRule="auto"/>
              <w:rPr>
                <w:rFonts w:cs="Arial"/>
              </w:rPr>
            </w:pPr>
          </w:p>
        </w:tc>
      </w:tr>
    </w:tbl>
    <w:p w14:paraId="79CF6F2F" w14:textId="77777777" w:rsidR="00CA3EC4" w:rsidRPr="007B2CD4" w:rsidRDefault="00CA3EC4" w:rsidP="00CA3EC4">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CA3EC4" w:rsidRPr="007B2CD4" w14:paraId="284A4ECA" w14:textId="77777777" w:rsidTr="00353E96">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5E966E5" w14:textId="77777777" w:rsidR="00CA3EC4" w:rsidRPr="007B2CD4" w:rsidRDefault="00CA3EC4" w:rsidP="0053700C">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61D2CBF" w14:textId="77777777" w:rsidR="00CA3EC4" w:rsidRPr="007B2CD4" w:rsidRDefault="00CA3EC4" w:rsidP="0053700C">
            <w:pPr>
              <w:spacing w:line="259" w:lineRule="auto"/>
              <w:ind w:right="12"/>
              <w:jc w:val="center"/>
              <w:rPr>
                <w:rFonts w:cs="Arial"/>
              </w:rPr>
            </w:pPr>
            <w:r w:rsidRPr="007B2CD4">
              <w:rPr>
                <w:rFonts w:cs="Arial"/>
              </w:rPr>
              <w:t>Pracovní činnosti</w:t>
            </w:r>
          </w:p>
        </w:tc>
      </w:tr>
      <w:tr w:rsidR="00CA3EC4" w:rsidRPr="007B2CD4" w14:paraId="06181DB8" w14:textId="77777777" w:rsidTr="00353E96">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5BD6616" w14:textId="77777777" w:rsidR="00CA3EC4" w:rsidRPr="007B2CD4" w:rsidRDefault="00CA3EC4" w:rsidP="0053700C">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E023782" w14:textId="77777777" w:rsidR="00CA3EC4" w:rsidRPr="007B2CD4" w:rsidRDefault="00CA3EC4" w:rsidP="0053700C">
            <w:pPr>
              <w:spacing w:line="259" w:lineRule="auto"/>
              <w:jc w:val="center"/>
              <w:rPr>
                <w:rFonts w:cs="Arial"/>
              </w:rPr>
            </w:pPr>
            <w:r w:rsidRPr="007B2CD4">
              <w:rPr>
                <w:rFonts w:cs="Arial"/>
              </w:rPr>
              <w:t>Člověk a svět práce</w:t>
            </w:r>
          </w:p>
        </w:tc>
      </w:tr>
      <w:tr w:rsidR="00CA3EC4" w:rsidRPr="007B2CD4" w14:paraId="1ECF2B9D" w14:textId="77777777" w:rsidTr="00353E96">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638C4C1" w14:textId="77777777" w:rsidR="00CA3EC4" w:rsidRPr="007B2CD4" w:rsidRDefault="00CA3EC4" w:rsidP="0053700C">
            <w:pPr>
              <w:spacing w:line="259" w:lineRule="auto"/>
              <w:ind w:left="2"/>
              <w:rPr>
                <w:rFonts w:cs="Arial"/>
              </w:rPr>
            </w:pPr>
            <w:r w:rsidRPr="007B2CD4">
              <w:rPr>
                <w:rFonts w:cs="Arial"/>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2AE100B3" w14:textId="77777777" w:rsidR="00CA3EC4" w:rsidRPr="00805315" w:rsidRDefault="00CA3EC4" w:rsidP="0053700C">
            <w:pPr>
              <w:spacing w:line="259" w:lineRule="auto"/>
              <w:rPr>
                <w:rFonts w:cs="Arial"/>
                <w:szCs w:val="22"/>
              </w:rPr>
            </w:pPr>
            <w:r w:rsidRPr="00805315">
              <w:rPr>
                <w:rFonts w:cs="Arial"/>
                <w:szCs w:val="22"/>
              </w:rPr>
              <w:t xml:space="preserve">Předmět Pracovní činnosti vychází ze vzdělávacího obsahu vzdělávacího oboru Člověk a svět práce </w:t>
            </w:r>
          </w:p>
          <w:p w14:paraId="14E48BAD" w14:textId="77777777" w:rsidR="00CA3EC4" w:rsidRPr="00805315" w:rsidRDefault="00CA3EC4" w:rsidP="0053700C">
            <w:pPr>
              <w:spacing w:line="259" w:lineRule="auto"/>
              <w:rPr>
                <w:rFonts w:cs="Arial"/>
                <w:szCs w:val="22"/>
              </w:rPr>
            </w:pPr>
            <w:r w:rsidRPr="00805315">
              <w:rPr>
                <w:rFonts w:cs="Arial"/>
                <w:szCs w:val="22"/>
              </w:rPr>
              <w:t>RVP ZV, je součástí vzdělávací oblasti Člověk a svět práce. Předmět vede žáky k získávání základních uživatelských dovedností v různých oborech lidské činnosti a přispívá k vytváření životní a profesní orientace žáků. Cíleně se zaměřuje na rozvíjení praktických pracovních dovedností a návyků. Žáci se učí plánovat, organizovat a hodnotit pracovní činnosti, jsou vedeni k dodržování pravidel zásad bezpečnosti a hygieny při práci, k šetrnému zacházení s materiály.</w:t>
            </w:r>
          </w:p>
        </w:tc>
      </w:tr>
      <w:tr w:rsidR="00CA3EC4" w:rsidRPr="00805315" w14:paraId="1393632D" w14:textId="77777777" w:rsidTr="00353E96">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37F13EFA" w14:textId="77777777" w:rsidR="00CA3EC4" w:rsidRPr="00805315" w:rsidRDefault="00CA3EC4" w:rsidP="0053700C">
            <w:pPr>
              <w:spacing w:line="259" w:lineRule="auto"/>
              <w:ind w:left="2"/>
              <w:rPr>
                <w:rFonts w:cs="Arial"/>
                <w:szCs w:val="22"/>
              </w:rPr>
            </w:pPr>
            <w:r w:rsidRPr="00805315">
              <w:rPr>
                <w:rFonts w:cs="Arial"/>
                <w:szCs w:val="22"/>
              </w:rPr>
              <w:t>Obsahové, časové a organizační vymezení předmětu (specifické informace o předmětu důležité pro jeho realizaci)</w:t>
            </w:r>
          </w:p>
        </w:tc>
        <w:tc>
          <w:tcPr>
            <w:tcW w:w="9632" w:type="dxa"/>
            <w:vMerge w:val="restart"/>
            <w:tcBorders>
              <w:top w:val="single" w:sz="8" w:space="0" w:color="808080"/>
              <w:left w:val="single" w:sz="8" w:space="0" w:color="808080"/>
              <w:bottom w:val="single" w:sz="8" w:space="0" w:color="808080"/>
              <w:right w:val="single" w:sz="8" w:space="0" w:color="808080"/>
            </w:tcBorders>
          </w:tcPr>
          <w:p w14:paraId="3D09C580" w14:textId="0304546B" w:rsidR="00CA3EC4" w:rsidRPr="00805315" w:rsidRDefault="00CA3EC4" w:rsidP="0053700C">
            <w:pPr>
              <w:spacing w:line="259" w:lineRule="auto"/>
              <w:rPr>
                <w:rFonts w:cs="Arial"/>
                <w:szCs w:val="22"/>
              </w:rPr>
            </w:pPr>
            <w:r w:rsidRPr="00805315">
              <w:rPr>
                <w:rFonts w:cs="Arial"/>
                <w:szCs w:val="22"/>
              </w:rPr>
              <w:t>Předmět pracovní činnosti se vyučuje v 1. až 9. ročníku po jedné hodině týdně.</w:t>
            </w:r>
          </w:p>
          <w:p w14:paraId="3AEAA0AF" w14:textId="77777777" w:rsidR="00CA3EC4" w:rsidRPr="00805315" w:rsidRDefault="00CA3EC4" w:rsidP="0053700C">
            <w:pPr>
              <w:spacing w:line="259" w:lineRule="auto"/>
              <w:rPr>
                <w:rFonts w:cs="Arial"/>
                <w:szCs w:val="22"/>
              </w:rPr>
            </w:pPr>
            <w:r w:rsidRPr="00805315">
              <w:rPr>
                <w:rFonts w:cs="Arial"/>
                <w:szCs w:val="22"/>
              </w:rPr>
              <w:t xml:space="preserve">Žáci se učí pracovat s různými materiály a osvojují si základní pracovní dovednosti a návyky. </w:t>
            </w:r>
          </w:p>
          <w:p w14:paraId="5623239A" w14:textId="77777777" w:rsidR="00CA3EC4" w:rsidRPr="00805315" w:rsidRDefault="00CA3EC4" w:rsidP="0053700C">
            <w:pPr>
              <w:spacing w:line="259" w:lineRule="auto"/>
              <w:rPr>
                <w:rFonts w:cs="Arial"/>
                <w:szCs w:val="22"/>
              </w:rPr>
            </w:pPr>
            <w:r w:rsidRPr="00805315">
              <w:rPr>
                <w:rFonts w:cs="Arial"/>
                <w:szCs w:val="22"/>
              </w:rPr>
              <w:lastRenderedPageBreak/>
              <w:t xml:space="preserve">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w:t>
            </w:r>
          </w:p>
          <w:p w14:paraId="1D19B678" w14:textId="77777777" w:rsidR="00CA3EC4" w:rsidRPr="00805315" w:rsidRDefault="00CA3EC4" w:rsidP="0053700C">
            <w:pPr>
              <w:spacing w:line="259" w:lineRule="auto"/>
              <w:rPr>
                <w:rFonts w:cs="Arial"/>
                <w:szCs w:val="22"/>
              </w:rPr>
            </w:pPr>
            <w:r w:rsidRPr="00805315">
              <w:rPr>
                <w:rFonts w:cs="Arial"/>
                <w:szCs w:val="22"/>
              </w:rPr>
              <w:t xml:space="preserve"> Na 2. stupni je rozdělen na sedm tematických okruhů:</w:t>
            </w:r>
          </w:p>
          <w:p w14:paraId="7E79E62B"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Práce s technickými materiály</w:t>
            </w:r>
          </w:p>
          <w:p w14:paraId="257FF1E4"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Design a konstruování</w:t>
            </w:r>
          </w:p>
          <w:p w14:paraId="386F6B74"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Pěstitelské práce a chovatelství</w:t>
            </w:r>
          </w:p>
          <w:p w14:paraId="257A20C0"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Provoz a údržba domácnosti</w:t>
            </w:r>
          </w:p>
          <w:p w14:paraId="594736E5"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Příprava pokrmů</w:t>
            </w:r>
          </w:p>
          <w:p w14:paraId="1C11E488"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Využití digitálních technologií</w:t>
            </w:r>
          </w:p>
          <w:p w14:paraId="7578FA1D" w14:textId="77777777" w:rsidR="00CA3EC4" w:rsidRPr="00805315" w:rsidRDefault="00CA3EC4" w:rsidP="00011894">
            <w:pPr>
              <w:pStyle w:val="Odstavecseseznamem"/>
              <w:numPr>
                <w:ilvl w:val="0"/>
                <w:numId w:val="76"/>
              </w:numPr>
              <w:spacing w:after="0" w:line="240" w:lineRule="auto"/>
              <w:jc w:val="left"/>
              <w:rPr>
                <w:rFonts w:ascii="Arial" w:hAnsi="Arial" w:cs="Arial"/>
              </w:rPr>
            </w:pPr>
            <w:r w:rsidRPr="00805315">
              <w:rPr>
                <w:rFonts w:ascii="Arial" w:hAnsi="Arial" w:cs="Arial"/>
              </w:rPr>
              <w:t>Svět práce</w:t>
            </w:r>
          </w:p>
          <w:p w14:paraId="3D201A07" w14:textId="77777777" w:rsidR="00CA3EC4" w:rsidRPr="00805315" w:rsidRDefault="00CA3EC4" w:rsidP="0053700C">
            <w:pPr>
              <w:spacing w:line="259" w:lineRule="auto"/>
              <w:rPr>
                <w:rFonts w:cs="Arial"/>
                <w:szCs w:val="22"/>
              </w:rPr>
            </w:pPr>
            <w:r w:rsidRPr="00805315">
              <w:rPr>
                <w:rFonts w:cs="Arial"/>
                <w:szCs w:val="22"/>
              </w:rPr>
              <w:t xml:space="preserve">     Vzdělávání probíhá v kmenové třídě, odborných učebnách (školní dílna, žákovská kuchyňka, učebna digitálních technologií) školní skleník a na zahradě školy. Exkurze jsou zaměřeny na seznámení se s lidskými činnostmi v různých oborech a poradenství při výběru budoucí profesní orientace.</w:t>
            </w:r>
          </w:p>
        </w:tc>
      </w:tr>
      <w:tr w:rsidR="00CA3EC4" w:rsidRPr="00805315" w14:paraId="20CDA2B7" w14:textId="77777777" w:rsidTr="00353E96">
        <w:trPr>
          <w:trHeight w:val="1641"/>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185066A7" w14:textId="77777777" w:rsidR="00CA3EC4" w:rsidRPr="00805315" w:rsidRDefault="00CA3EC4" w:rsidP="0053700C">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5F7EDC13" w14:textId="77777777" w:rsidR="00CA3EC4" w:rsidRPr="00805315" w:rsidRDefault="00CA3EC4" w:rsidP="0053700C">
            <w:pPr>
              <w:spacing w:after="160" w:line="259" w:lineRule="auto"/>
              <w:rPr>
                <w:rFonts w:cs="Arial"/>
                <w:szCs w:val="22"/>
              </w:rPr>
            </w:pPr>
          </w:p>
        </w:tc>
      </w:tr>
      <w:tr w:rsidR="00CA3EC4" w:rsidRPr="00805315" w14:paraId="5C9B4CF1" w14:textId="77777777" w:rsidTr="00353E96">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BE809D8" w14:textId="77777777" w:rsidR="00CA3EC4" w:rsidRPr="00805315" w:rsidRDefault="00CA3EC4" w:rsidP="0053700C">
            <w:pPr>
              <w:spacing w:line="259" w:lineRule="auto"/>
              <w:ind w:left="2"/>
              <w:rPr>
                <w:rFonts w:cs="Arial"/>
                <w:szCs w:val="22"/>
              </w:rPr>
            </w:pPr>
            <w:r w:rsidRPr="00805315">
              <w:rPr>
                <w:rFonts w:cs="Arial"/>
                <w:szCs w:val="22"/>
              </w:rPr>
              <w:t>Integrace předmětů</w:t>
            </w:r>
          </w:p>
          <w:p w14:paraId="5FCE6242" w14:textId="77777777" w:rsidR="00CA3EC4" w:rsidRPr="00805315" w:rsidRDefault="00CA3EC4" w:rsidP="0053700C">
            <w:pPr>
              <w:spacing w:line="259" w:lineRule="auto"/>
              <w:ind w:left="2"/>
              <w:rPr>
                <w:rFonts w:cs="Arial"/>
                <w:szCs w:val="22"/>
              </w:rPr>
            </w:pPr>
            <w:r w:rsidRPr="00805315">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B9C6010" w14:textId="77777777" w:rsidR="00CA3EC4" w:rsidRPr="00805315" w:rsidRDefault="00CA3EC4" w:rsidP="0053700C">
            <w:pPr>
              <w:spacing w:line="259" w:lineRule="auto"/>
              <w:rPr>
                <w:rFonts w:cs="Arial"/>
                <w:szCs w:val="22"/>
              </w:rPr>
            </w:pPr>
            <w:r w:rsidRPr="00805315">
              <w:rPr>
                <w:rFonts w:cs="Arial"/>
                <w:szCs w:val="22"/>
              </w:rPr>
              <w:t>Člověk a svět práce</w:t>
            </w:r>
          </w:p>
          <w:p w14:paraId="091DF060" w14:textId="77777777" w:rsidR="00CA3EC4" w:rsidRPr="00805315" w:rsidRDefault="00CA3EC4" w:rsidP="0053700C">
            <w:pPr>
              <w:spacing w:line="259" w:lineRule="auto"/>
              <w:rPr>
                <w:rFonts w:cs="Arial"/>
                <w:szCs w:val="22"/>
              </w:rPr>
            </w:pPr>
            <w:r w:rsidRPr="00805315">
              <w:rPr>
                <w:rFonts w:cs="Arial"/>
                <w:szCs w:val="22"/>
              </w:rPr>
              <w:t>Fyzika, Matematika, Přírodověda, Přírodopis, Výchova ke zdraví, Výtvarná výchova</w:t>
            </w:r>
          </w:p>
        </w:tc>
      </w:tr>
      <w:tr w:rsidR="00226372" w:rsidRPr="00805315" w14:paraId="0C76639B" w14:textId="77777777" w:rsidTr="00353E96">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BE9283D" w14:textId="77777777" w:rsidR="00226372" w:rsidRDefault="00226372" w:rsidP="0053700C">
            <w:pPr>
              <w:spacing w:line="259" w:lineRule="auto"/>
              <w:ind w:left="2"/>
              <w:rPr>
                <w:rFonts w:cs="Arial"/>
                <w:szCs w:val="22"/>
              </w:rPr>
            </w:pPr>
          </w:p>
          <w:p w14:paraId="232A2E1D" w14:textId="77777777" w:rsidR="00226372" w:rsidRPr="00805315" w:rsidRDefault="00226372" w:rsidP="0053700C">
            <w:pPr>
              <w:spacing w:line="259" w:lineRule="auto"/>
              <w:ind w:left="2"/>
              <w:rPr>
                <w:rFonts w:cs="Arial"/>
                <w:szCs w:val="22"/>
              </w:rPr>
            </w:pPr>
          </w:p>
        </w:tc>
        <w:tc>
          <w:tcPr>
            <w:tcW w:w="9632" w:type="dxa"/>
            <w:tcBorders>
              <w:top w:val="single" w:sz="8" w:space="0" w:color="808080"/>
              <w:left w:val="single" w:sz="8" w:space="0" w:color="808080"/>
              <w:bottom w:val="single" w:sz="8" w:space="0" w:color="808080"/>
              <w:right w:val="single" w:sz="8" w:space="0" w:color="808080"/>
            </w:tcBorders>
          </w:tcPr>
          <w:p w14:paraId="2437D1BF" w14:textId="77777777" w:rsidR="00226372" w:rsidRPr="00805315" w:rsidRDefault="00226372" w:rsidP="0053700C">
            <w:pPr>
              <w:spacing w:line="259" w:lineRule="auto"/>
              <w:rPr>
                <w:rFonts w:cs="Arial"/>
                <w:szCs w:val="22"/>
              </w:rPr>
            </w:pPr>
          </w:p>
        </w:tc>
      </w:tr>
    </w:tbl>
    <w:p w14:paraId="4CE3B0FC" w14:textId="77777777" w:rsidR="00CA3EC4" w:rsidRPr="00805315" w:rsidRDefault="00CA3EC4" w:rsidP="00CA3EC4">
      <w:pPr>
        <w:spacing w:line="259" w:lineRule="auto"/>
        <w:ind w:left="-1800" w:right="37"/>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CA3EC4" w:rsidRPr="00805315" w14:paraId="63F0FCA5" w14:textId="77777777" w:rsidTr="006A4046">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609A1EA" w14:textId="77777777" w:rsidR="00CA3EC4" w:rsidRPr="00805315" w:rsidRDefault="00CA3EC4" w:rsidP="0053700C">
            <w:pPr>
              <w:spacing w:line="259" w:lineRule="auto"/>
              <w:ind w:left="3"/>
              <w:rPr>
                <w:rFonts w:cs="Arial"/>
                <w:szCs w:val="22"/>
              </w:rPr>
            </w:pPr>
            <w:r w:rsidRPr="00805315">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4A957D33" w14:textId="77777777" w:rsidR="00CA3EC4" w:rsidRPr="00805315" w:rsidRDefault="00CA3EC4" w:rsidP="0053700C">
            <w:pPr>
              <w:spacing w:line="259" w:lineRule="auto"/>
              <w:ind w:left="24"/>
              <w:jc w:val="center"/>
              <w:rPr>
                <w:rFonts w:cs="Arial"/>
                <w:szCs w:val="22"/>
              </w:rPr>
            </w:pPr>
            <w:r w:rsidRPr="00805315">
              <w:rPr>
                <w:rFonts w:cs="Arial"/>
                <w:szCs w:val="22"/>
              </w:rPr>
              <w:t>Pracovní činnosti</w:t>
            </w:r>
          </w:p>
        </w:tc>
      </w:tr>
      <w:tr w:rsidR="00CA3EC4" w:rsidRPr="00805315" w14:paraId="3EC5BC52" w14:textId="77777777" w:rsidTr="006A4046">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2F192E18" w14:textId="77777777" w:rsidR="00CA3EC4" w:rsidRPr="00805315" w:rsidRDefault="00CA3EC4" w:rsidP="0053700C">
            <w:pPr>
              <w:ind w:left="3"/>
              <w:rPr>
                <w:rFonts w:cs="Arial"/>
                <w:szCs w:val="22"/>
              </w:rPr>
            </w:pPr>
            <w:r w:rsidRPr="00805315">
              <w:rPr>
                <w:rFonts w:cs="Arial"/>
                <w:szCs w:val="22"/>
              </w:rPr>
              <w:t xml:space="preserve">Výchovné a vzdělávací strategie: společné postupy uplatňované na úrovni předmětu, </w:t>
            </w:r>
          </w:p>
          <w:p w14:paraId="740A14A0" w14:textId="77777777" w:rsidR="00CA3EC4" w:rsidRPr="00805315" w:rsidRDefault="00CA3EC4" w:rsidP="0053700C">
            <w:pPr>
              <w:spacing w:line="259" w:lineRule="auto"/>
              <w:ind w:left="3"/>
              <w:rPr>
                <w:rFonts w:cs="Arial"/>
                <w:szCs w:val="22"/>
              </w:rPr>
            </w:pPr>
            <w:r w:rsidRPr="00805315">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41C62A06" w14:textId="77777777" w:rsidR="00CA3EC4" w:rsidRPr="00805315" w:rsidRDefault="00CA3EC4" w:rsidP="0053700C">
            <w:pPr>
              <w:spacing w:line="259" w:lineRule="auto"/>
              <w:rPr>
                <w:rFonts w:cs="Arial"/>
                <w:szCs w:val="22"/>
              </w:rPr>
            </w:pPr>
            <w:r w:rsidRPr="00805315">
              <w:rPr>
                <w:rFonts w:cs="Arial"/>
                <w:b/>
                <w:szCs w:val="22"/>
              </w:rPr>
              <w:t>Kompetence k učení:</w:t>
            </w:r>
          </w:p>
          <w:p w14:paraId="6A46F13C" w14:textId="41FEE9FE"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poznáv</w:t>
            </w:r>
            <w:r>
              <w:rPr>
                <w:rFonts w:cs="Arial"/>
                <w:szCs w:val="22"/>
              </w:rPr>
              <w:t>á</w:t>
            </w:r>
            <w:r w:rsidR="00CA3EC4" w:rsidRPr="00805315">
              <w:rPr>
                <w:rFonts w:cs="Arial"/>
                <w:szCs w:val="22"/>
              </w:rPr>
              <w:t xml:space="preserve"> vlastní pokroky a při konečném výstupu si dokáže zpětně určit problémy související s</w:t>
            </w:r>
            <w:r>
              <w:rPr>
                <w:rFonts w:cs="Arial"/>
                <w:szCs w:val="22"/>
              </w:rPr>
              <w:t> </w:t>
            </w:r>
            <w:r w:rsidR="00CA3EC4" w:rsidRPr="00805315">
              <w:rPr>
                <w:rFonts w:cs="Arial"/>
                <w:szCs w:val="22"/>
              </w:rPr>
              <w:t>realizací</w:t>
            </w:r>
            <w:r>
              <w:rPr>
                <w:rFonts w:cs="Arial"/>
                <w:szCs w:val="22"/>
              </w:rPr>
              <w:t>.</w:t>
            </w:r>
          </w:p>
          <w:p w14:paraId="3EA16875" w14:textId="656AA930"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samostatně vyhledává informace a obrazové materiály v odborných publikacích</w:t>
            </w:r>
          </w:p>
          <w:p w14:paraId="51312C4A" w14:textId="47E9785E" w:rsidR="00CA3EC4" w:rsidRPr="00805315" w:rsidRDefault="00CA3EC4" w:rsidP="0053700C">
            <w:pPr>
              <w:spacing w:line="259" w:lineRule="auto"/>
              <w:rPr>
                <w:rFonts w:cs="Arial"/>
                <w:szCs w:val="22"/>
              </w:rPr>
            </w:pPr>
            <w:r w:rsidRPr="00805315">
              <w:rPr>
                <w:rFonts w:cs="Arial"/>
                <w:szCs w:val="22"/>
              </w:rPr>
              <w:t>nebo jiných médiích (internet), hodnotí a třídí je</w:t>
            </w:r>
            <w:r w:rsidR="00350C14">
              <w:rPr>
                <w:rFonts w:cs="Arial"/>
                <w:szCs w:val="22"/>
              </w:rPr>
              <w:t>.</w:t>
            </w:r>
          </w:p>
          <w:p w14:paraId="667D0047" w14:textId="62BB977F" w:rsidR="00CA3EC4" w:rsidRPr="00805315" w:rsidRDefault="00CA3EC4" w:rsidP="0053700C">
            <w:pPr>
              <w:spacing w:line="259" w:lineRule="auto"/>
              <w:rPr>
                <w:rFonts w:cs="Arial"/>
                <w:szCs w:val="22"/>
              </w:rPr>
            </w:pPr>
          </w:p>
          <w:p w14:paraId="6480851F" w14:textId="62506583"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samostatně pozoruje a experimentuje, výsledky porovnává, kriticky posuzuje</w:t>
            </w:r>
            <w:r>
              <w:rPr>
                <w:rFonts w:cs="Arial"/>
                <w:szCs w:val="22"/>
              </w:rPr>
              <w:t>.</w:t>
            </w:r>
          </w:p>
          <w:p w14:paraId="317FF498" w14:textId="5DCB92C3"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má pozitivní vztah k</w:t>
            </w:r>
            <w:r>
              <w:rPr>
                <w:rFonts w:cs="Arial"/>
                <w:szCs w:val="22"/>
              </w:rPr>
              <w:t> </w:t>
            </w:r>
            <w:r w:rsidR="00CA3EC4" w:rsidRPr="00805315">
              <w:rPr>
                <w:rFonts w:cs="Arial"/>
                <w:szCs w:val="22"/>
              </w:rPr>
              <w:t>učení</w:t>
            </w:r>
            <w:r>
              <w:rPr>
                <w:rFonts w:cs="Arial"/>
                <w:szCs w:val="22"/>
              </w:rPr>
              <w:t>.</w:t>
            </w:r>
          </w:p>
          <w:p w14:paraId="14D72823" w14:textId="6D8C42CB"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posoudí vlastní pokrok, naplánuje si, jakým způsobem by mohl své výtvarné dovednosti zdokonalit</w:t>
            </w:r>
            <w:r>
              <w:rPr>
                <w:rFonts w:cs="Arial"/>
                <w:szCs w:val="22"/>
              </w:rPr>
              <w:t>.</w:t>
            </w:r>
            <w:r w:rsidR="00CA3EC4" w:rsidRPr="00805315">
              <w:rPr>
                <w:rFonts w:cs="Arial"/>
                <w:szCs w:val="22"/>
              </w:rPr>
              <w:t xml:space="preserve">     </w:t>
            </w:r>
          </w:p>
          <w:p w14:paraId="1D2B940B" w14:textId="77777777" w:rsidR="00CA3EC4" w:rsidRPr="00805315" w:rsidRDefault="00CA3EC4" w:rsidP="00011894">
            <w:pPr>
              <w:numPr>
                <w:ilvl w:val="0"/>
                <w:numId w:val="40"/>
              </w:numPr>
              <w:rPr>
                <w:rFonts w:cs="Arial"/>
                <w:szCs w:val="22"/>
              </w:rPr>
            </w:pPr>
            <w:r w:rsidRPr="00805315">
              <w:rPr>
                <w:rFonts w:cs="Arial"/>
                <w:szCs w:val="22"/>
              </w:rPr>
              <w:t>vybírá a využívá pro efektivní učení vhodné způsoby, metody a strategie, plánuje, organizuje a řídí vlastní učení, projevuje ochotu věnovat se dalšímu studiu a celoživotnímu učení</w:t>
            </w:r>
          </w:p>
          <w:p w14:paraId="2BDB2EDB" w14:textId="77777777" w:rsidR="00CA3EC4" w:rsidRPr="00805315" w:rsidRDefault="00CA3EC4" w:rsidP="00011894">
            <w:pPr>
              <w:numPr>
                <w:ilvl w:val="0"/>
                <w:numId w:val="40"/>
              </w:numPr>
              <w:rPr>
                <w:rFonts w:cs="Arial"/>
                <w:szCs w:val="22"/>
              </w:rPr>
            </w:pPr>
            <w:r w:rsidRPr="00805315">
              <w:rPr>
                <w:rFonts w:cs="Arial"/>
                <w:szCs w:val="22"/>
              </w:rPr>
              <w:t>vyhledává a třídí informace a na základě jejich pochopení, propojení a systematizace je efektivně využívá v procesu učení, tvůrčích činnostech a praktickém životě</w:t>
            </w:r>
          </w:p>
          <w:p w14:paraId="12A15EA1" w14:textId="77777777" w:rsidR="00CA3EC4" w:rsidRPr="00805315" w:rsidRDefault="00CA3EC4" w:rsidP="00011894">
            <w:pPr>
              <w:numPr>
                <w:ilvl w:val="0"/>
                <w:numId w:val="40"/>
              </w:numPr>
              <w:rPr>
                <w:rFonts w:cs="Arial"/>
                <w:szCs w:val="22"/>
              </w:rPr>
            </w:pPr>
            <w:r w:rsidRPr="00805315">
              <w:rPr>
                <w:rFonts w:cs="Arial"/>
                <w:szCs w:val="22"/>
              </w:rPr>
              <w:t xml:space="preserve">operuje s obecně užívanými termíny, znaky a symboly, uvádí věci do souvislostí, propojuje do širších celků poznatky z různých vzdělávacích oblastí </w:t>
            </w:r>
          </w:p>
          <w:p w14:paraId="53B7FC83" w14:textId="77777777" w:rsidR="00CA3EC4" w:rsidRPr="00805315" w:rsidRDefault="00CA3EC4" w:rsidP="00011894">
            <w:pPr>
              <w:numPr>
                <w:ilvl w:val="0"/>
                <w:numId w:val="40"/>
              </w:numPr>
              <w:rPr>
                <w:rFonts w:cs="Arial"/>
                <w:szCs w:val="22"/>
              </w:rPr>
            </w:pPr>
            <w:r w:rsidRPr="00805315">
              <w:rPr>
                <w:rFonts w:cs="Arial"/>
                <w:szCs w:val="22"/>
              </w:rPr>
              <w:t>samostatně pozoruje a experimentuje, vyvozuje závěry pro využití v budoucnosti</w:t>
            </w:r>
          </w:p>
          <w:p w14:paraId="545F0601" w14:textId="77777777" w:rsidR="00CA3EC4" w:rsidRPr="00805315" w:rsidRDefault="00CA3EC4" w:rsidP="00011894">
            <w:pPr>
              <w:numPr>
                <w:ilvl w:val="0"/>
                <w:numId w:val="40"/>
              </w:numPr>
              <w:rPr>
                <w:rFonts w:cs="Arial"/>
                <w:szCs w:val="22"/>
              </w:rPr>
            </w:pPr>
            <w:r w:rsidRPr="00805315">
              <w:rPr>
                <w:rFonts w:cs="Arial"/>
                <w:szCs w:val="22"/>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5C763B17" w14:textId="77777777" w:rsidR="00CA3EC4" w:rsidRPr="00805315" w:rsidRDefault="00CA3EC4" w:rsidP="0053700C">
            <w:pPr>
              <w:spacing w:line="259" w:lineRule="auto"/>
              <w:rPr>
                <w:rFonts w:cs="Arial"/>
                <w:szCs w:val="22"/>
              </w:rPr>
            </w:pPr>
            <w:r w:rsidRPr="00805315">
              <w:rPr>
                <w:rFonts w:cs="Arial"/>
                <w:szCs w:val="22"/>
              </w:rPr>
              <w:t xml:space="preserve">             </w:t>
            </w:r>
          </w:p>
        </w:tc>
      </w:tr>
      <w:tr w:rsidR="00CA3EC4" w:rsidRPr="007B2CD4" w14:paraId="5DF7A69E" w14:textId="77777777" w:rsidTr="006A4046">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42D65CE5" w14:textId="77777777" w:rsidR="00CA3EC4" w:rsidRPr="007B2CD4" w:rsidRDefault="00CA3EC4" w:rsidP="0053700C">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34B6A57E" w14:textId="77777777" w:rsidR="00CA3EC4" w:rsidRPr="00805315" w:rsidRDefault="00CA3EC4" w:rsidP="0053700C">
            <w:pPr>
              <w:spacing w:after="160" w:line="259" w:lineRule="auto"/>
              <w:rPr>
                <w:rFonts w:cs="Arial"/>
                <w:szCs w:val="22"/>
              </w:rPr>
            </w:pPr>
          </w:p>
        </w:tc>
      </w:tr>
      <w:tr w:rsidR="00CA3EC4" w:rsidRPr="007B2CD4" w14:paraId="65978CE5" w14:textId="77777777" w:rsidTr="006A4046">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0BFDF0F"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BDCE5E4" w14:textId="77777777" w:rsidR="00CA3EC4" w:rsidRPr="00805315" w:rsidRDefault="00CA3EC4" w:rsidP="0053700C">
            <w:pPr>
              <w:spacing w:line="259" w:lineRule="auto"/>
              <w:rPr>
                <w:rFonts w:cs="Arial"/>
                <w:szCs w:val="22"/>
              </w:rPr>
            </w:pPr>
            <w:r w:rsidRPr="00805315">
              <w:rPr>
                <w:rFonts w:cs="Arial"/>
                <w:b/>
                <w:szCs w:val="22"/>
              </w:rPr>
              <w:t>Kompetence k řešení problémů:</w:t>
            </w:r>
          </w:p>
          <w:p w14:paraId="446C3272" w14:textId="0F1DDAF7"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samostatně řeší problémy; volí vhodné způsoby řešení, naplánuje způsob řešení, využívá k tomu vlastních zkušeností, nenechá se odradit případným nezdarem a vytrvale hledá řešení problémů</w:t>
            </w:r>
            <w:r>
              <w:rPr>
                <w:rFonts w:cs="Arial"/>
                <w:szCs w:val="22"/>
              </w:rPr>
              <w:t>.</w:t>
            </w:r>
          </w:p>
          <w:p w14:paraId="05D823D2" w14:textId="5185F4A7"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kriticky myslí, činí uvážlivá rozhodnutí, uvědomuje si zodpovědnost za své rozhodnutí</w:t>
            </w:r>
            <w:r>
              <w:rPr>
                <w:rFonts w:cs="Arial"/>
                <w:szCs w:val="22"/>
              </w:rPr>
              <w:t>.</w:t>
            </w:r>
          </w:p>
          <w:p w14:paraId="4FE2F20D" w14:textId="77777777" w:rsidR="00CA3EC4" w:rsidRPr="00805315" w:rsidRDefault="00CA3EC4" w:rsidP="00CA3EC4">
            <w:pPr>
              <w:numPr>
                <w:ilvl w:val="0"/>
                <w:numId w:val="12"/>
              </w:numPr>
              <w:rPr>
                <w:rFonts w:cs="Arial"/>
                <w:szCs w:val="22"/>
              </w:rPr>
            </w:pPr>
            <w:r w:rsidRPr="00805315">
              <w:rPr>
                <w:rFonts w:cs="Arial"/>
                <w:szCs w:val="22"/>
              </w:rPr>
              <w:t>vnímá nejrůznější problémové situace ve škole i mimo ni, rozpozná a pochopí problém, přemýšlí o nesrovnalostech a jejich příčinách, promyslí a naplánuje způsob řešení problémů a využívá k tomu vlastního úsudku a zkušeností</w:t>
            </w:r>
          </w:p>
          <w:p w14:paraId="506CB07E" w14:textId="77777777" w:rsidR="00CA3EC4" w:rsidRPr="00805315" w:rsidRDefault="00CA3EC4" w:rsidP="00CA3EC4">
            <w:pPr>
              <w:numPr>
                <w:ilvl w:val="0"/>
                <w:numId w:val="12"/>
              </w:numPr>
              <w:rPr>
                <w:rFonts w:cs="Arial"/>
                <w:szCs w:val="22"/>
              </w:rPr>
            </w:pPr>
            <w:r w:rsidRPr="00805315">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74BBAE75" w14:textId="77777777" w:rsidR="00CA3EC4" w:rsidRPr="00805315" w:rsidRDefault="00CA3EC4" w:rsidP="00CA3EC4">
            <w:pPr>
              <w:numPr>
                <w:ilvl w:val="0"/>
                <w:numId w:val="12"/>
              </w:numPr>
              <w:rPr>
                <w:rFonts w:cs="Arial"/>
                <w:szCs w:val="22"/>
              </w:rPr>
            </w:pPr>
            <w:r w:rsidRPr="00805315">
              <w:rPr>
                <w:rFonts w:cs="Arial"/>
                <w:szCs w:val="22"/>
              </w:rPr>
              <w:t>samostatně řeší problémy a volí vhodné způsoby řešení</w:t>
            </w:r>
          </w:p>
          <w:p w14:paraId="5F20B2CB" w14:textId="77777777" w:rsidR="00CA3EC4" w:rsidRPr="00805315" w:rsidRDefault="00CA3EC4" w:rsidP="00CA3EC4">
            <w:pPr>
              <w:numPr>
                <w:ilvl w:val="0"/>
                <w:numId w:val="12"/>
              </w:numPr>
              <w:rPr>
                <w:rFonts w:cs="Arial"/>
                <w:szCs w:val="22"/>
              </w:rPr>
            </w:pPr>
            <w:r w:rsidRPr="00805315">
              <w:rPr>
                <w:rFonts w:cs="Arial"/>
                <w:szCs w:val="22"/>
              </w:rPr>
              <w:t>ověřuje prakticky správnost řešení problémů a osvědčené postupy aplikuje při řešení obdobných nebo nových problémových situací, sleduje vlastní pokrok při zdolávání problémů</w:t>
            </w:r>
          </w:p>
          <w:p w14:paraId="0477EBFE" w14:textId="77777777" w:rsidR="00CA3EC4" w:rsidRPr="00805315" w:rsidRDefault="00CA3EC4" w:rsidP="00CA3EC4">
            <w:pPr>
              <w:numPr>
                <w:ilvl w:val="0"/>
                <w:numId w:val="12"/>
              </w:numPr>
              <w:rPr>
                <w:rFonts w:cs="Arial"/>
                <w:szCs w:val="22"/>
              </w:rPr>
            </w:pPr>
            <w:r w:rsidRPr="00805315">
              <w:rPr>
                <w:rFonts w:cs="Arial"/>
                <w:szCs w:val="22"/>
              </w:rPr>
              <w:t>kriticky myslí, činí uvážlivá rozhodnutí, je schopen je obhájit, uvědomuje si zodpovědnost za svá rozhodnutí a výsledky svých činů zhodnotí</w:t>
            </w:r>
          </w:p>
          <w:p w14:paraId="07A52560" w14:textId="77777777" w:rsidR="00CA3EC4" w:rsidRPr="00805315" w:rsidRDefault="00CA3EC4" w:rsidP="0053700C">
            <w:pPr>
              <w:spacing w:line="259" w:lineRule="auto"/>
              <w:rPr>
                <w:rFonts w:cs="Arial"/>
                <w:szCs w:val="22"/>
              </w:rPr>
            </w:pPr>
          </w:p>
        </w:tc>
      </w:tr>
      <w:tr w:rsidR="00CA3EC4" w:rsidRPr="007B2CD4" w14:paraId="186AEC82" w14:textId="77777777" w:rsidTr="006A4046">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2050FCD"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73BE073" w14:textId="77777777" w:rsidR="00CA3EC4" w:rsidRPr="007B2CD4" w:rsidRDefault="00CA3EC4" w:rsidP="0053700C">
            <w:pPr>
              <w:spacing w:line="259" w:lineRule="auto"/>
              <w:rPr>
                <w:rFonts w:cs="Arial"/>
              </w:rPr>
            </w:pPr>
            <w:r w:rsidRPr="007B2CD4">
              <w:rPr>
                <w:rFonts w:cs="Arial"/>
                <w:b/>
              </w:rPr>
              <w:t>Kompetence komunikativní:</w:t>
            </w:r>
          </w:p>
          <w:p w14:paraId="6F1E5F5D" w14:textId="1A592A92" w:rsidR="00CA3EC4" w:rsidRPr="007B2CD4" w:rsidRDefault="00350C14" w:rsidP="0053700C">
            <w:pPr>
              <w:spacing w:line="259" w:lineRule="auto"/>
              <w:rPr>
                <w:rFonts w:cs="Arial"/>
              </w:rPr>
            </w:pPr>
            <w:r>
              <w:rPr>
                <w:rFonts w:cs="Arial"/>
              </w:rPr>
              <w:t>Ž</w:t>
            </w:r>
            <w:r w:rsidR="00CA3EC4" w:rsidRPr="007B2CD4">
              <w:rPr>
                <w:rFonts w:cs="Arial"/>
              </w:rPr>
              <w:t>ák naslouchá promluvám druhých lidí, porozumí jim a vhodně na ně reaguje</w:t>
            </w:r>
            <w:r>
              <w:rPr>
                <w:rFonts w:cs="Arial"/>
              </w:rPr>
              <w:t>.</w:t>
            </w:r>
          </w:p>
          <w:p w14:paraId="7B3D5D7B" w14:textId="17D61998" w:rsidR="00CA3EC4" w:rsidRPr="007B2CD4" w:rsidRDefault="00350C14" w:rsidP="0053700C">
            <w:pPr>
              <w:spacing w:line="259" w:lineRule="auto"/>
              <w:rPr>
                <w:rFonts w:cs="Arial"/>
              </w:rPr>
            </w:pPr>
            <w:r>
              <w:rPr>
                <w:rFonts w:cs="Arial"/>
              </w:rPr>
              <w:t>Ž</w:t>
            </w:r>
            <w:r w:rsidR="00CA3EC4" w:rsidRPr="007B2CD4">
              <w:rPr>
                <w:rFonts w:cs="Arial"/>
              </w:rPr>
              <w:t>ák využívá získané komunikativní dovednosti k vytváření vztahů potřebných k plnohodnotnému soužití a kvalitní spolupráce s ostatními lidmi</w:t>
            </w:r>
            <w:r>
              <w:rPr>
                <w:rFonts w:cs="Arial"/>
              </w:rPr>
              <w:t>.</w:t>
            </w:r>
          </w:p>
          <w:p w14:paraId="7C382AB2" w14:textId="77777777" w:rsidR="00CA3EC4" w:rsidRPr="007B2CD4" w:rsidRDefault="00CA3EC4" w:rsidP="00CA3EC4">
            <w:pPr>
              <w:numPr>
                <w:ilvl w:val="0"/>
                <w:numId w:val="13"/>
              </w:numPr>
              <w:rPr>
                <w:rFonts w:cs="Arial"/>
                <w:sz w:val="24"/>
                <w:szCs w:val="24"/>
              </w:rPr>
            </w:pPr>
            <w:r w:rsidRPr="007B2CD4">
              <w:rPr>
                <w:rFonts w:cs="Arial"/>
                <w:sz w:val="24"/>
                <w:szCs w:val="24"/>
              </w:rPr>
              <w:t>formuluje a vyjadřuje své myšlenky a názory v logickém sledu, vyjadřuje se výstižně, souvisle a kultivovaně v písemném i ústním projevu</w:t>
            </w:r>
          </w:p>
          <w:p w14:paraId="11CAE7FA" w14:textId="77777777" w:rsidR="00CA3EC4" w:rsidRPr="007B2CD4" w:rsidRDefault="00CA3EC4" w:rsidP="00CA3EC4">
            <w:pPr>
              <w:numPr>
                <w:ilvl w:val="0"/>
                <w:numId w:val="13"/>
              </w:numPr>
              <w:rPr>
                <w:rFonts w:cs="Arial"/>
                <w:sz w:val="24"/>
                <w:szCs w:val="24"/>
              </w:rPr>
            </w:pPr>
            <w:r w:rsidRPr="007B2CD4">
              <w:rPr>
                <w:rFonts w:cs="Arial"/>
                <w:sz w:val="24"/>
                <w:szCs w:val="24"/>
              </w:rPr>
              <w:t>naslouchá promluvám druhých lidí, porozumí jim, vhodně na ně reaguje, účinně se zapojuje do diskuse, obhajuje svůj názor a vhodně argumentuje</w:t>
            </w:r>
          </w:p>
          <w:p w14:paraId="3032184B" w14:textId="77777777" w:rsidR="00CA3EC4" w:rsidRPr="007B2CD4" w:rsidRDefault="00CA3EC4" w:rsidP="00CA3EC4">
            <w:pPr>
              <w:numPr>
                <w:ilvl w:val="0"/>
                <w:numId w:val="13"/>
              </w:numPr>
              <w:rPr>
                <w:rFonts w:cs="Arial"/>
                <w:sz w:val="24"/>
                <w:szCs w:val="24"/>
              </w:rPr>
            </w:pPr>
            <w:r w:rsidRPr="007B2CD4">
              <w:rPr>
                <w:rFonts w:cs="Arial"/>
                <w:sz w:val="24"/>
                <w:szCs w:val="24"/>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0CDAD11D" w14:textId="77777777" w:rsidR="00CA3EC4" w:rsidRPr="007B2CD4" w:rsidRDefault="00CA3EC4" w:rsidP="00CA3EC4">
            <w:pPr>
              <w:numPr>
                <w:ilvl w:val="0"/>
                <w:numId w:val="13"/>
              </w:numPr>
              <w:rPr>
                <w:rFonts w:cs="Arial"/>
                <w:sz w:val="24"/>
                <w:szCs w:val="24"/>
              </w:rPr>
            </w:pPr>
            <w:r w:rsidRPr="007B2CD4">
              <w:rPr>
                <w:rFonts w:cs="Arial"/>
                <w:sz w:val="24"/>
                <w:szCs w:val="24"/>
              </w:rPr>
              <w:t>využívá informační a komunikační prostředky a technologie pro kvalitní a účinnou komunikaci s okolním světem</w:t>
            </w:r>
          </w:p>
          <w:p w14:paraId="095B8E33" w14:textId="0E70F1C6" w:rsidR="00CA3EC4" w:rsidRPr="000C028F" w:rsidRDefault="00CA3EC4" w:rsidP="000C028F">
            <w:pPr>
              <w:numPr>
                <w:ilvl w:val="0"/>
                <w:numId w:val="13"/>
              </w:numPr>
              <w:rPr>
                <w:rFonts w:cs="Arial"/>
                <w:sz w:val="24"/>
                <w:szCs w:val="24"/>
              </w:rPr>
            </w:pPr>
            <w:r w:rsidRPr="007B2CD4">
              <w:rPr>
                <w:rFonts w:cs="Arial"/>
                <w:sz w:val="24"/>
                <w:szCs w:val="24"/>
              </w:rPr>
              <w:t>využívá získané komunikativní dovednosti k vytváření vztahů potřebných k plnohodnotnému soužití a kvalitní spolupráci s ostatními lidmi</w:t>
            </w:r>
          </w:p>
        </w:tc>
      </w:tr>
      <w:tr w:rsidR="00CA3EC4" w:rsidRPr="007B2CD4" w14:paraId="1D91370C" w14:textId="77777777" w:rsidTr="006A4046">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8FFF09F"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6DBEE2D8" w14:textId="77777777" w:rsidR="00CA3EC4" w:rsidRPr="00805315" w:rsidRDefault="00CA3EC4" w:rsidP="0053700C">
            <w:pPr>
              <w:spacing w:line="259" w:lineRule="auto"/>
              <w:rPr>
                <w:rFonts w:cs="Arial"/>
                <w:szCs w:val="22"/>
              </w:rPr>
            </w:pPr>
            <w:r w:rsidRPr="00805315">
              <w:rPr>
                <w:rFonts w:cs="Arial"/>
                <w:b/>
                <w:szCs w:val="22"/>
              </w:rPr>
              <w:t>Kompetence sociální a personální:</w:t>
            </w:r>
          </w:p>
          <w:p w14:paraId="4F116590" w14:textId="11629FC2"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respektuje pravidla při práci v týmu, dodržuje je a svou pracovní činností kladně ovlivňuje kvalitu práce</w:t>
            </w:r>
            <w:r>
              <w:rPr>
                <w:rFonts w:cs="Arial"/>
                <w:szCs w:val="22"/>
              </w:rPr>
              <w:t>.</w:t>
            </w:r>
          </w:p>
          <w:p w14:paraId="69723122" w14:textId="4A061150"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účinně spolupracuje ve skupině, podílí se společně s pedagogy na vytváření pravidel práce v</w:t>
            </w:r>
            <w:r>
              <w:rPr>
                <w:rFonts w:cs="Arial"/>
                <w:szCs w:val="22"/>
              </w:rPr>
              <w:t> </w:t>
            </w:r>
            <w:r w:rsidR="00CA3EC4" w:rsidRPr="00805315">
              <w:rPr>
                <w:rFonts w:cs="Arial"/>
                <w:szCs w:val="22"/>
              </w:rPr>
              <w:t>týmu</w:t>
            </w:r>
            <w:r>
              <w:rPr>
                <w:rFonts w:cs="Arial"/>
                <w:szCs w:val="22"/>
              </w:rPr>
              <w:t>.</w:t>
            </w:r>
          </w:p>
          <w:p w14:paraId="5CD3CDCD" w14:textId="0658B881"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se podílí na utváření příjemné atmosféry v týmu, přispívá k upevňování dobrých mezilidských vztahů, v případě potřeby poskytne pomoc nebo o ni požádá</w:t>
            </w:r>
            <w:r>
              <w:rPr>
                <w:rFonts w:cs="Arial"/>
                <w:szCs w:val="22"/>
              </w:rPr>
              <w:t>.</w:t>
            </w:r>
          </w:p>
          <w:p w14:paraId="448B1341" w14:textId="0E624248"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chápe potřebu efektivně spolupracovat s druhými lidmi na řešení daného úkolu, oceňuje zkušenosti druhých lidí, čerpá poučení z toho, co si druzí lidé myslí, říkají a dělají</w:t>
            </w:r>
            <w:r>
              <w:rPr>
                <w:rFonts w:cs="Arial"/>
                <w:szCs w:val="22"/>
              </w:rPr>
              <w:t>.</w:t>
            </w:r>
          </w:p>
          <w:p w14:paraId="266E8007" w14:textId="42481063"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si vytváří pozitivní představu o sobě samém, která podporuje jeho sebedůvěru a samostatný rozvoj</w:t>
            </w:r>
            <w:r>
              <w:rPr>
                <w:rFonts w:cs="Arial"/>
                <w:szCs w:val="22"/>
              </w:rPr>
              <w:t>.</w:t>
            </w:r>
          </w:p>
          <w:p w14:paraId="78325718" w14:textId="77777777" w:rsidR="00CA3EC4" w:rsidRPr="00805315" w:rsidRDefault="00CA3EC4" w:rsidP="00CA3EC4">
            <w:pPr>
              <w:numPr>
                <w:ilvl w:val="0"/>
                <w:numId w:val="14"/>
              </w:numPr>
              <w:rPr>
                <w:rFonts w:cs="Arial"/>
                <w:szCs w:val="22"/>
              </w:rPr>
            </w:pPr>
            <w:r w:rsidRPr="00805315">
              <w:rPr>
                <w:rFonts w:cs="Arial"/>
                <w:szCs w:val="22"/>
              </w:rPr>
              <w:t>účinně spolupracuje ve skupině, podílí se společně s pedagogy na vytváření pravidel práce v týmu, na základě poznání nebo přijetí nové role v pracovní činnosti pozitivně ovlivňuje kvalitu společné práce</w:t>
            </w:r>
          </w:p>
          <w:p w14:paraId="3E4429A8" w14:textId="77777777" w:rsidR="00CA3EC4" w:rsidRPr="00805315" w:rsidRDefault="00CA3EC4" w:rsidP="00CA3EC4">
            <w:pPr>
              <w:numPr>
                <w:ilvl w:val="0"/>
                <w:numId w:val="14"/>
              </w:numPr>
              <w:rPr>
                <w:rFonts w:cs="Arial"/>
                <w:szCs w:val="22"/>
              </w:rPr>
            </w:pPr>
            <w:r w:rsidRPr="00805315">
              <w:rPr>
                <w:rFonts w:cs="Arial"/>
                <w:szCs w:val="22"/>
              </w:rPr>
              <w:t>podílí se na utváření příjemné atmosféry v týmu, na základě ohleduplnosti a úcty při jednání s druhými lidmi přispívá k upevňování dobrých mezilidských vztahů, v případě potřeby poskytne pomoc nebo o ni požádá</w:t>
            </w:r>
          </w:p>
          <w:p w14:paraId="57FEE846" w14:textId="77777777" w:rsidR="00CA3EC4" w:rsidRPr="00805315" w:rsidRDefault="00CA3EC4" w:rsidP="00CA3EC4">
            <w:pPr>
              <w:numPr>
                <w:ilvl w:val="0"/>
                <w:numId w:val="14"/>
              </w:numPr>
              <w:rPr>
                <w:rFonts w:cs="Arial"/>
                <w:szCs w:val="22"/>
              </w:rPr>
            </w:pPr>
            <w:r w:rsidRPr="00805315">
              <w:rPr>
                <w:rFonts w:cs="Arial"/>
                <w:szCs w:val="22"/>
              </w:rPr>
              <w:t>přispívá k diskusi v malé skupině i k debatě celé třídy, chápe potřebu efektivně spolupracovat s druhými při řešení daného úkolu, oceňuje zkušenosti druhých lidí, respektuje různá hlediska</w:t>
            </w:r>
          </w:p>
          <w:p w14:paraId="6921A1E4" w14:textId="77777777" w:rsidR="00CA3EC4" w:rsidRPr="00805315" w:rsidRDefault="00CA3EC4" w:rsidP="00CA3EC4">
            <w:pPr>
              <w:numPr>
                <w:ilvl w:val="0"/>
                <w:numId w:val="14"/>
              </w:numPr>
              <w:rPr>
                <w:rFonts w:cs="Arial"/>
                <w:szCs w:val="22"/>
              </w:rPr>
            </w:pPr>
            <w:r w:rsidRPr="00805315">
              <w:rPr>
                <w:rFonts w:cs="Arial"/>
                <w:szCs w:val="22"/>
              </w:rPr>
              <w:t>a čerpá poučení z toho, co si druzí lidé myslí, říkají a dělají</w:t>
            </w:r>
          </w:p>
          <w:p w14:paraId="4A4C8736" w14:textId="77777777" w:rsidR="00CA3EC4" w:rsidRPr="00805315" w:rsidRDefault="00CA3EC4" w:rsidP="00CA3EC4">
            <w:pPr>
              <w:numPr>
                <w:ilvl w:val="0"/>
                <w:numId w:val="14"/>
              </w:numPr>
              <w:rPr>
                <w:rFonts w:cs="Arial"/>
                <w:szCs w:val="22"/>
              </w:rPr>
            </w:pPr>
            <w:r w:rsidRPr="00805315">
              <w:rPr>
                <w:rFonts w:cs="Arial"/>
                <w:szCs w:val="22"/>
              </w:rPr>
              <w:t>vytváří si pozitivní představu o sobě samém, která podporuje jeho sebedůvěru a samostatný rozvoj; ovládá a řídí svoje jednání a chování tak, aby dosáhl pocitu sebeuspokojení a sebeúcty</w:t>
            </w:r>
          </w:p>
          <w:p w14:paraId="74EC0538" w14:textId="77777777" w:rsidR="00CA3EC4" w:rsidRPr="007B2CD4" w:rsidRDefault="00CA3EC4" w:rsidP="0053700C">
            <w:pPr>
              <w:spacing w:line="259" w:lineRule="auto"/>
              <w:rPr>
                <w:rFonts w:cs="Arial"/>
              </w:rPr>
            </w:pPr>
          </w:p>
        </w:tc>
      </w:tr>
      <w:tr w:rsidR="00CA3EC4" w:rsidRPr="007B2CD4" w14:paraId="668538B2" w14:textId="77777777" w:rsidTr="006A4046">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66F98B04"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0E57197C" w14:textId="77777777" w:rsidR="00CA3EC4" w:rsidRPr="00805315" w:rsidRDefault="00CA3EC4" w:rsidP="0053700C">
            <w:pPr>
              <w:spacing w:line="259" w:lineRule="auto"/>
              <w:rPr>
                <w:rFonts w:cs="Arial"/>
                <w:szCs w:val="22"/>
              </w:rPr>
            </w:pPr>
            <w:r w:rsidRPr="00805315">
              <w:rPr>
                <w:rFonts w:cs="Arial"/>
                <w:b/>
                <w:szCs w:val="22"/>
              </w:rPr>
              <w:t>Kompetence občanské:</w:t>
            </w:r>
          </w:p>
          <w:p w14:paraId="3E795548" w14:textId="64CC4675"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respektuje názor a přesvědčení druhých lidí, váží si jejich vnitřních hodnot</w:t>
            </w:r>
            <w:r w:rsidR="00300DF7">
              <w:rPr>
                <w:rFonts w:cs="Arial"/>
                <w:szCs w:val="22"/>
              </w:rPr>
              <w:t>.</w:t>
            </w:r>
          </w:p>
          <w:p w14:paraId="4FC97D94" w14:textId="5E09F30A" w:rsidR="00CA3EC4" w:rsidRPr="00805315" w:rsidRDefault="00300DF7" w:rsidP="0053700C">
            <w:pPr>
              <w:spacing w:line="259" w:lineRule="auto"/>
              <w:rPr>
                <w:rFonts w:cs="Arial"/>
                <w:szCs w:val="22"/>
              </w:rPr>
            </w:pPr>
            <w:r>
              <w:rPr>
                <w:rFonts w:cs="Arial"/>
                <w:szCs w:val="22"/>
              </w:rPr>
              <w:t>Ž</w:t>
            </w:r>
            <w:r w:rsidR="00CA3EC4" w:rsidRPr="00805315">
              <w:rPr>
                <w:rFonts w:cs="Arial"/>
                <w:szCs w:val="22"/>
              </w:rPr>
              <w:t xml:space="preserve">ák si </w:t>
            </w:r>
            <w:r>
              <w:rPr>
                <w:rFonts w:cs="Arial"/>
                <w:szCs w:val="22"/>
              </w:rPr>
              <w:t xml:space="preserve">je </w:t>
            </w:r>
            <w:r w:rsidR="00CA3EC4" w:rsidRPr="00805315">
              <w:rPr>
                <w:rFonts w:cs="Arial"/>
                <w:szCs w:val="22"/>
              </w:rPr>
              <w:t>vědom svých práv a povinností ve škole i mimo školu</w:t>
            </w:r>
            <w:r>
              <w:rPr>
                <w:rFonts w:cs="Arial"/>
                <w:szCs w:val="22"/>
              </w:rPr>
              <w:t>.</w:t>
            </w:r>
          </w:p>
          <w:p w14:paraId="7FE3691C" w14:textId="3A83E1F1" w:rsidR="00CA3EC4" w:rsidRPr="00805315" w:rsidRDefault="00300DF7" w:rsidP="0053700C">
            <w:pPr>
              <w:spacing w:line="259" w:lineRule="auto"/>
              <w:rPr>
                <w:rFonts w:cs="Arial"/>
                <w:szCs w:val="22"/>
              </w:rPr>
            </w:pPr>
            <w:r>
              <w:rPr>
                <w:rFonts w:cs="Arial"/>
                <w:szCs w:val="22"/>
              </w:rPr>
              <w:t>Ž</w:t>
            </w:r>
            <w:r w:rsidR="00CA3EC4" w:rsidRPr="00805315">
              <w:rPr>
                <w:rFonts w:cs="Arial"/>
                <w:szCs w:val="22"/>
              </w:rPr>
              <w:t>ák respektuje, chrání a ocení naše tradice a kulturní i historické dědictví, projevuje pozitivní postoj k uměleckým dílům, smysl pro kulturu a tvořivost, aktivně se zapojuje do kulturního dění</w:t>
            </w:r>
            <w:r>
              <w:rPr>
                <w:rFonts w:cs="Arial"/>
                <w:szCs w:val="22"/>
              </w:rPr>
              <w:t>,</w:t>
            </w:r>
          </w:p>
          <w:p w14:paraId="524448EA" w14:textId="707FA94C" w:rsidR="00CA3EC4" w:rsidRPr="00805315" w:rsidRDefault="00CA3EC4" w:rsidP="0053700C">
            <w:pPr>
              <w:spacing w:line="259" w:lineRule="auto"/>
              <w:rPr>
                <w:rFonts w:cs="Arial"/>
                <w:szCs w:val="22"/>
              </w:rPr>
            </w:pPr>
            <w:r w:rsidRPr="00805315">
              <w:rPr>
                <w:rFonts w:cs="Arial"/>
                <w:szCs w:val="22"/>
              </w:rPr>
              <w:t>chápe základní ekologické souvislosti a enviromentální problémy, respektuje požadavky na kvalitní životní prostředí</w:t>
            </w:r>
            <w:r w:rsidR="00300DF7">
              <w:rPr>
                <w:rFonts w:cs="Arial"/>
                <w:szCs w:val="22"/>
              </w:rPr>
              <w:t>.</w:t>
            </w:r>
          </w:p>
          <w:p w14:paraId="20AE08A9" w14:textId="77777777" w:rsidR="00CA3EC4" w:rsidRPr="007B2CD4" w:rsidRDefault="00CA3EC4" w:rsidP="00CA3EC4">
            <w:pPr>
              <w:numPr>
                <w:ilvl w:val="0"/>
                <w:numId w:val="15"/>
              </w:numPr>
              <w:rPr>
                <w:rFonts w:cs="Arial"/>
                <w:sz w:val="24"/>
                <w:szCs w:val="24"/>
              </w:rPr>
            </w:pPr>
            <w:r w:rsidRPr="007B2CD4">
              <w:rPr>
                <w:rFonts w:cs="Arial"/>
                <w:sz w:val="24"/>
                <w:szCs w:val="24"/>
              </w:rPr>
              <w:t>respektuje přesvědčení druhých lidí, váží si jejich vnitřních hodnot, je schopen vcítit se do situací ostatních lidí, odmítá útlak a hrubé zacházení, uvědomuje si povinnost postavit se proti fyzickému i psychickému násilí</w:t>
            </w:r>
          </w:p>
          <w:p w14:paraId="4F8EF217" w14:textId="77777777" w:rsidR="00CA3EC4" w:rsidRPr="007B2CD4" w:rsidRDefault="00CA3EC4" w:rsidP="00CA3EC4">
            <w:pPr>
              <w:numPr>
                <w:ilvl w:val="0"/>
                <w:numId w:val="15"/>
              </w:numPr>
              <w:rPr>
                <w:rFonts w:cs="Arial"/>
                <w:sz w:val="24"/>
                <w:szCs w:val="24"/>
              </w:rPr>
            </w:pPr>
            <w:r w:rsidRPr="007B2CD4">
              <w:rPr>
                <w:rFonts w:cs="Arial"/>
                <w:sz w:val="24"/>
                <w:szCs w:val="24"/>
              </w:rPr>
              <w:t>chápe základní principy, na nichž spočívají zákony a společenské normy, je si vědom svých práv a povinností ve škole i mimo školu</w:t>
            </w:r>
          </w:p>
          <w:p w14:paraId="39EA4D20" w14:textId="77777777" w:rsidR="00CA3EC4" w:rsidRPr="007B2CD4" w:rsidRDefault="00CA3EC4" w:rsidP="00CA3EC4">
            <w:pPr>
              <w:numPr>
                <w:ilvl w:val="0"/>
                <w:numId w:val="15"/>
              </w:numPr>
              <w:rPr>
                <w:rFonts w:cs="Arial"/>
                <w:sz w:val="24"/>
                <w:szCs w:val="24"/>
              </w:rPr>
            </w:pPr>
            <w:r w:rsidRPr="007B2CD4">
              <w:rPr>
                <w:rFonts w:cs="Arial"/>
                <w:sz w:val="24"/>
                <w:szCs w:val="24"/>
              </w:rPr>
              <w:t>rozhoduje se zodpovědně podle dané situace, poskytne dle svých možností účinnou pomoc a chová se zodpovědně v krizových situacích i v situacích ohrožujících život a zdraví člověka</w:t>
            </w:r>
          </w:p>
          <w:p w14:paraId="6C9D8643" w14:textId="77777777" w:rsidR="00CA3EC4" w:rsidRPr="007B2CD4" w:rsidRDefault="00CA3EC4" w:rsidP="00CA3EC4">
            <w:pPr>
              <w:numPr>
                <w:ilvl w:val="0"/>
                <w:numId w:val="15"/>
              </w:numPr>
              <w:rPr>
                <w:rFonts w:cs="Arial"/>
                <w:sz w:val="24"/>
                <w:szCs w:val="24"/>
              </w:rPr>
            </w:pPr>
            <w:r w:rsidRPr="007B2CD4">
              <w:rPr>
                <w:rFonts w:cs="Arial"/>
                <w:sz w:val="24"/>
                <w:szCs w:val="24"/>
              </w:rPr>
              <w:t>respektuje, chrání a ocení naše tradice a kulturní i historické dědictví, projevuje pozitivní postoj k uměleckým dílům, smysl pro kulturu a tvořivost</w:t>
            </w:r>
          </w:p>
          <w:p w14:paraId="723496AC" w14:textId="77777777" w:rsidR="00CA3EC4" w:rsidRPr="007B2CD4" w:rsidRDefault="00CA3EC4" w:rsidP="00CA3EC4">
            <w:pPr>
              <w:numPr>
                <w:ilvl w:val="0"/>
                <w:numId w:val="15"/>
              </w:numPr>
              <w:rPr>
                <w:rFonts w:cs="Arial"/>
                <w:sz w:val="24"/>
                <w:szCs w:val="24"/>
              </w:rPr>
            </w:pPr>
            <w:r w:rsidRPr="007B2CD4">
              <w:rPr>
                <w:rFonts w:cs="Arial"/>
                <w:sz w:val="24"/>
                <w:szCs w:val="24"/>
              </w:rPr>
              <w:t>chápe základní ekologické souvislosti a environmentální problémy, respektuje požadavky na kvalitní životní prostředí, rozhoduje se v zájmu podpory a ochrany zdraví a trvale udržitelného rozvoje společnosti</w:t>
            </w:r>
          </w:p>
        </w:tc>
      </w:tr>
      <w:tr w:rsidR="00CA3EC4" w:rsidRPr="007B2CD4" w14:paraId="7CECBB53" w14:textId="77777777" w:rsidTr="006A4046">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1FDCFA61"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B7E1C6C" w14:textId="77777777" w:rsidR="00CA3EC4" w:rsidRPr="00805315" w:rsidRDefault="00CA3EC4" w:rsidP="0053700C">
            <w:pPr>
              <w:spacing w:line="259" w:lineRule="auto"/>
              <w:rPr>
                <w:rFonts w:cs="Arial"/>
                <w:b/>
                <w:szCs w:val="22"/>
              </w:rPr>
            </w:pPr>
            <w:r w:rsidRPr="00805315">
              <w:rPr>
                <w:rFonts w:cs="Arial"/>
                <w:b/>
                <w:szCs w:val="22"/>
              </w:rPr>
              <w:t>Kompetence pracovní:</w:t>
            </w:r>
          </w:p>
          <w:p w14:paraId="30155C7D" w14:textId="43ED435C"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používá bezpečně a účinně materiály, nástroje a vybavení, dodržuje vymezená pravidla, plní povinnosti a závazky, adaptuje se na změněné nebo nové pracovní podmínky</w:t>
            </w:r>
            <w:r>
              <w:rPr>
                <w:rFonts w:cs="Arial"/>
                <w:bCs/>
                <w:szCs w:val="22"/>
              </w:rPr>
              <w:t>.</w:t>
            </w:r>
          </w:p>
          <w:p w14:paraId="3E89E7A0" w14:textId="3B5FCE18"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přistupuje k výsledkům výtvarné činnosti nejen z hlediska kvality, ale i z hlediska ochrany zdraví, životního prostředí a ochrany kulturních i společenských hodnot</w:t>
            </w:r>
            <w:r>
              <w:rPr>
                <w:rFonts w:cs="Arial"/>
                <w:bCs/>
                <w:szCs w:val="22"/>
              </w:rPr>
              <w:t>.</w:t>
            </w:r>
          </w:p>
          <w:p w14:paraId="4B87B227" w14:textId="77777777" w:rsidR="00CA3EC4" w:rsidRPr="007B2CD4" w:rsidRDefault="00CA3EC4" w:rsidP="00011894">
            <w:pPr>
              <w:numPr>
                <w:ilvl w:val="0"/>
                <w:numId w:val="75"/>
              </w:numPr>
              <w:rPr>
                <w:rFonts w:cs="Arial"/>
                <w:sz w:val="24"/>
                <w:szCs w:val="24"/>
              </w:rPr>
            </w:pPr>
            <w:r w:rsidRPr="007B2CD4">
              <w:rPr>
                <w:rFonts w:cs="Arial"/>
                <w:sz w:val="24"/>
                <w:szCs w:val="24"/>
              </w:rPr>
              <w:t>používá bezpečně a účinně materiály, nástroje a vybavení, dodržuje vymezená pravidla, plní povinnosti a závazky, adaptuje se na změněné nebo nové pracovní podmínky</w:t>
            </w:r>
          </w:p>
          <w:p w14:paraId="2FCA5185" w14:textId="77777777" w:rsidR="00CA3EC4" w:rsidRPr="007B2CD4" w:rsidRDefault="00CA3EC4" w:rsidP="00011894">
            <w:pPr>
              <w:numPr>
                <w:ilvl w:val="0"/>
                <w:numId w:val="75"/>
              </w:numPr>
              <w:rPr>
                <w:rFonts w:cs="Arial"/>
                <w:sz w:val="24"/>
                <w:szCs w:val="24"/>
              </w:rPr>
            </w:pPr>
            <w:r w:rsidRPr="007B2CD4">
              <w:rPr>
                <w:rFonts w:cs="Arial"/>
                <w:sz w:val="24"/>
                <w:szCs w:val="24"/>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7FA61C80" w14:textId="77777777" w:rsidR="00CA3EC4" w:rsidRPr="007B2CD4" w:rsidRDefault="00CA3EC4" w:rsidP="00011894">
            <w:pPr>
              <w:numPr>
                <w:ilvl w:val="0"/>
                <w:numId w:val="75"/>
              </w:numPr>
              <w:rPr>
                <w:rFonts w:cs="Arial"/>
                <w:sz w:val="24"/>
                <w:szCs w:val="24"/>
              </w:rPr>
            </w:pPr>
            <w:r w:rsidRPr="007B2CD4">
              <w:rPr>
                <w:rFonts w:cs="Arial"/>
                <w:sz w:val="24"/>
                <w:szCs w:val="24"/>
              </w:rPr>
              <w:t>využívá znalosti a zkušenosti získané v jednotlivých vzdělávacích oblastech v zájmu vlastního rozvoje i své přípravy na budoucnost</w:t>
            </w:r>
          </w:p>
          <w:p w14:paraId="22A05BC1" w14:textId="77777777" w:rsidR="00CA3EC4" w:rsidRPr="007B2CD4" w:rsidRDefault="00CA3EC4" w:rsidP="0053700C">
            <w:pPr>
              <w:spacing w:line="259" w:lineRule="auto"/>
              <w:rPr>
                <w:rFonts w:cs="Arial"/>
              </w:rPr>
            </w:pPr>
          </w:p>
        </w:tc>
      </w:tr>
      <w:tr w:rsidR="00CA3EC4" w:rsidRPr="007B2CD4" w14:paraId="21485CC0" w14:textId="77777777" w:rsidTr="006A4046">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20DB528B"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8FA6DD9" w14:textId="77777777" w:rsidR="00CA3EC4" w:rsidRPr="00805315" w:rsidRDefault="00CA3EC4" w:rsidP="0053700C">
            <w:pPr>
              <w:spacing w:line="259" w:lineRule="auto"/>
              <w:rPr>
                <w:rFonts w:cs="Arial"/>
                <w:b/>
                <w:szCs w:val="22"/>
              </w:rPr>
            </w:pPr>
            <w:r w:rsidRPr="00805315">
              <w:rPr>
                <w:rFonts w:cs="Arial"/>
                <w:b/>
                <w:szCs w:val="22"/>
              </w:rPr>
              <w:t xml:space="preserve">Kompetence digitální: </w:t>
            </w:r>
          </w:p>
          <w:p w14:paraId="5A54DF05" w14:textId="49D21827"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přečte s porozuměním elektronický text přiměřeného rozsahu</w:t>
            </w:r>
            <w:r>
              <w:rPr>
                <w:rFonts w:cs="Arial"/>
                <w:bCs/>
                <w:szCs w:val="22"/>
              </w:rPr>
              <w:t>.</w:t>
            </w:r>
          </w:p>
          <w:p w14:paraId="04FC9DB5" w14:textId="43EA8F48"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porozumí významu piktogramu</w:t>
            </w:r>
            <w:r>
              <w:rPr>
                <w:rFonts w:cs="Arial"/>
                <w:bCs/>
                <w:szCs w:val="22"/>
              </w:rPr>
              <w:t>.</w:t>
            </w:r>
          </w:p>
          <w:p w14:paraId="6A3AE8E4" w14:textId="7B405143"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využívá klíčová slova při vyhledávání informací</w:t>
            </w:r>
            <w:r>
              <w:rPr>
                <w:rFonts w:cs="Arial"/>
                <w:bCs/>
                <w:szCs w:val="22"/>
              </w:rPr>
              <w:t>.</w:t>
            </w:r>
          </w:p>
          <w:p w14:paraId="71055F3F" w14:textId="05A6C2C4"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vyhledá informace v dětských encyklopediích a v doporučených online zdrojích</w:t>
            </w:r>
            <w:r>
              <w:rPr>
                <w:rFonts w:cs="Arial"/>
                <w:bCs/>
                <w:szCs w:val="22"/>
              </w:rPr>
              <w:t>.</w:t>
            </w:r>
          </w:p>
          <w:p w14:paraId="7623EDB8" w14:textId="1838E85B"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využije pro záznam a porovnání informací digitální technologie (např. myšlenková mapa, textové zpracování)</w:t>
            </w:r>
            <w:r>
              <w:rPr>
                <w:rFonts w:cs="Arial"/>
                <w:bCs/>
                <w:szCs w:val="22"/>
              </w:rPr>
              <w:t>.</w:t>
            </w:r>
          </w:p>
          <w:p w14:paraId="5B63932B" w14:textId="68FA42B1"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na příkladu uvede způsoby komunikace, které je možné využít v každodenním životě</w:t>
            </w:r>
            <w:r>
              <w:rPr>
                <w:rFonts w:cs="Arial"/>
                <w:bCs/>
                <w:szCs w:val="22"/>
              </w:rPr>
              <w:t>.</w:t>
            </w:r>
          </w:p>
          <w:p w14:paraId="1611C50C" w14:textId="409B08F0"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dodržuje pravidla bezpečnosti při elektronické komunikaci</w:t>
            </w:r>
          </w:p>
          <w:p w14:paraId="42C10A77" w14:textId="2125DC65" w:rsidR="00CA3EC4" w:rsidRPr="007B2CD4" w:rsidRDefault="00CA3EC4" w:rsidP="0001317D">
            <w:pPr>
              <w:numPr>
                <w:ilvl w:val="0"/>
                <w:numId w:val="16"/>
              </w:numPr>
              <w:rPr>
                <w:rFonts w:cs="Arial"/>
                <w:sz w:val="24"/>
                <w:szCs w:val="24"/>
              </w:rPr>
            </w:pPr>
            <w:r w:rsidRPr="007B2CD4">
              <w:rPr>
                <w:rFonts w:cs="Arial"/>
                <w:sz w:val="24"/>
                <w:szCs w:val="24"/>
              </w:rPr>
              <w:t xml:space="preserve">ovládá běžně používaná digitální zařízení, aplikace a služby; využívá je při učení i při zapojení do života školy a do společnosti; samostatně rozhoduje, které </w:t>
            </w:r>
            <w:r w:rsidR="000C028F" w:rsidRPr="007B2CD4">
              <w:rPr>
                <w:rFonts w:cs="Arial"/>
                <w:sz w:val="24"/>
                <w:szCs w:val="24"/>
              </w:rPr>
              <w:t>technologie,</w:t>
            </w:r>
            <w:r w:rsidRPr="007B2CD4">
              <w:rPr>
                <w:rFonts w:cs="Arial"/>
                <w:sz w:val="24"/>
                <w:szCs w:val="24"/>
              </w:rPr>
              <w:t xml:space="preserve"> pro jakou činnost či řešený problém použít</w:t>
            </w:r>
          </w:p>
          <w:p w14:paraId="02BB5E69" w14:textId="77777777" w:rsidR="00CA3EC4" w:rsidRPr="007B2CD4" w:rsidRDefault="00CA3EC4" w:rsidP="0001317D">
            <w:pPr>
              <w:numPr>
                <w:ilvl w:val="0"/>
                <w:numId w:val="16"/>
              </w:numPr>
              <w:rPr>
                <w:rFonts w:cs="Arial"/>
                <w:sz w:val="24"/>
                <w:szCs w:val="24"/>
              </w:rPr>
            </w:pPr>
            <w:r w:rsidRPr="007B2CD4">
              <w:rPr>
                <w:rFonts w:cs="Arial"/>
                <w:sz w:val="24"/>
                <w:szCs w:val="24"/>
              </w:rPr>
              <w:t>získává, vyhledává, kriticky posuzuje, spravuje a sdílí data, informace a digitální obsah, k tomu volí postupy, způsoby a prostředky, které odpovídají konkrétní situaci a účelu</w:t>
            </w:r>
          </w:p>
          <w:p w14:paraId="69219A30" w14:textId="77777777" w:rsidR="00CA3EC4" w:rsidRPr="007B2CD4" w:rsidRDefault="00CA3EC4" w:rsidP="0001317D">
            <w:pPr>
              <w:numPr>
                <w:ilvl w:val="0"/>
                <w:numId w:val="16"/>
              </w:numPr>
              <w:rPr>
                <w:rFonts w:cs="Arial"/>
                <w:sz w:val="24"/>
                <w:szCs w:val="24"/>
              </w:rPr>
            </w:pPr>
            <w:r w:rsidRPr="007B2CD4">
              <w:rPr>
                <w:rFonts w:cs="Arial"/>
                <w:sz w:val="24"/>
                <w:szCs w:val="24"/>
              </w:rPr>
              <w:t>vytváří a upravuje digitální obsah, kombinuje různé formáty, vyjadřuje se za pomoci digitálních prostředků</w:t>
            </w:r>
          </w:p>
          <w:p w14:paraId="49251E8C" w14:textId="77777777" w:rsidR="00CA3EC4" w:rsidRPr="007B2CD4" w:rsidRDefault="00CA3EC4" w:rsidP="0001317D">
            <w:pPr>
              <w:numPr>
                <w:ilvl w:val="0"/>
                <w:numId w:val="16"/>
              </w:numPr>
              <w:rPr>
                <w:rFonts w:cs="Arial"/>
                <w:sz w:val="24"/>
                <w:szCs w:val="24"/>
              </w:rPr>
            </w:pPr>
            <w:r w:rsidRPr="007B2CD4">
              <w:rPr>
                <w:rFonts w:cs="Arial"/>
                <w:sz w:val="24"/>
                <w:szCs w:val="24"/>
              </w:rPr>
              <w:t>využívá digitální technologie, aby si usnadnil práci, zautomatizoval rutinní činnosti, zefektivnil či zjednodušil své pracovní postupy a zkvalitnil výsledky své práce</w:t>
            </w:r>
          </w:p>
          <w:p w14:paraId="3011BC0C" w14:textId="77777777" w:rsidR="00CA3EC4" w:rsidRPr="007B2CD4" w:rsidRDefault="00CA3EC4" w:rsidP="0001317D">
            <w:pPr>
              <w:numPr>
                <w:ilvl w:val="0"/>
                <w:numId w:val="16"/>
              </w:numPr>
              <w:rPr>
                <w:rFonts w:cs="Arial"/>
                <w:sz w:val="24"/>
                <w:szCs w:val="24"/>
              </w:rPr>
            </w:pPr>
            <w:r w:rsidRPr="007B2CD4">
              <w:rPr>
                <w:rFonts w:cs="Arial"/>
                <w:sz w:val="24"/>
                <w:szCs w:val="24"/>
              </w:rPr>
              <w:t>chápe význam digitálních technologií pro lidskou společnost, seznamuje se s novými technologiemi, kriticky hodnotí jejich přínosy a reflektuje rizika jejich využívání</w:t>
            </w:r>
          </w:p>
          <w:p w14:paraId="3367F45F" w14:textId="77777777" w:rsidR="00CA3EC4" w:rsidRPr="007B2CD4" w:rsidRDefault="00CA3EC4" w:rsidP="0001317D">
            <w:pPr>
              <w:numPr>
                <w:ilvl w:val="0"/>
                <w:numId w:val="16"/>
              </w:numPr>
              <w:rPr>
                <w:rFonts w:cs="Arial"/>
                <w:sz w:val="24"/>
                <w:szCs w:val="24"/>
              </w:rPr>
            </w:pPr>
            <w:r w:rsidRPr="007B2CD4">
              <w:rPr>
                <w:rFonts w:cs="Arial"/>
                <w:sz w:val="24"/>
                <w:szCs w:val="24"/>
              </w:rPr>
              <w:t>předchází situacím ohrožujícím bezpečnost zařízení i dat, situacím s negativním dopadem na jeho tělesné a duševní zdraví i zdraví ostatních; při spolupráci, komunikaci a sdílení informací v digitálním prostředí jedná eticky</w:t>
            </w:r>
          </w:p>
          <w:p w14:paraId="3616BC73" w14:textId="77777777" w:rsidR="00CA3EC4" w:rsidRPr="007B2CD4" w:rsidRDefault="00CA3EC4" w:rsidP="0053700C">
            <w:pPr>
              <w:spacing w:line="259" w:lineRule="auto"/>
              <w:rPr>
                <w:rFonts w:cs="Arial"/>
                <w:b/>
              </w:rPr>
            </w:pPr>
          </w:p>
        </w:tc>
      </w:tr>
      <w:tr w:rsidR="00CA3EC4" w:rsidRPr="00805315" w14:paraId="0FB43682" w14:textId="77777777" w:rsidTr="006A4046">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01AE479" w14:textId="77777777" w:rsidR="00CA3EC4" w:rsidRPr="00805315" w:rsidRDefault="00CA3EC4" w:rsidP="0053700C">
            <w:pPr>
              <w:spacing w:line="259" w:lineRule="auto"/>
              <w:rPr>
                <w:rFonts w:cs="Arial"/>
                <w:szCs w:val="22"/>
              </w:rPr>
            </w:pPr>
            <w:r w:rsidRPr="00805315">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52BBF509" w14:textId="77777777" w:rsidR="00CA3EC4" w:rsidRPr="00805315" w:rsidRDefault="00CA3EC4" w:rsidP="0053700C">
            <w:pPr>
              <w:spacing w:line="259" w:lineRule="auto"/>
              <w:ind w:left="104"/>
              <w:jc w:val="center"/>
              <w:rPr>
                <w:rFonts w:cs="Arial"/>
                <w:szCs w:val="22"/>
              </w:rPr>
            </w:pPr>
            <w:r w:rsidRPr="00805315">
              <w:rPr>
                <w:rFonts w:cs="Arial"/>
                <w:szCs w:val="22"/>
              </w:rPr>
              <w:t>Pracovní činnosti</w:t>
            </w:r>
          </w:p>
        </w:tc>
      </w:tr>
      <w:tr w:rsidR="00CA3EC4" w:rsidRPr="00805315" w14:paraId="1A0626A3" w14:textId="77777777" w:rsidTr="006A4046">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F9BE3B5" w14:textId="77777777" w:rsidR="00CA3EC4" w:rsidRPr="00805315" w:rsidRDefault="00CA3EC4" w:rsidP="0053700C">
            <w:pPr>
              <w:spacing w:line="259" w:lineRule="auto"/>
              <w:rPr>
                <w:rFonts w:cs="Arial"/>
                <w:szCs w:val="22"/>
              </w:rPr>
            </w:pPr>
            <w:r w:rsidRPr="00805315">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6A7B5F5B" w14:textId="77777777" w:rsidR="00CA3EC4" w:rsidRPr="00805315" w:rsidRDefault="00CA3EC4" w:rsidP="0053700C">
            <w:pPr>
              <w:spacing w:line="259" w:lineRule="auto"/>
              <w:ind w:left="3"/>
              <w:rPr>
                <w:rFonts w:cs="Arial"/>
                <w:szCs w:val="22"/>
              </w:rPr>
            </w:pPr>
            <w:r w:rsidRPr="00805315">
              <w:rPr>
                <w:rFonts w:cs="Arial"/>
                <w:szCs w:val="22"/>
              </w:rPr>
              <w:t>Základní formou hodnocení výsledků vzdělávání je klasifikace, která vychází z klasifikačního řádu školy.</w:t>
            </w:r>
          </w:p>
        </w:tc>
      </w:tr>
    </w:tbl>
    <w:p w14:paraId="7905095D" w14:textId="77777777" w:rsidR="00CA3EC4" w:rsidRPr="00805315" w:rsidRDefault="00CA3EC4" w:rsidP="00CA3EC4">
      <w:pPr>
        <w:spacing w:line="259" w:lineRule="auto"/>
        <w:rPr>
          <w:rFonts w:cs="Arial"/>
          <w:szCs w:val="22"/>
        </w:rPr>
      </w:pPr>
      <w:r w:rsidRPr="00805315">
        <w:rPr>
          <w:rFonts w:cs="Arial"/>
          <w:szCs w:val="22"/>
        </w:rPr>
        <w:t xml:space="preserve">   </w:t>
      </w:r>
    </w:p>
    <w:p w14:paraId="51451FEF" w14:textId="77777777" w:rsidR="00CA3EC4" w:rsidRPr="00805315" w:rsidRDefault="00CA3EC4" w:rsidP="00CA3EC4">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CA3EC4" w:rsidRPr="00805315" w14:paraId="685295F7" w14:textId="77777777" w:rsidTr="00353E9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3E6E412" w14:textId="624D75BC" w:rsidR="00CA3EC4" w:rsidRPr="00805315" w:rsidRDefault="006A4046" w:rsidP="0053700C">
            <w:pPr>
              <w:spacing w:line="259" w:lineRule="auto"/>
              <w:ind w:left="6"/>
              <w:jc w:val="center"/>
              <w:rPr>
                <w:rFonts w:cs="Arial"/>
                <w:b/>
                <w:bCs/>
                <w:szCs w:val="22"/>
              </w:rPr>
            </w:pPr>
            <w:r w:rsidRPr="00805315">
              <w:rPr>
                <w:rFonts w:cs="Arial"/>
                <w:b/>
                <w:bCs/>
                <w:szCs w:val="22"/>
              </w:rPr>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2BC874FC" w14:textId="77777777" w:rsidR="00CA3EC4" w:rsidRPr="00805315" w:rsidRDefault="00CA3EC4"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43CB758" w14:textId="77777777" w:rsidR="00CA3EC4" w:rsidRPr="00805315" w:rsidRDefault="00CA3EC4" w:rsidP="0053700C">
            <w:pPr>
              <w:spacing w:after="160" w:line="259" w:lineRule="auto"/>
              <w:rPr>
                <w:rFonts w:cs="Arial"/>
                <w:szCs w:val="22"/>
              </w:rPr>
            </w:pPr>
            <w:r w:rsidRPr="00805315">
              <w:rPr>
                <w:rFonts w:cs="Arial"/>
                <w:b/>
                <w:szCs w:val="22"/>
              </w:rPr>
              <w:t>1. ročník</w:t>
            </w:r>
          </w:p>
        </w:tc>
      </w:tr>
      <w:tr w:rsidR="00CA3EC4" w:rsidRPr="00805315" w14:paraId="5662AC45" w14:textId="77777777" w:rsidTr="00353E9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3500D41" w14:textId="77777777" w:rsidR="00CA3EC4" w:rsidRPr="00805315" w:rsidRDefault="00CA3EC4"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1195F5C" w14:textId="77777777" w:rsidR="00CA3EC4" w:rsidRPr="00805315" w:rsidRDefault="00CA3EC4"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56C4A13" w14:textId="77777777" w:rsidR="00CA3EC4" w:rsidRPr="00805315" w:rsidRDefault="00CA3EC4" w:rsidP="0053700C">
            <w:pPr>
              <w:spacing w:after="160" w:line="259" w:lineRule="auto"/>
              <w:rPr>
                <w:rFonts w:cs="Arial"/>
                <w:szCs w:val="22"/>
              </w:rPr>
            </w:pPr>
          </w:p>
        </w:tc>
      </w:tr>
      <w:tr w:rsidR="00CA3EC4" w:rsidRPr="00805315" w14:paraId="04C95CE0"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277A62A" w14:textId="77777777" w:rsidR="00CA3EC4" w:rsidRPr="00805315" w:rsidRDefault="00CA3EC4" w:rsidP="0053700C">
            <w:pPr>
              <w:spacing w:after="160" w:line="259" w:lineRule="auto"/>
              <w:rPr>
                <w:rFonts w:cs="Arial"/>
                <w:szCs w:val="22"/>
              </w:rPr>
            </w:pPr>
            <w:r w:rsidRPr="0080531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32E5D97" w14:textId="77777777" w:rsidR="00CA3EC4" w:rsidRPr="00805315" w:rsidRDefault="00CA3EC4" w:rsidP="0053700C">
            <w:pPr>
              <w:pStyle w:val="Bezmezer"/>
              <w:rPr>
                <w:rFonts w:cs="Arial"/>
              </w:rPr>
            </w:pPr>
            <w:r w:rsidRPr="00805315">
              <w:rPr>
                <w:rFonts w:cs="Arial"/>
                <w:b/>
              </w:rPr>
              <w:t>Učivo</w:t>
            </w:r>
          </w:p>
        </w:tc>
      </w:tr>
      <w:tr w:rsidR="00CA3EC4" w:rsidRPr="00805315" w14:paraId="39317887"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70E18E4" w14:textId="6C8AB415" w:rsidR="00CA3EC4" w:rsidRPr="00805315" w:rsidRDefault="00A525E9" w:rsidP="0053700C">
            <w:pPr>
              <w:spacing w:line="259" w:lineRule="auto"/>
              <w:rPr>
                <w:rFonts w:cs="Arial"/>
                <w:szCs w:val="22"/>
              </w:rPr>
            </w:pPr>
            <w:r>
              <w:rPr>
                <w:rFonts w:cs="Arial"/>
                <w:szCs w:val="22"/>
              </w:rPr>
              <w:t>V</w:t>
            </w:r>
            <w:r w:rsidR="00CA3EC4" w:rsidRPr="00805315">
              <w:rPr>
                <w:rFonts w:cs="Arial"/>
                <w:szCs w:val="22"/>
              </w:rPr>
              <w:t>ytváří jednoduchými postupy různé předměty s tradičních i netradičních materiálů</w:t>
            </w:r>
            <w:r>
              <w:rPr>
                <w:rFonts w:cs="Arial"/>
                <w:szCs w:val="22"/>
              </w:rPr>
              <w:t>.</w:t>
            </w:r>
          </w:p>
          <w:p w14:paraId="22DDE235" w14:textId="0760EF68" w:rsidR="00CA3EC4" w:rsidRPr="00805315" w:rsidRDefault="00A525E9" w:rsidP="0053700C">
            <w:pPr>
              <w:spacing w:line="259" w:lineRule="auto"/>
              <w:rPr>
                <w:rFonts w:cs="Arial"/>
                <w:szCs w:val="22"/>
              </w:rPr>
            </w:pPr>
            <w:r>
              <w:rPr>
                <w:rFonts w:cs="Arial"/>
                <w:szCs w:val="22"/>
              </w:rPr>
              <w:t>P</w:t>
            </w:r>
            <w:r w:rsidR="00CA3EC4" w:rsidRPr="00805315">
              <w:rPr>
                <w:rFonts w:cs="Arial"/>
                <w:szCs w:val="22"/>
              </w:rPr>
              <w:t>racuje podle slovního návodu a předlohy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53BDD00" w14:textId="14BBB0DB" w:rsidR="00CA3EC4" w:rsidRPr="00DD6513" w:rsidRDefault="00CA3EC4" w:rsidP="0053700C">
            <w:pPr>
              <w:pStyle w:val="Bezmezer"/>
              <w:rPr>
                <w:rFonts w:cs="Arial"/>
                <w:b/>
                <w:bCs/>
              </w:rPr>
            </w:pPr>
            <w:r w:rsidRPr="00DD6513">
              <w:rPr>
                <w:rFonts w:cs="Arial"/>
                <w:b/>
                <w:bCs/>
              </w:rPr>
              <w:t>Práce s</w:t>
            </w:r>
            <w:r w:rsidR="00A525E9" w:rsidRPr="00DD6513">
              <w:rPr>
                <w:rFonts w:cs="Arial"/>
                <w:b/>
                <w:bCs/>
              </w:rPr>
              <w:t> </w:t>
            </w:r>
            <w:r w:rsidRPr="00DD6513">
              <w:rPr>
                <w:rFonts w:cs="Arial"/>
                <w:b/>
                <w:bCs/>
              </w:rPr>
              <w:t>drobným materiálem</w:t>
            </w:r>
          </w:p>
          <w:p w14:paraId="549A295B" w14:textId="67F2A5CA" w:rsidR="00CA3EC4" w:rsidRPr="00805315" w:rsidRDefault="00CA3EC4" w:rsidP="00011894">
            <w:pPr>
              <w:pStyle w:val="Bezmezer"/>
              <w:numPr>
                <w:ilvl w:val="0"/>
                <w:numId w:val="39"/>
              </w:numPr>
              <w:rPr>
                <w:rFonts w:cs="Arial"/>
              </w:rPr>
            </w:pPr>
            <w:r w:rsidRPr="00805315">
              <w:rPr>
                <w:rFonts w:cs="Arial"/>
              </w:rPr>
              <w:t>jednoduché pracovní operace a postupy, organizace práce</w:t>
            </w:r>
          </w:p>
        </w:tc>
      </w:tr>
      <w:tr w:rsidR="00CA3EC4" w:rsidRPr="00805315" w14:paraId="3829265A"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9E99F2C" w14:textId="57455267" w:rsidR="00CA3EC4" w:rsidRPr="00805315" w:rsidRDefault="00A525E9" w:rsidP="0053700C">
            <w:pPr>
              <w:spacing w:line="259" w:lineRule="auto"/>
              <w:rPr>
                <w:rFonts w:cs="Arial"/>
                <w:szCs w:val="22"/>
              </w:rPr>
            </w:pPr>
            <w:r>
              <w:rPr>
                <w:rFonts w:cs="Arial"/>
                <w:szCs w:val="22"/>
              </w:rPr>
              <w:t>V</w:t>
            </w:r>
            <w:r w:rsidR="00CA3EC4" w:rsidRPr="00805315">
              <w:rPr>
                <w:rFonts w:cs="Arial"/>
                <w:szCs w:val="22"/>
              </w:rPr>
              <w:t>ytváří jednoduché prostorové tvary z</w:t>
            </w:r>
            <w:r>
              <w:rPr>
                <w:rFonts w:cs="Arial"/>
                <w:szCs w:val="22"/>
              </w:rPr>
              <w:t> </w:t>
            </w:r>
            <w:r w:rsidR="00CA3EC4" w:rsidRPr="00805315">
              <w:rPr>
                <w:rFonts w:cs="Arial"/>
                <w:szCs w:val="22"/>
              </w:rPr>
              <w:t>papíru</w:t>
            </w:r>
            <w:r>
              <w:rPr>
                <w:rFonts w:cs="Arial"/>
                <w:szCs w:val="22"/>
              </w:rPr>
              <w:t>.</w:t>
            </w:r>
          </w:p>
          <w:p w14:paraId="65387253" w14:textId="3A017B36" w:rsidR="00CA3EC4" w:rsidRPr="00805315" w:rsidRDefault="00A525E9" w:rsidP="00A525E9">
            <w:pPr>
              <w:spacing w:line="259" w:lineRule="auto"/>
              <w:rPr>
                <w:rFonts w:cs="Arial"/>
                <w:szCs w:val="22"/>
              </w:rPr>
            </w:pPr>
            <w:r>
              <w:rPr>
                <w:rFonts w:cs="Arial"/>
                <w:szCs w:val="22"/>
              </w:rPr>
              <w:t>P</w:t>
            </w:r>
            <w:r w:rsidR="00CA3EC4" w:rsidRPr="00805315">
              <w:rPr>
                <w:rFonts w:cs="Arial"/>
                <w:szCs w:val="22"/>
              </w:rPr>
              <w:t>racuje s papírem (mačká, trhá, lepí, stříhá, vystřihuje, překládá a skládá papír),</w:t>
            </w:r>
            <w:r>
              <w:rPr>
                <w:rFonts w:cs="Arial"/>
                <w:szCs w:val="22"/>
              </w:rPr>
              <w:t xml:space="preserve"> </w:t>
            </w:r>
            <w:r w:rsidR="00CA3EC4" w:rsidRPr="00805315">
              <w:rPr>
                <w:rFonts w:cs="Arial"/>
                <w:szCs w:val="22"/>
              </w:rPr>
              <w:t>textilem (stříhá a lepí) a modelovací hmotou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186D6E8" w14:textId="574511CA" w:rsidR="00CA3EC4" w:rsidRPr="00805315" w:rsidRDefault="00CA3EC4" w:rsidP="00011894">
            <w:pPr>
              <w:pStyle w:val="Bezmezer"/>
              <w:numPr>
                <w:ilvl w:val="0"/>
                <w:numId w:val="39"/>
              </w:numPr>
              <w:rPr>
                <w:rFonts w:cs="Arial"/>
              </w:rPr>
            </w:pPr>
            <w:r w:rsidRPr="00805315">
              <w:rPr>
                <w:rFonts w:cs="Arial"/>
              </w:rPr>
              <w:t>vlastnosti materiálu (papír, modelovací hmota, textil)</w:t>
            </w:r>
          </w:p>
          <w:p w14:paraId="6CEF6CAD" w14:textId="77777777" w:rsidR="00CA3EC4" w:rsidRPr="00805315" w:rsidRDefault="00CA3EC4" w:rsidP="0053700C">
            <w:pPr>
              <w:pStyle w:val="Bezmezer"/>
              <w:rPr>
                <w:rFonts w:cs="Arial"/>
              </w:rPr>
            </w:pPr>
            <w:r w:rsidRPr="00805315">
              <w:rPr>
                <w:rFonts w:cs="Arial"/>
              </w:rPr>
              <w:t>lidové zvyky, tradice</w:t>
            </w:r>
          </w:p>
        </w:tc>
      </w:tr>
      <w:tr w:rsidR="00CA3EC4" w:rsidRPr="00805315" w14:paraId="004F5373"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DB12E21" w14:textId="7F3A85F3" w:rsidR="00CA3EC4" w:rsidRPr="00805315" w:rsidRDefault="00A525E9" w:rsidP="0053700C">
            <w:pPr>
              <w:spacing w:line="259" w:lineRule="auto"/>
              <w:rPr>
                <w:rFonts w:cs="Arial"/>
                <w:szCs w:val="22"/>
              </w:rPr>
            </w:pPr>
            <w:r>
              <w:rPr>
                <w:rFonts w:cs="Arial"/>
                <w:szCs w:val="22"/>
              </w:rPr>
              <w:t>N</w:t>
            </w:r>
            <w:r w:rsidR="00CA3EC4" w:rsidRPr="00805315">
              <w:rPr>
                <w:rFonts w:cs="Arial"/>
                <w:szCs w:val="22"/>
              </w:rPr>
              <w:t>avléká, aranžuje a třídí při sběru přírodní materiál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1435CE4" w14:textId="009A7EED" w:rsidR="00CA3EC4" w:rsidRPr="00805315" w:rsidRDefault="00CA3EC4" w:rsidP="00011894">
            <w:pPr>
              <w:pStyle w:val="Bezmezer"/>
              <w:numPr>
                <w:ilvl w:val="0"/>
                <w:numId w:val="39"/>
              </w:numPr>
              <w:rPr>
                <w:rFonts w:cs="Arial"/>
              </w:rPr>
            </w:pPr>
            <w:r w:rsidRPr="00805315">
              <w:rPr>
                <w:rFonts w:cs="Arial"/>
              </w:rPr>
              <w:t>práce s</w:t>
            </w:r>
            <w:r w:rsidR="00A525E9">
              <w:rPr>
                <w:rFonts w:cs="Arial"/>
              </w:rPr>
              <w:t> </w:t>
            </w:r>
            <w:r w:rsidRPr="00805315">
              <w:rPr>
                <w:rFonts w:cs="Arial"/>
              </w:rPr>
              <w:t>přírodninami</w:t>
            </w:r>
          </w:p>
        </w:tc>
      </w:tr>
      <w:tr w:rsidR="00CA3EC4" w:rsidRPr="00805315" w14:paraId="421A1EA4"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1B1F0C8" w14:textId="6E2FC111" w:rsidR="00CA3EC4" w:rsidRPr="00805315" w:rsidRDefault="00A525E9" w:rsidP="0053700C">
            <w:pPr>
              <w:rPr>
                <w:rFonts w:cs="Arial"/>
                <w:szCs w:val="22"/>
              </w:rPr>
            </w:pPr>
            <w:r>
              <w:rPr>
                <w:rFonts w:cs="Arial"/>
                <w:szCs w:val="22"/>
              </w:rPr>
              <w:t>Z</w:t>
            </w:r>
            <w:r w:rsidR="00CA3EC4" w:rsidRPr="00805315">
              <w:rPr>
                <w:rFonts w:cs="Arial"/>
                <w:szCs w:val="22"/>
              </w:rPr>
              <w:t>vládá elementární dovednosti a činnosti při práci se stavebnicemi</w:t>
            </w:r>
            <w:r>
              <w:rPr>
                <w:rFonts w:cs="Arial"/>
                <w:szCs w:val="22"/>
              </w:rPr>
              <w:t>.</w:t>
            </w:r>
          </w:p>
          <w:p w14:paraId="426EE653" w14:textId="77777777" w:rsidR="00CA3EC4" w:rsidRPr="00805315" w:rsidRDefault="00CA3EC4" w:rsidP="0053700C">
            <w:pPr>
              <w:spacing w:line="259" w:lineRule="auto"/>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386C470" w14:textId="77777777" w:rsidR="00CA3EC4" w:rsidRPr="00DD6513" w:rsidRDefault="00CA3EC4" w:rsidP="0053700C">
            <w:pPr>
              <w:pStyle w:val="Bezmezer"/>
              <w:ind w:left="0" w:firstLine="0"/>
              <w:rPr>
                <w:rFonts w:cs="Arial"/>
                <w:b/>
                <w:bCs/>
              </w:rPr>
            </w:pPr>
            <w:r w:rsidRPr="00DD6513">
              <w:rPr>
                <w:rFonts w:cs="Arial"/>
                <w:b/>
                <w:bCs/>
              </w:rPr>
              <w:t>Konstrukční činnosti</w:t>
            </w:r>
          </w:p>
          <w:p w14:paraId="542ABEB3" w14:textId="168EAD0F" w:rsidR="00CA3EC4" w:rsidRPr="00805315" w:rsidRDefault="00CA3EC4" w:rsidP="00011894">
            <w:pPr>
              <w:pStyle w:val="Bezmezer"/>
              <w:numPr>
                <w:ilvl w:val="0"/>
                <w:numId w:val="39"/>
              </w:numPr>
              <w:rPr>
                <w:rFonts w:cs="Arial"/>
              </w:rPr>
            </w:pPr>
            <w:r w:rsidRPr="00805315">
              <w:rPr>
                <w:rFonts w:cs="Arial"/>
              </w:rPr>
              <w:t>stavebnice (plošné, prostorové)</w:t>
            </w:r>
          </w:p>
          <w:p w14:paraId="06E2B3D8" w14:textId="2F5D13FB" w:rsidR="00CA3EC4" w:rsidRPr="00805315" w:rsidRDefault="00CA3EC4" w:rsidP="00011894">
            <w:pPr>
              <w:pStyle w:val="Bezmezer"/>
              <w:numPr>
                <w:ilvl w:val="0"/>
                <w:numId w:val="39"/>
              </w:numPr>
              <w:rPr>
                <w:rFonts w:cs="Arial"/>
              </w:rPr>
            </w:pPr>
            <w:r w:rsidRPr="00805315">
              <w:rPr>
                <w:rFonts w:cs="Arial"/>
              </w:rPr>
              <w:t>práce s</w:t>
            </w:r>
            <w:r w:rsidR="00A525E9">
              <w:rPr>
                <w:rFonts w:cs="Arial"/>
              </w:rPr>
              <w:t> </w:t>
            </w:r>
            <w:r w:rsidRPr="00805315">
              <w:rPr>
                <w:rFonts w:cs="Arial"/>
              </w:rPr>
              <w:t>návodem, předlohou, jednoduchým náčrtem</w:t>
            </w:r>
          </w:p>
        </w:tc>
      </w:tr>
      <w:tr w:rsidR="00CA3EC4" w:rsidRPr="00805315" w14:paraId="5E0F14C8"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4323C93" w14:textId="247FDFC4" w:rsidR="00CA3EC4" w:rsidRPr="00805315" w:rsidRDefault="00A525E9" w:rsidP="0053700C">
            <w:pPr>
              <w:spacing w:line="259" w:lineRule="auto"/>
              <w:rPr>
                <w:rFonts w:cs="Arial"/>
                <w:szCs w:val="22"/>
              </w:rPr>
            </w:pPr>
            <w:r>
              <w:rPr>
                <w:rFonts w:cs="Arial"/>
                <w:szCs w:val="22"/>
              </w:rPr>
              <w:t>P</w:t>
            </w:r>
            <w:r w:rsidR="00CA3EC4" w:rsidRPr="00805315">
              <w:rPr>
                <w:rFonts w:cs="Arial"/>
                <w:szCs w:val="22"/>
              </w:rPr>
              <w:t>ečuje o nenáročné rostliny</w:t>
            </w:r>
            <w:r>
              <w:rPr>
                <w:rFonts w:cs="Arial"/>
                <w:szCs w:val="22"/>
              </w:rPr>
              <w:t>.</w:t>
            </w:r>
          </w:p>
          <w:p w14:paraId="56AEDA2E" w14:textId="25632FE9" w:rsidR="00CA3EC4" w:rsidRPr="00805315" w:rsidRDefault="00CA3EC4" w:rsidP="0053700C">
            <w:pPr>
              <w:spacing w:line="259" w:lineRule="auto"/>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0CF50BD4" w14:textId="77777777" w:rsidR="00CA3EC4" w:rsidRPr="00DD6513" w:rsidRDefault="00CA3EC4" w:rsidP="0053700C">
            <w:pPr>
              <w:pStyle w:val="Bezmezer"/>
              <w:ind w:left="0" w:firstLine="0"/>
              <w:rPr>
                <w:rFonts w:cs="Arial"/>
                <w:b/>
                <w:bCs/>
              </w:rPr>
            </w:pPr>
            <w:r w:rsidRPr="00DD6513">
              <w:rPr>
                <w:rFonts w:cs="Arial"/>
                <w:b/>
                <w:bCs/>
              </w:rPr>
              <w:t>Pěstitelské práce</w:t>
            </w:r>
          </w:p>
          <w:p w14:paraId="43D1D7A0" w14:textId="77777777" w:rsidR="00CA3EC4" w:rsidRDefault="00CA3EC4" w:rsidP="00011894">
            <w:pPr>
              <w:pStyle w:val="Bezmezer"/>
              <w:numPr>
                <w:ilvl w:val="0"/>
                <w:numId w:val="39"/>
              </w:numPr>
              <w:rPr>
                <w:rFonts w:cs="Arial"/>
              </w:rPr>
            </w:pPr>
            <w:r w:rsidRPr="00805315">
              <w:rPr>
                <w:rFonts w:cs="Arial"/>
              </w:rPr>
              <w:t>základní podmínky pro pěstování rostlin</w:t>
            </w:r>
          </w:p>
          <w:p w14:paraId="6449F76E" w14:textId="1D0F608B" w:rsidR="00A525E9" w:rsidRPr="005345F5" w:rsidRDefault="00A525E9" w:rsidP="00011894">
            <w:pPr>
              <w:pStyle w:val="Odstavecseseznamem"/>
              <w:numPr>
                <w:ilvl w:val="0"/>
                <w:numId w:val="39"/>
              </w:numPr>
              <w:spacing w:line="259" w:lineRule="auto"/>
              <w:rPr>
                <w:rFonts w:cs="Arial"/>
              </w:rPr>
            </w:pPr>
            <w:r w:rsidRPr="005345F5">
              <w:rPr>
                <w:rFonts w:cs="Arial"/>
              </w:rPr>
              <w:t>pěstování rostlin ze semen v místnosti</w:t>
            </w:r>
          </w:p>
          <w:p w14:paraId="2FD373D2" w14:textId="26ABBC4A" w:rsidR="00A525E9" w:rsidRPr="00805315" w:rsidRDefault="005345F5" w:rsidP="00011894">
            <w:pPr>
              <w:pStyle w:val="Bezmezer"/>
              <w:numPr>
                <w:ilvl w:val="0"/>
                <w:numId w:val="39"/>
              </w:numPr>
              <w:rPr>
                <w:rFonts w:cs="Arial"/>
              </w:rPr>
            </w:pPr>
            <w:r w:rsidRPr="00805315">
              <w:rPr>
                <w:rFonts w:cs="Arial"/>
              </w:rPr>
              <w:t>pěstování pokojových rostlin</w:t>
            </w:r>
          </w:p>
        </w:tc>
      </w:tr>
      <w:tr w:rsidR="00CA3EC4" w:rsidRPr="00805315" w14:paraId="160D4C0F"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39D202A" w14:textId="77777777" w:rsidR="00CA3EC4" w:rsidRPr="00805315" w:rsidRDefault="00CA3EC4" w:rsidP="0053700C">
            <w:pPr>
              <w:spacing w:line="259" w:lineRule="auto"/>
              <w:rPr>
                <w:rFonts w:cs="Arial"/>
                <w:szCs w:val="22"/>
              </w:rPr>
            </w:pPr>
          </w:p>
          <w:p w14:paraId="3DE7A720" w14:textId="3F90F6BE" w:rsidR="00CA3EC4" w:rsidRPr="00805315" w:rsidRDefault="005345F5" w:rsidP="0053700C">
            <w:pPr>
              <w:spacing w:line="259" w:lineRule="auto"/>
              <w:rPr>
                <w:rFonts w:cs="Arial"/>
                <w:szCs w:val="22"/>
              </w:rPr>
            </w:pPr>
            <w:r>
              <w:rPr>
                <w:rFonts w:cs="Arial"/>
                <w:szCs w:val="22"/>
              </w:rPr>
              <w:t>C</w:t>
            </w:r>
            <w:r w:rsidR="00CA3EC4" w:rsidRPr="00805315">
              <w:rPr>
                <w:rFonts w:cs="Arial"/>
                <w:szCs w:val="22"/>
              </w:rPr>
              <w:t>hová se vhodně při stolování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B03557B" w14:textId="77777777" w:rsidR="00CA3EC4" w:rsidRPr="00DD6513" w:rsidRDefault="00CA3EC4" w:rsidP="0053700C">
            <w:pPr>
              <w:pStyle w:val="Bezmezer"/>
              <w:ind w:left="0" w:firstLine="0"/>
              <w:rPr>
                <w:rFonts w:cs="Arial"/>
                <w:b/>
                <w:bCs/>
              </w:rPr>
            </w:pPr>
            <w:r w:rsidRPr="00DD6513">
              <w:rPr>
                <w:rFonts w:cs="Arial"/>
                <w:b/>
                <w:bCs/>
              </w:rPr>
              <w:t>Příprava pokrmů</w:t>
            </w:r>
          </w:p>
          <w:p w14:paraId="49F34E3D" w14:textId="26E8F2CE" w:rsidR="00CA3EC4" w:rsidRPr="00805315" w:rsidRDefault="00CA3EC4" w:rsidP="00011894">
            <w:pPr>
              <w:pStyle w:val="Bezmezer"/>
              <w:numPr>
                <w:ilvl w:val="0"/>
                <w:numId w:val="39"/>
              </w:numPr>
              <w:rPr>
                <w:rFonts w:cs="Arial"/>
              </w:rPr>
            </w:pPr>
            <w:r w:rsidRPr="00805315">
              <w:rPr>
                <w:rFonts w:cs="Arial"/>
              </w:rPr>
              <w:t>pravidla správného stolování</w:t>
            </w:r>
          </w:p>
        </w:tc>
      </w:tr>
    </w:tbl>
    <w:p w14:paraId="172BA362" w14:textId="77777777" w:rsidR="00CA3EC4" w:rsidRPr="007B2CD4" w:rsidRDefault="00CA3EC4" w:rsidP="00CA3EC4">
      <w:pPr>
        <w:spacing w:line="259" w:lineRule="auto"/>
        <w:rPr>
          <w:rFonts w:cs="Arial"/>
        </w:rPr>
      </w:pPr>
      <w:r w:rsidRPr="007B2CD4">
        <w:rPr>
          <w:rFonts w:cs="Arial"/>
        </w:rPr>
        <w:t xml:space="preserve">   </w:t>
      </w:r>
    </w:p>
    <w:p w14:paraId="3F68B596" w14:textId="77777777" w:rsidR="00CA3EC4" w:rsidRPr="007B2CD4" w:rsidRDefault="00CA3EC4" w:rsidP="00CA3EC4">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CA3EC4" w:rsidRPr="007B2CD4" w14:paraId="56F03708" w14:textId="77777777" w:rsidTr="00353E9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F0B134D" w14:textId="77777777" w:rsidR="00CA3EC4" w:rsidRPr="007B2CD4" w:rsidRDefault="00CA3EC4" w:rsidP="0053700C">
            <w:pPr>
              <w:spacing w:line="259" w:lineRule="auto"/>
              <w:ind w:left="53"/>
              <w:jc w:val="center"/>
              <w:rPr>
                <w:rFonts w:cs="Arial"/>
              </w:rPr>
            </w:pPr>
            <w:r w:rsidRPr="007B2CD4">
              <w:rPr>
                <w:rFonts w:cs="Arial"/>
                <w:b/>
              </w:rPr>
              <w:t>Průřezová témata, přesahy, souvislosti</w:t>
            </w:r>
          </w:p>
        </w:tc>
      </w:tr>
      <w:tr w:rsidR="00CA3EC4" w:rsidRPr="00805315" w14:paraId="284DA70E"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87C0160" w14:textId="4E97A309" w:rsidR="00CA3EC4" w:rsidRPr="00805315" w:rsidRDefault="00CA3EC4" w:rsidP="0053700C">
            <w:pPr>
              <w:spacing w:line="259" w:lineRule="auto"/>
              <w:rPr>
                <w:rFonts w:cs="Arial"/>
                <w:szCs w:val="22"/>
              </w:rPr>
            </w:pPr>
            <w:r w:rsidRPr="00805315">
              <w:rPr>
                <w:rFonts w:cs="Arial"/>
                <w:szCs w:val="22"/>
              </w:rPr>
              <w:t>Dodržuje zásady hygieny a bezpečnosti práce, poskytne nebo zajistí první pomoc při úrazu (dle svých schopností a možností)</w:t>
            </w:r>
          </w:p>
        </w:tc>
      </w:tr>
      <w:tr w:rsidR="00FA2960" w:rsidRPr="00805315" w14:paraId="35AEE7CB"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EF986A3" w14:textId="7A9FDDF1" w:rsidR="00FA2960" w:rsidRPr="00805315" w:rsidRDefault="00FA2960" w:rsidP="0053700C">
            <w:pPr>
              <w:spacing w:line="259" w:lineRule="auto"/>
              <w:rPr>
                <w:rFonts w:cs="Arial"/>
                <w:szCs w:val="22"/>
              </w:rPr>
            </w:pPr>
            <w:r w:rsidRPr="00805315">
              <w:rPr>
                <w:rFonts w:cs="Arial"/>
                <w:szCs w:val="22"/>
              </w:rPr>
              <w:t>VDO – Občanská společnost a škola – dodržuje zásady hygieny a bezpečnosti práce, poskytne nebo zajistí první pomoc při úrazu (dle svých schopností a možností)</w:t>
            </w:r>
          </w:p>
        </w:tc>
      </w:tr>
      <w:tr w:rsidR="00FA2960" w:rsidRPr="00805315" w14:paraId="6CD180FB"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3E11439" w14:textId="5AE75D11" w:rsidR="00FA2960" w:rsidRPr="00805315" w:rsidRDefault="00FA2960" w:rsidP="0053700C">
            <w:pPr>
              <w:spacing w:line="259" w:lineRule="auto"/>
              <w:rPr>
                <w:rFonts w:cs="Arial"/>
                <w:szCs w:val="22"/>
              </w:rPr>
            </w:pPr>
            <w:r w:rsidRPr="00805315">
              <w:rPr>
                <w:rFonts w:cs="Arial"/>
                <w:szCs w:val="22"/>
              </w:rPr>
              <w:t>EV – Základní podmínky života</w:t>
            </w:r>
          </w:p>
        </w:tc>
      </w:tr>
    </w:tbl>
    <w:p w14:paraId="50ACF844" w14:textId="77777777" w:rsidR="00CA3EC4" w:rsidRPr="00805315" w:rsidRDefault="00CA3EC4" w:rsidP="00CA3EC4">
      <w:pPr>
        <w:spacing w:line="259" w:lineRule="auto"/>
        <w:rPr>
          <w:rFonts w:cs="Arial"/>
          <w:szCs w:val="22"/>
        </w:rPr>
      </w:pPr>
    </w:p>
    <w:p w14:paraId="16BD2DC9" w14:textId="77777777" w:rsidR="00CA3EC4" w:rsidRPr="00805315" w:rsidRDefault="00CA3EC4" w:rsidP="00CA3EC4">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CA3EC4" w:rsidRPr="00805315" w14:paraId="4AC48079" w14:textId="77777777" w:rsidTr="00353E9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2922CC4" w14:textId="4D0A70DA" w:rsidR="00CA3EC4" w:rsidRPr="00805315" w:rsidRDefault="006A4046" w:rsidP="0053700C">
            <w:pPr>
              <w:spacing w:line="259" w:lineRule="auto"/>
              <w:ind w:left="6"/>
              <w:jc w:val="center"/>
              <w:rPr>
                <w:rFonts w:cs="Arial"/>
                <w:szCs w:val="22"/>
              </w:rPr>
            </w:pPr>
            <w:r w:rsidRPr="00805315">
              <w:rPr>
                <w:rFonts w:cs="Arial"/>
                <w:b/>
                <w:bCs/>
                <w:szCs w:val="22"/>
              </w:rPr>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6CCC569C" w14:textId="77777777" w:rsidR="00CA3EC4" w:rsidRPr="00805315" w:rsidRDefault="00CA3EC4"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6237ECD" w14:textId="77777777" w:rsidR="00CA3EC4" w:rsidRPr="00805315" w:rsidRDefault="00CA3EC4" w:rsidP="0053700C">
            <w:pPr>
              <w:spacing w:after="160" w:line="259" w:lineRule="auto"/>
              <w:rPr>
                <w:rFonts w:cs="Arial"/>
                <w:szCs w:val="22"/>
              </w:rPr>
            </w:pPr>
            <w:r w:rsidRPr="00805315">
              <w:rPr>
                <w:rFonts w:cs="Arial"/>
                <w:b/>
                <w:szCs w:val="22"/>
              </w:rPr>
              <w:t>2. ročník</w:t>
            </w:r>
          </w:p>
        </w:tc>
      </w:tr>
      <w:tr w:rsidR="00CA3EC4" w:rsidRPr="00805315" w14:paraId="403D95BD" w14:textId="77777777" w:rsidTr="00353E9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F81817D" w14:textId="77777777" w:rsidR="00CA3EC4" w:rsidRPr="00805315" w:rsidRDefault="00CA3EC4"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565188F4" w14:textId="77777777" w:rsidR="00CA3EC4" w:rsidRPr="00805315" w:rsidRDefault="00CA3EC4"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10FFCBE4" w14:textId="77777777" w:rsidR="00CA3EC4" w:rsidRPr="00805315" w:rsidRDefault="00CA3EC4" w:rsidP="0053700C">
            <w:pPr>
              <w:spacing w:after="160" w:line="259" w:lineRule="auto"/>
              <w:rPr>
                <w:rFonts w:cs="Arial"/>
                <w:szCs w:val="22"/>
              </w:rPr>
            </w:pPr>
          </w:p>
        </w:tc>
      </w:tr>
      <w:tr w:rsidR="00CA3EC4" w:rsidRPr="00805315" w14:paraId="3C7499A5"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5A63813" w14:textId="77777777" w:rsidR="00CA3EC4" w:rsidRPr="00805315" w:rsidRDefault="00CA3EC4" w:rsidP="0053700C">
            <w:pPr>
              <w:spacing w:after="160" w:line="259" w:lineRule="auto"/>
              <w:rPr>
                <w:rFonts w:cs="Arial"/>
                <w:szCs w:val="22"/>
              </w:rPr>
            </w:pPr>
            <w:r w:rsidRPr="0080531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4C1DE29" w14:textId="77777777" w:rsidR="00CA3EC4" w:rsidRPr="00805315" w:rsidRDefault="00CA3EC4" w:rsidP="0053700C">
            <w:pPr>
              <w:pStyle w:val="Bezmezer"/>
              <w:rPr>
                <w:rFonts w:cs="Arial"/>
              </w:rPr>
            </w:pPr>
            <w:r w:rsidRPr="00805315">
              <w:rPr>
                <w:rFonts w:cs="Arial"/>
                <w:b/>
              </w:rPr>
              <w:t>Učivo</w:t>
            </w:r>
          </w:p>
        </w:tc>
      </w:tr>
      <w:tr w:rsidR="00CA3EC4" w:rsidRPr="00805315" w14:paraId="16BCC7C0"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E9778AA" w14:textId="767CF7AB" w:rsidR="00CA3EC4" w:rsidRPr="00805315" w:rsidRDefault="005345F5" w:rsidP="0053700C">
            <w:pPr>
              <w:spacing w:line="259" w:lineRule="auto"/>
              <w:rPr>
                <w:rFonts w:cs="Arial"/>
                <w:szCs w:val="22"/>
              </w:rPr>
            </w:pPr>
            <w:r>
              <w:rPr>
                <w:rFonts w:cs="Arial"/>
                <w:szCs w:val="22"/>
              </w:rPr>
              <w:t>V</w:t>
            </w:r>
            <w:r w:rsidR="00CA3EC4" w:rsidRPr="00805315">
              <w:rPr>
                <w:rFonts w:cs="Arial"/>
                <w:szCs w:val="22"/>
              </w:rPr>
              <w:t>ytváří jednoduchými postupy různé předměty z tradičních i netradičních materiálů</w:t>
            </w:r>
            <w:r>
              <w:rPr>
                <w:rFonts w:cs="Arial"/>
                <w:szCs w:val="22"/>
              </w:rPr>
              <w:t>.</w:t>
            </w:r>
          </w:p>
          <w:p w14:paraId="53FCF543" w14:textId="1FE00ACB"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racuje podle slovního návodu a předlohy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A59ED93" w14:textId="4DB9A8FC" w:rsidR="00CA3EC4" w:rsidRPr="00DD6513" w:rsidRDefault="00CA3EC4" w:rsidP="0053700C">
            <w:pPr>
              <w:pStyle w:val="Bezmezer"/>
              <w:rPr>
                <w:rFonts w:cs="Arial"/>
                <w:b/>
                <w:bCs/>
              </w:rPr>
            </w:pPr>
            <w:r w:rsidRPr="00DD6513">
              <w:rPr>
                <w:rFonts w:cs="Arial"/>
                <w:b/>
                <w:bCs/>
              </w:rPr>
              <w:t>Práce s</w:t>
            </w:r>
            <w:r w:rsidR="005345F5" w:rsidRPr="00DD6513">
              <w:rPr>
                <w:rFonts w:cs="Arial"/>
                <w:b/>
                <w:bCs/>
              </w:rPr>
              <w:t> </w:t>
            </w:r>
            <w:r w:rsidRPr="00DD6513">
              <w:rPr>
                <w:rFonts w:cs="Arial"/>
                <w:b/>
                <w:bCs/>
              </w:rPr>
              <w:t>drobným materiálem</w:t>
            </w:r>
          </w:p>
          <w:p w14:paraId="56FBD8E6" w14:textId="72821723" w:rsidR="00CA3EC4" w:rsidRPr="00805315" w:rsidRDefault="00CA3EC4" w:rsidP="00011894">
            <w:pPr>
              <w:pStyle w:val="Bezmezer"/>
              <w:numPr>
                <w:ilvl w:val="0"/>
                <w:numId w:val="39"/>
              </w:numPr>
              <w:rPr>
                <w:rFonts w:cs="Arial"/>
              </w:rPr>
            </w:pPr>
            <w:r w:rsidRPr="00805315">
              <w:rPr>
                <w:rFonts w:cs="Arial"/>
              </w:rPr>
              <w:t>jednoduché pracovní operace a postupy, organizace práce</w:t>
            </w:r>
          </w:p>
        </w:tc>
      </w:tr>
      <w:tr w:rsidR="00CA3EC4" w:rsidRPr="00805315" w14:paraId="51953FB6"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347BC35" w14:textId="4D2506EB"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racuje s papírem a kartonem (mačká, trhá, lepí, stříhá, vystřihuje, překládá a skládá papír),</w:t>
            </w:r>
          </w:p>
          <w:p w14:paraId="520C2494" w14:textId="20873E9D" w:rsidR="00CA3EC4" w:rsidRPr="00805315" w:rsidRDefault="00CA3EC4" w:rsidP="0053700C">
            <w:pPr>
              <w:spacing w:line="259" w:lineRule="auto"/>
              <w:rPr>
                <w:rFonts w:cs="Arial"/>
                <w:szCs w:val="22"/>
              </w:rPr>
            </w:pPr>
            <w:r w:rsidRPr="00805315">
              <w:rPr>
                <w:rFonts w:cs="Arial"/>
                <w:szCs w:val="22"/>
              </w:rPr>
              <w:t>textilem (stříhá a lepí) a modelovací hmotou</w:t>
            </w:r>
            <w:r w:rsidR="005345F5">
              <w:rPr>
                <w:rFonts w:cs="Arial"/>
                <w:szCs w:val="22"/>
              </w:rPr>
              <w:t>.</w:t>
            </w:r>
          </w:p>
          <w:p w14:paraId="36E42E1D" w14:textId="2953261C" w:rsidR="00CA3EC4" w:rsidRPr="00805315" w:rsidRDefault="005345F5" w:rsidP="0053700C">
            <w:pPr>
              <w:spacing w:line="259" w:lineRule="auto"/>
              <w:rPr>
                <w:rFonts w:cs="Arial"/>
                <w:szCs w:val="22"/>
              </w:rPr>
            </w:pPr>
            <w:r>
              <w:rPr>
                <w:rFonts w:cs="Arial"/>
                <w:szCs w:val="22"/>
              </w:rPr>
              <w:t>D</w:t>
            </w:r>
            <w:r w:rsidR="00CA3EC4" w:rsidRPr="00805315">
              <w:rPr>
                <w:rFonts w:cs="Arial"/>
                <w:szCs w:val="22"/>
              </w:rPr>
              <w:t>okáže navléknout nit do jehly, dokáže udělat uzel, přišije knoflík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AC9DB09" w14:textId="08D40E18" w:rsidR="00CA3EC4" w:rsidRPr="00805315" w:rsidRDefault="00CA3EC4" w:rsidP="00011894">
            <w:pPr>
              <w:pStyle w:val="Bezmezer"/>
              <w:numPr>
                <w:ilvl w:val="0"/>
                <w:numId w:val="39"/>
              </w:numPr>
              <w:rPr>
                <w:rFonts w:cs="Arial"/>
              </w:rPr>
            </w:pPr>
            <w:r w:rsidRPr="00805315">
              <w:rPr>
                <w:rFonts w:cs="Arial"/>
              </w:rPr>
              <w:t>vlastnosti materiálu (papír, modelovací hmota, textil, karton)</w:t>
            </w:r>
          </w:p>
          <w:p w14:paraId="5CE4D391" w14:textId="77777777" w:rsidR="00CA3EC4" w:rsidRPr="00805315" w:rsidRDefault="00CA3EC4" w:rsidP="0053700C">
            <w:pPr>
              <w:pStyle w:val="Bezmezer"/>
              <w:rPr>
                <w:rFonts w:cs="Arial"/>
              </w:rPr>
            </w:pPr>
            <w:r w:rsidRPr="00805315">
              <w:rPr>
                <w:rFonts w:cs="Arial"/>
              </w:rPr>
              <w:t>lidové zvyky, tradice, řemesla</w:t>
            </w:r>
          </w:p>
        </w:tc>
      </w:tr>
      <w:tr w:rsidR="00CA3EC4" w:rsidRPr="00805315" w14:paraId="7B141088"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5BA0161" w14:textId="6EA6DACB" w:rsidR="00CA3EC4" w:rsidRPr="00805315" w:rsidRDefault="005345F5" w:rsidP="0053700C">
            <w:pPr>
              <w:spacing w:line="259" w:lineRule="auto"/>
              <w:ind w:left="56"/>
              <w:rPr>
                <w:rFonts w:cs="Arial"/>
                <w:szCs w:val="22"/>
              </w:rPr>
            </w:pPr>
            <w:r>
              <w:rPr>
                <w:rFonts w:cs="Arial"/>
                <w:szCs w:val="22"/>
              </w:rPr>
              <w:t>N</w:t>
            </w:r>
            <w:r w:rsidR="00CA3EC4" w:rsidRPr="00805315">
              <w:rPr>
                <w:rFonts w:cs="Arial"/>
                <w:szCs w:val="22"/>
              </w:rPr>
              <w:t>avléká, aranžuje a třídí při sběru přírodní materiál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BD3E565" w14:textId="607D8632" w:rsidR="00CA3EC4" w:rsidRPr="00805315" w:rsidRDefault="00CA3EC4" w:rsidP="00011894">
            <w:pPr>
              <w:pStyle w:val="Bezmezer"/>
              <w:numPr>
                <w:ilvl w:val="0"/>
                <w:numId w:val="39"/>
              </w:numPr>
              <w:rPr>
                <w:rFonts w:cs="Arial"/>
              </w:rPr>
            </w:pPr>
            <w:r w:rsidRPr="00805315">
              <w:rPr>
                <w:rFonts w:cs="Arial"/>
              </w:rPr>
              <w:t>práce s</w:t>
            </w:r>
            <w:r w:rsidR="005345F5">
              <w:rPr>
                <w:rFonts w:cs="Arial"/>
              </w:rPr>
              <w:t> </w:t>
            </w:r>
            <w:r w:rsidRPr="00805315">
              <w:rPr>
                <w:rFonts w:cs="Arial"/>
              </w:rPr>
              <w:t>přírodninami</w:t>
            </w:r>
          </w:p>
        </w:tc>
      </w:tr>
      <w:tr w:rsidR="00CA3EC4" w:rsidRPr="00805315" w14:paraId="13B735FF"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A4FA10B" w14:textId="193CDF74" w:rsidR="00CA3EC4" w:rsidRPr="00805315" w:rsidRDefault="005345F5" w:rsidP="0053700C">
            <w:pPr>
              <w:spacing w:line="259" w:lineRule="auto"/>
              <w:rPr>
                <w:rFonts w:cs="Arial"/>
                <w:szCs w:val="22"/>
              </w:rPr>
            </w:pPr>
            <w:r>
              <w:rPr>
                <w:rFonts w:cs="Arial"/>
                <w:szCs w:val="22"/>
              </w:rPr>
              <w:t>Z</w:t>
            </w:r>
            <w:r w:rsidR="00CA3EC4" w:rsidRPr="00805315">
              <w:rPr>
                <w:rFonts w:cs="Arial"/>
                <w:szCs w:val="22"/>
              </w:rPr>
              <w:t>vládá elementární dovednosti a činnosti při práci se stavebnicemi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BE200A7" w14:textId="77777777" w:rsidR="00CA3EC4" w:rsidRPr="00DD6513" w:rsidRDefault="00CA3EC4" w:rsidP="0053700C">
            <w:pPr>
              <w:pStyle w:val="Bezmezer"/>
              <w:ind w:left="0" w:firstLine="0"/>
              <w:rPr>
                <w:rFonts w:cs="Arial"/>
                <w:b/>
                <w:bCs/>
              </w:rPr>
            </w:pPr>
            <w:r w:rsidRPr="00DD6513">
              <w:rPr>
                <w:rFonts w:cs="Arial"/>
                <w:b/>
                <w:bCs/>
              </w:rPr>
              <w:t>Konstrukční činnosti</w:t>
            </w:r>
          </w:p>
          <w:p w14:paraId="584008D1" w14:textId="621F38F4" w:rsidR="00CA3EC4" w:rsidRPr="00805315" w:rsidRDefault="00CA3EC4" w:rsidP="00011894">
            <w:pPr>
              <w:pStyle w:val="Bezmezer"/>
              <w:numPr>
                <w:ilvl w:val="0"/>
                <w:numId w:val="39"/>
              </w:numPr>
              <w:rPr>
                <w:rFonts w:cs="Arial"/>
              </w:rPr>
            </w:pPr>
            <w:r w:rsidRPr="00805315">
              <w:rPr>
                <w:rFonts w:cs="Arial"/>
              </w:rPr>
              <w:t>stavebnice (plošné, prostorové)</w:t>
            </w:r>
          </w:p>
          <w:p w14:paraId="2B9F2766" w14:textId="6BEBBEB1" w:rsidR="00CA3EC4" w:rsidRPr="00805315" w:rsidRDefault="00CA3EC4" w:rsidP="00011894">
            <w:pPr>
              <w:pStyle w:val="Bezmezer"/>
              <w:numPr>
                <w:ilvl w:val="0"/>
                <w:numId w:val="39"/>
              </w:numPr>
              <w:rPr>
                <w:rFonts w:cs="Arial"/>
              </w:rPr>
            </w:pPr>
            <w:r w:rsidRPr="00805315">
              <w:rPr>
                <w:rFonts w:cs="Arial"/>
              </w:rPr>
              <w:t>práce s</w:t>
            </w:r>
            <w:r w:rsidR="005345F5">
              <w:rPr>
                <w:rFonts w:cs="Arial"/>
              </w:rPr>
              <w:t> </w:t>
            </w:r>
            <w:r w:rsidRPr="00805315">
              <w:rPr>
                <w:rFonts w:cs="Arial"/>
              </w:rPr>
              <w:t>návodem, předlohou, jednoduchým náčrtem</w:t>
            </w:r>
          </w:p>
        </w:tc>
      </w:tr>
      <w:tr w:rsidR="00CA3EC4" w:rsidRPr="00805315" w14:paraId="21DE0DA7"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69F251D" w14:textId="77777777" w:rsidR="00CA3EC4" w:rsidRPr="00805315" w:rsidRDefault="00CA3EC4" w:rsidP="0053700C">
            <w:pPr>
              <w:spacing w:line="259" w:lineRule="auto"/>
              <w:rPr>
                <w:rFonts w:cs="Arial"/>
                <w:szCs w:val="22"/>
              </w:rPr>
            </w:pPr>
          </w:p>
          <w:p w14:paraId="525FD38D" w14:textId="6D89924C"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ečuje o nenáročné rostliny</w:t>
            </w:r>
            <w:r w:rsidR="001F6DF8">
              <w:rPr>
                <w:rFonts w:cs="Arial"/>
                <w:szCs w:val="22"/>
              </w:rPr>
              <w:t>.</w:t>
            </w:r>
          </w:p>
          <w:p w14:paraId="7708B2A2" w14:textId="2A8030E8"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rovádí pozorování přírody</w:t>
            </w:r>
            <w:r>
              <w:rPr>
                <w:rFonts w:cs="Arial"/>
                <w:szCs w:val="22"/>
              </w:rPr>
              <w:t>.</w:t>
            </w:r>
          </w:p>
          <w:p w14:paraId="23B9E2BF" w14:textId="2F74692A" w:rsidR="00CA3EC4" w:rsidRPr="00805315" w:rsidRDefault="005345F5" w:rsidP="0053700C">
            <w:pPr>
              <w:spacing w:line="259" w:lineRule="auto"/>
              <w:rPr>
                <w:rFonts w:cs="Arial"/>
                <w:szCs w:val="22"/>
              </w:rPr>
            </w:pPr>
            <w:r>
              <w:rPr>
                <w:rFonts w:cs="Arial"/>
                <w:szCs w:val="22"/>
              </w:rPr>
              <w:t>Z</w:t>
            </w:r>
            <w:r w:rsidR="00CA3EC4" w:rsidRPr="00805315">
              <w:rPr>
                <w:rFonts w:cs="Arial"/>
                <w:szCs w:val="22"/>
              </w:rPr>
              <w:t>aznamená a zhodnotí výsledky pozorování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D3C7076" w14:textId="77777777" w:rsidR="00CA3EC4" w:rsidRPr="00DD6513" w:rsidRDefault="00CA3EC4" w:rsidP="0053700C">
            <w:pPr>
              <w:pStyle w:val="Bezmezer"/>
              <w:ind w:left="0" w:firstLine="0"/>
              <w:rPr>
                <w:rFonts w:cs="Arial"/>
                <w:b/>
                <w:bCs/>
              </w:rPr>
            </w:pPr>
            <w:r w:rsidRPr="00DD6513">
              <w:rPr>
                <w:rFonts w:cs="Arial"/>
                <w:b/>
                <w:bCs/>
              </w:rPr>
              <w:t>Pěstitelské práce</w:t>
            </w:r>
          </w:p>
          <w:p w14:paraId="02B325C1" w14:textId="2F0D0884" w:rsidR="00CA3EC4" w:rsidRPr="00AB467C" w:rsidRDefault="00CA3EC4" w:rsidP="00011894">
            <w:pPr>
              <w:pStyle w:val="Bezmezer"/>
              <w:numPr>
                <w:ilvl w:val="0"/>
                <w:numId w:val="39"/>
              </w:numPr>
              <w:rPr>
                <w:rFonts w:cs="Arial"/>
              </w:rPr>
            </w:pPr>
            <w:r w:rsidRPr="00805315">
              <w:rPr>
                <w:rFonts w:cs="Arial"/>
              </w:rPr>
              <w:t xml:space="preserve">základní podmínky pro pěstování rostlin (okrasné rostliny, léčivky, </w:t>
            </w:r>
            <w:r w:rsidRPr="00AB467C">
              <w:rPr>
                <w:rFonts w:cs="Arial"/>
              </w:rPr>
              <w:t>zelenina, koření aj.)</w:t>
            </w:r>
          </w:p>
          <w:p w14:paraId="2FD5A133" w14:textId="77777777" w:rsidR="001F6DF8" w:rsidRPr="00AB467C" w:rsidRDefault="001F6DF8" w:rsidP="00011894">
            <w:pPr>
              <w:pStyle w:val="Odstavecseseznamem"/>
              <w:numPr>
                <w:ilvl w:val="0"/>
                <w:numId w:val="39"/>
              </w:numPr>
              <w:spacing w:line="259" w:lineRule="auto"/>
              <w:rPr>
                <w:rFonts w:ascii="Arial" w:hAnsi="Arial" w:cs="Arial"/>
              </w:rPr>
            </w:pPr>
            <w:r w:rsidRPr="00AB467C">
              <w:rPr>
                <w:rFonts w:ascii="Arial" w:hAnsi="Arial" w:cs="Arial"/>
              </w:rPr>
              <w:t>pěstování rostlin ze semen v místnosti, pěstování pokojových rostlin</w:t>
            </w:r>
          </w:p>
          <w:p w14:paraId="2DBC0A26" w14:textId="3364747D" w:rsidR="00CA3EC4" w:rsidRPr="00805315" w:rsidRDefault="00CA3EC4" w:rsidP="00011894">
            <w:pPr>
              <w:pStyle w:val="Odstavecseseznamem"/>
              <w:numPr>
                <w:ilvl w:val="0"/>
                <w:numId w:val="39"/>
              </w:numPr>
              <w:spacing w:line="259" w:lineRule="auto"/>
              <w:rPr>
                <w:rFonts w:cs="Arial"/>
              </w:rPr>
            </w:pPr>
            <w:r w:rsidRPr="00AB467C">
              <w:rPr>
                <w:rFonts w:ascii="Arial" w:hAnsi="Arial" w:cs="Arial"/>
              </w:rPr>
              <w:t>půda, výživa rostlin, osivo</w:t>
            </w:r>
          </w:p>
        </w:tc>
      </w:tr>
      <w:tr w:rsidR="00CA3EC4" w:rsidRPr="00805315" w14:paraId="679B8510"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0140D68" w14:textId="694BD7D3" w:rsidR="00CA3EC4" w:rsidRPr="00805315" w:rsidRDefault="005345F5" w:rsidP="0053700C">
            <w:pPr>
              <w:spacing w:line="259" w:lineRule="auto"/>
              <w:rPr>
                <w:rFonts w:cs="Arial"/>
                <w:szCs w:val="22"/>
              </w:rPr>
            </w:pPr>
            <w:r>
              <w:rPr>
                <w:rFonts w:cs="Arial"/>
                <w:szCs w:val="22"/>
              </w:rPr>
              <w:t>C</w:t>
            </w:r>
            <w:r w:rsidR="00CA3EC4" w:rsidRPr="00805315">
              <w:rPr>
                <w:rFonts w:cs="Arial"/>
                <w:szCs w:val="22"/>
              </w:rPr>
              <w:t>hová se vhodně při stolování</w:t>
            </w:r>
            <w:r>
              <w:rPr>
                <w:rFonts w:cs="Arial"/>
                <w:szCs w:val="22"/>
              </w:rPr>
              <w:t>.</w:t>
            </w:r>
          </w:p>
          <w:p w14:paraId="2C533DAD" w14:textId="0CFFE43D"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řipraví tabuli pro jednoduché stolování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071E919" w14:textId="77777777" w:rsidR="00CA3EC4" w:rsidRPr="00DD6513" w:rsidRDefault="00CA3EC4" w:rsidP="0053700C">
            <w:pPr>
              <w:pStyle w:val="Bezmezer"/>
              <w:ind w:left="0" w:firstLine="0"/>
              <w:rPr>
                <w:rFonts w:cs="Arial"/>
                <w:b/>
                <w:bCs/>
              </w:rPr>
            </w:pPr>
            <w:r w:rsidRPr="00DD6513">
              <w:rPr>
                <w:rFonts w:cs="Arial"/>
                <w:b/>
                <w:bCs/>
              </w:rPr>
              <w:t>Příprava pokrmů</w:t>
            </w:r>
          </w:p>
          <w:p w14:paraId="7D080FFD" w14:textId="403C4935" w:rsidR="00CA3EC4" w:rsidRPr="00805315" w:rsidRDefault="00CA3EC4" w:rsidP="00011894">
            <w:pPr>
              <w:pStyle w:val="Bezmezer"/>
              <w:numPr>
                <w:ilvl w:val="0"/>
                <w:numId w:val="39"/>
              </w:numPr>
              <w:rPr>
                <w:rFonts w:cs="Arial"/>
              </w:rPr>
            </w:pPr>
            <w:r w:rsidRPr="00805315">
              <w:rPr>
                <w:rFonts w:cs="Arial"/>
              </w:rPr>
              <w:t>pravidla správného stolování</w:t>
            </w:r>
          </w:p>
          <w:p w14:paraId="395A47AF" w14:textId="1B06AB42" w:rsidR="00CA3EC4" w:rsidRPr="00805315" w:rsidRDefault="00CA3EC4" w:rsidP="00011894">
            <w:pPr>
              <w:pStyle w:val="Bezmezer"/>
              <w:numPr>
                <w:ilvl w:val="0"/>
                <w:numId w:val="39"/>
              </w:numPr>
              <w:rPr>
                <w:rFonts w:cs="Arial"/>
              </w:rPr>
            </w:pPr>
            <w:r w:rsidRPr="00805315">
              <w:rPr>
                <w:rFonts w:cs="Arial"/>
              </w:rPr>
              <w:t>jednoduchá úprava stolu</w:t>
            </w:r>
          </w:p>
          <w:p w14:paraId="577CD845" w14:textId="4E933EA7" w:rsidR="00CA3EC4" w:rsidRPr="00805315" w:rsidRDefault="00CA3EC4" w:rsidP="00011894">
            <w:pPr>
              <w:pStyle w:val="Bezmezer"/>
              <w:numPr>
                <w:ilvl w:val="0"/>
                <w:numId w:val="39"/>
              </w:numPr>
              <w:rPr>
                <w:rFonts w:cs="Arial"/>
              </w:rPr>
            </w:pPr>
            <w:r w:rsidRPr="00805315">
              <w:rPr>
                <w:rFonts w:cs="Arial"/>
              </w:rPr>
              <w:t>základní vybavení kuchyně</w:t>
            </w:r>
          </w:p>
          <w:p w14:paraId="6B81A4C8" w14:textId="511D8D59" w:rsidR="00CA3EC4" w:rsidRPr="00805315" w:rsidRDefault="00CA3EC4" w:rsidP="00011894">
            <w:pPr>
              <w:pStyle w:val="Bezmezer"/>
              <w:numPr>
                <w:ilvl w:val="0"/>
                <w:numId w:val="39"/>
              </w:numPr>
              <w:rPr>
                <w:rFonts w:cs="Arial"/>
              </w:rPr>
            </w:pPr>
            <w:r w:rsidRPr="00805315">
              <w:rPr>
                <w:rFonts w:cs="Arial"/>
              </w:rPr>
              <w:t>výběr, nákup a skladování potravin</w:t>
            </w:r>
          </w:p>
        </w:tc>
      </w:tr>
    </w:tbl>
    <w:p w14:paraId="544CB31E" w14:textId="77777777" w:rsidR="00CA3EC4" w:rsidRPr="007B2CD4" w:rsidRDefault="00CA3EC4" w:rsidP="00CA3EC4">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CA3EC4" w:rsidRPr="00805315" w14:paraId="62DCB0B3" w14:textId="77777777" w:rsidTr="00353E9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D806CDA" w14:textId="77777777" w:rsidR="00CA3EC4" w:rsidRPr="00805315" w:rsidRDefault="00CA3EC4" w:rsidP="0053700C">
            <w:pPr>
              <w:spacing w:line="259" w:lineRule="auto"/>
              <w:ind w:left="53"/>
              <w:jc w:val="center"/>
              <w:rPr>
                <w:rFonts w:cs="Arial"/>
                <w:szCs w:val="22"/>
              </w:rPr>
            </w:pPr>
            <w:r w:rsidRPr="00805315">
              <w:rPr>
                <w:rFonts w:cs="Arial"/>
                <w:b/>
                <w:szCs w:val="22"/>
              </w:rPr>
              <w:t>Průřezová témata, přesahy, souvislosti</w:t>
            </w:r>
          </w:p>
        </w:tc>
      </w:tr>
      <w:tr w:rsidR="00CA3EC4" w:rsidRPr="00805315" w14:paraId="3A6C95C7"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4773A422" w14:textId="77777777" w:rsidR="00CA3EC4" w:rsidRPr="00805315" w:rsidRDefault="00CA3EC4" w:rsidP="0053700C">
            <w:pPr>
              <w:spacing w:line="259" w:lineRule="auto"/>
              <w:rPr>
                <w:rFonts w:cs="Arial"/>
                <w:szCs w:val="22"/>
              </w:rPr>
            </w:pPr>
            <w:r w:rsidRPr="00805315">
              <w:rPr>
                <w:rFonts w:cs="Arial"/>
                <w:szCs w:val="22"/>
              </w:rPr>
              <w:t>VDO – Občanská společnost a škola – dodržuje zásady hygieny a bezpečnosti práce, poskytne nebo zajistí první pomoc při úrazu (dle svých schopností a možností)</w:t>
            </w:r>
          </w:p>
        </w:tc>
      </w:tr>
      <w:tr w:rsidR="00CA3EC4" w:rsidRPr="00805315" w14:paraId="00E11F9C" w14:textId="77777777" w:rsidTr="00353E9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2BABC92" w14:textId="77777777" w:rsidR="00CA3EC4" w:rsidRPr="00805315" w:rsidRDefault="00CA3EC4" w:rsidP="0053700C">
            <w:pPr>
              <w:spacing w:line="259" w:lineRule="auto"/>
              <w:ind w:left="2"/>
              <w:rPr>
                <w:rFonts w:cs="Arial"/>
                <w:szCs w:val="22"/>
              </w:rPr>
            </w:pPr>
            <w:r w:rsidRPr="00805315">
              <w:rPr>
                <w:rFonts w:cs="Arial"/>
                <w:szCs w:val="22"/>
              </w:rPr>
              <w:t>EV – Základní podmínky života</w:t>
            </w:r>
          </w:p>
        </w:tc>
      </w:tr>
    </w:tbl>
    <w:p w14:paraId="0E0AFE44" w14:textId="77777777" w:rsidR="00CA3EC4" w:rsidRDefault="00CA3EC4" w:rsidP="00CA3EC4">
      <w:pPr>
        <w:spacing w:line="259" w:lineRule="auto"/>
        <w:rPr>
          <w:rFonts w:cs="Arial"/>
          <w:szCs w:val="22"/>
        </w:rPr>
      </w:pPr>
    </w:p>
    <w:p w14:paraId="56C92F93" w14:textId="77777777" w:rsidR="00CA3EC4" w:rsidRPr="00805315" w:rsidRDefault="00CA3EC4" w:rsidP="00CA3EC4">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CA3EC4" w:rsidRPr="00805315" w14:paraId="7487B2B0" w14:textId="77777777" w:rsidTr="00353E9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F32EF11" w14:textId="7D265839" w:rsidR="00CA3EC4" w:rsidRPr="00805315" w:rsidRDefault="006A4046" w:rsidP="0053700C">
            <w:pPr>
              <w:spacing w:line="259" w:lineRule="auto"/>
              <w:ind w:left="6"/>
              <w:jc w:val="center"/>
              <w:rPr>
                <w:rFonts w:cs="Arial"/>
                <w:szCs w:val="22"/>
              </w:rPr>
            </w:pPr>
            <w:r w:rsidRPr="00805315">
              <w:rPr>
                <w:rFonts w:cs="Arial"/>
                <w:b/>
                <w:bCs/>
                <w:szCs w:val="22"/>
              </w:rPr>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600A691E" w14:textId="77777777" w:rsidR="00CA3EC4" w:rsidRPr="00805315" w:rsidRDefault="00CA3EC4"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0A6F8D2D" w14:textId="77777777" w:rsidR="00CA3EC4" w:rsidRPr="00805315" w:rsidRDefault="00CA3EC4" w:rsidP="0053700C">
            <w:pPr>
              <w:spacing w:after="160" w:line="259" w:lineRule="auto"/>
              <w:rPr>
                <w:rFonts w:cs="Arial"/>
                <w:szCs w:val="22"/>
              </w:rPr>
            </w:pPr>
            <w:r w:rsidRPr="00805315">
              <w:rPr>
                <w:rFonts w:cs="Arial"/>
                <w:b/>
                <w:szCs w:val="22"/>
              </w:rPr>
              <w:t>3. ročník</w:t>
            </w:r>
          </w:p>
        </w:tc>
      </w:tr>
      <w:tr w:rsidR="00CA3EC4" w:rsidRPr="00805315" w14:paraId="0AF06999" w14:textId="77777777" w:rsidTr="00353E9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4DF04BF" w14:textId="77777777" w:rsidR="00CA3EC4" w:rsidRPr="00805315" w:rsidRDefault="00CA3EC4"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AC5E223" w14:textId="77777777" w:rsidR="00CA3EC4" w:rsidRPr="00805315" w:rsidRDefault="00CA3EC4"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24812EE2" w14:textId="77777777" w:rsidR="00CA3EC4" w:rsidRPr="00805315" w:rsidRDefault="00CA3EC4" w:rsidP="0053700C">
            <w:pPr>
              <w:spacing w:after="160" w:line="259" w:lineRule="auto"/>
              <w:rPr>
                <w:rFonts w:cs="Arial"/>
                <w:szCs w:val="22"/>
              </w:rPr>
            </w:pPr>
          </w:p>
        </w:tc>
      </w:tr>
      <w:tr w:rsidR="00CA3EC4" w:rsidRPr="00805315" w14:paraId="0D1C7D8D"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40FCFB9" w14:textId="77777777" w:rsidR="00CA3EC4" w:rsidRPr="00805315" w:rsidRDefault="00CA3EC4" w:rsidP="0053700C">
            <w:pPr>
              <w:spacing w:after="160" w:line="259" w:lineRule="auto"/>
              <w:rPr>
                <w:rFonts w:cs="Arial"/>
                <w:szCs w:val="22"/>
              </w:rPr>
            </w:pPr>
            <w:r w:rsidRPr="0080531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DA0CE71" w14:textId="77777777" w:rsidR="00CA3EC4" w:rsidRPr="00805315" w:rsidRDefault="00CA3EC4" w:rsidP="0053700C">
            <w:pPr>
              <w:pStyle w:val="Bezmezer"/>
              <w:rPr>
                <w:rFonts w:cs="Arial"/>
              </w:rPr>
            </w:pPr>
            <w:r w:rsidRPr="00805315">
              <w:rPr>
                <w:rFonts w:cs="Arial"/>
                <w:b/>
              </w:rPr>
              <w:t>Učivo</w:t>
            </w:r>
          </w:p>
        </w:tc>
      </w:tr>
      <w:tr w:rsidR="00CA3EC4" w:rsidRPr="00805315" w14:paraId="0EC030B8"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251908C" w14:textId="6FA72308" w:rsidR="00CA3EC4" w:rsidRPr="00805315" w:rsidRDefault="005345F5" w:rsidP="0053700C">
            <w:pPr>
              <w:spacing w:line="259" w:lineRule="auto"/>
              <w:rPr>
                <w:rFonts w:cs="Arial"/>
                <w:szCs w:val="22"/>
              </w:rPr>
            </w:pPr>
            <w:r>
              <w:rPr>
                <w:rFonts w:cs="Arial"/>
                <w:szCs w:val="22"/>
              </w:rPr>
              <w:t>V</w:t>
            </w:r>
            <w:r w:rsidR="00CA3EC4" w:rsidRPr="00805315">
              <w:rPr>
                <w:rFonts w:cs="Arial"/>
                <w:szCs w:val="22"/>
              </w:rPr>
              <w:t xml:space="preserve">ytváří jednoduchými postupy různé předměty </w:t>
            </w:r>
            <w:r>
              <w:rPr>
                <w:rFonts w:cs="Arial"/>
                <w:szCs w:val="22"/>
              </w:rPr>
              <w:t>z </w:t>
            </w:r>
            <w:r w:rsidR="00CA3EC4" w:rsidRPr="00805315">
              <w:rPr>
                <w:rFonts w:cs="Arial"/>
                <w:szCs w:val="22"/>
              </w:rPr>
              <w:t>tradičních i netradičních materiálů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E230BD2" w14:textId="6FC32CED" w:rsidR="00CA3EC4" w:rsidRPr="00DD6513" w:rsidRDefault="00CA3EC4" w:rsidP="0053700C">
            <w:pPr>
              <w:pStyle w:val="Bezmezer"/>
              <w:rPr>
                <w:rFonts w:cs="Arial"/>
                <w:b/>
                <w:bCs/>
              </w:rPr>
            </w:pPr>
            <w:r w:rsidRPr="00DD6513">
              <w:rPr>
                <w:rFonts w:cs="Arial"/>
                <w:b/>
                <w:bCs/>
              </w:rPr>
              <w:t>Práce s</w:t>
            </w:r>
            <w:r w:rsidR="005345F5" w:rsidRPr="00DD6513">
              <w:rPr>
                <w:rFonts w:cs="Arial"/>
                <w:b/>
                <w:bCs/>
              </w:rPr>
              <w:t> </w:t>
            </w:r>
            <w:r w:rsidRPr="00DD6513">
              <w:rPr>
                <w:rFonts w:cs="Arial"/>
                <w:b/>
                <w:bCs/>
              </w:rPr>
              <w:t>drobným materiálem</w:t>
            </w:r>
          </w:p>
          <w:p w14:paraId="018963A4" w14:textId="56699100" w:rsidR="00CA3EC4" w:rsidRPr="00805315" w:rsidRDefault="00CA3EC4" w:rsidP="00011894">
            <w:pPr>
              <w:pStyle w:val="Bezmezer"/>
              <w:numPr>
                <w:ilvl w:val="0"/>
                <w:numId w:val="39"/>
              </w:numPr>
              <w:rPr>
                <w:rFonts w:cs="Arial"/>
              </w:rPr>
            </w:pPr>
            <w:r w:rsidRPr="00805315">
              <w:rPr>
                <w:rFonts w:cs="Arial"/>
              </w:rPr>
              <w:t>jednoduché pracovní operace a postupy, organizace práce</w:t>
            </w:r>
          </w:p>
        </w:tc>
      </w:tr>
      <w:tr w:rsidR="00CA3EC4" w:rsidRPr="00805315" w14:paraId="549CDA0B"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E19C7C7" w14:textId="71A66EE0"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racuje podle slovního návodu a předlohy</w:t>
            </w:r>
          </w:p>
        </w:tc>
        <w:tc>
          <w:tcPr>
            <w:tcW w:w="7422" w:type="dxa"/>
            <w:gridSpan w:val="2"/>
            <w:tcBorders>
              <w:top w:val="single" w:sz="8" w:space="0" w:color="808080"/>
              <w:left w:val="single" w:sz="4" w:space="0" w:color="auto"/>
              <w:bottom w:val="single" w:sz="8" w:space="0" w:color="808080"/>
              <w:right w:val="single" w:sz="8" w:space="0" w:color="808080"/>
            </w:tcBorders>
          </w:tcPr>
          <w:p w14:paraId="3E1206D4" w14:textId="4A6C37EE" w:rsidR="00CA3EC4" w:rsidRPr="00805315" w:rsidRDefault="00CA3EC4" w:rsidP="00011894">
            <w:pPr>
              <w:pStyle w:val="Bezmezer"/>
              <w:numPr>
                <w:ilvl w:val="0"/>
                <w:numId w:val="39"/>
              </w:numPr>
              <w:rPr>
                <w:rFonts w:cs="Arial"/>
              </w:rPr>
            </w:pPr>
            <w:r w:rsidRPr="00805315">
              <w:rPr>
                <w:rFonts w:cs="Arial"/>
              </w:rPr>
              <w:t>pracovní pomůcky a nástroje – funkce a využití</w:t>
            </w:r>
          </w:p>
        </w:tc>
      </w:tr>
      <w:tr w:rsidR="00CA3EC4" w:rsidRPr="00805315" w14:paraId="65A014D1"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6FCE094" w14:textId="30FE75A6"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racuje s papírem a kartonem (mačká, trhá, lepí, stříhá, vystřihuje, překládá a skládá papír),</w:t>
            </w:r>
            <w:r>
              <w:rPr>
                <w:rFonts w:cs="Arial"/>
                <w:szCs w:val="22"/>
              </w:rPr>
              <w:t xml:space="preserve"> </w:t>
            </w:r>
            <w:r w:rsidR="00CA3EC4" w:rsidRPr="00805315">
              <w:rPr>
                <w:rFonts w:cs="Arial"/>
                <w:szCs w:val="22"/>
              </w:rPr>
              <w:t>textilem (stříhá a lepí) a modelovací hmotou</w:t>
            </w:r>
            <w:r>
              <w:rPr>
                <w:rFonts w:cs="Arial"/>
                <w:szCs w:val="22"/>
              </w:rPr>
              <w:t>.</w:t>
            </w:r>
          </w:p>
          <w:p w14:paraId="5E407790" w14:textId="3845BDC7" w:rsidR="00CA3EC4" w:rsidRPr="00805315" w:rsidRDefault="005345F5" w:rsidP="0053700C">
            <w:pPr>
              <w:spacing w:line="259" w:lineRule="auto"/>
              <w:rPr>
                <w:rFonts w:cs="Arial"/>
                <w:szCs w:val="22"/>
              </w:rPr>
            </w:pPr>
            <w:r>
              <w:rPr>
                <w:rFonts w:cs="Arial"/>
                <w:szCs w:val="22"/>
              </w:rPr>
              <w:t>D</w:t>
            </w:r>
            <w:r w:rsidR="00CA3EC4" w:rsidRPr="00805315">
              <w:rPr>
                <w:rFonts w:cs="Arial"/>
                <w:szCs w:val="22"/>
              </w:rPr>
              <w:t>okáže navléknout nit do jehly, dokáže udělat uzel, přišije knoflík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A37BB6F" w14:textId="1B7C2ADF" w:rsidR="00CA3EC4" w:rsidRDefault="00CA3EC4" w:rsidP="00011894">
            <w:pPr>
              <w:pStyle w:val="Bezmezer"/>
              <w:numPr>
                <w:ilvl w:val="0"/>
                <w:numId w:val="39"/>
              </w:numPr>
              <w:rPr>
                <w:rFonts w:cs="Arial"/>
              </w:rPr>
            </w:pPr>
            <w:r w:rsidRPr="00805315">
              <w:rPr>
                <w:rFonts w:cs="Arial"/>
              </w:rPr>
              <w:t>vlastnosti materiálu (papír, modelovací hmota, textil, karton, drát, fólie, aj.)</w:t>
            </w:r>
          </w:p>
          <w:p w14:paraId="771E6F48" w14:textId="2989A059" w:rsidR="00CA3EC4" w:rsidRPr="00805315" w:rsidRDefault="001F6DF8" w:rsidP="0053700C">
            <w:pPr>
              <w:pStyle w:val="Bezmezer"/>
              <w:ind w:left="0" w:firstLine="0"/>
              <w:rPr>
                <w:rFonts w:cs="Arial"/>
              </w:rPr>
            </w:pPr>
            <w:r>
              <w:rPr>
                <w:rFonts w:cs="Arial"/>
              </w:rPr>
              <w:t xml:space="preserve">      -</w:t>
            </w:r>
            <w:r w:rsidR="005345F5">
              <w:rPr>
                <w:rFonts w:cs="Arial"/>
              </w:rPr>
              <w:t xml:space="preserve">   </w:t>
            </w:r>
            <w:r>
              <w:rPr>
                <w:rFonts w:cs="Arial"/>
              </w:rPr>
              <w:t xml:space="preserve"> </w:t>
            </w:r>
            <w:r w:rsidR="005345F5">
              <w:rPr>
                <w:rFonts w:cs="Arial"/>
              </w:rPr>
              <w:t xml:space="preserve"> </w:t>
            </w:r>
            <w:r w:rsidR="005345F5" w:rsidRPr="00805315">
              <w:rPr>
                <w:rFonts w:cs="Arial"/>
              </w:rPr>
              <w:t>lidové</w:t>
            </w:r>
            <w:r w:rsidR="00CA3EC4" w:rsidRPr="00805315">
              <w:rPr>
                <w:rFonts w:cs="Arial"/>
              </w:rPr>
              <w:t xml:space="preserve"> zvyky, tradice, řemesla</w:t>
            </w:r>
          </w:p>
        </w:tc>
      </w:tr>
      <w:tr w:rsidR="00CA3EC4" w:rsidRPr="00805315" w14:paraId="625C612C"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94B72E9" w14:textId="0C59F878" w:rsidR="00CA3EC4" w:rsidRPr="00805315" w:rsidRDefault="005345F5" w:rsidP="0053700C">
            <w:pPr>
              <w:spacing w:line="259" w:lineRule="auto"/>
              <w:ind w:left="56"/>
              <w:rPr>
                <w:rFonts w:cs="Arial"/>
                <w:szCs w:val="22"/>
              </w:rPr>
            </w:pPr>
            <w:r>
              <w:rPr>
                <w:rFonts w:cs="Arial"/>
                <w:szCs w:val="22"/>
              </w:rPr>
              <w:t>N</w:t>
            </w:r>
            <w:r w:rsidR="00CA3EC4" w:rsidRPr="00805315">
              <w:rPr>
                <w:rFonts w:cs="Arial"/>
                <w:szCs w:val="22"/>
              </w:rPr>
              <w:t>avléká, aranžuje a třídí při sběru přírodní materiál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E843E71" w14:textId="5BA754E8" w:rsidR="00CA3EC4" w:rsidRPr="00805315" w:rsidRDefault="00CA3EC4" w:rsidP="00011894">
            <w:pPr>
              <w:pStyle w:val="Bezmezer"/>
              <w:numPr>
                <w:ilvl w:val="0"/>
                <w:numId w:val="39"/>
              </w:numPr>
              <w:rPr>
                <w:rFonts w:cs="Arial"/>
              </w:rPr>
            </w:pPr>
            <w:r w:rsidRPr="00805315">
              <w:rPr>
                <w:rFonts w:cs="Arial"/>
              </w:rPr>
              <w:t>práce s</w:t>
            </w:r>
            <w:r w:rsidR="005345F5">
              <w:rPr>
                <w:rFonts w:cs="Arial"/>
              </w:rPr>
              <w:t> </w:t>
            </w:r>
            <w:r w:rsidRPr="00805315">
              <w:rPr>
                <w:rFonts w:cs="Arial"/>
              </w:rPr>
              <w:t>přírodninami</w:t>
            </w:r>
          </w:p>
        </w:tc>
      </w:tr>
      <w:tr w:rsidR="00CA3EC4" w:rsidRPr="00805315" w14:paraId="0B91651C"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1C89F16" w14:textId="2255007F" w:rsidR="00CA3EC4" w:rsidRPr="00805315" w:rsidRDefault="005345F5" w:rsidP="0053700C">
            <w:pPr>
              <w:spacing w:line="259" w:lineRule="auto"/>
              <w:rPr>
                <w:rFonts w:cs="Arial"/>
                <w:szCs w:val="22"/>
              </w:rPr>
            </w:pPr>
            <w:r>
              <w:rPr>
                <w:rFonts w:cs="Arial"/>
                <w:szCs w:val="22"/>
              </w:rPr>
              <w:t>Z</w:t>
            </w:r>
            <w:r w:rsidR="00CA3EC4" w:rsidRPr="00805315">
              <w:rPr>
                <w:rFonts w:cs="Arial"/>
                <w:szCs w:val="22"/>
              </w:rPr>
              <w:t>vládá elementární dovednosti a činnosti při práci se stavebnicemi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88BC16C" w14:textId="77777777" w:rsidR="00CA3EC4" w:rsidRPr="00DD6513" w:rsidRDefault="00CA3EC4" w:rsidP="0053700C">
            <w:pPr>
              <w:pStyle w:val="Bezmezer"/>
              <w:ind w:left="0" w:firstLine="0"/>
              <w:rPr>
                <w:rFonts w:cs="Arial"/>
                <w:b/>
                <w:bCs/>
              </w:rPr>
            </w:pPr>
            <w:r w:rsidRPr="00DD6513">
              <w:rPr>
                <w:rFonts w:cs="Arial"/>
                <w:b/>
                <w:bCs/>
              </w:rPr>
              <w:t>Konstrukční činnosti</w:t>
            </w:r>
          </w:p>
          <w:p w14:paraId="14880914" w14:textId="3B58CCDA" w:rsidR="00CA3EC4" w:rsidRPr="00805315" w:rsidRDefault="00CA3EC4" w:rsidP="00011894">
            <w:pPr>
              <w:pStyle w:val="Bezmezer"/>
              <w:numPr>
                <w:ilvl w:val="0"/>
                <w:numId w:val="39"/>
              </w:numPr>
              <w:rPr>
                <w:rFonts w:cs="Arial"/>
              </w:rPr>
            </w:pPr>
            <w:r w:rsidRPr="00805315">
              <w:rPr>
                <w:rFonts w:cs="Arial"/>
              </w:rPr>
              <w:t>stavebnice (plošné, prostorové)</w:t>
            </w:r>
          </w:p>
          <w:p w14:paraId="41D10AA0" w14:textId="43165AF5" w:rsidR="00CA3EC4" w:rsidRPr="00805315" w:rsidRDefault="00CA3EC4" w:rsidP="00011894">
            <w:pPr>
              <w:pStyle w:val="Bezmezer"/>
              <w:numPr>
                <w:ilvl w:val="0"/>
                <w:numId w:val="39"/>
              </w:numPr>
              <w:rPr>
                <w:rFonts w:cs="Arial"/>
              </w:rPr>
            </w:pPr>
            <w:r w:rsidRPr="00805315">
              <w:rPr>
                <w:rFonts w:cs="Arial"/>
              </w:rPr>
              <w:t>práce s návodem, předlohou, jednoduchým náčrtem</w:t>
            </w:r>
          </w:p>
        </w:tc>
      </w:tr>
      <w:tr w:rsidR="00CA3EC4" w:rsidRPr="00805315" w14:paraId="34361C9C"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9877569" w14:textId="7B9C6ABA"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ečuje o nenáročné rostliny</w:t>
            </w:r>
            <w:r>
              <w:rPr>
                <w:rFonts w:cs="Arial"/>
                <w:szCs w:val="22"/>
              </w:rPr>
              <w:t>.</w:t>
            </w:r>
          </w:p>
          <w:p w14:paraId="28A8C0BA" w14:textId="7491D613"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rovádí pozorování přírody</w:t>
            </w:r>
            <w:r>
              <w:rPr>
                <w:rFonts w:cs="Arial"/>
                <w:szCs w:val="22"/>
              </w:rPr>
              <w:t>.</w:t>
            </w:r>
          </w:p>
          <w:p w14:paraId="6CF65A9D" w14:textId="323AD17E" w:rsidR="00CA3EC4" w:rsidRPr="00805315" w:rsidRDefault="005345F5" w:rsidP="0053700C">
            <w:pPr>
              <w:spacing w:line="259" w:lineRule="auto"/>
              <w:rPr>
                <w:rFonts w:cs="Arial"/>
                <w:szCs w:val="22"/>
              </w:rPr>
            </w:pPr>
            <w:r>
              <w:rPr>
                <w:rFonts w:cs="Arial"/>
                <w:szCs w:val="22"/>
              </w:rPr>
              <w:t>Z</w:t>
            </w:r>
            <w:r w:rsidR="00CA3EC4" w:rsidRPr="00805315">
              <w:rPr>
                <w:rFonts w:cs="Arial"/>
                <w:szCs w:val="22"/>
              </w:rPr>
              <w:t>aznamená a zhodnotí výsledky pozorování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1FF17F8" w14:textId="77777777" w:rsidR="00CA3EC4" w:rsidRPr="00DD6513" w:rsidRDefault="00CA3EC4" w:rsidP="0053700C">
            <w:pPr>
              <w:pStyle w:val="Bezmezer"/>
              <w:ind w:left="0" w:firstLine="0"/>
              <w:rPr>
                <w:rFonts w:cs="Arial"/>
                <w:b/>
                <w:bCs/>
              </w:rPr>
            </w:pPr>
            <w:r w:rsidRPr="00DD6513">
              <w:rPr>
                <w:rFonts w:cs="Arial"/>
                <w:b/>
                <w:bCs/>
              </w:rPr>
              <w:t>Pěstitelské práce</w:t>
            </w:r>
          </w:p>
          <w:p w14:paraId="0768DBAD" w14:textId="1A327336" w:rsidR="005345F5" w:rsidRPr="00AB467C" w:rsidRDefault="005345F5" w:rsidP="00011894">
            <w:pPr>
              <w:pStyle w:val="Odstavecseseznamem"/>
              <w:numPr>
                <w:ilvl w:val="0"/>
                <w:numId w:val="39"/>
              </w:numPr>
              <w:spacing w:line="259" w:lineRule="auto"/>
              <w:rPr>
                <w:rFonts w:ascii="Arial" w:hAnsi="Arial" w:cs="Arial"/>
              </w:rPr>
            </w:pPr>
            <w:r w:rsidRPr="00AB467C">
              <w:rPr>
                <w:rFonts w:ascii="Arial" w:hAnsi="Arial" w:cs="Arial"/>
              </w:rPr>
              <w:t>pěstování rostlin ze semen v místnosti a na zahradě, pěstování pokojových rostlin</w:t>
            </w:r>
          </w:p>
          <w:p w14:paraId="53C9F450" w14:textId="77777777" w:rsidR="001F6DF8" w:rsidRPr="00AB467C" w:rsidRDefault="00CA3EC4" w:rsidP="00011894">
            <w:pPr>
              <w:pStyle w:val="Odstavecseseznamem"/>
              <w:numPr>
                <w:ilvl w:val="0"/>
                <w:numId w:val="39"/>
              </w:numPr>
              <w:spacing w:line="259" w:lineRule="auto"/>
              <w:rPr>
                <w:rFonts w:ascii="Arial" w:hAnsi="Arial" w:cs="Arial"/>
              </w:rPr>
            </w:pPr>
            <w:r w:rsidRPr="00AB467C">
              <w:rPr>
                <w:rFonts w:ascii="Arial" w:hAnsi="Arial" w:cs="Arial"/>
              </w:rPr>
              <w:t>základní podmínky pro pěstování rostlin (okrasné rostliny, léčivky, zelenina, koření aj.)</w:t>
            </w:r>
          </w:p>
          <w:p w14:paraId="0122732C" w14:textId="77777777" w:rsidR="001F6DF8" w:rsidRPr="00AB467C" w:rsidRDefault="00CA3EC4" w:rsidP="00011894">
            <w:pPr>
              <w:pStyle w:val="Odstavecseseznamem"/>
              <w:numPr>
                <w:ilvl w:val="0"/>
                <w:numId w:val="39"/>
              </w:numPr>
              <w:spacing w:line="259" w:lineRule="auto"/>
              <w:rPr>
                <w:rFonts w:ascii="Arial" w:hAnsi="Arial" w:cs="Arial"/>
              </w:rPr>
            </w:pPr>
            <w:r w:rsidRPr="00AB467C">
              <w:rPr>
                <w:rFonts w:ascii="Arial" w:hAnsi="Arial" w:cs="Arial"/>
              </w:rPr>
              <w:t>půda, výživa rostlin, osivo</w:t>
            </w:r>
          </w:p>
          <w:p w14:paraId="441351CE" w14:textId="11E45F23" w:rsidR="00CA3EC4" w:rsidRPr="00805315" w:rsidRDefault="00CA3EC4" w:rsidP="00011894">
            <w:pPr>
              <w:pStyle w:val="Odstavecseseznamem"/>
              <w:numPr>
                <w:ilvl w:val="0"/>
                <w:numId w:val="39"/>
              </w:numPr>
              <w:spacing w:line="259" w:lineRule="auto"/>
              <w:rPr>
                <w:rFonts w:cs="Arial"/>
              </w:rPr>
            </w:pPr>
            <w:r w:rsidRPr="00AB467C">
              <w:rPr>
                <w:rFonts w:ascii="Arial" w:hAnsi="Arial" w:cs="Arial"/>
              </w:rPr>
              <w:t>rostliny jedovaté, rostliny jako drogy, alergie</w:t>
            </w:r>
          </w:p>
        </w:tc>
      </w:tr>
      <w:tr w:rsidR="00CA3EC4" w:rsidRPr="00805315" w14:paraId="2F0EE420"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BF3CDF0" w14:textId="16C533ED" w:rsidR="00CA3EC4" w:rsidRPr="00805315" w:rsidRDefault="005345F5" w:rsidP="0053700C">
            <w:pPr>
              <w:spacing w:line="259" w:lineRule="auto"/>
              <w:rPr>
                <w:rFonts w:cs="Arial"/>
                <w:szCs w:val="22"/>
              </w:rPr>
            </w:pPr>
            <w:r>
              <w:rPr>
                <w:rFonts w:cs="Arial"/>
                <w:szCs w:val="22"/>
              </w:rPr>
              <w:t>C</w:t>
            </w:r>
            <w:r w:rsidR="00CA3EC4" w:rsidRPr="00805315">
              <w:rPr>
                <w:rFonts w:cs="Arial"/>
                <w:szCs w:val="22"/>
              </w:rPr>
              <w:t>hová se vhodně při stolování</w:t>
            </w:r>
            <w:r>
              <w:rPr>
                <w:rFonts w:cs="Arial"/>
                <w:szCs w:val="22"/>
              </w:rPr>
              <w:t>.</w:t>
            </w:r>
          </w:p>
          <w:p w14:paraId="43303772" w14:textId="554A900B"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řipraví tabuli pro jednoduché stolování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BCBE04A" w14:textId="77777777" w:rsidR="00CA3EC4" w:rsidRPr="00DD6513" w:rsidRDefault="00CA3EC4" w:rsidP="0053700C">
            <w:pPr>
              <w:pStyle w:val="Bezmezer"/>
              <w:ind w:left="0" w:firstLine="0"/>
              <w:rPr>
                <w:rFonts w:cs="Arial"/>
                <w:b/>
                <w:bCs/>
              </w:rPr>
            </w:pPr>
            <w:r w:rsidRPr="00DD6513">
              <w:rPr>
                <w:rFonts w:cs="Arial"/>
                <w:b/>
                <w:bCs/>
              </w:rPr>
              <w:t>Příprava pokrmů</w:t>
            </w:r>
          </w:p>
          <w:p w14:paraId="4768427C" w14:textId="0F97E29B" w:rsidR="00CA3EC4" w:rsidRPr="00805315" w:rsidRDefault="00CA3EC4" w:rsidP="00011894">
            <w:pPr>
              <w:pStyle w:val="Bezmezer"/>
              <w:numPr>
                <w:ilvl w:val="0"/>
                <w:numId w:val="39"/>
              </w:numPr>
              <w:rPr>
                <w:rFonts w:cs="Arial"/>
              </w:rPr>
            </w:pPr>
            <w:r w:rsidRPr="00805315">
              <w:rPr>
                <w:rFonts w:cs="Arial"/>
              </w:rPr>
              <w:t>pravidla správného stolování</w:t>
            </w:r>
          </w:p>
          <w:p w14:paraId="05CB7374" w14:textId="0C59BD2C" w:rsidR="00CA3EC4" w:rsidRPr="00805315" w:rsidRDefault="00CA3EC4" w:rsidP="00011894">
            <w:pPr>
              <w:pStyle w:val="Bezmezer"/>
              <w:numPr>
                <w:ilvl w:val="0"/>
                <w:numId w:val="39"/>
              </w:numPr>
              <w:rPr>
                <w:rFonts w:cs="Arial"/>
              </w:rPr>
            </w:pPr>
            <w:r w:rsidRPr="00805315">
              <w:rPr>
                <w:rFonts w:cs="Arial"/>
              </w:rPr>
              <w:t>jednoduchá úprava stolu</w:t>
            </w:r>
          </w:p>
          <w:p w14:paraId="6918EBE6" w14:textId="3B2C56D4" w:rsidR="00CA3EC4" w:rsidRPr="00805315" w:rsidRDefault="00CA3EC4" w:rsidP="00011894">
            <w:pPr>
              <w:pStyle w:val="Bezmezer"/>
              <w:numPr>
                <w:ilvl w:val="0"/>
                <w:numId w:val="39"/>
              </w:numPr>
              <w:rPr>
                <w:rFonts w:cs="Arial"/>
              </w:rPr>
            </w:pPr>
            <w:r w:rsidRPr="00805315">
              <w:rPr>
                <w:rFonts w:cs="Arial"/>
              </w:rPr>
              <w:t>základní vybavení kuchyně</w:t>
            </w:r>
          </w:p>
          <w:p w14:paraId="7C1ED0AF" w14:textId="05799F41" w:rsidR="00CA3EC4" w:rsidRPr="00805315" w:rsidRDefault="00CA3EC4" w:rsidP="00011894">
            <w:pPr>
              <w:pStyle w:val="Bezmezer"/>
              <w:numPr>
                <w:ilvl w:val="0"/>
                <w:numId w:val="39"/>
              </w:numPr>
              <w:rPr>
                <w:rFonts w:cs="Arial"/>
              </w:rPr>
            </w:pPr>
            <w:r w:rsidRPr="00805315">
              <w:rPr>
                <w:rFonts w:cs="Arial"/>
              </w:rPr>
              <w:t>výběr, nákup a skladování potravin</w:t>
            </w:r>
          </w:p>
          <w:p w14:paraId="4538CCA0" w14:textId="1A658DEA" w:rsidR="00CA3EC4" w:rsidRPr="00805315" w:rsidRDefault="00CA3EC4" w:rsidP="00011894">
            <w:pPr>
              <w:pStyle w:val="Bezmezer"/>
              <w:numPr>
                <w:ilvl w:val="0"/>
                <w:numId w:val="39"/>
              </w:numPr>
              <w:rPr>
                <w:rFonts w:cs="Arial"/>
              </w:rPr>
            </w:pPr>
            <w:r w:rsidRPr="00805315">
              <w:rPr>
                <w:rFonts w:cs="Arial"/>
              </w:rPr>
              <w:t>technika v kuchyni – historie a význam</w:t>
            </w:r>
          </w:p>
        </w:tc>
      </w:tr>
    </w:tbl>
    <w:p w14:paraId="69527CD5" w14:textId="77777777" w:rsidR="00CA3EC4" w:rsidRPr="00805315" w:rsidRDefault="00CA3EC4" w:rsidP="00CA3EC4">
      <w:pPr>
        <w:spacing w:line="259" w:lineRule="auto"/>
        <w:rPr>
          <w:rFonts w:cs="Arial"/>
          <w:szCs w:val="22"/>
        </w:rPr>
      </w:pPr>
    </w:p>
    <w:p w14:paraId="1C8BF616" w14:textId="77777777" w:rsidR="00CA3EC4" w:rsidRPr="00805315" w:rsidRDefault="00CA3EC4" w:rsidP="00CA3EC4">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CA3EC4" w:rsidRPr="00805315" w14:paraId="192DAC0D" w14:textId="77777777" w:rsidTr="00353E9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406C6363" w14:textId="77777777" w:rsidR="00CA3EC4" w:rsidRPr="00805315" w:rsidRDefault="00CA3EC4" w:rsidP="0053700C">
            <w:pPr>
              <w:spacing w:line="259" w:lineRule="auto"/>
              <w:ind w:left="53"/>
              <w:jc w:val="center"/>
              <w:rPr>
                <w:rFonts w:cs="Arial"/>
                <w:szCs w:val="22"/>
              </w:rPr>
            </w:pPr>
            <w:r w:rsidRPr="00805315">
              <w:rPr>
                <w:rFonts w:cs="Arial"/>
                <w:b/>
                <w:szCs w:val="22"/>
              </w:rPr>
              <w:t>Průřezová témata, přesahy, souvislosti</w:t>
            </w:r>
          </w:p>
        </w:tc>
      </w:tr>
      <w:tr w:rsidR="00902A3E" w:rsidRPr="00805315" w14:paraId="6FC58EF6"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82E3575" w14:textId="0D0D6135" w:rsidR="00E57D0A" w:rsidRPr="00805315" w:rsidRDefault="00E57D0A" w:rsidP="003D4D63">
            <w:pPr>
              <w:spacing w:line="259" w:lineRule="auto"/>
              <w:rPr>
                <w:rFonts w:cs="Arial"/>
                <w:szCs w:val="22"/>
              </w:rPr>
            </w:pPr>
          </w:p>
        </w:tc>
      </w:tr>
      <w:tr w:rsidR="003D4D63" w:rsidRPr="00805315" w14:paraId="5F21EB22"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16D74AE" w14:textId="0AE4EB90" w:rsidR="003D4D63" w:rsidRPr="00805315" w:rsidRDefault="003D4D63" w:rsidP="00902A3E">
            <w:pPr>
              <w:spacing w:line="259" w:lineRule="auto"/>
              <w:rPr>
                <w:rFonts w:cs="Arial"/>
                <w:szCs w:val="22"/>
              </w:rPr>
            </w:pPr>
            <w:r w:rsidRPr="00805315">
              <w:rPr>
                <w:rFonts w:cs="Arial"/>
                <w:szCs w:val="22"/>
              </w:rPr>
              <w:t>VDO – Občanská společnost a škola – dodržuje zásady hygieny a bezpečnosti práce, poskytne nebo zajistí první pomoc při úrazu (dle svých schopností a možností)</w:t>
            </w:r>
          </w:p>
        </w:tc>
      </w:tr>
      <w:tr w:rsidR="003D4D63" w:rsidRPr="00805315" w14:paraId="75C1FE77"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0B047DF" w14:textId="4F5D3F70" w:rsidR="003D4D63" w:rsidRPr="00805315" w:rsidRDefault="003D4D63" w:rsidP="00902A3E">
            <w:pPr>
              <w:spacing w:line="259" w:lineRule="auto"/>
              <w:rPr>
                <w:rFonts w:cs="Arial"/>
                <w:szCs w:val="22"/>
              </w:rPr>
            </w:pPr>
            <w:r w:rsidRPr="00805315">
              <w:rPr>
                <w:rFonts w:cs="Arial"/>
                <w:szCs w:val="22"/>
              </w:rPr>
              <w:t>EV – Základní podmínky života</w:t>
            </w:r>
          </w:p>
        </w:tc>
      </w:tr>
    </w:tbl>
    <w:p w14:paraId="2D1EB4E9" w14:textId="77777777" w:rsidR="00CA3EC4" w:rsidRDefault="00CA3EC4" w:rsidP="00CA3EC4">
      <w:pPr>
        <w:spacing w:line="259" w:lineRule="auto"/>
        <w:rPr>
          <w:rFonts w:cs="Arial"/>
          <w:szCs w:val="22"/>
        </w:rPr>
      </w:pPr>
    </w:p>
    <w:p w14:paraId="3C0F676A" w14:textId="77777777" w:rsidR="00011894" w:rsidRDefault="00011894" w:rsidP="00CA3EC4">
      <w:pPr>
        <w:spacing w:line="259" w:lineRule="auto"/>
        <w:rPr>
          <w:rFonts w:cs="Arial"/>
          <w:szCs w:val="22"/>
        </w:rPr>
      </w:pPr>
    </w:p>
    <w:p w14:paraId="153419EF" w14:textId="77777777" w:rsidR="00011894" w:rsidRDefault="00011894" w:rsidP="00CA3EC4">
      <w:pPr>
        <w:spacing w:line="259" w:lineRule="auto"/>
        <w:rPr>
          <w:rFonts w:cs="Arial"/>
          <w:szCs w:val="22"/>
        </w:rPr>
      </w:pPr>
    </w:p>
    <w:p w14:paraId="74873B4E" w14:textId="77777777" w:rsidR="00011894" w:rsidRDefault="00011894" w:rsidP="00CA3EC4">
      <w:pPr>
        <w:spacing w:line="259" w:lineRule="auto"/>
        <w:rPr>
          <w:rFonts w:cs="Arial"/>
          <w:szCs w:val="22"/>
        </w:rPr>
      </w:pPr>
    </w:p>
    <w:p w14:paraId="72BA13B5" w14:textId="77777777" w:rsidR="00011894" w:rsidRDefault="00011894" w:rsidP="00CA3EC4">
      <w:pPr>
        <w:spacing w:line="259" w:lineRule="auto"/>
        <w:rPr>
          <w:rFonts w:cs="Arial"/>
          <w:szCs w:val="22"/>
        </w:rPr>
      </w:pPr>
    </w:p>
    <w:p w14:paraId="0DA177B7" w14:textId="77777777" w:rsidR="00011894" w:rsidRPr="00805315" w:rsidRDefault="00011894" w:rsidP="00CA3EC4">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CA3EC4" w:rsidRPr="00805315" w14:paraId="1D4C26D6" w14:textId="77777777" w:rsidTr="00353E9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E0F111C" w14:textId="5FAE89A9" w:rsidR="00CA3EC4" w:rsidRPr="00805315" w:rsidRDefault="006A4046" w:rsidP="0053700C">
            <w:pPr>
              <w:spacing w:line="259" w:lineRule="auto"/>
              <w:ind w:left="6"/>
              <w:jc w:val="center"/>
              <w:rPr>
                <w:rFonts w:cs="Arial"/>
                <w:szCs w:val="22"/>
              </w:rPr>
            </w:pPr>
            <w:r w:rsidRPr="00805315">
              <w:rPr>
                <w:rFonts w:cs="Arial"/>
                <w:b/>
                <w:bCs/>
                <w:szCs w:val="22"/>
              </w:rPr>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73101711" w14:textId="77777777" w:rsidR="00CA3EC4" w:rsidRPr="00805315" w:rsidRDefault="00CA3EC4"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B51D459" w14:textId="77777777" w:rsidR="00CA3EC4" w:rsidRPr="00805315" w:rsidRDefault="00CA3EC4" w:rsidP="0053700C">
            <w:pPr>
              <w:spacing w:after="160" w:line="259" w:lineRule="auto"/>
              <w:rPr>
                <w:rFonts w:cs="Arial"/>
                <w:szCs w:val="22"/>
              </w:rPr>
            </w:pPr>
            <w:r w:rsidRPr="00805315">
              <w:rPr>
                <w:rFonts w:cs="Arial"/>
                <w:b/>
                <w:szCs w:val="22"/>
              </w:rPr>
              <w:t>4., 5. ročník</w:t>
            </w:r>
          </w:p>
        </w:tc>
      </w:tr>
      <w:tr w:rsidR="00CA3EC4" w:rsidRPr="00805315" w14:paraId="5432DAF0" w14:textId="77777777" w:rsidTr="00353E9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D7AA4AE" w14:textId="77777777" w:rsidR="00CA3EC4" w:rsidRPr="00805315" w:rsidRDefault="00CA3EC4"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50C5EE2" w14:textId="77777777" w:rsidR="00CA3EC4" w:rsidRPr="00805315" w:rsidRDefault="00CA3EC4"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36A0DC5E" w14:textId="77777777" w:rsidR="00CA3EC4" w:rsidRPr="00805315" w:rsidRDefault="00CA3EC4" w:rsidP="0053700C">
            <w:pPr>
              <w:spacing w:after="160" w:line="259" w:lineRule="auto"/>
              <w:rPr>
                <w:rFonts w:cs="Arial"/>
                <w:szCs w:val="22"/>
              </w:rPr>
            </w:pPr>
          </w:p>
        </w:tc>
      </w:tr>
      <w:tr w:rsidR="00CA3EC4" w:rsidRPr="00805315" w14:paraId="3663CCB4"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E060C65" w14:textId="77777777" w:rsidR="00CA3EC4" w:rsidRPr="00805315" w:rsidRDefault="00CA3EC4" w:rsidP="0053700C">
            <w:pPr>
              <w:spacing w:after="160" w:line="259" w:lineRule="auto"/>
              <w:rPr>
                <w:rFonts w:cs="Arial"/>
                <w:szCs w:val="22"/>
              </w:rPr>
            </w:pPr>
            <w:r w:rsidRPr="0080531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916450E" w14:textId="77777777" w:rsidR="00CA3EC4" w:rsidRPr="00805315" w:rsidRDefault="00CA3EC4" w:rsidP="0053700C">
            <w:pPr>
              <w:pStyle w:val="Bezmezer"/>
              <w:rPr>
                <w:rFonts w:cs="Arial"/>
              </w:rPr>
            </w:pPr>
            <w:r w:rsidRPr="00805315">
              <w:rPr>
                <w:rFonts w:cs="Arial"/>
                <w:b/>
              </w:rPr>
              <w:t>Učivo</w:t>
            </w:r>
          </w:p>
        </w:tc>
      </w:tr>
      <w:tr w:rsidR="00CA3EC4" w:rsidRPr="00805315" w14:paraId="3E70FA48"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75DC189" w14:textId="4A49241F" w:rsidR="00CA3EC4" w:rsidRPr="00805315" w:rsidRDefault="00EA0B0D" w:rsidP="0053700C">
            <w:pPr>
              <w:rPr>
                <w:rFonts w:cs="Arial"/>
                <w:bCs/>
                <w:szCs w:val="22"/>
              </w:rPr>
            </w:pPr>
            <w:r>
              <w:rPr>
                <w:rFonts w:cs="Arial"/>
                <w:bCs/>
                <w:szCs w:val="22"/>
              </w:rPr>
              <w:t>V</w:t>
            </w:r>
            <w:r w:rsidR="00CA3EC4" w:rsidRPr="00805315">
              <w:rPr>
                <w:rFonts w:cs="Arial"/>
                <w:bCs/>
                <w:szCs w:val="22"/>
              </w:rPr>
              <w:t>ytváří přiměřenými pracovními operacemi a postupy na základě své představivosti různé výrobky z daného materiálu</w:t>
            </w:r>
            <w:r>
              <w:rPr>
                <w:rFonts w:cs="Arial"/>
                <w:bCs/>
                <w:szCs w:val="22"/>
              </w:rPr>
              <w:t>.</w:t>
            </w:r>
          </w:p>
          <w:p w14:paraId="62D691CA" w14:textId="425DF892" w:rsidR="00CA3EC4" w:rsidRPr="00805315" w:rsidRDefault="00EA0B0D" w:rsidP="0053700C">
            <w:pPr>
              <w:rPr>
                <w:rFonts w:cs="Arial"/>
                <w:bCs/>
                <w:szCs w:val="22"/>
              </w:rPr>
            </w:pPr>
            <w:r>
              <w:rPr>
                <w:rFonts w:cs="Arial"/>
                <w:bCs/>
                <w:szCs w:val="22"/>
              </w:rPr>
              <w:t>V</w:t>
            </w:r>
            <w:r w:rsidR="00CA3EC4" w:rsidRPr="00805315">
              <w:rPr>
                <w:rFonts w:cs="Arial"/>
                <w:bCs/>
                <w:szCs w:val="22"/>
              </w:rPr>
              <w:t>yužívá při tvořivých činnostech s různým materiálem prvky lidových tradic</w:t>
            </w:r>
            <w:r>
              <w:rPr>
                <w:rFonts w:cs="Arial"/>
                <w:bCs/>
                <w:szCs w:val="22"/>
              </w:rPr>
              <w:t>.</w:t>
            </w:r>
          </w:p>
          <w:p w14:paraId="5CA3D74F" w14:textId="3C7321C5" w:rsidR="00CA3EC4" w:rsidRPr="00805315" w:rsidRDefault="00EA0B0D" w:rsidP="0053700C">
            <w:pPr>
              <w:rPr>
                <w:rFonts w:cs="Arial"/>
                <w:bCs/>
                <w:szCs w:val="22"/>
              </w:rPr>
            </w:pPr>
            <w:r>
              <w:rPr>
                <w:rFonts w:cs="Arial"/>
                <w:bCs/>
                <w:szCs w:val="22"/>
              </w:rPr>
              <w:t>V</w:t>
            </w:r>
            <w:r w:rsidR="00CA3EC4" w:rsidRPr="00805315">
              <w:rPr>
                <w:rFonts w:cs="Arial"/>
                <w:bCs/>
                <w:szCs w:val="22"/>
              </w:rPr>
              <w:t>olí vhodné pracovní pomůcky, nástroje a náčiní vzhledem k použitému materiálu</w:t>
            </w:r>
            <w:r>
              <w:rPr>
                <w:rFonts w:cs="Arial"/>
                <w:bCs/>
                <w:szCs w:val="22"/>
              </w:rPr>
              <w:t>.</w:t>
            </w:r>
          </w:p>
          <w:p w14:paraId="1487E53E" w14:textId="4B273FA6" w:rsidR="00CA3EC4" w:rsidRPr="00805315" w:rsidRDefault="00EA0B0D" w:rsidP="0053700C">
            <w:pPr>
              <w:rPr>
                <w:rFonts w:cs="Arial"/>
                <w:bCs/>
                <w:szCs w:val="22"/>
              </w:rPr>
            </w:pPr>
            <w:r>
              <w:rPr>
                <w:rFonts w:cs="Arial"/>
                <w:bCs/>
                <w:szCs w:val="22"/>
              </w:rPr>
              <w:t>U</w:t>
            </w:r>
            <w:r w:rsidR="00CA3EC4" w:rsidRPr="00805315">
              <w:rPr>
                <w:rFonts w:cs="Arial"/>
                <w:bCs/>
                <w:szCs w:val="22"/>
              </w:rPr>
              <w:t>držuje pořádek na pracovním místě a dodržuje zásady hygieny a bezpečnosti práce; poskytne první pomoc při úrazu</w:t>
            </w:r>
            <w:r>
              <w:rPr>
                <w:rFonts w:cs="Arial"/>
                <w:bCs/>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C723272" w14:textId="77777777" w:rsidR="00CA3EC4" w:rsidRPr="00AB467C" w:rsidRDefault="00CA3EC4" w:rsidP="0053700C">
            <w:pPr>
              <w:pStyle w:val="Bezmezer"/>
              <w:rPr>
                <w:rFonts w:cs="Arial"/>
                <w:b/>
                <w:bCs/>
                <w:color w:val="auto"/>
              </w:rPr>
            </w:pPr>
            <w:r w:rsidRPr="00AB467C">
              <w:rPr>
                <w:rFonts w:cs="Arial"/>
                <w:b/>
                <w:bCs/>
                <w:color w:val="auto"/>
              </w:rPr>
              <w:t>Práce s drobným materiálem</w:t>
            </w:r>
          </w:p>
          <w:p w14:paraId="5A14C1FE" w14:textId="77777777" w:rsidR="00803BE3" w:rsidRPr="00AB467C" w:rsidRDefault="00CA3EC4" w:rsidP="00011894">
            <w:pPr>
              <w:pStyle w:val="Odstavecseseznamem"/>
              <w:numPr>
                <w:ilvl w:val="0"/>
                <w:numId w:val="96"/>
              </w:numPr>
              <w:rPr>
                <w:rFonts w:ascii="Arial" w:hAnsi="Arial" w:cs="Arial"/>
                <w:bCs/>
              </w:rPr>
            </w:pPr>
            <w:r w:rsidRPr="00AB467C">
              <w:rPr>
                <w:rFonts w:ascii="Arial" w:hAnsi="Arial" w:cs="Arial"/>
                <w:bCs/>
              </w:rPr>
              <w:t xml:space="preserve">vlastnosti materiálu (přírodniny, modelovací hmota, papír a karton, textil, drát, fólie aj.) </w:t>
            </w:r>
          </w:p>
          <w:p w14:paraId="26D9D6AF" w14:textId="77777777" w:rsidR="00803BE3" w:rsidRPr="00AB467C" w:rsidRDefault="00CA3EC4" w:rsidP="00011894">
            <w:pPr>
              <w:pStyle w:val="Odstavecseseznamem"/>
              <w:numPr>
                <w:ilvl w:val="0"/>
                <w:numId w:val="96"/>
              </w:numPr>
              <w:rPr>
                <w:rFonts w:ascii="Arial" w:hAnsi="Arial" w:cs="Arial"/>
                <w:bCs/>
              </w:rPr>
            </w:pPr>
            <w:r w:rsidRPr="00AB467C">
              <w:rPr>
                <w:rFonts w:ascii="Arial" w:hAnsi="Arial" w:cs="Arial"/>
                <w:bCs/>
              </w:rPr>
              <w:t>lidové zvyky, tradice, řemesla</w:t>
            </w:r>
          </w:p>
          <w:p w14:paraId="30B8D97C" w14:textId="77777777" w:rsidR="00803BE3" w:rsidRPr="00AB467C" w:rsidRDefault="00CA3EC4" w:rsidP="00011894">
            <w:pPr>
              <w:pStyle w:val="Odstavecseseznamem"/>
              <w:numPr>
                <w:ilvl w:val="0"/>
                <w:numId w:val="96"/>
              </w:numPr>
              <w:rPr>
                <w:rFonts w:ascii="Arial" w:hAnsi="Arial" w:cs="Arial"/>
                <w:bCs/>
              </w:rPr>
            </w:pPr>
            <w:r w:rsidRPr="00AB467C">
              <w:rPr>
                <w:rFonts w:ascii="Arial" w:hAnsi="Arial" w:cs="Arial"/>
                <w:bCs/>
              </w:rPr>
              <w:t xml:space="preserve">pracovní pomůcky a nástroje – funkce a využití </w:t>
            </w:r>
          </w:p>
          <w:p w14:paraId="7B5C60D1" w14:textId="3CA8BF1F" w:rsidR="00CA3EC4" w:rsidRPr="00AB467C" w:rsidRDefault="00CA3EC4" w:rsidP="00011894">
            <w:pPr>
              <w:pStyle w:val="Odstavecseseznamem"/>
              <w:numPr>
                <w:ilvl w:val="0"/>
                <w:numId w:val="96"/>
              </w:numPr>
              <w:rPr>
                <w:rFonts w:ascii="Arial" w:hAnsi="Arial" w:cs="Arial"/>
                <w:bCs/>
              </w:rPr>
            </w:pPr>
            <w:r w:rsidRPr="00AB467C">
              <w:rPr>
                <w:rFonts w:ascii="Arial" w:hAnsi="Arial" w:cs="Arial"/>
                <w:bCs/>
              </w:rPr>
              <w:t>jednoduché pracovní operace a postupy, organizace práce</w:t>
            </w:r>
          </w:p>
          <w:p w14:paraId="21FB3D72" w14:textId="77777777" w:rsidR="00CA3EC4" w:rsidRPr="00805315" w:rsidRDefault="00CA3EC4" w:rsidP="0053700C">
            <w:pPr>
              <w:pStyle w:val="Bezmezer"/>
              <w:ind w:left="0" w:firstLine="0"/>
              <w:rPr>
                <w:rFonts w:cs="Arial"/>
                <w:color w:val="auto"/>
              </w:rPr>
            </w:pPr>
          </w:p>
        </w:tc>
      </w:tr>
      <w:tr w:rsidR="00CA3EC4" w:rsidRPr="00805315" w14:paraId="7387C037"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B0220A4" w14:textId="09758484" w:rsidR="00CA3EC4" w:rsidRPr="00805315" w:rsidRDefault="00EA0B0D" w:rsidP="0053700C">
            <w:pPr>
              <w:rPr>
                <w:rFonts w:cs="Arial"/>
                <w:bCs/>
                <w:szCs w:val="22"/>
              </w:rPr>
            </w:pPr>
            <w:r>
              <w:rPr>
                <w:rFonts w:cs="Arial"/>
                <w:bCs/>
                <w:szCs w:val="22"/>
              </w:rPr>
              <w:t>P</w:t>
            </w:r>
            <w:r w:rsidR="00CA3EC4" w:rsidRPr="00805315">
              <w:rPr>
                <w:rFonts w:cs="Arial"/>
                <w:bCs/>
                <w:szCs w:val="22"/>
              </w:rPr>
              <w:t>rovádí při práci se stavebnicemi jednoduchou montáž a demontáž</w:t>
            </w:r>
            <w:r>
              <w:rPr>
                <w:rFonts w:cs="Arial"/>
                <w:bCs/>
                <w:szCs w:val="22"/>
              </w:rPr>
              <w:t>.</w:t>
            </w:r>
          </w:p>
          <w:p w14:paraId="4BAB2BC3" w14:textId="75C1CB29" w:rsidR="00CA3EC4" w:rsidRPr="00805315" w:rsidRDefault="00EA0B0D" w:rsidP="0053700C">
            <w:pPr>
              <w:rPr>
                <w:rFonts w:cs="Arial"/>
                <w:bCs/>
                <w:szCs w:val="22"/>
              </w:rPr>
            </w:pPr>
            <w:r>
              <w:rPr>
                <w:rFonts w:cs="Arial"/>
                <w:bCs/>
                <w:szCs w:val="22"/>
              </w:rPr>
              <w:t>P</w:t>
            </w:r>
            <w:r w:rsidR="00CA3EC4" w:rsidRPr="00805315">
              <w:rPr>
                <w:rFonts w:cs="Arial"/>
                <w:bCs/>
                <w:szCs w:val="22"/>
              </w:rPr>
              <w:t>racuje podle slovního návodu, předlohy, jednoduchého náčrtu</w:t>
            </w:r>
          </w:p>
          <w:p w14:paraId="00BABF2C" w14:textId="269BEA18" w:rsidR="00CA3EC4" w:rsidRPr="00805315" w:rsidRDefault="00CA3EC4" w:rsidP="0053700C">
            <w:pPr>
              <w:rPr>
                <w:rFonts w:cs="Arial"/>
                <w:bCs/>
                <w:szCs w:val="22"/>
              </w:rPr>
            </w:pPr>
            <w:r w:rsidRPr="00805315">
              <w:rPr>
                <w:rFonts w:cs="Arial"/>
                <w:bCs/>
                <w:szCs w:val="22"/>
              </w:rPr>
              <w:t>dodržuje zásady hygieny a bezpečnosti práce, poskytne první pomoc</w:t>
            </w:r>
            <w:r w:rsidR="00EA0B0D">
              <w:rPr>
                <w:rFonts w:cs="Arial"/>
                <w:bCs/>
                <w:szCs w:val="22"/>
              </w:rPr>
              <w:t>.</w:t>
            </w:r>
            <w:r w:rsidRPr="00805315">
              <w:rPr>
                <w:rFonts w:cs="Arial"/>
                <w:bCs/>
                <w:szCs w:val="22"/>
              </w:rPr>
              <w:t xml:space="preserve"> </w:t>
            </w:r>
          </w:p>
          <w:p w14:paraId="17449A9B" w14:textId="77777777" w:rsidR="00CA3EC4" w:rsidRPr="00805315" w:rsidRDefault="00CA3EC4" w:rsidP="0053700C">
            <w:pPr>
              <w:rPr>
                <w:rFonts w:cs="Arial"/>
                <w:bCs/>
                <w:szCs w:val="22"/>
              </w:rPr>
            </w:pPr>
            <w:r w:rsidRPr="00805315">
              <w:rPr>
                <w:rFonts w:cs="Arial"/>
                <w:bCs/>
                <w:szCs w:val="22"/>
              </w:rPr>
              <w:t>při úrazu</w:t>
            </w:r>
          </w:p>
        </w:tc>
        <w:tc>
          <w:tcPr>
            <w:tcW w:w="7422" w:type="dxa"/>
            <w:gridSpan w:val="2"/>
            <w:tcBorders>
              <w:top w:val="single" w:sz="8" w:space="0" w:color="808080"/>
              <w:left w:val="single" w:sz="4" w:space="0" w:color="auto"/>
              <w:bottom w:val="single" w:sz="8" w:space="0" w:color="808080"/>
              <w:right w:val="single" w:sz="8" w:space="0" w:color="808080"/>
            </w:tcBorders>
          </w:tcPr>
          <w:p w14:paraId="103C9C7E" w14:textId="77777777" w:rsidR="00803BE3" w:rsidRDefault="00CA3EC4" w:rsidP="00803BE3">
            <w:pPr>
              <w:pStyle w:val="Bezmezer"/>
              <w:ind w:left="0" w:firstLine="0"/>
              <w:rPr>
                <w:rFonts w:cs="Arial"/>
                <w:b/>
                <w:bCs/>
                <w:color w:val="auto"/>
              </w:rPr>
            </w:pPr>
            <w:r w:rsidRPr="00805315">
              <w:rPr>
                <w:rFonts w:cs="Arial"/>
                <w:b/>
                <w:bCs/>
                <w:color w:val="auto"/>
              </w:rPr>
              <w:t>Konstrukční činnosti</w:t>
            </w:r>
          </w:p>
          <w:p w14:paraId="3C9AFC99" w14:textId="77777777" w:rsidR="00803BE3" w:rsidRPr="00803BE3" w:rsidRDefault="00CA3EC4" w:rsidP="00011894">
            <w:pPr>
              <w:pStyle w:val="Bezmezer"/>
              <w:numPr>
                <w:ilvl w:val="0"/>
                <w:numId w:val="97"/>
              </w:numPr>
              <w:rPr>
                <w:rFonts w:cs="Arial"/>
                <w:b/>
                <w:bCs/>
                <w:color w:val="auto"/>
              </w:rPr>
            </w:pPr>
            <w:r w:rsidRPr="00805315">
              <w:rPr>
                <w:rFonts w:cs="Arial"/>
                <w:bCs/>
              </w:rPr>
              <w:t>stavebnice (plošné, prostorové, konstrukční), sestavování modelů</w:t>
            </w:r>
          </w:p>
          <w:p w14:paraId="1E105489" w14:textId="5A2445EA" w:rsidR="00CA3EC4" w:rsidRPr="00803BE3" w:rsidRDefault="00CA3EC4" w:rsidP="00011894">
            <w:pPr>
              <w:pStyle w:val="Bezmezer"/>
              <w:numPr>
                <w:ilvl w:val="0"/>
                <w:numId w:val="97"/>
              </w:numPr>
              <w:rPr>
                <w:rFonts w:cs="Arial"/>
                <w:b/>
                <w:bCs/>
                <w:color w:val="auto"/>
              </w:rPr>
            </w:pPr>
            <w:r w:rsidRPr="00803BE3">
              <w:rPr>
                <w:rFonts w:cs="Arial"/>
                <w:bCs/>
              </w:rPr>
              <w:t>práce s návodem, předlohou, jednoduchým náčrtem</w:t>
            </w:r>
          </w:p>
        </w:tc>
      </w:tr>
      <w:tr w:rsidR="00CA3EC4" w:rsidRPr="00805315" w14:paraId="4639F38E"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82F98FE" w14:textId="0426B234" w:rsidR="00CA3EC4" w:rsidRPr="00805315" w:rsidRDefault="00EA0B0D" w:rsidP="0053700C">
            <w:pPr>
              <w:rPr>
                <w:rFonts w:cs="Arial"/>
                <w:bCs/>
                <w:szCs w:val="22"/>
              </w:rPr>
            </w:pPr>
            <w:r>
              <w:rPr>
                <w:rFonts w:cs="Arial"/>
                <w:bCs/>
                <w:szCs w:val="22"/>
              </w:rPr>
              <w:t>P</w:t>
            </w:r>
            <w:r w:rsidR="00CA3EC4" w:rsidRPr="00805315">
              <w:rPr>
                <w:rFonts w:cs="Arial"/>
                <w:bCs/>
                <w:szCs w:val="22"/>
              </w:rPr>
              <w:t>rovádí jednoduché pěstitelské činnosti, samostatně vede pěstitelské pokusy a pozorování</w:t>
            </w:r>
            <w:r>
              <w:rPr>
                <w:rFonts w:cs="Arial"/>
                <w:bCs/>
                <w:szCs w:val="22"/>
              </w:rPr>
              <w:t>.</w:t>
            </w:r>
          </w:p>
          <w:p w14:paraId="650D2256" w14:textId="7A52CCE5" w:rsidR="00CA3EC4" w:rsidRPr="00805315" w:rsidRDefault="00EA0B0D" w:rsidP="0053700C">
            <w:pPr>
              <w:rPr>
                <w:rFonts w:cs="Arial"/>
                <w:bCs/>
                <w:szCs w:val="22"/>
              </w:rPr>
            </w:pPr>
            <w:r>
              <w:rPr>
                <w:rFonts w:cs="Arial"/>
                <w:bCs/>
                <w:szCs w:val="22"/>
              </w:rPr>
              <w:t>O</w:t>
            </w:r>
            <w:r w:rsidR="00CA3EC4" w:rsidRPr="00805315">
              <w:rPr>
                <w:rFonts w:cs="Arial"/>
                <w:bCs/>
                <w:szCs w:val="22"/>
              </w:rPr>
              <w:t>šetřuje a pěstuje podle daných zásad pokojové i jiné rostliny</w:t>
            </w:r>
            <w:r>
              <w:rPr>
                <w:rFonts w:cs="Arial"/>
                <w:bCs/>
                <w:szCs w:val="22"/>
              </w:rPr>
              <w:t>.</w:t>
            </w:r>
          </w:p>
          <w:p w14:paraId="43EB23D2" w14:textId="2384B839" w:rsidR="00CA3EC4" w:rsidRPr="00805315" w:rsidRDefault="00EA0B0D" w:rsidP="0053700C">
            <w:pPr>
              <w:rPr>
                <w:rFonts w:cs="Arial"/>
                <w:bCs/>
                <w:szCs w:val="22"/>
              </w:rPr>
            </w:pPr>
            <w:r>
              <w:rPr>
                <w:rFonts w:cs="Arial"/>
                <w:bCs/>
                <w:szCs w:val="22"/>
              </w:rPr>
              <w:t>V</w:t>
            </w:r>
            <w:r w:rsidR="00CA3EC4" w:rsidRPr="00805315">
              <w:rPr>
                <w:rFonts w:cs="Arial"/>
                <w:bCs/>
                <w:szCs w:val="22"/>
              </w:rPr>
              <w:t>olí podle druhu pěstitelských činností správné pomůcky, nástroje a náčiní</w:t>
            </w:r>
            <w:r>
              <w:rPr>
                <w:rFonts w:cs="Arial"/>
                <w:bCs/>
                <w:szCs w:val="22"/>
              </w:rPr>
              <w:t>.</w:t>
            </w:r>
          </w:p>
          <w:p w14:paraId="2EC9FC51" w14:textId="6BCD1CB3" w:rsidR="00CA3EC4" w:rsidRPr="00805315" w:rsidRDefault="00EA0B0D" w:rsidP="0053700C">
            <w:pPr>
              <w:rPr>
                <w:rFonts w:cs="Arial"/>
                <w:bCs/>
                <w:szCs w:val="22"/>
              </w:rPr>
            </w:pPr>
            <w:r>
              <w:rPr>
                <w:rFonts w:cs="Arial"/>
                <w:bCs/>
                <w:szCs w:val="22"/>
              </w:rPr>
              <w:t>D</w:t>
            </w:r>
            <w:r w:rsidR="00CA3EC4" w:rsidRPr="00805315">
              <w:rPr>
                <w:rFonts w:cs="Arial"/>
                <w:bCs/>
                <w:szCs w:val="22"/>
              </w:rPr>
              <w:t>održuje zásady hygieny a bezpečnosti práce; poskytne první pomoc při úrazu</w:t>
            </w:r>
            <w:r>
              <w:rPr>
                <w:rFonts w:cs="Arial"/>
                <w:bCs/>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5E17EC7" w14:textId="77777777" w:rsidR="00CA3EC4" w:rsidRPr="00AB467C" w:rsidRDefault="00CA3EC4" w:rsidP="0053700C">
            <w:pPr>
              <w:pStyle w:val="Bezmezer"/>
              <w:ind w:left="0" w:firstLine="0"/>
              <w:rPr>
                <w:rFonts w:cs="Arial"/>
                <w:b/>
                <w:bCs/>
                <w:color w:val="auto"/>
              </w:rPr>
            </w:pPr>
            <w:r w:rsidRPr="00AB467C">
              <w:rPr>
                <w:rFonts w:cs="Arial"/>
                <w:b/>
                <w:bCs/>
                <w:color w:val="auto"/>
              </w:rPr>
              <w:t>Pěstitelské práce</w:t>
            </w:r>
          </w:p>
          <w:p w14:paraId="7808B137" w14:textId="77777777" w:rsidR="00803BE3" w:rsidRPr="00AB467C" w:rsidRDefault="00CA3EC4" w:rsidP="00011894">
            <w:pPr>
              <w:pStyle w:val="Odstavecseseznamem"/>
              <w:numPr>
                <w:ilvl w:val="0"/>
                <w:numId w:val="98"/>
              </w:numPr>
              <w:rPr>
                <w:rFonts w:ascii="Arial" w:hAnsi="Arial" w:cs="Arial"/>
                <w:bCs/>
              </w:rPr>
            </w:pPr>
            <w:r w:rsidRPr="00AB467C">
              <w:rPr>
                <w:rFonts w:ascii="Arial" w:hAnsi="Arial" w:cs="Arial"/>
                <w:bCs/>
              </w:rPr>
              <w:t>základní podmínky pro pěstování rostlin, půda a její zpracování, výživa rostlin, osivo</w:t>
            </w:r>
          </w:p>
          <w:p w14:paraId="757A9E92" w14:textId="022246F4" w:rsidR="00CA3EC4" w:rsidRPr="00AB467C" w:rsidRDefault="00CA3EC4" w:rsidP="00011894">
            <w:pPr>
              <w:pStyle w:val="Odstavecseseznamem"/>
              <w:numPr>
                <w:ilvl w:val="0"/>
                <w:numId w:val="98"/>
              </w:numPr>
              <w:rPr>
                <w:rFonts w:ascii="Arial" w:hAnsi="Arial" w:cs="Arial"/>
                <w:bCs/>
              </w:rPr>
            </w:pPr>
            <w:r w:rsidRPr="00AB467C">
              <w:rPr>
                <w:rFonts w:ascii="Arial" w:hAnsi="Arial" w:cs="Arial"/>
                <w:bCs/>
              </w:rPr>
              <w:t>pěstování rostlin ze semen v místnosti, na zahradě (okrasné rostliny, léčivky, koření, zelenina aj.),</w:t>
            </w:r>
            <w:r w:rsidRPr="00AB467C">
              <w:rPr>
                <w:rFonts w:ascii="Arial" w:hAnsi="Arial" w:cs="Arial"/>
              </w:rPr>
              <w:t xml:space="preserve"> </w:t>
            </w:r>
            <w:r w:rsidRPr="00AB467C">
              <w:rPr>
                <w:rFonts w:ascii="Arial" w:hAnsi="Arial" w:cs="Arial"/>
                <w:bCs/>
              </w:rPr>
              <w:t>pěstování pokojových rostlin, rostliny jedovaté, rostliny jako drogy, alergie</w:t>
            </w:r>
          </w:p>
          <w:p w14:paraId="7C222D8A" w14:textId="77777777" w:rsidR="00CA3EC4" w:rsidRPr="00AB467C" w:rsidRDefault="00CA3EC4" w:rsidP="0053700C">
            <w:pPr>
              <w:pStyle w:val="Bezmezer"/>
              <w:ind w:left="0" w:firstLine="0"/>
              <w:rPr>
                <w:rFonts w:cs="Arial"/>
                <w:color w:val="auto"/>
              </w:rPr>
            </w:pPr>
          </w:p>
        </w:tc>
      </w:tr>
      <w:tr w:rsidR="00CA3EC4" w:rsidRPr="00805315" w14:paraId="763E9A74"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F5E7A22" w14:textId="29127569" w:rsidR="00CA3EC4" w:rsidRPr="00805315" w:rsidRDefault="00EA0B0D" w:rsidP="0053700C">
            <w:pPr>
              <w:rPr>
                <w:rFonts w:cs="Arial"/>
                <w:bCs/>
                <w:szCs w:val="22"/>
              </w:rPr>
            </w:pPr>
            <w:r>
              <w:rPr>
                <w:rFonts w:cs="Arial"/>
                <w:bCs/>
                <w:szCs w:val="22"/>
              </w:rPr>
              <w:t>O</w:t>
            </w:r>
            <w:r w:rsidR="00CA3EC4" w:rsidRPr="00805315">
              <w:rPr>
                <w:rFonts w:cs="Arial"/>
                <w:bCs/>
                <w:szCs w:val="22"/>
              </w:rPr>
              <w:t>rientuje se v základním vybavení kuchyně</w:t>
            </w:r>
            <w:r>
              <w:rPr>
                <w:rFonts w:cs="Arial"/>
                <w:bCs/>
                <w:szCs w:val="22"/>
              </w:rPr>
              <w:t>.</w:t>
            </w:r>
          </w:p>
          <w:p w14:paraId="268044A4" w14:textId="62B82E20" w:rsidR="00CA3EC4" w:rsidRPr="00805315" w:rsidRDefault="00EA0B0D" w:rsidP="0053700C">
            <w:pPr>
              <w:rPr>
                <w:rFonts w:cs="Arial"/>
                <w:bCs/>
                <w:szCs w:val="22"/>
              </w:rPr>
            </w:pPr>
            <w:r>
              <w:rPr>
                <w:rFonts w:cs="Arial"/>
                <w:bCs/>
                <w:szCs w:val="22"/>
              </w:rPr>
              <w:t>P</w:t>
            </w:r>
            <w:r w:rsidR="00CA3EC4" w:rsidRPr="00805315">
              <w:rPr>
                <w:rFonts w:cs="Arial"/>
                <w:bCs/>
                <w:szCs w:val="22"/>
              </w:rPr>
              <w:t>řipraví samostatně jednoduchý pokrm</w:t>
            </w:r>
            <w:r>
              <w:rPr>
                <w:rFonts w:cs="Arial"/>
                <w:bCs/>
                <w:szCs w:val="22"/>
              </w:rPr>
              <w:t>.</w:t>
            </w:r>
          </w:p>
          <w:p w14:paraId="21D61CB3" w14:textId="747FEA4C" w:rsidR="00CA3EC4" w:rsidRPr="00805315" w:rsidRDefault="00EA0B0D" w:rsidP="0053700C">
            <w:pPr>
              <w:rPr>
                <w:rFonts w:cs="Arial"/>
                <w:bCs/>
                <w:szCs w:val="22"/>
              </w:rPr>
            </w:pPr>
            <w:r>
              <w:rPr>
                <w:rFonts w:cs="Arial"/>
                <w:bCs/>
                <w:szCs w:val="22"/>
              </w:rPr>
              <w:t>D</w:t>
            </w:r>
            <w:r w:rsidR="00CA3EC4" w:rsidRPr="00805315">
              <w:rPr>
                <w:rFonts w:cs="Arial"/>
                <w:bCs/>
                <w:szCs w:val="22"/>
              </w:rPr>
              <w:t>održuje pravidla správného stolování a společenského chování</w:t>
            </w:r>
            <w:r>
              <w:rPr>
                <w:rFonts w:cs="Arial"/>
                <w:bCs/>
                <w:szCs w:val="22"/>
              </w:rPr>
              <w:t>.</w:t>
            </w:r>
          </w:p>
          <w:p w14:paraId="2E17BFB1" w14:textId="7518544C" w:rsidR="00CA3EC4" w:rsidRPr="00805315" w:rsidRDefault="00EA0B0D" w:rsidP="0053700C">
            <w:pPr>
              <w:rPr>
                <w:rFonts w:cs="Arial"/>
                <w:bCs/>
                <w:szCs w:val="22"/>
              </w:rPr>
            </w:pPr>
            <w:r>
              <w:rPr>
                <w:rFonts w:cs="Arial"/>
                <w:bCs/>
                <w:szCs w:val="22"/>
              </w:rPr>
              <w:t>U</w:t>
            </w:r>
            <w:r w:rsidR="00CA3EC4" w:rsidRPr="00805315">
              <w:rPr>
                <w:rFonts w:cs="Arial"/>
                <w:bCs/>
                <w:szCs w:val="22"/>
              </w:rPr>
              <w:t>držuje pořádek a čistotu pracovních ploch, dodržuje základy hygieny a bezpečnosti práce; poskytne první pomoc i při úrazu v</w:t>
            </w:r>
            <w:r>
              <w:rPr>
                <w:rFonts w:cs="Arial"/>
                <w:bCs/>
                <w:szCs w:val="22"/>
              </w:rPr>
              <w:t> </w:t>
            </w:r>
            <w:r w:rsidR="00CA3EC4" w:rsidRPr="00805315">
              <w:rPr>
                <w:rFonts w:cs="Arial"/>
                <w:bCs/>
                <w:szCs w:val="22"/>
              </w:rPr>
              <w:t>kuchyni</w:t>
            </w:r>
            <w:r>
              <w:rPr>
                <w:rFonts w:cs="Arial"/>
                <w:bCs/>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021B9C6" w14:textId="77777777" w:rsidR="00CA3EC4" w:rsidRPr="00AB467C" w:rsidRDefault="00CA3EC4" w:rsidP="0053700C">
            <w:pPr>
              <w:pStyle w:val="Bezmezer"/>
              <w:ind w:left="0" w:firstLine="0"/>
              <w:rPr>
                <w:rFonts w:cs="Arial"/>
                <w:b/>
                <w:bCs/>
                <w:color w:val="auto"/>
              </w:rPr>
            </w:pPr>
            <w:r w:rsidRPr="00AB467C">
              <w:rPr>
                <w:rFonts w:cs="Arial"/>
                <w:b/>
                <w:bCs/>
                <w:color w:val="auto"/>
              </w:rPr>
              <w:t>Příprava pokrmů</w:t>
            </w:r>
          </w:p>
          <w:p w14:paraId="4CE75E5D" w14:textId="77777777" w:rsidR="00803BE3" w:rsidRPr="00AB467C" w:rsidRDefault="00CA3EC4" w:rsidP="00011894">
            <w:pPr>
              <w:pStyle w:val="Odstavecseseznamem"/>
              <w:numPr>
                <w:ilvl w:val="0"/>
                <w:numId w:val="99"/>
              </w:numPr>
              <w:rPr>
                <w:rFonts w:ascii="Arial" w:hAnsi="Arial" w:cs="Arial"/>
                <w:bCs/>
              </w:rPr>
            </w:pPr>
            <w:r w:rsidRPr="00AB467C">
              <w:rPr>
                <w:rFonts w:ascii="Arial" w:hAnsi="Arial" w:cs="Arial"/>
                <w:bCs/>
              </w:rPr>
              <w:t>základní vybavení kuchyně</w:t>
            </w:r>
          </w:p>
          <w:p w14:paraId="40E56FEA" w14:textId="77777777" w:rsidR="00803BE3" w:rsidRPr="00AB467C" w:rsidRDefault="00CA3EC4" w:rsidP="00011894">
            <w:pPr>
              <w:pStyle w:val="Odstavecseseznamem"/>
              <w:numPr>
                <w:ilvl w:val="0"/>
                <w:numId w:val="99"/>
              </w:numPr>
              <w:rPr>
                <w:rFonts w:ascii="Arial" w:hAnsi="Arial" w:cs="Arial"/>
                <w:bCs/>
              </w:rPr>
            </w:pPr>
            <w:r w:rsidRPr="00AB467C">
              <w:rPr>
                <w:rFonts w:ascii="Arial" w:hAnsi="Arial" w:cs="Arial"/>
                <w:bCs/>
              </w:rPr>
              <w:t>výběr, nákup a skladování potravin</w:t>
            </w:r>
          </w:p>
          <w:p w14:paraId="3798CCC1" w14:textId="77777777" w:rsidR="00803BE3" w:rsidRPr="00AB467C" w:rsidRDefault="00CA3EC4" w:rsidP="00011894">
            <w:pPr>
              <w:pStyle w:val="Odstavecseseznamem"/>
              <w:numPr>
                <w:ilvl w:val="0"/>
                <w:numId w:val="99"/>
              </w:numPr>
              <w:rPr>
                <w:rFonts w:ascii="Arial" w:hAnsi="Arial" w:cs="Arial"/>
                <w:bCs/>
              </w:rPr>
            </w:pPr>
            <w:r w:rsidRPr="00AB467C">
              <w:rPr>
                <w:rFonts w:ascii="Arial" w:hAnsi="Arial" w:cs="Arial"/>
                <w:bCs/>
              </w:rPr>
              <w:t>jednoduchá úprava stolu, pravidla správného stolování</w:t>
            </w:r>
          </w:p>
          <w:p w14:paraId="4B5EF1F7" w14:textId="46D013EA" w:rsidR="00CA3EC4" w:rsidRPr="00AB467C" w:rsidRDefault="00CA3EC4" w:rsidP="00011894">
            <w:pPr>
              <w:pStyle w:val="Odstavecseseznamem"/>
              <w:numPr>
                <w:ilvl w:val="0"/>
                <w:numId w:val="99"/>
              </w:numPr>
              <w:rPr>
                <w:rFonts w:ascii="Arial" w:hAnsi="Arial" w:cs="Arial"/>
                <w:bCs/>
              </w:rPr>
            </w:pPr>
            <w:r w:rsidRPr="00AB467C">
              <w:rPr>
                <w:rFonts w:ascii="Arial" w:hAnsi="Arial" w:cs="Arial"/>
                <w:bCs/>
              </w:rPr>
              <w:t>technika v kuchyni – historie a význam</w:t>
            </w:r>
          </w:p>
          <w:p w14:paraId="14756208" w14:textId="77777777" w:rsidR="00CA3EC4" w:rsidRPr="00AB467C" w:rsidRDefault="00CA3EC4" w:rsidP="0053700C">
            <w:pPr>
              <w:pStyle w:val="Bezmezer"/>
              <w:ind w:left="0" w:firstLine="0"/>
              <w:rPr>
                <w:rFonts w:cs="Arial"/>
                <w:color w:val="auto"/>
              </w:rPr>
            </w:pPr>
          </w:p>
        </w:tc>
      </w:tr>
    </w:tbl>
    <w:p w14:paraId="5AB85444" w14:textId="77777777" w:rsidR="00CA3EC4" w:rsidRPr="00805315" w:rsidRDefault="00CA3EC4" w:rsidP="00CA3EC4">
      <w:pPr>
        <w:spacing w:line="259" w:lineRule="auto"/>
        <w:rPr>
          <w:rFonts w:cs="Arial"/>
          <w:szCs w:val="22"/>
        </w:rPr>
      </w:pPr>
      <w:r w:rsidRPr="00805315">
        <w:rPr>
          <w:rFonts w:cs="Arial"/>
          <w:szCs w:val="22"/>
        </w:rPr>
        <w:t xml:space="preserve">   </w:t>
      </w:r>
    </w:p>
    <w:p w14:paraId="1B74250D" w14:textId="77777777" w:rsidR="00CA3EC4" w:rsidRPr="00805315" w:rsidRDefault="00CA3EC4" w:rsidP="00CA3EC4">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CA3EC4" w:rsidRPr="00805315" w14:paraId="052AEA17" w14:textId="77777777" w:rsidTr="003535E7">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1BE1B52" w14:textId="77777777" w:rsidR="00CA3EC4" w:rsidRPr="00805315" w:rsidRDefault="00CA3EC4" w:rsidP="0053700C">
            <w:pPr>
              <w:spacing w:line="259" w:lineRule="auto"/>
              <w:ind w:left="53"/>
              <w:jc w:val="center"/>
              <w:rPr>
                <w:rFonts w:cs="Arial"/>
                <w:szCs w:val="22"/>
              </w:rPr>
            </w:pPr>
            <w:r w:rsidRPr="00805315">
              <w:rPr>
                <w:rFonts w:cs="Arial"/>
                <w:b/>
                <w:szCs w:val="22"/>
              </w:rPr>
              <w:t>Průřezová témata, přesahy, souvislosti</w:t>
            </w:r>
          </w:p>
        </w:tc>
      </w:tr>
      <w:tr w:rsidR="00CA3EC4" w:rsidRPr="00805315" w14:paraId="2971C2C0" w14:textId="77777777" w:rsidTr="003535E7">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A632AE7" w14:textId="77777777" w:rsidR="00CA3EC4" w:rsidRPr="00805315" w:rsidRDefault="00CA3EC4" w:rsidP="0053700C">
            <w:pPr>
              <w:spacing w:line="259" w:lineRule="auto"/>
              <w:rPr>
                <w:rFonts w:cs="Arial"/>
                <w:szCs w:val="22"/>
              </w:rPr>
            </w:pPr>
            <w:r w:rsidRPr="00805315">
              <w:rPr>
                <w:rFonts w:cs="Arial"/>
                <w:szCs w:val="22"/>
              </w:rPr>
              <w:t>Dodržuje zásady hygieny a bezpečnosti práce, poskytne nebo zajistí první pomoc při úrazu (dle svých schopností a možností) - VDO, EV</w:t>
            </w:r>
          </w:p>
        </w:tc>
      </w:tr>
    </w:tbl>
    <w:p w14:paraId="5E44C6E8" w14:textId="77777777" w:rsidR="003535E7" w:rsidRDefault="003535E7"/>
    <w:tbl>
      <w:tblPr>
        <w:tblStyle w:val="TableGrid"/>
        <w:tblW w:w="13791" w:type="dxa"/>
        <w:jc w:val="center"/>
        <w:tblInd w:w="0" w:type="dxa"/>
        <w:tblLayout w:type="fixed"/>
        <w:tblCellMar>
          <w:top w:w="18" w:type="dxa"/>
          <w:right w:w="26" w:type="dxa"/>
        </w:tblCellMar>
        <w:tblLook w:val="04A0" w:firstRow="1" w:lastRow="0" w:firstColumn="1" w:lastColumn="0" w:noHBand="0" w:noVBand="1"/>
      </w:tblPr>
      <w:tblGrid>
        <w:gridCol w:w="6367"/>
        <w:gridCol w:w="142"/>
        <w:gridCol w:w="7282"/>
      </w:tblGrid>
      <w:tr w:rsidR="003535E7" w:rsidRPr="003535E7" w14:paraId="713F5848" w14:textId="77777777" w:rsidTr="003535E7">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8FBB7BF" w14:textId="77777777" w:rsidR="003535E7" w:rsidRPr="003535E7" w:rsidRDefault="003535E7" w:rsidP="003535E7">
            <w:pPr>
              <w:rPr>
                <w:rFonts w:eastAsia="Calibri" w:cs="Arial"/>
                <w:b/>
                <w:bCs/>
              </w:rPr>
            </w:pPr>
            <w:r w:rsidRPr="003535E7">
              <w:rPr>
                <w:rFonts w:eastAsia="Calibri" w:cs="Arial"/>
                <w:b/>
                <w:bCs/>
              </w:rPr>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2BC4EED5" w14:textId="77777777" w:rsidR="003535E7" w:rsidRPr="003535E7" w:rsidRDefault="003535E7" w:rsidP="003535E7">
            <w:pPr>
              <w:rPr>
                <w:rFonts w:eastAsia="Calibri" w:cs="Arial"/>
                <w:b/>
                <w:bCs/>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3D0B300E" w14:textId="77777777" w:rsidR="003535E7" w:rsidRPr="003535E7" w:rsidRDefault="003535E7" w:rsidP="003535E7">
            <w:pPr>
              <w:rPr>
                <w:rFonts w:eastAsia="Calibri" w:cs="Arial"/>
                <w:b/>
                <w:bCs/>
              </w:rPr>
            </w:pPr>
            <w:r w:rsidRPr="003535E7">
              <w:rPr>
                <w:rFonts w:eastAsia="Calibri" w:cs="Arial"/>
                <w:b/>
                <w:bCs/>
              </w:rPr>
              <w:t>6. ročník</w:t>
            </w:r>
          </w:p>
        </w:tc>
      </w:tr>
      <w:tr w:rsidR="003535E7" w:rsidRPr="003535E7" w14:paraId="74C9F6C9" w14:textId="77777777" w:rsidTr="003535E7">
        <w:trPr>
          <w:trHeight w:val="50"/>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62AC223" w14:textId="77777777" w:rsidR="003535E7" w:rsidRPr="003535E7" w:rsidRDefault="003535E7" w:rsidP="003535E7">
            <w:pPr>
              <w:spacing w:after="160" w:line="259" w:lineRule="auto"/>
              <w:rPr>
                <w:rFonts w:eastAsia="Calibri" w:cs="Arial"/>
                <w:color w:val="000000"/>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5166757B" w14:textId="77777777" w:rsidR="003535E7" w:rsidRPr="003535E7" w:rsidRDefault="003535E7" w:rsidP="003535E7">
            <w:pPr>
              <w:spacing w:after="160" w:line="259" w:lineRule="auto"/>
              <w:rPr>
                <w:rFonts w:eastAsia="Calibri" w:cs="Arial"/>
                <w:color w:val="000000"/>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62B5D56F" w14:textId="77777777" w:rsidR="003535E7" w:rsidRPr="003535E7" w:rsidRDefault="003535E7" w:rsidP="003535E7">
            <w:pPr>
              <w:spacing w:after="160" w:line="259" w:lineRule="auto"/>
              <w:rPr>
                <w:rFonts w:eastAsia="Calibri" w:cs="Arial"/>
                <w:color w:val="000000"/>
                <w:szCs w:val="22"/>
              </w:rPr>
            </w:pPr>
          </w:p>
        </w:tc>
      </w:tr>
      <w:tr w:rsidR="003535E7" w:rsidRPr="003535E7" w14:paraId="7C7882C4" w14:textId="77777777" w:rsidTr="003535E7">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30D79B4"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 w:val="20"/>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702AB75" w14:textId="77777777" w:rsidR="003535E7" w:rsidRPr="003535E7" w:rsidRDefault="003535E7" w:rsidP="003535E7">
            <w:pPr>
              <w:ind w:left="10" w:hanging="10"/>
              <w:jc w:val="both"/>
              <w:rPr>
                <w:rFonts w:eastAsia="Calibri" w:cs="Arial"/>
                <w:color w:val="000000"/>
                <w:szCs w:val="22"/>
              </w:rPr>
            </w:pPr>
            <w:r w:rsidRPr="003535E7">
              <w:rPr>
                <w:rFonts w:eastAsia="Calibri" w:cs="Arial"/>
                <w:b/>
                <w:color w:val="000000"/>
                <w:sz w:val="20"/>
                <w:szCs w:val="22"/>
              </w:rPr>
              <w:t>Učivo</w:t>
            </w:r>
          </w:p>
        </w:tc>
      </w:tr>
      <w:tr w:rsidR="003535E7" w:rsidRPr="003535E7" w14:paraId="273DA215" w14:textId="77777777" w:rsidTr="003535E7">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63D9330" w14:textId="77777777" w:rsidR="003535E7" w:rsidRPr="003535E7" w:rsidRDefault="003535E7" w:rsidP="003535E7">
            <w:pPr>
              <w:ind w:left="10" w:hanging="10"/>
              <w:rPr>
                <w:rFonts w:eastAsia="Calibri" w:cs="Arial"/>
                <w:color w:val="000000"/>
                <w:szCs w:val="22"/>
              </w:rPr>
            </w:pPr>
          </w:p>
          <w:p w14:paraId="7344672F" w14:textId="49DE7923" w:rsidR="003535E7" w:rsidRPr="003535E7" w:rsidRDefault="006A0A8B" w:rsidP="003535E7">
            <w:pPr>
              <w:ind w:left="10" w:hanging="10"/>
              <w:rPr>
                <w:rFonts w:eastAsia="Calibri" w:cs="Arial"/>
                <w:color w:val="000000"/>
                <w:szCs w:val="22"/>
              </w:rPr>
            </w:pPr>
            <w:r>
              <w:rPr>
                <w:rFonts w:eastAsia="Calibri" w:cs="Arial"/>
                <w:color w:val="000000"/>
                <w:szCs w:val="22"/>
              </w:rPr>
              <w:t>V</w:t>
            </w:r>
            <w:r w:rsidR="003535E7" w:rsidRPr="003535E7">
              <w:rPr>
                <w:rFonts w:eastAsia="Calibri" w:cs="Arial"/>
                <w:color w:val="000000"/>
                <w:szCs w:val="22"/>
              </w:rPr>
              <w:t>ědomě dodržuje pravidla bezpečnosti při práci</w:t>
            </w:r>
            <w:r>
              <w:rPr>
                <w:rFonts w:eastAsia="Calibri" w:cs="Arial"/>
                <w:color w:val="000000"/>
                <w:szCs w:val="22"/>
              </w:rPr>
              <w:t>.</w:t>
            </w:r>
          </w:p>
          <w:p w14:paraId="2237729B" w14:textId="77777777" w:rsidR="003535E7" w:rsidRPr="003535E7" w:rsidRDefault="003535E7" w:rsidP="003535E7">
            <w:pPr>
              <w:ind w:left="10" w:hanging="10"/>
              <w:rPr>
                <w:rFonts w:eastAsia="Calibri" w:cs="Arial"/>
                <w:color w:val="000000"/>
                <w:szCs w:val="22"/>
              </w:rPr>
            </w:pPr>
          </w:p>
          <w:p w14:paraId="443479F4" w14:textId="42C55A06" w:rsidR="003535E7" w:rsidRPr="003535E7" w:rsidRDefault="006A0A8B"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obecné zásady bezpečnosti hygieny při práci i zásady</w:t>
            </w:r>
            <w:r>
              <w:rPr>
                <w:rFonts w:eastAsia="Calibri" w:cs="Arial"/>
                <w:color w:val="000000"/>
                <w:szCs w:val="22"/>
              </w:rPr>
              <w:t>.</w:t>
            </w:r>
            <w:r w:rsidR="003535E7" w:rsidRPr="003535E7">
              <w:rPr>
                <w:rFonts w:eastAsia="Calibri" w:cs="Arial"/>
                <w:color w:val="000000"/>
                <w:szCs w:val="22"/>
              </w:rPr>
              <w:t xml:space="preserve"> </w:t>
            </w:r>
          </w:p>
          <w:p w14:paraId="2C3750B8" w14:textId="77777777" w:rsidR="003535E7" w:rsidRPr="003535E7" w:rsidRDefault="003535E7" w:rsidP="003535E7">
            <w:pPr>
              <w:ind w:left="10" w:hanging="10"/>
              <w:rPr>
                <w:rFonts w:eastAsia="Calibri" w:cs="Arial"/>
                <w:color w:val="000000"/>
                <w:szCs w:val="22"/>
              </w:rPr>
            </w:pPr>
          </w:p>
          <w:p w14:paraId="1B133F65" w14:textId="2A274364" w:rsidR="003535E7" w:rsidRDefault="006A0A8B" w:rsidP="003535E7">
            <w:pPr>
              <w:ind w:left="10" w:hanging="10"/>
              <w:rPr>
                <w:rFonts w:eastAsia="Calibri" w:cs="Arial"/>
                <w:color w:val="000000"/>
                <w:szCs w:val="22"/>
              </w:rPr>
            </w:pPr>
            <w:r>
              <w:rPr>
                <w:rFonts w:eastAsia="Calibri" w:cs="Arial"/>
                <w:color w:val="000000"/>
                <w:szCs w:val="22"/>
              </w:rPr>
              <w:t xml:space="preserve">Seznámí se s </w:t>
            </w:r>
            <w:r w:rsidR="003535E7" w:rsidRPr="003535E7">
              <w:rPr>
                <w:rFonts w:eastAsia="Calibri" w:cs="Arial"/>
                <w:color w:val="000000"/>
                <w:szCs w:val="22"/>
              </w:rPr>
              <w:t>bezpečnos</w:t>
            </w:r>
            <w:r>
              <w:rPr>
                <w:rFonts w:eastAsia="Calibri" w:cs="Arial"/>
                <w:color w:val="000000"/>
                <w:szCs w:val="22"/>
              </w:rPr>
              <w:t>tí</w:t>
            </w:r>
            <w:r w:rsidR="003535E7" w:rsidRPr="003535E7">
              <w:rPr>
                <w:rFonts w:eastAsia="Calibri" w:cs="Arial"/>
                <w:color w:val="000000"/>
                <w:szCs w:val="22"/>
              </w:rPr>
              <w:t xml:space="preserve"> a ochran</w:t>
            </w:r>
            <w:r>
              <w:rPr>
                <w:rFonts w:eastAsia="Calibri" w:cs="Arial"/>
                <w:color w:val="000000"/>
                <w:szCs w:val="22"/>
              </w:rPr>
              <w:t>ou</w:t>
            </w:r>
            <w:r w:rsidR="003535E7" w:rsidRPr="003535E7">
              <w:rPr>
                <w:rFonts w:eastAsia="Calibri" w:cs="Arial"/>
                <w:color w:val="000000"/>
                <w:szCs w:val="22"/>
              </w:rPr>
              <w:t xml:space="preserve"> při práci s nástroji a nářadím</w:t>
            </w:r>
            <w:r>
              <w:rPr>
                <w:rFonts w:eastAsia="Calibri" w:cs="Arial"/>
                <w:color w:val="000000"/>
                <w:szCs w:val="22"/>
              </w:rPr>
              <w:t xml:space="preserve"> a</w:t>
            </w:r>
            <w:r w:rsidR="003535E7" w:rsidRPr="003535E7">
              <w:rPr>
                <w:rFonts w:eastAsia="Calibri" w:cs="Arial"/>
                <w:color w:val="000000"/>
                <w:szCs w:val="22"/>
              </w:rPr>
              <w:t xml:space="preserve"> poskytne první pomoc při úrazu</w:t>
            </w:r>
            <w:r>
              <w:rPr>
                <w:rFonts w:eastAsia="Calibri" w:cs="Arial"/>
                <w:color w:val="000000"/>
                <w:szCs w:val="22"/>
              </w:rPr>
              <w:t>.</w:t>
            </w:r>
          </w:p>
          <w:p w14:paraId="0F8AAD2D" w14:textId="77777777" w:rsidR="003535E7" w:rsidRDefault="003535E7" w:rsidP="003535E7">
            <w:pPr>
              <w:ind w:left="10" w:hanging="10"/>
              <w:rPr>
                <w:rFonts w:eastAsia="Calibri" w:cs="Arial"/>
                <w:color w:val="000000"/>
                <w:szCs w:val="22"/>
              </w:rPr>
            </w:pPr>
          </w:p>
          <w:p w14:paraId="61207CD5" w14:textId="77777777" w:rsidR="003535E7" w:rsidRPr="003535E7" w:rsidRDefault="003535E7" w:rsidP="003535E7">
            <w:pPr>
              <w:ind w:left="10" w:hanging="10"/>
              <w:rPr>
                <w:rFonts w:eastAsia="Calibri" w:cs="Arial"/>
                <w:color w:val="000000"/>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661D6FD" w14:textId="77777777" w:rsidR="003535E7" w:rsidRPr="003535E7" w:rsidRDefault="003535E7" w:rsidP="003535E7">
            <w:pPr>
              <w:jc w:val="both"/>
              <w:rPr>
                <w:rFonts w:eastAsia="Calibri" w:cs="Arial"/>
                <w:color w:val="000000"/>
                <w:szCs w:val="22"/>
              </w:rPr>
            </w:pPr>
            <w:r w:rsidRPr="003535E7">
              <w:rPr>
                <w:rFonts w:eastAsia="Calibri" w:cs="Arial"/>
                <w:b/>
                <w:bCs/>
                <w:color w:val="000000"/>
                <w:szCs w:val="22"/>
              </w:rPr>
              <w:t>Bezpečnost práce</w:t>
            </w:r>
          </w:p>
          <w:p w14:paraId="6281790E" w14:textId="07F0B9DB" w:rsidR="003535E7" w:rsidRPr="00AB467C" w:rsidRDefault="003535E7" w:rsidP="00011894">
            <w:pPr>
              <w:pStyle w:val="Odstavecseseznamem"/>
              <w:numPr>
                <w:ilvl w:val="0"/>
                <w:numId w:val="99"/>
              </w:numPr>
              <w:rPr>
                <w:rFonts w:ascii="Arial" w:hAnsi="Arial" w:cs="Arial"/>
              </w:rPr>
            </w:pPr>
            <w:r w:rsidRPr="00AB467C">
              <w:rPr>
                <w:rFonts w:ascii="Arial" w:hAnsi="Arial" w:cs="Arial"/>
              </w:rPr>
              <w:t>hygiena a bezpečnost při práci v dílně</w:t>
            </w:r>
          </w:p>
          <w:p w14:paraId="1C0E036D" w14:textId="77777777" w:rsidR="003535E7" w:rsidRPr="00AB467C" w:rsidRDefault="003535E7" w:rsidP="003535E7">
            <w:pPr>
              <w:ind w:left="-147" w:firstLine="142"/>
              <w:jc w:val="both"/>
              <w:rPr>
                <w:rFonts w:eastAsia="Calibri" w:cs="Arial"/>
                <w:color w:val="000000"/>
                <w:szCs w:val="22"/>
              </w:rPr>
            </w:pPr>
          </w:p>
          <w:p w14:paraId="60A6314E" w14:textId="7CFA1C10"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13C170B7" w14:textId="77777777" w:rsidR="009E6862" w:rsidRPr="00AB467C" w:rsidRDefault="009E6862" w:rsidP="009E6862">
            <w:pPr>
              <w:pStyle w:val="Odstavecseseznamem"/>
              <w:rPr>
                <w:rFonts w:ascii="Arial" w:hAnsi="Arial" w:cs="Arial"/>
              </w:rPr>
            </w:pPr>
          </w:p>
          <w:p w14:paraId="4CB3C29B" w14:textId="5AC837C0" w:rsidR="003535E7" w:rsidRPr="009E6862" w:rsidRDefault="003535E7" w:rsidP="00011894">
            <w:pPr>
              <w:pStyle w:val="Odstavecseseznamem"/>
              <w:numPr>
                <w:ilvl w:val="0"/>
                <w:numId w:val="99"/>
              </w:numPr>
              <w:rPr>
                <w:rFonts w:cs="Arial"/>
              </w:rPr>
            </w:pPr>
            <w:r w:rsidRPr="00AB467C">
              <w:rPr>
                <w:rFonts w:ascii="Arial" w:hAnsi="Arial" w:cs="Arial"/>
              </w:rPr>
              <w:t>řád odborných učeben, BOZP</w:t>
            </w:r>
          </w:p>
        </w:tc>
      </w:tr>
      <w:tr w:rsidR="003535E7" w:rsidRPr="003535E7" w14:paraId="2FF4BC86" w14:textId="77777777" w:rsidTr="003535E7">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89F3D9F" w14:textId="3C8EDD75"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jednoduché práce s technickými materiály a dodržuje technologickou kázeň</w:t>
            </w:r>
            <w:r>
              <w:rPr>
                <w:rFonts w:eastAsia="Calibri" w:cs="Arial"/>
                <w:color w:val="000000"/>
                <w:szCs w:val="22"/>
              </w:rPr>
              <w:t>.</w:t>
            </w:r>
          </w:p>
          <w:p w14:paraId="100C0849" w14:textId="77777777" w:rsidR="003535E7" w:rsidRPr="003535E7" w:rsidRDefault="003535E7" w:rsidP="003535E7">
            <w:pPr>
              <w:ind w:left="10" w:hanging="10"/>
              <w:rPr>
                <w:rFonts w:eastAsia="Calibri" w:cs="Arial"/>
                <w:color w:val="000000"/>
                <w:szCs w:val="22"/>
              </w:rPr>
            </w:pPr>
          </w:p>
          <w:p w14:paraId="38A684F4" w14:textId="77777777" w:rsidR="003535E7" w:rsidRPr="003535E7" w:rsidRDefault="003535E7" w:rsidP="003535E7">
            <w:pPr>
              <w:ind w:left="10" w:hanging="10"/>
              <w:rPr>
                <w:rFonts w:eastAsia="Calibri" w:cs="Arial"/>
                <w:b/>
                <w:bCs/>
                <w:i/>
                <w:iCs/>
                <w:color w:val="000000"/>
                <w:szCs w:val="22"/>
              </w:rPr>
            </w:pPr>
            <w:r w:rsidRPr="003535E7">
              <w:rPr>
                <w:rFonts w:eastAsia="Calibri" w:cs="Arial"/>
                <w:color w:val="000000"/>
                <w:szCs w:val="22"/>
              </w:rPr>
              <w:t>organizuje a plánuje svoji pracovní činnost</w:t>
            </w:r>
          </w:p>
        </w:tc>
        <w:tc>
          <w:tcPr>
            <w:tcW w:w="7422" w:type="dxa"/>
            <w:gridSpan w:val="2"/>
            <w:tcBorders>
              <w:top w:val="single" w:sz="8" w:space="0" w:color="808080"/>
              <w:left w:val="single" w:sz="4" w:space="0" w:color="auto"/>
              <w:bottom w:val="single" w:sz="8" w:space="0" w:color="808080"/>
              <w:right w:val="single" w:sz="8" w:space="0" w:color="808080"/>
            </w:tcBorders>
          </w:tcPr>
          <w:p w14:paraId="67475377"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PRÁCE S TECHNICKÝMI MATERIÁLY</w:t>
            </w:r>
          </w:p>
          <w:p w14:paraId="3659D95E" w14:textId="4D723D62" w:rsidR="003535E7" w:rsidRPr="00AB467C" w:rsidRDefault="003535E7" w:rsidP="00011894">
            <w:pPr>
              <w:pStyle w:val="Odstavecseseznamem"/>
              <w:numPr>
                <w:ilvl w:val="0"/>
                <w:numId w:val="99"/>
              </w:numPr>
              <w:rPr>
                <w:rFonts w:ascii="Arial" w:hAnsi="Arial" w:cs="Arial"/>
              </w:rPr>
            </w:pPr>
            <w:r w:rsidRPr="00AB467C">
              <w:rPr>
                <w:rFonts w:ascii="Arial" w:hAnsi="Arial" w:cs="Arial"/>
              </w:rPr>
              <w:t>vlastnosti materiálu (papír, dřevo, kov, plast, textil)</w:t>
            </w:r>
          </w:p>
        </w:tc>
      </w:tr>
      <w:tr w:rsidR="003535E7" w:rsidRPr="003535E7" w14:paraId="36AF650D" w14:textId="77777777" w:rsidTr="003535E7">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F2042DF" w14:textId="043B060E" w:rsidR="003535E7" w:rsidRPr="003535E7" w:rsidRDefault="006A0A8B" w:rsidP="003535E7">
            <w:pPr>
              <w:ind w:left="10" w:hanging="10"/>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žívá technickou dokumentaci</w:t>
            </w:r>
            <w:r>
              <w:rPr>
                <w:rFonts w:eastAsia="Calibri" w:cs="Arial"/>
                <w:color w:val="000000"/>
                <w:szCs w:val="22"/>
              </w:rPr>
              <w:t>.</w:t>
            </w:r>
          </w:p>
          <w:p w14:paraId="43B255A1" w14:textId="77777777" w:rsidR="003535E7" w:rsidRPr="003535E7" w:rsidRDefault="003535E7" w:rsidP="003535E7">
            <w:pPr>
              <w:ind w:left="10" w:hanging="10"/>
              <w:rPr>
                <w:rFonts w:eastAsia="Calibri" w:cs="Arial"/>
                <w:color w:val="000000"/>
                <w:szCs w:val="22"/>
              </w:rPr>
            </w:pPr>
          </w:p>
          <w:p w14:paraId="2B8BDBA1" w14:textId="0CC7B05D"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řipraví si vlastní jednoduchý náčrt výrobku</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F7576AC"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TECHNICKÉ KRESLENÍ</w:t>
            </w:r>
          </w:p>
          <w:p w14:paraId="48566D64" w14:textId="4904A49B"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pracovní postupy a operace podle technické dokumentace</w:t>
            </w:r>
          </w:p>
        </w:tc>
      </w:tr>
      <w:tr w:rsidR="003535E7" w:rsidRPr="003535E7" w14:paraId="7B2164B4" w14:textId="77777777" w:rsidTr="003535E7">
        <w:trPr>
          <w:trHeight w:val="1299"/>
          <w:jc w:val="center"/>
        </w:trPr>
        <w:tc>
          <w:tcPr>
            <w:tcW w:w="6365" w:type="dxa"/>
            <w:tcBorders>
              <w:top w:val="single" w:sz="8" w:space="0" w:color="808080"/>
              <w:left w:val="single" w:sz="8" w:space="0" w:color="808080"/>
              <w:bottom w:val="single" w:sz="8" w:space="0" w:color="808080"/>
              <w:right w:val="single" w:sz="4" w:space="0" w:color="auto"/>
            </w:tcBorders>
          </w:tcPr>
          <w:p w14:paraId="01C487C2" w14:textId="77777777" w:rsidR="003535E7" w:rsidRPr="003535E7" w:rsidRDefault="003535E7" w:rsidP="003535E7">
            <w:pPr>
              <w:ind w:left="10" w:hanging="10"/>
              <w:rPr>
                <w:rFonts w:eastAsia="Calibri" w:cs="Arial"/>
                <w:color w:val="000000"/>
                <w:szCs w:val="22"/>
              </w:rPr>
            </w:pPr>
          </w:p>
          <w:p w14:paraId="6B98BD65" w14:textId="72C80C75" w:rsidR="003535E7" w:rsidRPr="003535E7" w:rsidRDefault="006A0A8B" w:rsidP="003535E7">
            <w:pPr>
              <w:ind w:left="10" w:hanging="10"/>
              <w:rPr>
                <w:rFonts w:eastAsia="Calibri" w:cs="Arial"/>
                <w:color w:val="000000"/>
                <w:szCs w:val="22"/>
              </w:rPr>
            </w:pPr>
            <w:r>
              <w:rPr>
                <w:rFonts w:eastAsia="Calibri" w:cs="Arial"/>
                <w:color w:val="000000"/>
                <w:szCs w:val="22"/>
              </w:rPr>
              <w:t>Z</w:t>
            </w:r>
            <w:r w:rsidR="003535E7" w:rsidRPr="003535E7">
              <w:rPr>
                <w:rFonts w:eastAsia="Calibri" w:cs="Arial"/>
                <w:color w:val="000000"/>
                <w:szCs w:val="22"/>
              </w:rPr>
              <w:t>ná a používá zásady sázení a setí</w:t>
            </w:r>
            <w:r>
              <w:rPr>
                <w:rFonts w:eastAsia="Calibri" w:cs="Arial"/>
                <w:color w:val="000000"/>
                <w:szCs w:val="22"/>
              </w:rPr>
              <w:t>.</w:t>
            </w:r>
          </w:p>
          <w:p w14:paraId="5DA6B411" w14:textId="77777777" w:rsidR="003535E7" w:rsidRPr="003535E7" w:rsidRDefault="003535E7" w:rsidP="003535E7">
            <w:pPr>
              <w:ind w:left="10" w:hanging="10"/>
              <w:rPr>
                <w:rFonts w:eastAsia="Calibri" w:cs="Arial"/>
                <w:color w:val="000000"/>
                <w:szCs w:val="22"/>
              </w:rPr>
            </w:pPr>
          </w:p>
          <w:p w14:paraId="5F56E1FE" w14:textId="56B82DF6"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ěstuje a využívá květiny pro výzdobu</w:t>
            </w:r>
            <w:r>
              <w:rPr>
                <w:rFonts w:eastAsia="Calibri" w:cs="Arial"/>
                <w:color w:val="000000"/>
                <w:szCs w:val="22"/>
              </w:rPr>
              <w:t>.</w:t>
            </w:r>
          </w:p>
          <w:p w14:paraId="2328A3BE" w14:textId="77777777" w:rsidR="003535E7" w:rsidRPr="003535E7" w:rsidRDefault="003535E7" w:rsidP="003535E7">
            <w:pPr>
              <w:ind w:left="10" w:hanging="10"/>
              <w:rPr>
                <w:rFonts w:eastAsia="Calibri" w:cs="Arial"/>
                <w:color w:val="000000"/>
                <w:szCs w:val="22"/>
              </w:rPr>
            </w:pPr>
          </w:p>
          <w:p w14:paraId="691E7B06" w14:textId="13864A93"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vhodné pracovní pomůcky a provádí jejich údržbu</w:t>
            </w:r>
            <w:r>
              <w:rPr>
                <w:rFonts w:eastAsia="Calibri" w:cs="Arial"/>
                <w:color w:val="000000"/>
                <w:szCs w:val="22"/>
              </w:rPr>
              <w:t>.</w:t>
            </w:r>
          </w:p>
          <w:p w14:paraId="51628E90" w14:textId="77777777" w:rsidR="003535E7" w:rsidRPr="003535E7" w:rsidRDefault="003535E7" w:rsidP="003535E7">
            <w:pPr>
              <w:ind w:left="10" w:hanging="10"/>
              <w:rPr>
                <w:rFonts w:eastAsia="Calibri" w:cs="Arial"/>
                <w:color w:val="000000"/>
                <w:szCs w:val="22"/>
              </w:rPr>
            </w:pPr>
          </w:p>
          <w:p w14:paraId="7D74340F" w14:textId="0F4F75E8" w:rsidR="003535E7" w:rsidRPr="003535E7" w:rsidRDefault="006A0A8B"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technologickou kázeň, zásady hygieny a bezpečnosti práce, poskytne první pomoc při úrazu</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DFE2320"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PĚSTITELSKÉ PRÁCE, CHOVATELSTVÍ</w:t>
            </w:r>
          </w:p>
          <w:p w14:paraId="4996703F" w14:textId="2EBDBD74"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základní podmínky pěstování rostlin, pomůcky, nářadí </w:t>
            </w:r>
          </w:p>
          <w:p w14:paraId="2B5CF0D6" w14:textId="1AF4EEAF" w:rsidR="003535E7" w:rsidRPr="00AB467C" w:rsidRDefault="003535E7" w:rsidP="00011894">
            <w:pPr>
              <w:pStyle w:val="Odstavecseseznamem"/>
              <w:numPr>
                <w:ilvl w:val="0"/>
                <w:numId w:val="99"/>
              </w:numPr>
              <w:rPr>
                <w:rFonts w:ascii="Arial" w:hAnsi="Arial" w:cs="Arial"/>
              </w:rPr>
            </w:pPr>
            <w:r w:rsidRPr="00AB467C">
              <w:rPr>
                <w:rFonts w:ascii="Arial" w:hAnsi="Arial" w:cs="Arial"/>
              </w:rPr>
              <w:t>práce na školní zahradě – zelenina, setí, sázení, sklizeň</w:t>
            </w:r>
          </w:p>
          <w:p w14:paraId="27901451" w14:textId="433DA84F"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základy ošetřování květin, pěstování vybraných okrasných dřevin a květin</w:t>
            </w:r>
          </w:p>
          <w:p w14:paraId="5D682158" w14:textId="6A776312" w:rsidR="003535E7" w:rsidRPr="00AB467C" w:rsidRDefault="003535E7" w:rsidP="00011894">
            <w:pPr>
              <w:pStyle w:val="Odstavecseseznamem"/>
              <w:numPr>
                <w:ilvl w:val="0"/>
                <w:numId w:val="99"/>
              </w:numPr>
              <w:rPr>
                <w:rFonts w:ascii="Arial" w:hAnsi="Arial" w:cs="Arial"/>
              </w:rPr>
            </w:pPr>
            <w:r w:rsidRPr="00AB467C">
              <w:rPr>
                <w:rFonts w:ascii="Arial" w:hAnsi="Arial" w:cs="Arial"/>
              </w:rPr>
              <w:t>seznámení s pracovními nářadím</w:t>
            </w:r>
          </w:p>
          <w:p w14:paraId="7ED41677" w14:textId="77777777" w:rsidR="003535E7" w:rsidRPr="00AB467C" w:rsidRDefault="003535E7" w:rsidP="003535E7">
            <w:pPr>
              <w:ind w:left="10" w:hanging="10"/>
              <w:jc w:val="both"/>
              <w:rPr>
                <w:rFonts w:eastAsia="Calibri" w:cs="Arial"/>
                <w:color w:val="000000"/>
                <w:szCs w:val="22"/>
              </w:rPr>
            </w:pPr>
          </w:p>
          <w:p w14:paraId="296EC9D8" w14:textId="70CC3F59"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1A422BA1" w14:textId="77777777" w:rsidR="003535E7" w:rsidRPr="00AB467C" w:rsidRDefault="003535E7" w:rsidP="003535E7">
            <w:pPr>
              <w:ind w:left="10" w:hanging="10"/>
              <w:jc w:val="both"/>
              <w:rPr>
                <w:rFonts w:eastAsia="Calibri" w:cs="Arial"/>
                <w:color w:val="000000"/>
                <w:szCs w:val="22"/>
              </w:rPr>
            </w:pPr>
          </w:p>
          <w:p w14:paraId="77906FE4" w14:textId="77777777" w:rsidR="003535E7" w:rsidRPr="00AB467C" w:rsidRDefault="003535E7" w:rsidP="003535E7">
            <w:pPr>
              <w:ind w:left="10" w:hanging="10"/>
              <w:jc w:val="both"/>
              <w:rPr>
                <w:rFonts w:eastAsia="Calibri" w:cs="Arial"/>
                <w:color w:val="000000"/>
                <w:szCs w:val="22"/>
              </w:rPr>
            </w:pPr>
          </w:p>
        </w:tc>
      </w:tr>
      <w:tr w:rsidR="003535E7" w:rsidRPr="003535E7" w14:paraId="776F0E24" w14:textId="77777777" w:rsidTr="003535E7">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42F7A0E" w14:textId="61F50E77"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základní kuchyňský inventář</w:t>
            </w:r>
            <w:r>
              <w:rPr>
                <w:rFonts w:eastAsia="Calibri" w:cs="Arial"/>
                <w:color w:val="000000"/>
                <w:szCs w:val="22"/>
              </w:rPr>
              <w:t>.</w:t>
            </w:r>
          </w:p>
          <w:p w14:paraId="3C6A56FC" w14:textId="77777777" w:rsidR="003535E7" w:rsidRPr="003535E7" w:rsidRDefault="003535E7" w:rsidP="003535E7">
            <w:pPr>
              <w:ind w:left="10" w:hanging="10"/>
              <w:rPr>
                <w:rFonts w:eastAsia="Calibri" w:cs="Arial"/>
                <w:color w:val="000000"/>
                <w:szCs w:val="22"/>
              </w:rPr>
            </w:pPr>
          </w:p>
          <w:p w14:paraId="6AB5BFAE" w14:textId="77777777" w:rsidR="006A0A8B" w:rsidRDefault="006A0A8B" w:rsidP="003535E7">
            <w:pPr>
              <w:ind w:left="10" w:hanging="10"/>
              <w:rPr>
                <w:rFonts w:eastAsia="Calibri" w:cs="Arial"/>
                <w:color w:val="000000"/>
                <w:szCs w:val="22"/>
              </w:rPr>
            </w:pPr>
            <w:r>
              <w:rPr>
                <w:rFonts w:eastAsia="Calibri" w:cs="Arial"/>
                <w:color w:val="000000"/>
                <w:szCs w:val="22"/>
              </w:rPr>
              <w:t>Do</w:t>
            </w:r>
            <w:r w:rsidR="003535E7" w:rsidRPr="003535E7">
              <w:rPr>
                <w:rFonts w:eastAsia="Calibri" w:cs="Arial"/>
                <w:color w:val="000000"/>
                <w:szCs w:val="22"/>
              </w:rPr>
              <w:t xml:space="preserve">držuje pravidla správného stolování a společenského </w:t>
            </w:r>
          </w:p>
          <w:p w14:paraId="1844539C" w14:textId="5D440DED" w:rsidR="003535E7" w:rsidRPr="003535E7" w:rsidRDefault="00AB467C" w:rsidP="003535E7">
            <w:pPr>
              <w:ind w:left="10" w:hanging="10"/>
              <w:rPr>
                <w:rFonts w:eastAsia="Calibri" w:cs="Arial"/>
                <w:color w:val="000000"/>
                <w:szCs w:val="22"/>
              </w:rPr>
            </w:pPr>
            <w:r>
              <w:rPr>
                <w:rFonts w:eastAsia="Calibri" w:cs="Arial"/>
                <w:color w:val="000000"/>
                <w:szCs w:val="22"/>
              </w:rPr>
              <w:t>c</w:t>
            </w:r>
            <w:r w:rsidR="003535E7" w:rsidRPr="003535E7">
              <w:rPr>
                <w:rFonts w:eastAsia="Calibri" w:cs="Arial"/>
                <w:color w:val="000000"/>
                <w:szCs w:val="22"/>
              </w:rPr>
              <w:t>hování</w:t>
            </w:r>
            <w:r>
              <w:rPr>
                <w:rFonts w:eastAsia="Calibri" w:cs="Arial"/>
                <w:color w:val="000000"/>
                <w:szCs w:val="22"/>
              </w:rPr>
              <w:t>.</w:t>
            </w:r>
          </w:p>
          <w:p w14:paraId="10483D19" w14:textId="77777777" w:rsidR="003535E7" w:rsidRPr="003535E7" w:rsidRDefault="003535E7" w:rsidP="003535E7">
            <w:pPr>
              <w:ind w:left="10" w:hanging="10"/>
              <w:rPr>
                <w:rFonts w:eastAsia="Calibri" w:cs="Arial"/>
                <w:color w:val="000000"/>
                <w:szCs w:val="22"/>
              </w:rPr>
            </w:pPr>
            <w:r w:rsidRPr="003535E7">
              <w:rPr>
                <w:rFonts w:eastAsia="Calibri" w:cs="Arial"/>
                <w:color w:val="000000"/>
                <w:szCs w:val="22"/>
              </w:rPr>
              <w:t xml:space="preserve"> </w:t>
            </w:r>
          </w:p>
          <w:p w14:paraId="04B6CCDF" w14:textId="06FCE9E3" w:rsidR="003535E7" w:rsidRPr="003535E7" w:rsidRDefault="006A0A8B" w:rsidP="003535E7">
            <w:pPr>
              <w:ind w:left="10" w:hanging="10"/>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držuje pořádek a čistotu pracovních ploch, dodržuje základy hygieny a bezpečnosti práce</w:t>
            </w:r>
            <w:r>
              <w:rPr>
                <w:rFonts w:eastAsia="Calibri" w:cs="Arial"/>
                <w:color w:val="000000"/>
                <w:szCs w:val="22"/>
              </w:rPr>
              <w:t xml:space="preserve"> a</w:t>
            </w:r>
            <w:r w:rsidR="003535E7" w:rsidRPr="003535E7">
              <w:rPr>
                <w:rFonts w:eastAsia="Calibri" w:cs="Arial"/>
                <w:color w:val="000000"/>
                <w:szCs w:val="22"/>
              </w:rPr>
              <w:t xml:space="preserve"> poskytne první pomoc při úrazech v</w:t>
            </w:r>
            <w:r>
              <w:rPr>
                <w:rFonts w:eastAsia="Calibri" w:cs="Arial"/>
                <w:color w:val="000000"/>
                <w:szCs w:val="22"/>
              </w:rPr>
              <w:t> </w:t>
            </w:r>
            <w:r w:rsidR="003535E7" w:rsidRPr="003535E7">
              <w:rPr>
                <w:rFonts w:eastAsia="Calibri" w:cs="Arial"/>
                <w:color w:val="000000"/>
                <w:szCs w:val="22"/>
              </w:rPr>
              <w:t>kuchyni</w:t>
            </w:r>
            <w:r>
              <w:rPr>
                <w:rFonts w:eastAsia="Calibri" w:cs="Arial"/>
                <w:color w:val="000000"/>
                <w:szCs w:val="22"/>
              </w:rPr>
              <w:t>.</w:t>
            </w:r>
          </w:p>
          <w:p w14:paraId="73DE389D" w14:textId="77777777" w:rsidR="003535E7" w:rsidRPr="003535E7" w:rsidRDefault="003535E7" w:rsidP="003535E7">
            <w:pPr>
              <w:ind w:left="10" w:hanging="10"/>
              <w:rPr>
                <w:rFonts w:eastAsia="Calibri" w:cs="Arial"/>
                <w:color w:val="000000"/>
                <w:szCs w:val="22"/>
              </w:rPr>
            </w:pPr>
          </w:p>
          <w:p w14:paraId="2F2EC251" w14:textId="3DC363FC" w:rsidR="003535E7" w:rsidRPr="003535E7" w:rsidRDefault="006A0A8B"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základní principy stolování a společenského chování u stolu</w:t>
            </w:r>
            <w:r>
              <w:rPr>
                <w:rFonts w:eastAsia="Calibri" w:cs="Arial"/>
                <w:color w:val="000000"/>
                <w:szCs w:val="22"/>
              </w:rPr>
              <w:t>.</w:t>
            </w:r>
          </w:p>
          <w:p w14:paraId="2FE16AD4" w14:textId="77777777" w:rsidR="003535E7" w:rsidRPr="003535E7" w:rsidRDefault="003535E7" w:rsidP="003535E7">
            <w:pPr>
              <w:ind w:left="10" w:hanging="10"/>
              <w:rPr>
                <w:rFonts w:eastAsia="Calibri" w:cs="Arial"/>
                <w:color w:val="000000"/>
                <w:szCs w:val="22"/>
              </w:rPr>
            </w:pPr>
          </w:p>
          <w:p w14:paraId="75CC12D7" w14:textId="0BDF97B0" w:rsidR="003535E7" w:rsidRPr="003535E7" w:rsidRDefault="003535E7" w:rsidP="003535E7">
            <w:pPr>
              <w:ind w:left="10" w:hanging="10"/>
              <w:rPr>
                <w:rFonts w:eastAsia="Calibri" w:cs="Arial"/>
                <w:color w:val="000000"/>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0FBBB6A"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PŘÍPRAVA POKRMŮ</w:t>
            </w:r>
          </w:p>
          <w:p w14:paraId="0C9A41D6" w14:textId="66D45883"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základní kuchyňské vybavení, udržování pořádku a čistoty, bezpečnost a hygiena   provozu </w:t>
            </w:r>
          </w:p>
          <w:p w14:paraId="14DC5662" w14:textId="77777777" w:rsidR="003535E7" w:rsidRPr="00AB467C" w:rsidRDefault="003535E7" w:rsidP="003535E7">
            <w:pPr>
              <w:jc w:val="both"/>
              <w:rPr>
                <w:rFonts w:eastAsia="Calibri" w:cs="Arial"/>
                <w:color w:val="000000"/>
                <w:szCs w:val="22"/>
              </w:rPr>
            </w:pPr>
          </w:p>
          <w:p w14:paraId="63EAA472" w14:textId="7012C720"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ukládání a skladování potravin </w:t>
            </w:r>
          </w:p>
          <w:p w14:paraId="3BB3A81E" w14:textId="77777777" w:rsidR="003535E7" w:rsidRPr="00AB467C" w:rsidRDefault="003535E7" w:rsidP="003535E7">
            <w:pPr>
              <w:ind w:left="10" w:hanging="10"/>
              <w:jc w:val="both"/>
              <w:rPr>
                <w:rFonts w:eastAsia="Calibri" w:cs="Arial"/>
                <w:color w:val="000000"/>
                <w:szCs w:val="22"/>
              </w:rPr>
            </w:pPr>
          </w:p>
          <w:p w14:paraId="7572672E" w14:textId="21E69521" w:rsidR="003535E7" w:rsidRPr="00AB467C" w:rsidRDefault="003535E7" w:rsidP="00011894">
            <w:pPr>
              <w:pStyle w:val="Odstavecseseznamem"/>
              <w:numPr>
                <w:ilvl w:val="0"/>
                <w:numId w:val="99"/>
              </w:numPr>
              <w:rPr>
                <w:rFonts w:ascii="Arial" w:hAnsi="Arial" w:cs="Arial"/>
              </w:rPr>
            </w:pPr>
            <w:r w:rsidRPr="00AB467C">
              <w:rPr>
                <w:rFonts w:ascii="Arial" w:hAnsi="Arial" w:cs="Arial"/>
              </w:rPr>
              <w:t>úprava stolu a stolování, jednoduché prostírání, chování u stolu</w:t>
            </w:r>
          </w:p>
          <w:p w14:paraId="40ED340A" w14:textId="77777777" w:rsidR="003535E7" w:rsidRPr="00AB467C" w:rsidRDefault="003535E7" w:rsidP="003535E7">
            <w:pPr>
              <w:ind w:left="10" w:hanging="10"/>
              <w:jc w:val="both"/>
              <w:rPr>
                <w:rFonts w:eastAsia="Calibri" w:cs="Arial"/>
                <w:color w:val="000000"/>
                <w:szCs w:val="22"/>
              </w:rPr>
            </w:pPr>
          </w:p>
          <w:p w14:paraId="66F245DD" w14:textId="0FD570AE"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v kuchyni, hygiena při práci s potravinami</w:t>
            </w:r>
          </w:p>
        </w:tc>
      </w:tr>
      <w:tr w:rsidR="003535E7" w:rsidRPr="003535E7" w14:paraId="0DFE2928" w14:textId="77777777" w:rsidTr="003535E7">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A7E79A1" w14:textId="77777777" w:rsidR="003535E7" w:rsidRPr="003535E7" w:rsidRDefault="003535E7" w:rsidP="003535E7">
            <w:pPr>
              <w:ind w:left="10" w:hanging="10"/>
              <w:jc w:val="both"/>
              <w:rPr>
                <w:rFonts w:eastAsia="Calibri" w:cs="Arial"/>
                <w:color w:val="000000"/>
                <w:szCs w:val="22"/>
              </w:rPr>
            </w:pPr>
          </w:p>
          <w:p w14:paraId="610D0DBF" w14:textId="3BA5AAEC" w:rsidR="003535E7" w:rsidRPr="003535E7" w:rsidRDefault="006A0A8B" w:rsidP="003535E7">
            <w:pPr>
              <w:ind w:left="10" w:hanging="10"/>
              <w:jc w:val="both"/>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estaví podle návodu, náčrtu, plánu, jednoduchého programu daný model</w:t>
            </w:r>
            <w:r>
              <w:rPr>
                <w:rFonts w:eastAsia="Calibri" w:cs="Arial"/>
                <w:color w:val="000000"/>
                <w:szCs w:val="22"/>
              </w:rPr>
              <w:t>.</w:t>
            </w:r>
          </w:p>
          <w:p w14:paraId="202E0D19" w14:textId="77777777" w:rsidR="003535E7" w:rsidRDefault="006A0A8B"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montáž, demontáž a údržbu jednoduchých předmětů a   zařízení</w:t>
            </w:r>
            <w:r>
              <w:rPr>
                <w:rFonts w:eastAsia="Calibri" w:cs="Arial"/>
                <w:color w:val="000000"/>
                <w:szCs w:val="22"/>
              </w:rPr>
              <w:t>.</w:t>
            </w:r>
          </w:p>
          <w:p w14:paraId="4CD546C1" w14:textId="6C2385FA" w:rsidR="00011894" w:rsidRPr="003535E7" w:rsidRDefault="00011894" w:rsidP="003535E7">
            <w:pPr>
              <w:ind w:left="10" w:hanging="10"/>
              <w:jc w:val="both"/>
              <w:rPr>
                <w:rFonts w:eastAsia="Calibri" w:cs="Arial"/>
                <w:color w:val="000000"/>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2D08494F" w14:textId="77777777" w:rsidR="003535E7" w:rsidRPr="003535E7" w:rsidRDefault="003535E7" w:rsidP="003535E7">
            <w:pPr>
              <w:ind w:left="10" w:hanging="10"/>
              <w:jc w:val="both"/>
              <w:rPr>
                <w:rFonts w:eastAsia="Calibri" w:cs="Arial"/>
                <w:b/>
                <w:bCs/>
                <w:color w:val="000000"/>
                <w:szCs w:val="22"/>
              </w:rPr>
            </w:pPr>
            <w:r w:rsidRPr="003535E7">
              <w:rPr>
                <w:rFonts w:eastAsia="Calibri" w:cs="Arial"/>
                <w:b/>
                <w:bCs/>
                <w:color w:val="000000"/>
                <w:szCs w:val="22"/>
              </w:rPr>
              <w:t>DESIGN A KONSTRUOVÁNÍ</w:t>
            </w:r>
          </w:p>
          <w:p w14:paraId="0B105E4B" w14:textId="6A9E3550" w:rsidR="003535E7" w:rsidRPr="006A0A8B" w:rsidRDefault="003535E7" w:rsidP="00011894">
            <w:pPr>
              <w:pStyle w:val="Odstavecseseznamem"/>
              <w:numPr>
                <w:ilvl w:val="0"/>
                <w:numId w:val="99"/>
              </w:numPr>
              <w:rPr>
                <w:rFonts w:ascii="Arial" w:hAnsi="Arial" w:cs="Arial"/>
                <w:sz w:val="24"/>
                <w:szCs w:val="24"/>
              </w:rPr>
            </w:pPr>
            <w:r w:rsidRPr="006A0A8B">
              <w:rPr>
                <w:rFonts w:ascii="Arial" w:hAnsi="Arial" w:cs="Arial"/>
                <w:sz w:val="24"/>
                <w:szCs w:val="24"/>
              </w:rPr>
              <w:t>sestavování modelů, tvorba konstrukčních prvků montáž a demontáž</w:t>
            </w:r>
          </w:p>
        </w:tc>
      </w:tr>
      <w:tr w:rsidR="003535E7" w:rsidRPr="003535E7" w14:paraId="0B181370" w14:textId="77777777" w:rsidTr="003535E7">
        <w:tblPrEx>
          <w:jc w:val="left"/>
        </w:tblPrEx>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461F59F" w14:textId="77777777" w:rsidR="003535E7" w:rsidRPr="003535E7" w:rsidRDefault="003535E7" w:rsidP="003535E7">
            <w:pPr>
              <w:spacing w:line="259" w:lineRule="auto"/>
              <w:ind w:left="6"/>
              <w:jc w:val="center"/>
              <w:rPr>
                <w:rFonts w:eastAsia="Calibri" w:cs="Arial"/>
                <w:b/>
                <w:color w:val="000000"/>
                <w:szCs w:val="22"/>
              </w:rPr>
            </w:pPr>
            <w:r w:rsidRPr="003535E7">
              <w:rPr>
                <w:rFonts w:eastAsia="Calibri" w:cs="Arial"/>
                <w:b/>
                <w:color w:val="000000"/>
                <w:szCs w:val="22"/>
              </w:rPr>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4D18B711" w14:textId="77777777" w:rsidR="003535E7" w:rsidRPr="003535E7" w:rsidRDefault="003535E7" w:rsidP="003535E7">
            <w:pPr>
              <w:spacing w:after="160" w:line="259" w:lineRule="auto"/>
              <w:rPr>
                <w:rFonts w:eastAsia="Calibri" w:cs="Arial"/>
                <w:color w:val="000000"/>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833ED01"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Cs w:val="22"/>
              </w:rPr>
              <w:t>7. ročník</w:t>
            </w:r>
          </w:p>
        </w:tc>
      </w:tr>
      <w:tr w:rsidR="003535E7" w:rsidRPr="003535E7" w14:paraId="034406D1" w14:textId="77777777" w:rsidTr="003535E7">
        <w:tblPrEx>
          <w:jc w:val="left"/>
        </w:tblPrEx>
        <w:trPr>
          <w:trHeight w:val="50"/>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35AE5B86" w14:textId="77777777" w:rsidR="003535E7" w:rsidRPr="003535E7" w:rsidRDefault="003535E7" w:rsidP="003535E7">
            <w:pPr>
              <w:spacing w:after="160" w:line="259" w:lineRule="auto"/>
              <w:rPr>
                <w:rFonts w:eastAsia="Calibri" w:cs="Arial"/>
                <w:color w:val="000000"/>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CF9E11E" w14:textId="77777777" w:rsidR="003535E7" w:rsidRPr="003535E7" w:rsidRDefault="003535E7" w:rsidP="003535E7">
            <w:pPr>
              <w:spacing w:after="160" w:line="259" w:lineRule="auto"/>
              <w:rPr>
                <w:rFonts w:eastAsia="Calibri" w:cs="Arial"/>
                <w:color w:val="000000"/>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193E3A01" w14:textId="77777777" w:rsidR="003535E7" w:rsidRPr="003535E7" w:rsidRDefault="003535E7" w:rsidP="003535E7">
            <w:pPr>
              <w:spacing w:after="160" w:line="259" w:lineRule="auto"/>
              <w:rPr>
                <w:rFonts w:eastAsia="Calibri" w:cs="Arial"/>
                <w:color w:val="000000"/>
                <w:szCs w:val="22"/>
              </w:rPr>
            </w:pPr>
          </w:p>
        </w:tc>
      </w:tr>
      <w:tr w:rsidR="003535E7" w:rsidRPr="003535E7" w14:paraId="1046AECD" w14:textId="77777777" w:rsidTr="003535E7">
        <w:tblPrEx>
          <w:jc w:val="left"/>
        </w:tblPrEx>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3C63A38"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6B45C53" w14:textId="77777777" w:rsidR="003535E7" w:rsidRPr="003535E7" w:rsidRDefault="003535E7" w:rsidP="003535E7">
            <w:pPr>
              <w:ind w:left="10" w:hanging="10"/>
              <w:jc w:val="both"/>
              <w:rPr>
                <w:rFonts w:eastAsia="Calibri" w:cs="Arial"/>
                <w:color w:val="000000"/>
                <w:szCs w:val="22"/>
              </w:rPr>
            </w:pPr>
            <w:r w:rsidRPr="003535E7">
              <w:rPr>
                <w:rFonts w:eastAsia="Calibri" w:cs="Arial"/>
                <w:b/>
                <w:color w:val="000000"/>
                <w:szCs w:val="22"/>
              </w:rPr>
              <w:t>Učivo</w:t>
            </w:r>
          </w:p>
        </w:tc>
      </w:tr>
      <w:tr w:rsidR="003535E7" w:rsidRPr="003535E7" w14:paraId="3678D016" w14:textId="77777777" w:rsidTr="003535E7">
        <w:tblPrEx>
          <w:jc w:val="left"/>
        </w:tblPrEx>
        <w:trPr>
          <w:trHeight w:val="295"/>
        </w:trPr>
        <w:tc>
          <w:tcPr>
            <w:tcW w:w="6365" w:type="dxa"/>
            <w:tcBorders>
              <w:top w:val="single" w:sz="8" w:space="0" w:color="808080"/>
              <w:left w:val="single" w:sz="8" w:space="0" w:color="808080"/>
              <w:bottom w:val="single" w:sz="8" w:space="0" w:color="808080"/>
              <w:right w:val="single" w:sz="4" w:space="0" w:color="auto"/>
            </w:tcBorders>
          </w:tcPr>
          <w:p w14:paraId="02ACAF5D" w14:textId="77777777" w:rsidR="003535E7" w:rsidRPr="003535E7" w:rsidRDefault="003535E7" w:rsidP="003535E7">
            <w:pPr>
              <w:ind w:left="10" w:hanging="10"/>
              <w:rPr>
                <w:rFonts w:eastAsia="Calibri" w:cs="Arial"/>
                <w:color w:val="000000"/>
                <w:szCs w:val="22"/>
              </w:rPr>
            </w:pPr>
          </w:p>
          <w:p w14:paraId="35D041CD" w14:textId="15415EF6" w:rsidR="003535E7" w:rsidRPr="003535E7" w:rsidRDefault="006A0A8B"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obecné zásady bezpečnosti hygieny při práci i zásady bezpečnosti a ochrany při práci s nástroji a nářadím</w:t>
            </w:r>
            <w:r>
              <w:rPr>
                <w:rFonts w:eastAsia="Calibri" w:cs="Arial"/>
                <w:color w:val="000000"/>
                <w:szCs w:val="22"/>
              </w:rPr>
              <w:t>.</w:t>
            </w:r>
          </w:p>
          <w:p w14:paraId="1179261A" w14:textId="2D521463"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oskytne první pomoc při úrazu</w:t>
            </w:r>
            <w:r>
              <w:rPr>
                <w:rFonts w:eastAsia="Calibri" w:cs="Arial"/>
                <w:color w:val="000000"/>
                <w:szCs w:val="22"/>
              </w:rPr>
              <w:t>.</w:t>
            </w:r>
          </w:p>
          <w:p w14:paraId="6FB768A4" w14:textId="034883FE"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ředchází rizikovým situacím</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A365A6E"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BEZPEČNOST PRÁCE</w:t>
            </w:r>
          </w:p>
          <w:p w14:paraId="42381BBB" w14:textId="357D6ED8"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7D8CB2BE" w14:textId="77777777" w:rsidR="003535E7" w:rsidRPr="00AB467C" w:rsidRDefault="003535E7" w:rsidP="003535E7">
            <w:pPr>
              <w:ind w:left="10" w:hanging="10"/>
              <w:jc w:val="both"/>
              <w:rPr>
                <w:rFonts w:eastAsia="Calibri" w:cs="Arial"/>
                <w:color w:val="000000"/>
                <w:szCs w:val="22"/>
              </w:rPr>
            </w:pPr>
          </w:p>
          <w:p w14:paraId="5E9FE09D" w14:textId="07844260" w:rsidR="003535E7" w:rsidRPr="00AB467C" w:rsidRDefault="003535E7" w:rsidP="00011894">
            <w:pPr>
              <w:pStyle w:val="Odstavecseseznamem"/>
              <w:numPr>
                <w:ilvl w:val="0"/>
                <w:numId w:val="99"/>
              </w:numPr>
              <w:rPr>
                <w:rFonts w:ascii="Arial" w:hAnsi="Arial" w:cs="Arial"/>
                <w:b/>
                <w:bCs/>
              </w:rPr>
            </w:pPr>
            <w:r w:rsidRPr="00AB467C">
              <w:rPr>
                <w:rFonts w:ascii="Arial" w:hAnsi="Arial" w:cs="Arial"/>
              </w:rPr>
              <w:t>řád odborných učeben, BOZP</w:t>
            </w:r>
          </w:p>
        </w:tc>
      </w:tr>
      <w:tr w:rsidR="003535E7" w:rsidRPr="003535E7" w14:paraId="3B7729F3" w14:textId="77777777" w:rsidTr="003535E7">
        <w:tblPrEx>
          <w:jc w:val="left"/>
        </w:tblPrEx>
        <w:trPr>
          <w:trHeight w:val="295"/>
        </w:trPr>
        <w:tc>
          <w:tcPr>
            <w:tcW w:w="6365" w:type="dxa"/>
            <w:tcBorders>
              <w:top w:val="single" w:sz="8" w:space="0" w:color="808080"/>
              <w:left w:val="single" w:sz="8" w:space="0" w:color="808080"/>
              <w:bottom w:val="single" w:sz="8" w:space="0" w:color="808080"/>
              <w:right w:val="single" w:sz="4" w:space="0" w:color="auto"/>
            </w:tcBorders>
          </w:tcPr>
          <w:p w14:paraId="53D3A8CB" w14:textId="77777777" w:rsidR="003535E7" w:rsidRPr="003535E7" w:rsidRDefault="003535E7" w:rsidP="003535E7">
            <w:pPr>
              <w:ind w:left="10" w:hanging="10"/>
              <w:rPr>
                <w:rFonts w:eastAsia="Calibri" w:cs="Arial"/>
                <w:color w:val="000000"/>
                <w:szCs w:val="22"/>
              </w:rPr>
            </w:pPr>
          </w:p>
          <w:p w14:paraId="79FF548D" w14:textId="60F5951E"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rovádí jednoduché práce s technickými materiály a dodržuje  </w:t>
            </w:r>
          </w:p>
          <w:p w14:paraId="535B9923" w14:textId="48669576" w:rsidR="003535E7" w:rsidRPr="003535E7" w:rsidRDefault="003535E7" w:rsidP="003535E7">
            <w:pPr>
              <w:ind w:left="10" w:hanging="10"/>
              <w:rPr>
                <w:rFonts w:eastAsia="Calibri" w:cs="Arial"/>
                <w:color w:val="000000"/>
                <w:szCs w:val="22"/>
              </w:rPr>
            </w:pPr>
            <w:r w:rsidRPr="003535E7">
              <w:rPr>
                <w:rFonts w:eastAsia="Calibri" w:cs="Arial"/>
                <w:color w:val="000000"/>
                <w:szCs w:val="22"/>
              </w:rPr>
              <w:t>technologickou kázeň</w:t>
            </w:r>
            <w:r w:rsidR="006A0A8B">
              <w:rPr>
                <w:rFonts w:eastAsia="Calibri" w:cs="Arial"/>
                <w:color w:val="000000"/>
                <w:szCs w:val="22"/>
              </w:rPr>
              <w:t>.</w:t>
            </w:r>
            <w:r w:rsidRPr="003535E7">
              <w:rPr>
                <w:rFonts w:eastAsia="Calibri" w:cs="Arial"/>
                <w:color w:val="000000"/>
                <w:szCs w:val="22"/>
              </w:rPr>
              <w:t xml:space="preserve"> </w:t>
            </w:r>
          </w:p>
          <w:p w14:paraId="7C0EAD8D" w14:textId="59900387" w:rsidR="003535E7" w:rsidRPr="003535E7" w:rsidRDefault="006A0A8B" w:rsidP="003535E7">
            <w:pPr>
              <w:ind w:left="10" w:hanging="10"/>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rganizuje a plánuje svoji pracovní činnost</w:t>
            </w:r>
            <w:r>
              <w:rPr>
                <w:rFonts w:eastAsia="Calibri" w:cs="Arial"/>
                <w:color w:val="000000"/>
                <w:szCs w:val="22"/>
              </w:rPr>
              <w:t>.</w:t>
            </w:r>
          </w:p>
          <w:p w14:paraId="5A24F242" w14:textId="77777777" w:rsidR="003535E7" w:rsidRPr="003535E7" w:rsidRDefault="003535E7" w:rsidP="003535E7">
            <w:pPr>
              <w:ind w:left="10" w:hanging="10"/>
              <w:rPr>
                <w:rFonts w:eastAsia="Calibri" w:cs="Arial"/>
                <w:color w:val="000000"/>
                <w:szCs w:val="22"/>
              </w:rPr>
            </w:pPr>
          </w:p>
          <w:p w14:paraId="566EA784" w14:textId="0A116A76"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řipraví si vlastní jednoduchý náčrt výrobku</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E1D4F1D" w14:textId="77777777" w:rsidR="003535E7" w:rsidRPr="00AB467C" w:rsidRDefault="003535E7" w:rsidP="003535E7">
            <w:pPr>
              <w:ind w:left="10" w:hanging="10"/>
              <w:jc w:val="both"/>
              <w:rPr>
                <w:rFonts w:eastAsia="Calibri" w:cs="Arial"/>
                <w:b/>
                <w:bCs/>
                <w:color w:val="000000"/>
                <w:szCs w:val="22"/>
              </w:rPr>
            </w:pPr>
            <w:r w:rsidRPr="00AB467C">
              <w:rPr>
                <w:rFonts w:eastAsia="Calibri" w:cs="Arial"/>
                <w:color w:val="000000"/>
                <w:szCs w:val="22"/>
              </w:rPr>
              <w:t xml:space="preserve"> </w:t>
            </w:r>
            <w:r w:rsidRPr="00AB467C">
              <w:rPr>
                <w:rFonts w:eastAsia="Calibri" w:cs="Arial"/>
                <w:b/>
                <w:bCs/>
                <w:color w:val="000000"/>
                <w:szCs w:val="22"/>
              </w:rPr>
              <w:t>PRÁCE S TECHNICKÝMI MATERIÁLY</w:t>
            </w:r>
          </w:p>
          <w:p w14:paraId="7570F568" w14:textId="63EBEE09"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vlastnosti materiálu (papír, dřevo, kov, plast, textil) </w:t>
            </w:r>
          </w:p>
          <w:p w14:paraId="164FE9CD" w14:textId="034851C6"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pracovní pomůcky a nářadí pro ruční opracování </w:t>
            </w:r>
          </w:p>
          <w:p w14:paraId="55FBE46E" w14:textId="7587F55D" w:rsidR="003535E7" w:rsidRPr="00AB467C" w:rsidRDefault="003535E7" w:rsidP="00011894">
            <w:pPr>
              <w:pStyle w:val="Odstavecseseznamem"/>
              <w:numPr>
                <w:ilvl w:val="0"/>
                <w:numId w:val="99"/>
              </w:numPr>
              <w:rPr>
                <w:rFonts w:ascii="Arial" w:hAnsi="Arial" w:cs="Arial"/>
              </w:rPr>
            </w:pPr>
            <w:r w:rsidRPr="00AB467C">
              <w:rPr>
                <w:rFonts w:ascii="Arial" w:hAnsi="Arial" w:cs="Arial"/>
              </w:rPr>
              <w:t>jednoduchý výrobek podle předlohy a jednoduchého postupu práce užívá technickou dokumentaci</w:t>
            </w:r>
          </w:p>
        </w:tc>
      </w:tr>
      <w:tr w:rsidR="003535E7" w:rsidRPr="003535E7" w14:paraId="581EAB02" w14:textId="77777777" w:rsidTr="003535E7">
        <w:tblPrEx>
          <w:jc w:val="left"/>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65912EE2" w14:textId="77777777" w:rsidR="003535E7" w:rsidRPr="003535E7" w:rsidRDefault="003535E7" w:rsidP="003535E7">
            <w:pPr>
              <w:ind w:left="10" w:hanging="10"/>
              <w:rPr>
                <w:rFonts w:eastAsia="Calibri" w:cs="Arial"/>
                <w:color w:val="000000"/>
                <w:szCs w:val="22"/>
              </w:rPr>
            </w:pPr>
          </w:p>
          <w:p w14:paraId="0DC08B9E" w14:textId="5FA844A0" w:rsidR="003535E7" w:rsidRPr="003535E7" w:rsidRDefault="006A0A8B" w:rsidP="003535E7">
            <w:pPr>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oužívá vhodné pracovní pomůcky a provádí jejich údržbu </w:t>
            </w:r>
            <w:r>
              <w:rPr>
                <w:rFonts w:eastAsia="Calibri" w:cs="Arial"/>
                <w:color w:val="000000"/>
                <w:szCs w:val="22"/>
              </w:rPr>
              <w:t>.</w:t>
            </w:r>
          </w:p>
          <w:p w14:paraId="2EB8D503" w14:textId="77777777" w:rsidR="003535E7" w:rsidRPr="003535E7" w:rsidRDefault="003535E7" w:rsidP="003535E7">
            <w:pPr>
              <w:rPr>
                <w:rFonts w:eastAsia="Calibri" w:cs="Arial"/>
                <w:color w:val="000000"/>
                <w:szCs w:val="22"/>
              </w:rPr>
            </w:pPr>
          </w:p>
          <w:p w14:paraId="03D098CE" w14:textId="77777777" w:rsidR="003535E7" w:rsidRPr="003535E7" w:rsidRDefault="003535E7" w:rsidP="003535E7">
            <w:pPr>
              <w:rPr>
                <w:rFonts w:eastAsia="Calibri" w:cs="Arial"/>
                <w:color w:val="000000"/>
                <w:szCs w:val="22"/>
              </w:rPr>
            </w:pPr>
          </w:p>
          <w:p w14:paraId="7482B99A" w14:textId="147167B0" w:rsidR="003535E7" w:rsidRPr="003535E7" w:rsidRDefault="006A0A8B" w:rsidP="003535E7">
            <w:pPr>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ěstuje a využívá květiny pro výzdobu</w:t>
            </w:r>
            <w:r>
              <w:rPr>
                <w:rFonts w:eastAsia="Calibri" w:cs="Arial"/>
                <w:color w:val="000000"/>
                <w:szCs w:val="22"/>
              </w:rPr>
              <w:t>.</w:t>
            </w:r>
          </w:p>
          <w:p w14:paraId="56172D93" w14:textId="77777777" w:rsidR="003535E7" w:rsidRPr="003535E7" w:rsidRDefault="003535E7" w:rsidP="003535E7">
            <w:pPr>
              <w:rPr>
                <w:rFonts w:eastAsia="Calibri" w:cs="Arial"/>
                <w:color w:val="000000"/>
                <w:szCs w:val="22"/>
              </w:rPr>
            </w:pPr>
          </w:p>
          <w:p w14:paraId="523C3825" w14:textId="77777777" w:rsidR="003535E7" w:rsidRPr="003535E7" w:rsidRDefault="003535E7" w:rsidP="003535E7">
            <w:pPr>
              <w:rPr>
                <w:rFonts w:eastAsia="Calibri" w:cs="Arial"/>
                <w:color w:val="000000"/>
                <w:szCs w:val="22"/>
              </w:rPr>
            </w:pPr>
          </w:p>
          <w:p w14:paraId="6B42B1D0" w14:textId="39A285A5" w:rsidR="003535E7" w:rsidRPr="003535E7" w:rsidRDefault="006A0A8B" w:rsidP="003535E7">
            <w:pPr>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technologickou kázeň, zásady hygieny a bezpečnosti práce, poskytne první pomoc při úrazu, včetně úrazu způsobeného zvířaty</w:t>
            </w:r>
            <w:r>
              <w:rPr>
                <w:rFonts w:eastAsia="Calibri" w:cs="Arial"/>
                <w:color w:val="000000"/>
                <w:szCs w:val="22"/>
              </w:rPr>
              <w:t>.</w:t>
            </w:r>
          </w:p>
          <w:p w14:paraId="0B9C0936" w14:textId="6922DF6E" w:rsidR="003535E7" w:rsidRPr="003535E7" w:rsidRDefault="00217C55" w:rsidP="003535E7">
            <w:pPr>
              <w:spacing w:after="160" w:line="259" w:lineRule="auto"/>
              <w:ind w:left="10" w:hanging="10"/>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eznámí se se základy chovu drobných zvířat a zásad bezpečného kontaktu se zvířaty</w:t>
            </w:r>
            <w:r>
              <w:rPr>
                <w:rFonts w:eastAsia="Calibri" w:cs="Arial"/>
                <w:color w:val="000000"/>
                <w:szCs w:val="22"/>
              </w:rPr>
              <w:t>.</w:t>
            </w:r>
          </w:p>
          <w:p w14:paraId="7C1A1EED" w14:textId="326B693F" w:rsidR="003535E7" w:rsidRPr="003535E7" w:rsidRDefault="003535E7" w:rsidP="003535E7">
            <w:pPr>
              <w:rPr>
                <w:rFonts w:eastAsia="Calibri" w:cs="Arial"/>
                <w:color w:val="000000"/>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112160CA"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PĚSTITELSKÉ PRÁCE, CHOVATELSTVÍ</w:t>
            </w:r>
          </w:p>
          <w:p w14:paraId="488ACE12" w14:textId="333018B6"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základní podmínky pěstování rostlin, pomůcky, nářadí </w:t>
            </w:r>
          </w:p>
          <w:p w14:paraId="10105438" w14:textId="69FC0B30"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práce na školní zahradě – zelenina, setí, sázení, sklizeň</w:t>
            </w:r>
          </w:p>
          <w:p w14:paraId="6CB63AB2" w14:textId="310E214D"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základy ošetřování pokojových květin, pěstování vybraných okrasných dřevin</w:t>
            </w:r>
            <w:r w:rsidR="009E6862" w:rsidRPr="00AB467C">
              <w:rPr>
                <w:rFonts w:ascii="Arial" w:hAnsi="Arial" w:cs="Arial"/>
              </w:rPr>
              <w:t xml:space="preserve"> </w:t>
            </w:r>
            <w:r w:rsidRPr="00AB467C">
              <w:rPr>
                <w:rFonts w:ascii="Arial" w:hAnsi="Arial" w:cs="Arial"/>
              </w:rPr>
              <w:t>a květin</w:t>
            </w:r>
          </w:p>
          <w:p w14:paraId="052AA63A" w14:textId="0AF1C43E"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5037BF5C" w14:textId="77777777" w:rsidR="003535E7" w:rsidRPr="00AB467C" w:rsidRDefault="003535E7" w:rsidP="003535E7">
            <w:pPr>
              <w:jc w:val="both"/>
              <w:rPr>
                <w:rFonts w:eastAsia="Calibri" w:cs="Arial"/>
                <w:color w:val="000000"/>
                <w:szCs w:val="22"/>
              </w:rPr>
            </w:pPr>
          </w:p>
          <w:p w14:paraId="2DE97977" w14:textId="77777777" w:rsidR="00011894" w:rsidRPr="00011894" w:rsidRDefault="00011894" w:rsidP="00011894">
            <w:pPr>
              <w:rPr>
                <w:rFonts w:cs="Arial"/>
              </w:rPr>
            </w:pPr>
          </w:p>
          <w:p w14:paraId="174D52AE" w14:textId="77777777" w:rsidR="003535E7" w:rsidRDefault="003535E7" w:rsidP="00011894">
            <w:pPr>
              <w:pStyle w:val="Odstavecseseznamem"/>
              <w:numPr>
                <w:ilvl w:val="0"/>
                <w:numId w:val="99"/>
              </w:numPr>
              <w:rPr>
                <w:rFonts w:ascii="Arial" w:hAnsi="Arial" w:cs="Arial"/>
              </w:rPr>
            </w:pPr>
            <w:r w:rsidRPr="00AB467C">
              <w:rPr>
                <w:rFonts w:ascii="Arial" w:hAnsi="Arial" w:cs="Arial"/>
              </w:rPr>
              <w:t>zacházení se zvířaty a péče o ně</w:t>
            </w:r>
          </w:p>
          <w:p w14:paraId="4FA95FCD" w14:textId="77777777" w:rsidR="00011894" w:rsidRDefault="00011894" w:rsidP="00011894">
            <w:pPr>
              <w:ind w:left="360"/>
              <w:rPr>
                <w:rFonts w:cs="Arial"/>
              </w:rPr>
            </w:pPr>
          </w:p>
          <w:p w14:paraId="6B721BD1" w14:textId="77777777" w:rsidR="00011894" w:rsidRDefault="00011894" w:rsidP="00011894">
            <w:pPr>
              <w:ind w:left="360"/>
              <w:rPr>
                <w:rFonts w:cs="Arial"/>
              </w:rPr>
            </w:pPr>
          </w:p>
          <w:p w14:paraId="0BDDD41A" w14:textId="21B946C2" w:rsidR="00011894" w:rsidRPr="00011894" w:rsidRDefault="00011894" w:rsidP="00011894">
            <w:pPr>
              <w:ind w:left="360"/>
              <w:rPr>
                <w:rFonts w:cs="Arial"/>
              </w:rPr>
            </w:pPr>
          </w:p>
        </w:tc>
      </w:tr>
      <w:tr w:rsidR="003535E7" w:rsidRPr="003535E7" w14:paraId="31B2E40D" w14:textId="77777777" w:rsidTr="003535E7">
        <w:tblPrEx>
          <w:jc w:val="left"/>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2B934318" w14:textId="77777777" w:rsidR="003535E7" w:rsidRPr="003535E7" w:rsidRDefault="003535E7" w:rsidP="003535E7">
            <w:pPr>
              <w:ind w:left="10" w:hanging="10"/>
              <w:rPr>
                <w:rFonts w:eastAsia="Calibri" w:cs="Arial"/>
                <w:color w:val="000000"/>
                <w:szCs w:val="22"/>
              </w:rPr>
            </w:pPr>
          </w:p>
          <w:p w14:paraId="4B81C19D" w14:textId="7DD938AF"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základní kuchyňský inventář a bezpečně obsluhuje základní spotřebiče</w:t>
            </w:r>
            <w:r>
              <w:rPr>
                <w:rFonts w:eastAsia="Calibri" w:cs="Arial"/>
                <w:color w:val="000000"/>
                <w:szCs w:val="22"/>
              </w:rPr>
              <w:t>.</w:t>
            </w:r>
          </w:p>
          <w:p w14:paraId="4BED9254" w14:textId="77777777" w:rsidR="003535E7" w:rsidRPr="003535E7" w:rsidRDefault="003535E7" w:rsidP="003535E7">
            <w:pPr>
              <w:ind w:left="10" w:hanging="10"/>
              <w:rPr>
                <w:rFonts w:eastAsia="Calibri" w:cs="Arial"/>
                <w:color w:val="000000"/>
                <w:szCs w:val="22"/>
              </w:rPr>
            </w:pPr>
          </w:p>
          <w:p w14:paraId="741388BD" w14:textId="597FAA23"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řipraví samostatně jednoduchý pokrm</w:t>
            </w:r>
            <w:r>
              <w:rPr>
                <w:rFonts w:eastAsia="Calibri" w:cs="Arial"/>
                <w:color w:val="000000"/>
                <w:szCs w:val="22"/>
              </w:rPr>
              <w:t>.</w:t>
            </w:r>
            <w:r w:rsidR="003535E7" w:rsidRPr="003535E7">
              <w:rPr>
                <w:rFonts w:eastAsia="Calibri" w:cs="Arial"/>
                <w:color w:val="000000"/>
                <w:szCs w:val="22"/>
              </w:rPr>
              <w:t xml:space="preserve"> </w:t>
            </w:r>
          </w:p>
          <w:p w14:paraId="2C71ADE7" w14:textId="77777777" w:rsidR="003535E7" w:rsidRPr="003535E7" w:rsidRDefault="003535E7" w:rsidP="003535E7">
            <w:pPr>
              <w:ind w:left="10" w:hanging="10"/>
              <w:rPr>
                <w:rFonts w:eastAsia="Calibri" w:cs="Arial"/>
                <w:color w:val="000000"/>
                <w:szCs w:val="22"/>
              </w:rPr>
            </w:pPr>
          </w:p>
          <w:p w14:paraId="2029387C" w14:textId="75D3C91F" w:rsidR="003535E7" w:rsidRPr="003535E7" w:rsidRDefault="00217C55"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pravidla správného stolování a společenského chování</w:t>
            </w:r>
            <w:r>
              <w:rPr>
                <w:rFonts w:eastAsia="Calibri" w:cs="Arial"/>
                <w:color w:val="000000"/>
                <w:szCs w:val="22"/>
              </w:rPr>
              <w:t>.</w:t>
            </w:r>
            <w:r w:rsidR="003535E7" w:rsidRPr="003535E7">
              <w:rPr>
                <w:rFonts w:eastAsia="Calibri" w:cs="Arial"/>
                <w:color w:val="000000"/>
                <w:szCs w:val="22"/>
              </w:rPr>
              <w:t xml:space="preserve"> </w:t>
            </w:r>
          </w:p>
          <w:p w14:paraId="68689E0C" w14:textId="77777777" w:rsidR="003535E7" w:rsidRPr="003535E7" w:rsidRDefault="003535E7" w:rsidP="003535E7">
            <w:pPr>
              <w:ind w:left="10" w:hanging="10"/>
              <w:rPr>
                <w:rFonts w:eastAsia="Calibri" w:cs="Arial"/>
                <w:color w:val="000000"/>
                <w:szCs w:val="22"/>
              </w:rPr>
            </w:pPr>
          </w:p>
          <w:p w14:paraId="10842A9F" w14:textId="6C6DF72A" w:rsidR="003535E7" w:rsidRPr="003535E7" w:rsidRDefault="00217C55" w:rsidP="003535E7">
            <w:pPr>
              <w:ind w:left="10" w:hanging="10"/>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držuje pořádek a čistotu pracovních ploch, dodržuje základy hygieny a bezpečnosti práce; poskytne první pomoc při úrazech v</w:t>
            </w:r>
            <w:r>
              <w:rPr>
                <w:rFonts w:eastAsia="Calibri" w:cs="Arial"/>
                <w:color w:val="000000"/>
                <w:szCs w:val="22"/>
              </w:rPr>
              <w:t> </w:t>
            </w:r>
            <w:r w:rsidR="003535E7" w:rsidRPr="003535E7">
              <w:rPr>
                <w:rFonts w:eastAsia="Calibri" w:cs="Arial"/>
                <w:color w:val="000000"/>
                <w:szCs w:val="22"/>
              </w:rPr>
              <w:t>kuchyni</w:t>
            </w:r>
            <w:r>
              <w:rPr>
                <w:rFonts w:eastAsia="Calibri" w:cs="Arial"/>
                <w:color w:val="000000"/>
                <w:szCs w:val="22"/>
              </w:rPr>
              <w:t>.</w:t>
            </w:r>
          </w:p>
          <w:p w14:paraId="3963DDB2" w14:textId="77777777" w:rsidR="003535E7" w:rsidRPr="003535E7" w:rsidRDefault="003535E7" w:rsidP="003535E7">
            <w:pPr>
              <w:ind w:left="10" w:hanging="10"/>
              <w:rPr>
                <w:rFonts w:eastAsia="Calibri" w:cs="Arial"/>
                <w:color w:val="000000"/>
                <w:szCs w:val="22"/>
              </w:rPr>
            </w:pPr>
          </w:p>
          <w:p w14:paraId="473CB787" w14:textId="77777777" w:rsidR="003535E7" w:rsidRPr="003535E7" w:rsidRDefault="003535E7" w:rsidP="003535E7">
            <w:pPr>
              <w:ind w:left="10" w:hanging="10"/>
              <w:rPr>
                <w:rFonts w:eastAsia="Calibri" w:cs="Arial"/>
                <w:color w:val="000000"/>
                <w:szCs w:val="22"/>
              </w:rPr>
            </w:pPr>
            <w:r w:rsidRPr="003535E7">
              <w:rPr>
                <w:rFonts w:eastAsia="Calibri" w:cs="Arial"/>
                <w:color w:val="000000"/>
                <w:szCs w:val="22"/>
              </w:rPr>
              <w:t>dodržuje základní principy stolování a společenského chování u stolu</w:t>
            </w:r>
          </w:p>
          <w:p w14:paraId="7F5982EA" w14:textId="77777777" w:rsidR="003535E7" w:rsidRPr="003535E7" w:rsidRDefault="003535E7" w:rsidP="003535E7">
            <w:pPr>
              <w:ind w:left="10" w:hanging="10"/>
              <w:rPr>
                <w:rFonts w:eastAsia="Calibri" w:cs="Arial"/>
                <w:color w:val="000000"/>
                <w:szCs w:val="22"/>
              </w:rPr>
            </w:pPr>
            <w:r w:rsidRPr="003535E7">
              <w:rPr>
                <w:rFonts w:eastAsia="Calibri" w:cs="Arial"/>
                <w:color w:val="000000"/>
                <w:szCs w:val="22"/>
              </w:rPr>
              <w:t>dodržuje zásady hygieny a bezpečnost práce; poskytne první pomoc při úrazech v kuchyni</w:t>
            </w:r>
          </w:p>
          <w:p w14:paraId="28005926" w14:textId="77777777" w:rsidR="003535E7" w:rsidRPr="003535E7" w:rsidRDefault="003535E7" w:rsidP="003535E7">
            <w:pPr>
              <w:ind w:left="10" w:hanging="10"/>
              <w:rPr>
                <w:rFonts w:eastAsia="Calibri" w:cs="Arial"/>
                <w:color w:val="000000"/>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068D050" w14:textId="77777777" w:rsidR="003535E7" w:rsidRPr="00AB467C" w:rsidRDefault="003535E7" w:rsidP="003535E7">
            <w:pPr>
              <w:ind w:left="10" w:hanging="10"/>
              <w:jc w:val="both"/>
              <w:rPr>
                <w:rFonts w:eastAsia="Calibri" w:cs="Arial"/>
                <w:b/>
                <w:bCs/>
                <w:color w:val="000000"/>
                <w:szCs w:val="22"/>
              </w:rPr>
            </w:pPr>
            <w:r w:rsidRPr="00AB467C">
              <w:rPr>
                <w:rFonts w:eastAsia="Calibri" w:cs="Arial"/>
                <w:color w:val="000000"/>
                <w:szCs w:val="22"/>
              </w:rPr>
              <w:t xml:space="preserve"> </w:t>
            </w:r>
            <w:r w:rsidRPr="00AB467C">
              <w:rPr>
                <w:rFonts w:eastAsia="Calibri" w:cs="Arial"/>
                <w:b/>
                <w:bCs/>
                <w:color w:val="000000"/>
                <w:szCs w:val="22"/>
              </w:rPr>
              <w:t>PŘÍPRAVA POKRMŮ</w:t>
            </w:r>
          </w:p>
          <w:p w14:paraId="400C47CE" w14:textId="68F6C338"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domácí práce, vaření podle jednoduchých receptů</w:t>
            </w:r>
          </w:p>
          <w:p w14:paraId="322B9343" w14:textId="7A5277D4"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pracovní operace a postupy</w:t>
            </w:r>
          </w:p>
          <w:p w14:paraId="4CBD3A9F" w14:textId="76F6F7B1" w:rsidR="003535E7" w:rsidRPr="00AB467C" w:rsidRDefault="003535E7" w:rsidP="00011894">
            <w:pPr>
              <w:pStyle w:val="Odstavecseseznamem"/>
              <w:numPr>
                <w:ilvl w:val="0"/>
                <w:numId w:val="99"/>
              </w:numPr>
              <w:rPr>
                <w:rFonts w:ascii="Arial" w:hAnsi="Arial" w:cs="Arial"/>
              </w:rPr>
            </w:pPr>
            <w:r w:rsidRPr="00AB467C">
              <w:rPr>
                <w:rFonts w:ascii="Arial" w:hAnsi="Arial" w:cs="Arial"/>
              </w:rPr>
              <w:t>zdravá strava</w:t>
            </w:r>
          </w:p>
          <w:p w14:paraId="127EB1F8" w14:textId="1B591EA7"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ovládání a užívání el. </w:t>
            </w:r>
            <w:r w:rsidR="009E6862" w:rsidRPr="00AB467C">
              <w:rPr>
                <w:rFonts w:ascii="Arial" w:hAnsi="Arial" w:cs="Arial"/>
              </w:rPr>
              <w:t>S</w:t>
            </w:r>
            <w:r w:rsidRPr="00AB467C">
              <w:rPr>
                <w:rFonts w:ascii="Arial" w:hAnsi="Arial" w:cs="Arial"/>
              </w:rPr>
              <w:t>potřebičů</w:t>
            </w:r>
          </w:p>
          <w:p w14:paraId="217E2028" w14:textId="07C81A26"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orientace v návodech k použití </w:t>
            </w:r>
          </w:p>
          <w:p w14:paraId="7EA466AF" w14:textId="77777777" w:rsidR="003535E7" w:rsidRPr="00AB467C" w:rsidRDefault="003535E7" w:rsidP="003535E7">
            <w:pPr>
              <w:jc w:val="both"/>
              <w:rPr>
                <w:rFonts w:eastAsia="Calibri" w:cs="Arial"/>
                <w:color w:val="000000"/>
                <w:szCs w:val="22"/>
              </w:rPr>
            </w:pPr>
          </w:p>
          <w:p w14:paraId="040444B5" w14:textId="77777777" w:rsidR="003535E7" w:rsidRPr="00AB467C" w:rsidRDefault="003535E7" w:rsidP="003535E7">
            <w:pPr>
              <w:jc w:val="both"/>
              <w:rPr>
                <w:rFonts w:eastAsia="Calibri" w:cs="Arial"/>
                <w:color w:val="000000"/>
                <w:szCs w:val="22"/>
              </w:rPr>
            </w:pPr>
          </w:p>
          <w:p w14:paraId="1BEA1B84" w14:textId="1517DD3A"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úprava stolu a stolování, jednoduché prostírání, chování u stolu </w:t>
            </w:r>
          </w:p>
          <w:p w14:paraId="7F2E63AD" w14:textId="05774CAC"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v kuchyni, hygiena při práci s potravinami</w:t>
            </w:r>
          </w:p>
        </w:tc>
      </w:tr>
      <w:tr w:rsidR="003535E7" w:rsidRPr="003535E7" w14:paraId="34D23F91" w14:textId="77777777" w:rsidTr="003535E7">
        <w:tblPrEx>
          <w:jc w:val="left"/>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36E39878" w14:textId="77777777" w:rsidR="003535E7" w:rsidRPr="003535E7" w:rsidRDefault="003535E7" w:rsidP="003535E7">
            <w:pPr>
              <w:ind w:left="10" w:hanging="10"/>
              <w:rPr>
                <w:rFonts w:eastAsia="Calibri" w:cs="Arial"/>
                <w:color w:val="000000"/>
                <w:szCs w:val="22"/>
              </w:rPr>
            </w:pPr>
          </w:p>
          <w:p w14:paraId="545D13F3" w14:textId="67BB5CC9" w:rsidR="003535E7" w:rsidRPr="003535E7" w:rsidRDefault="00217C55" w:rsidP="003535E7">
            <w:pPr>
              <w:ind w:left="10" w:hanging="10"/>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estaví podle návodu, náčrtu, plánu, jednoduchého programu daný model</w:t>
            </w:r>
          </w:p>
          <w:p w14:paraId="11D341BF" w14:textId="77777777" w:rsidR="003535E7" w:rsidRPr="003535E7" w:rsidRDefault="003535E7" w:rsidP="003535E7">
            <w:pPr>
              <w:ind w:left="10" w:hanging="10"/>
              <w:rPr>
                <w:rFonts w:eastAsia="Calibri" w:cs="Arial"/>
                <w:color w:val="000000"/>
                <w:szCs w:val="22"/>
              </w:rPr>
            </w:pPr>
          </w:p>
          <w:p w14:paraId="708E0883" w14:textId="717FFC37"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montáž, demontáž a údržbu jednoduchých předmětů                                 a   zařízení</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3E97869"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DESIGN A KONSTRUOVÁNÍ</w:t>
            </w:r>
          </w:p>
          <w:p w14:paraId="38948580" w14:textId="1216388A" w:rsidR="003535E7" w:rsidRPr="00AB467C" w:rsidRDefault="003535E7" w:rsidP="00011894">
            <w:pPr>
              <w:pStyle w:val="Odstavecseseznamem"/>
              <w:numPr>
                <w:ilvl w:val="0"/>
                <w:numId w:val="99"/>
              </w:numPr>
              <w:rPr>
                <w:rFonts w:ascii="Arial" w:hAnsi="Arial" w:cs="Arial"/>
              </w:rPr>
            </w:pPr>
            <w:r w:rsidRPr="00AB467C">
              <w:rPr>
                <w:rFonts w:ascii="Arial" w:hAnsi="Arial" w:cs="Arial"/>
              </w:rPr>
              <w:t>sestavování modelů, tvorba konstrukčních prvků montáž a demontáž</w:t>
            </w:r>
          </w:p>
        </w:tc>
      </w:tr>
    </w:tbl>
    <w:p w14:paraId="00DD5CC5" w14:textId="77777777" w:rsidR="003535E7" w:rsidRPr="003535E7" w:rsidRDefault="003535E7" w:rsidP="003535E7">
      <w:pPr>
        <w:spacing w:line="259" w:lineRule="auto"/>
        <w:jc w:val="both"/>
        <w:rPr>
          <w:rFonts w:eastAsia="Calibri" w:cs="Arial"/>
          <w:color w:val="000000"/>
          <w:szCs w:val="22"/>
        </w:rPr>
      </w:pPr>
    </w:p>
    <w:p w14:paraId="473CA2CB" w14:textId="77777777" w:rsidR="003535E7" w:rsidRPr="003535E7" w:rsidRDefault="003535E7" w:rsidP="003535E7">
      <w:pPr>
        <w:spacing w:line="259" w:lineRule="auto"/>
        <w:jc w:val="both"/>
        <w:rPr>
          <w:rFonts w:eastAsia="Calibri" w:cs="Arial"/>
          <w:color w:val="000000"/>
          <w:szCs w:val="22"/>
        </w:rPr>
      </w:pPr>
    </w:p>
    <w:p w14:paraId="7C3E2C8C" w14:textId="77777777" w:rsidR="003535E7" w:rsidRDefault="003535E7" w:rsidP="003535E7">
      <w:pPr>
        <w:spacing w:line="259" w:lineRule="auto"/>
        <w:jc w:val="both"/>
        <w:rPr>
          <w:rFonts w:eastAsia="Calibri" w:cs="Arial"/>
          <w:color w:val="000000"/>
          <w:szCs w:val="22"/>
        </w:rPr>
      </w:pPr>
    </w:p>
    <w:p w14:paraId="638A910A" w14:textId="77777777" w:rsidR="003535E7" w:rsidRDefault="003535E7" w:rsidP="003535E7">
      <w:pPr>
        <w:spacing w:line="259" w:lineRule="auto"/>
        <w:jc w:val="both"/>
        <w:rPr>
          <w:rFonts w:eastAsia="Calibri" w:cs="Arial"/>
          <w:color w:val="000000"/>
          <w:szCs w:val="22"/>
        </w:rPr>
      </w:pPr>
    </w:p>
    <w:p w14:paraId="34EE1B6C" w14:textId="77777777" w:rsidR="003535E7" w:rsidRDefault="003535E7" w:rsidP="003535E7">
      <w:pPr>
        <w:spacing w:line="259" w:lineRule="auto"/>
        <w:jc w:val="both"/>
        <w:rPr>
          <w:rFonts w:eastAsia="Calibri" w:cs="Arial"/>
          <w:color w:val="000000"/>
          <w:szCs w:val="22"/>
        </w:rPr>
      </w:pPr>
    </w:p>
    <w:p w14:paraId="40DCEDB2" w14:textId="77777777" w:rsidR="003535E7" w:rsidRDefault="003535E7" w:rsidP="003535E7">
      <w:pPr>
        <w:spacing w:line="259" w:lineRule="auto"/>
        <w:jc w:val="both"/>
        <w:rPr>
          <w:rFonts w:eastAsia="Calibri" w:cs="Arial"/>
          <w:color w:val="000000"/>
          <w:szCs w:val="22"/>
        </w:rPr>
      </w:pPr>
    </w:p>
    <w:p w14:paraId="331C5A89" w14:textId="77777777" w:rsidR="003535E7" w:rsidRDefault="003535E7" w:rsidP="003535E7">
      <w:pPr>
        <w:spacing w:line="259" w:lineRule="auto"/>
        <w:jc w:val="both"/>
        <w:rPr>
          <w:rFonts w:eastAsia="Calibri" w:cs="Arial"/>
          <w:color w:val="000000"/>
          <w:szCs w:val="22"/>
        </w:rPr>
      </w:pPr>
    </w:p>
    <w:p w14:paraId="1DAD3862" w14:textId="77777777" w:rsidR="003535E7" w:rsidRDefault="003535E7" w:rsidP="003535E7">
      <w:pPr>
        <w:spacing w:line="259" w:lineRule="auto"/>
        <w:jc w:val="both"/>
        <w:rPr>
          <w:rFonts w:eastAsia="Calibri" w:cs="Arial"/>
          <w:color w:val="000000"/>
          <w:szCs w:val="22"/>
        </w:rPr>
      </w:pPr>
    </w:p>
    <w:p w14:paraId="007A4CFD" w14:textId="77777777" w:rsidR="003535E7" w:rsidRPr="003535E7" w:rsidRDefault="003535E7" w:rsidP="003535E7">
      <w:pPr>
        <w:spacing w:line="259" w:lineRule="auto"/>
        <w:jc w:val="both"/>
        <w:rPr>
          <w:rFonts w:eastAsia="Calibri" w:cs="Arial"/>
          <w:color w:val="000000"/>
          <w:szCs w:val="22"/>
        </w:rPr>
      </w:pPr>
    </w:p>
    <w:p w14:paraId="783FE440" w14:textId="77777777" w:rsidR="003535E7" w:rsidRPr="003535E7" w:rsidRDefault="003535E7" w:rsidP="003535E7">
      <w:pPr>
        <w:spacing w:line="259" w:lineRule="auto"/>
        <w:jc w:val="both"/>
        <w:rPr>
          <w:rFonts w:eastAsia="Calibri" w:cs="Arial"/>
          <w:color w:val="000000"/>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3535E7" w:rsidRPr="003535E7" w14:paraId="6187B32E" w14:textId="77777777" w:rsidTr="003535E7">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462472F2" w14:textId="77777777" w:rsidR="003535E7" w:rsidRPr="003535E7" w:rsidRDefault="003535E7" w:rsidP="003535E7">
            <w:pPr>
              <w:spacing w:line="259" w:lineRule="auto"/>
              <w:ind w:left="6"/>
              <w:jc w:val="center"/>
              <w:rPr>
                <w:rFonts w:eastAsia="Calibri" w:cs="Arial"/>
                <w:b/>
                <w:color w:val="000000"/>
                <w:szCs w:val="22"/>
              </w:rPr>
            </w:pPr>
            <w:r w:rsidRPr="003535E7">
              <w:rPr>
                <w:rFonts w:eastAsia="Calibri" w:cs="Arial"/>
                <w:b/>
                <w:color w:val="000000"/>
                <w:szCs w:val="22"/>
              </w:rPr>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7F5A85F4" w14:textId="77777777" w:rsidR="003535E7" w:rsidRPr="003535E7" w:rsidRDefault="003535E7" w:rsidP="003535E7">
            <w:pPr>
              <w:spacing w:after="160" w:line="259" w:lineRule="auto"/>
              <w:rPr>
                <w:rFonts w:eastAsia="Calibri" w:cs="Arial"/>
                <w:color w:val="000000"/>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ED1CBE3"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Cs w:val="22"/>
              </w:rPr>
              <w:t>8. ročník</w:t>
            </w:r>
          </w:p>
        </w:tc>
      </w:tr>
      <w:tr w:rsidR="003535E7" w:rsidRPr="003535E7" w14:paraId="008BC521" w14:textId="77777777" w:rsidTr="003535E7">
        <w:trPr>
          <w:trHeight w:val="50"/>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DF1E53F" w14:textId="77777777" w:rsidR="003535E7" w:rsidRPr="003535E7" w:rsidRDefault="003535E7" w:rsidP="003535E7">
            <w:pPr>
              <w:spacing w:after="160" w:line="259" w:lineRule="auto"/>
              <w:rPr>
                <w:rFonts w:eastAsia="Calibri" w:cs="Arial"/>
                <w:color w:val="000000"/>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3F46D31" w14:textId="77777777" w:rsidR="003535E7" w:rsidRPr="003535E7" w:rsidRDefault="003535E7" w:rsidP="003535E7">
            <w:pPr>
              <w:spacing w:after="160" w:line="259" w:lineRule="auto"/>
              <w:rPr>
                <w:rFonts w:eastAsia="Calibri" w:cs="Arial"/>
                <w:color w:val="000000"/>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430DB955" w14:textId="77777777" w:rsidR="003535E7" w:rsidRPr="003535E7" w:rsidRDefault="003535E7" w:rsidP="003535E7">
            <w:pPr>
              <w:spacing w:after="160" w:line="259" w:lineRule="auto"/>
              <w:rPr>
                <w:rFonts w:eastAsia="Calibri" w:cs="Arial"/>
                <w:color w:val="000000"/>
                <w:szCs w:val="22"/>
              </w:rPr>
            </w:pPr>
          </w:p>
        </w:tc>
      </w:tr>
      <w:tr w:rsidR="003535E7" w:rsidRPr="003535E7" w14:paraId="767C6FD9" w14:textId="77777777" w:rsidTr="003535E7">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D162EE6"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711F1F8" w14:textId="77777777" w:rsidR="003535E7" w:rsidRPr="003535E7" w:rsidRDefault="003535E7" w:rsidP="003535E7">
            <w:pPr>
              <w:ind w:left="10" w:hanging="10"/>
              <w:jc w:val="both"/>
              <w:rPr>
                <w:rFonts w:eastAsia="Calibri" w:cs="Arial"/>
                <w:color w:val="000000"/>
                <w:szCs w:val="22"/>
              </w:rPr>
            </w:pPr>
            <w:r w:rsidRPr="003535E7">
              <w:rPr>
                <w:rFonts w:eastAsia="Calibri" w:cs="Arial"/>
                <w:b/>
                <w:color w:val="000000"/>
                <w:szCs w:val="22"/>
              </w:rPr>
              <w:t>Učivo</w:t>
            </w:r>
          </w:p>
        </w:tc>
      </w:tr>
      <w:tr w:rsidR="003535E7" w:rsidRPr="003535E7" w14:paraId="3CA5ECB2" w14:textId="77777777" w:rsidTr="003535E7">
        <w:trPr>
          <w:trHeight w:val="2909"/>
          <w:jc w:val="center"/>
        </w:trPr>
        <w:tc>
          <w:tcPr>
            <w:tcW w:w="6365" w:type="dxa"/>
            <w:tcBorders>
              <w:top w:val="single" w:sz="8" w:space="0" w:color="808080"/>
              <w:left w:val="single" w:sz="8" w:space="0" w:color="808080"/>
              <w:right w:val="single" w:sz="4" w:space="0" w:color="auto"/>
            </w:tcBorders>
          </w:tcPr>
          <w:p w14:paraId="1EDBDB99" w14:textId="77777777" w:rsidR="003535E7" w:rsidRPr="003535E7" w:rsidRDefault="003535E7" w:rsidP="003535E7">
            <w:pPr>
              <w:ind w:left="10" w:hanging="10"/>
              <w:rPr>
                <w:rFonts w:eastAsia="Calibri" w:cs="Arial"/>
                <w:color w:val="000000"/>
                <w:szCs w:val="22"/>
              </w:rPr>
            </w:pPr>
          </w:p>
          <w:p w14:paraId="73842CE8" w14:textId="37883ED2"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rovádí jednoduché práce s technickými materiály a dodržuje  </w:t>
            </w:r>
          </w:p>
          <w:p w14:paraId="30BBC68E" w14:textId="0110506A" w:rsidR="003535E7" w:rsidRPr="003535E7" w:rsidRDefault="003535E7" w:rsidP="003535E7">
            <w:pPr>
              <w:ind w:left="10" w:hanging="10"/>
              <w:rPr>
                <w:rFonts w:eastAsia="Calibri" w:cs="Arial"/>
                <w:color w:val="000000"/>
                <w:szCs w:val="22"/>
              </w:rPr>
            </w:pPr>
            <w:r w:rsidRPr="003535E7">
              <w:rPr>
                <w:rFonts w:eastAsia="Calibri" w:cs="Arial"/>
                <w:color w:val="000000"/>
                <w:szCs w:val="22"/>
              </w:rPr>
              <w:t>technologickou kázeň</w:t>
            </w:r>
            <w:r w:rsidR="00217C55">
              <w:rPr>
                <w:rFonts w:eastAsia="Calibri" w:cs="Arial"/>
                <w:color w:val="000000"/>
                <w:szCs w:val="22"/>
              </w:rPr>
              <w:t>.</w:t>
            </w:r>
          </w:p>
          <w:p w14:paraId="2EBCFC3F" w14:textId="77777777" w:rsidR="003535E7" w:rsidRPr="003535E7" w:rsidRDefault="003535E7" w:rsidP="003535E7">
            <w:pPr>
              <w:ind w:left="10" w:hanging="10"/>
              <w:rPr>
                <w:rFonts w:eastAsia="Calibri" w:cs="Arial"/>
                <w:color w:val="000000"/>
                <w:szCs w:val="22"/>
              </w:rPr>
            </w:pPr>
            <w:r w:rsidRPr="003535E7">
              <w:rPr>
                <w:rFonts w:eastAsia="Calibri" w:cs="Arial"/>
                <w:color w:val="000000"/>
                <w:szCs w:val="22"/>
              </w:rPr>
              <w:t xml:space="preserve"> </w:t>
            </w:r>
          </w:p>
          <w:p w14:paraId="2325BB61" w14:textId="6E3A5EEC" w:rsidR="003535E7" w:rsidRPr="003535E7" w:rsidRDefault="00217C55" w:rsidP="003535E7">
            <w:pPr>
              <w:ind w:left="10" w:hanging="10"/>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rganizuje a plánuje svoji pracovní činnost</w:t>
            </w:r>
            <w:r>
              <w:rPr>
                <w:rFonts w:eastAsia="Calibri" w:cs="Arial"/>
                <w:color w:val="000000"/>
                <w:szCs w:val="22"/>
              </w:rPr>
              <w:t>.</w:t>
            </w:r>
          </w:p>
          <w:p w14:paraId="79923E71" w14:textId="5356B828" w:rsidR="003535E7" w:rsidRPr="003535E7" w:rsidRDefault="00217C55" w:rsidP="003535E7">
            <w:pPr>
              <w:ind w:left="10" w:hanging="10"/>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žívá technickou dokumentaci</w:t>
            </w:r>
            <w:r>
              <w:rPr>
                <w:rFonts w:eastAsia="Calibri" w:cs="Arial"/>
                <w:color w:val="000000"/>
                <w:szCs w:val="22"/>
              </w:rPr>
              <w:t>.</w:t>
            </w:r>
          </w:p>
          <w:p w14:paraId="7A727CD1" w14:textId="4B9925C8"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řipraví si vlastní jednoduchý náčrt výrobku</w:t>
            </w:r>
            <w:r>
              <w:rPr>
                <w:rFonts w:eastAsia="Calibri" w:cs="Arial"/>
                <w:color w:val="000000"/>
                <w:szCs w:val="22"/>
              </w:rPr>
              <w:t>.</w:t>
            </w:r>
          </w:p>
          <w:p w14:paraId="152B633A" w14:textId="23EB840A" w:rsidR="003535E7" w:rsidRPr="003535E7" w:rsidRDefault="00217C55" w:rsidP="00217C55">
            <w:pPr>
              <w:spacing w:after="160" w:line="259" w:lineRule="auto"/>
              <w:ind w:left="56"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obecné zásady bezpečnosti hygieny při práci i zásady bezpečnosti a ochrany při práci s nástroji a nářadím; poskytne první pomoc při úrazu</w:t>
            </w:r>
            <w:r>
              <w:rPr>
                <w:rFonts w:eastAsia="Calibri" w:cs="Arial"/>
                <w:color w:val="000000"/>
                <w:szCs w:val="22"/>
              </w:rPr>
              <w:t>.</w:t>
            </w:r>
          </w:p>
        </w:tc>
        <w:tc>
          <w:tcPr>
            <w:tcW w:w="7422" w:type="dxa"/>
            <w:gridSpan w:val="2"/>
            <w:tcBorders>
              <w:top w:val="single" w:sz="8" w:space="0" w:color="808080"/>
              <w:left w:val="single" w:sz="4" w:space="0" w:color="auto"/>
              <w:right w:val="single" w:sz="8" w:space="0" w:color="808080"/>
            </w:tcBorders>
          </w:tcPr>
          <w:p w14:paraId="3C8A60F1"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PRÁCE S TECHNICKÝMI MATERIÁLY</w:t>
            </w:r>
          </w:p>
          <w:p w14:paraId="23B5D239" w14:textId="1A15D837" w:rsidR="003535E7" w:rsidRPr="00AB467C" w:rsidRDefault="003535E7" w:rsidP="00011894">
            <w:pPr>
              <w:pStyle w:val="Odstavecseseznamem"/>
              <w:numPr>
                <w:ilvl w:val="0"/>
                <w:numId w:val="99"/>
              </w:numPr>
              <w:rPr>
                <w:rFonts w:ascii="Arial" w:hAnsi="Arial" w:cs="Arial"/>
              </w:rPr>
            </w:pPr>
            <w:r w:rsidRPr="00AB467C">
              <w:rPr>
                <w:rFonts w:ascii="Arial" w:hAnsi="Arial" w:cs="Arial"/>
              </w:rPr>
              <w:t>řád školní dílny, hygiena a bezpečnost při práci v</w:t>
            </w:r>
            <w:r w:rsidR="009E6862" w:rsidRPr="00AB467C">
              <w:rPr>
                <w:rFonts w:ascii="Arial" w:hAnsi="Arial" w:cs="Arial"/>
              </w:rPr>
              <w:t> </w:t>
            </w:r>
            <w:r w:rsidRPr="00AB467C">
              <w:rPr>
                <w:rFonts w:ascii="Arial" w:hAnsi="Arial" w:cs="Arial"/>
              </w:rPr>
              <w:t>dílně</w:t>
            </w:r>
          </w:p>
          <w:p w14:paraId="114E91ED" w14:textId="66D24E93" w:rsidR="003535E7" w:rsidRPr="00AB467C" w:rsidRDefault="003535E7" w:rsidP="00011894">
            <w:pPr>
              <w:pStyle w:val="Odstavecseseznamem"/>
              <w:numPr>
                <w:ilvl w:val="0"/>
                <w:numId w:val="99"/>
              </w:numPr>
              <w:rPr>
                <w:rFonts w:ascii="Arial" w:hAnsi="Arial" w:cs="Arial"/>
              </w:rPr>
            </w:pPr>
            <w:r w:rsidRPr="00AB467C">
              <w:rPr>
                <w:rFonts w:ascii="Arial" w:hAnsi="Arial" w:cs="Arial"/>
              </w:rPr>
              <w:t>vlastnosti materiálu (papír, dřevo, kov, plast, textil)</w:t>
            </w:r>
          </w:p>
          <w:p w14:paraId="6CDAF28F" w14:textId="19C38087"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seznámení s pracovními pomůckami a nářadím pro ruční opracování </w:t>
            </w:r>
          </w:p>
          <w:p w14:paraId="269856E1" w14:textId="4113D045" w:rsidR="003535E7" w:rsidRPr="00AB467C" w:rsidRDefault="003535E7" w:rsidP="00011894">
            <w:pPr>
              <w:pStyle w:val="Odstavecseseznamem"/>
              <w:numPr>
                <w:ilvl w:val="0"/>
                <w:numId w:val="99"/>
              </w:numPr>
              <w:rPr>
                <w:rFonts w:ascii="Arial" w:hAnsi="Arial" w:cs="Arial"/>
              </w:rPr>
            </w:pPr>
            <w:r w:rsidRPr="00AB467C">
              <w:rPr>
                <w:rFonts w:ascii="Arial" w:hAnsi="Arial" w:cs="Arial"/>
              </w:rPr>
              <w:t>jednoduchý výrobek podle předlohy a jednoduchého postupu práce</w:t>
            </w:r>
          </w:p>
          <w:p w14:paraId="3D49C430" w14:textId="78C0B059"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51F84618" w14:textId="6D9E594C" w:rsidR="003535E7" w:rsidRPr="00AB467C" w:rsidRDefault="003535E7" w:rsidP="00011894">
            <w:pPr>
              <w:pStyle w:val="Odstavecseseznamem"/>
              <w:numPr>
                <w:ilvl w:val="0"/>
                <w:numId w:val="99"/>
              </w:numPr>
              <w:rPr>
                <w:rFonts w:ascii="Arial" w:hAnsi="Arial" w:cs="Arial"/>
              </w:rPr>
            </w:pPr>
            <w:r w:rsidRPr="00AB467C">
              <w:rPr>
                <w:rFonts w:ascii="Arial" w:hAnsi="Arial" w:cs="Arial"/>
              </w:rPr>
              <w:t>řád odborných učeben, BOZP</w:t>
            </w:r>
          </w:p>
        </w:tc>
      </w:tr>
      <w:tr w:rsidR="003535E7" w:rsidRPr="003535E7" w14:paraId="7D390F5D" w14:textId="77777777" w:rsidTr="003535E7">
        <w:trPr>
          <w:trHeight w:val="2531"/>
          <w:jc w:val="center"/>
        </w:trPr>
        <w:tc>
          <w:tcPr>
            <w:tcW w:w="6365" w:type="dxa"/>
            <w:tcBorders>
              <w:top w:val="single" w:sz="8" w:space="0" w:color="808080"/>
              <w:left w:val="single" w:sz="8" w:space="0" w:color="808080"/>
              <w:right w:val="single" w:sz="4" w:space="0" w:color="auto"/>
            </w:tcBorders>
          </w:tcPr>
          <w:p w14:paraId="44764AAC" w14:textId="77777777" w:rsidR="003535E7" w:rsidRPr="003535E7" w:rsidRDefault="003535E7" w:rsidP="003535E7">
            <w:pPr>
              <w:ind w:left="10" w:hanging="10"/>
              <w:rPr>
                <w:rFonts w:eastAsia="Calibri" w:cs="Arial"/>
                <w:color w:val="000000"/>
                <w:szCs w:val="22"/>
              </w:rPr>
            </w:pPr>
          </w:p>
          <w:p w14:paraId="091B7271" w14:textId="1A4B3147"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vhodné pracovní pomůcky a provádí jejich údržbu</w:t>
            </w:r>
            <w:r>
              <w:rPr>
                <w:rFonts w:eastAsia="Calibri" w:cs="Arial"/>
                <w:color w:val="000000"/>
                <w:szCs w:val="22"/>
              </w:rPr>
              <w:t>.</w:t>
            </w:r>
          </w:p>
          <w:p w14:paraId="7D02173D" w14:textId="77777777" w:rsidR="003535E7" w:rsidRPr="003535E7" w:rsidRDefault="003535E7" w:rsidP="003535E7">
            <w:pPr>
              <w:ind w:left="10" w:hanging="10"/>
              <w:rPr>
                <w:rFonts w:eastAsia="Calibri" w:cs="Arial"/>
                <w:color w:val="000000"/>
                <w:szCs w:val="22"/>
              </w:rPr>
            </w:pPr>
          </w:p>
          <w:p w14:paraId="54427638" w14:textId="685B9C0B"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ěstuje a využívá květiny pro výzdobu</w:t>
            </w:r>
            <w:r>
              <w:rPr>
                <w:rFonts w:eastAsia="Calibri" w:cs="Arial"/>
                <w:color w:val="000000"/>
                <w:szCs w:val="22"/>
              </w:rPr>
              <w:t>.</w:t>
            </w:r>
          </w:p>
          <w:p w14:paraId="14BE3450" w14:textId="77777777" w:rsidR="003535E7" w:rsidRPr="003535E7" w:rsidRDefault="003535E7" w:rsidP="003535E7">
            <w:pPr>
              <w:ind w:left="10" w:hanging="10"/>
              <w:rPr>
                <w:rFonts w:eastAsia="Calibri" w:cs="Arial"/>
                <w:color w:val="000000"/>
                <w:szCs w:val="22"/>
              </w:rPr>
            </w:pPr>
          </w:p>
          <w:p w14:paraId="5FE99F1A" w14:textId="29F58527" w:rsidR="003535E7" w:rsidRPr="003535E7" w:rsidRDefault="00217C55"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technologickou kázeň, zásady hygieny a bezpečnosti práce, poskytne první pomoc při úrazu, včetně úrazu způsobeného zvířaty</w:t>
            </w:r>
            <w:r>
              <w:rPr>
                <w:rFonts w:eastAsia="Calibri" w:cs="Arial"/>
                <w:color w:val="000000"/>
                <w:szCs w:val="22"/>
              </w:rPr>
              <w:t>.</w:t>
            </w:r>
          </w:p>
          <w:p w14:paraId="20899192" w14:textId="77777777" w:rsidR="003535E7" w:rsidRPr="003535E7" w:rsidRDefault="003535E7" w:rsidP="003535E7">
            <w:pPr>
              <w:ind w:left="10" w:hanging="10"/>
              <w:rPr>
                <w:rFonts w:eastAsia="Calibri" w:cs="Arial"/>
                <w:color w:val="000000"/>
                <w:szCs w:val="22"/>
              </w:rPr>
            </w:pPr>
          </w:p>
          <w:p w14:paraId="688F1EE2" w14:textId="131D34F1" w:rsidR="009E6862" w:rsidRPr="003535E7" w:rsidRDefault="00217C55" w:rsidP="009E6862">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rokáže základní znalost chovu drobných zvířat a zásad bezpečného kontaktu se zvířaty</w:t>
            </w:r>
            <w:r>
              <w:rPr>
                <w:rFonts w:eastAsia="Calibri" w:cs="Arial"/>
                <w:color w:val="000000"/>
                <w:szCs w:val="22"/>
              </w:rPr>
              <w:t>.</w:t>
            </w:r>
          </w:p>
        </w:tc>
        <w:tc>
          <w:tcPr>
            <w:tcW w:w="7422" w:type="dxa"/>
            <w:gridSpan w:val="2"/>
            <w:tcBorders>
              <w:top w:val="single" w:sz="8" w:space="0" w:color="808080"/>
              <w:left w:val="single" w:sz="4" w:space="0" w:color="auto"/>
              <w:right w:val="single" w:sz="8" w:space="0" w:color="808080"/>
            </w:tcBorders>
          </w:tcPr>
          <w:p w14:paraId="55A0B864"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PĚSTITELSKÉ PRÁCE, CHOVATELSTVÍ</w:t>
            </w:r>
          </w:p>
          <w:p w14:paraId="11CEAA93" w14:textId="35BCB984" w:rsidR="003535E7" w:rsidRPr="00AB467C" w:rsidRDefault="003535E7" w:rsidP="00011894">
            <w:pPr>
              <w:pStyle w:val="Odstavecseseznamem"/>
              <w:numPr>
                <w:ilvl w:val="0"/>
                <w:numId w:val="99"/>
              </w:numPr>
              <w:rPr>
                <w:rFonts w:ascii="Arial" w:hAnsi="Arial" w:cs="Arial"/>
                <w:b/>
                <w:bCs/>
              </w:rPr>
            </w:pPr>
            <w:r w:rsidRPr="00AB467C">
              <w:rPr>
                <w:rFonts w:ascii="Arial" w:hAnsi="Arial" w:cs="Arial"/>
              </w:rPr>
              <w:t xml:space="preserve">základní podmínky pěstování rostlin, pomůcky, nářadí </w:t>
            </w:r>
          </w:p>
          <w:p w14:paraId="40727F80" w14:textId="133B49AB" w:rsidR="003535E7" w:rsidRPr="00AB467C" w:rsidRDefault="003535E7" w:rsidP="00011894">
            <w:pPr>
              <w:pStyle w:val="Odstavecseseznamem"/>
              <w:numPr>
                <w:ilvl w:val="0"/>
                <w:numId w:val="99"/>
              </w:numPr>
              <w:rPr>
                <w:rFonts w:ascii="Arial" w:hAnsi="Arial" w:cs="Arial"/>
              </w:rPr>
            </w:pPr>
            <w:r w:rsidRPr="00AB467C">
              <w:rPr>
                <w:rFonts w:ascii="Arial" w:hAnsi="Arial" w:cs="Arial"/>
              </w:rPr>
              <w:t>práce na školní zahradě – zelenina, setí, sázení, sklizeň</w:t>
            </w:r>
          </w:p>
          <w:p w14:paraId="039230E3" w14:textId="1B36DDDF"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základy ošetřování pokojových květin, pěstování vybraných okrasných dřevin a květin</w:t>
            </w:r>
          </w:p>
          <w:p w14:paraId="1A6A30B6" w14:textId="335951D7"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02F7F32F" w14:textId="49494E8F" w:rsidR="003535E7" w:rsidRPr="00AB467C" w:rsidRDefault="003535E7" w:rsidP="00011894">
            <w:pPr>
              <w:pStyle w:val="Odstavecseseznamem"/>
              <w:numPr>
                <w:ilvl w:val="0"/>
                <w:numId w:val="99"/>
              </w:numPr>
              <w:rPr>
                <w:rFonts w:ascii="Arial" w:hAnsi="Arial" w:cs="Arial"/>
              </w:rPr>
            </w:pPr>
            <w:r w:rsidRPr="00AB467C">
              <w:rPr>
                <w:rFonts w:ascii="Arial" w:hAnsi="Arial" w:cs="Arial"/>
              </w:rPr>
              <w:t>zacházení se zvířaty a péče o ně</w:t>
            </w:r>
          </w:p>
        </w:tc>
      </w:tr>
      <w:tr w:rsidR="003535E7" w:rsidRPr="003535E7" w14:paraId="5925C9B6" w14:textId="77777777" w:rsidTr="003535E7">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10F52F5" w14:textId="77777777" w:rsidR="003535E7" w:rsidRPr="003535E7" w:rsidRDefault="003535E7" w:rsidP="003535E7">
            <w:pPr>
              <w:ind w:left="10" w:hanging="10"/>
              <w:rPr>
                <w:rFonts w:eastAsia="Calibri" w:cs="Arial"/>
                <w:color w:val="000000"/>
                <w:szCs w:val="22"/>
              </w:rPr>
            </w:pPr>
          </w:p>
          <w:p w14:paraId="13EE4844" w14:textId="15E064D4"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základní kuchyňský inventář a bezpečně obsluhuje základní spotřebiče</w:t>
            </w:r>
            <w:r>
              <w:rPr>
                <w:rFonts w:eastAsia="Calibri" w:cs="Arial"/>
                <w:color w:val="000000"/>
                <w:szCs w:val="22"/>
              </w:rPr>
              <w:t>.</w:t>
            </w:r>
            <w:r w:rsidR="003535E7" w:rsidRPr="003535E7">
              <w:rPr>
                <w:rFonts w:eastAsia="Calibri" w:cs="Arial"/>
                <w:color w:val="000000"/>
                <w:szCs w:val="22"/>
              </w:rPr>
              <w:t xml:space="preserve"> </w:t>
            </w:r>
          </w:p>
          <w:p w14:paraId="37570237" w14:textId="77777777" w:rsidR="003535E7" w:rsidRPr="003535E7" w:rsidRDefault="003535E7" w:rsidP="003535E7">
            <w:pPr>
              <w:ind w:left="10" w:hanging="10"/>
              <w:rPr>
                <w:rFonts w:eastAsia="Calibri" w:cs="Arial"/>
                <w:color w:val="000000"/>
                <w:szCs w:val="22"/>
              </w:rPr>
            </w:pPr>
          </w:p>
          <w:p w14:paraId="1FFCC396" w14:textId="5C7AB907"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řipraví samostatně jednoduchý pokrm </w:t>
            </w:r>
            <w:r>
              <w:rPr>
                <w:rFonts w:eastAsia="Calibri" w:cs="Arial"/>
                <w:color w:val="000000"/>
                <w:szCs w:val="22"/>
              </w:rPr>
              <w:t>.</w:t>
            </w:r>
          </w:p>
          <w:p w14:paraId="3EE80F89" w14:textId="77777777" w:rsidR="003535E7" w:rsidRPr="003535E7" w:rsidRDefault="003535E7" w:rsidP="003535E7">
            <w:pPr>
              <w:ind w:left="10" w:hanging="10"/>
              <w:rPr>
                <w:rFonts w:eastAsia="Calibri" w:cs="Arial"/>
                <w:color w:val="000000"/>
                <w:szCs w:val="22"/>
              </w:rPr>
            </w:pPr>
          </w:p>
          <w:p w14:paraId="67A8BD87" w14:textId="35B775F4" w:rsidR="003535E7" w:rsidRPr="003535E7" w:rsidRDefault="00217C55"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pravidla správného stolování a společenského chování</w:t>
            </w:r>
            <w:r>
              <w:rPr>
                <w:rFonts w:eastAsia="Calibri" w:cs="Arial"/>
                <w:color w:val="000000"/>
                <w:szCs w:val="22"/>
              </w:rPr>
              <w:t>.</w:t>
            </w:r>
            <w:r w:rsidR="003535E7" w:rsidRPr="003535E7">
              <w:rPr>
                <w:rFonts w:eastAsia="Calibri" w:cs="Arial"/>
                <w:color w:val="000000"/>
                <w:szCs w:val="22"/>
              </w:rPr>
              <w:t xml:space="preserve"> </w:t>
            </w:r>
          </w:p>
          <w:p w14:paraId="4F7BDE2D" w14:textId="77777777" w:rsidR="003535E7" w:rsidRPr="003535E7" w:rsidRDefault="003535E7" w:rsidP="003535E7">
            <w:pPr>
              <w:ind w:left="10" w:hanging="10"/>
              <w:rPr>
                <w:rFonts w:eastAsia="Calibri" w:cs="Arial"/>
                <w:color w:val="000000"/>
                <w:szCs w:val="22"/>
              </w:rPr>
            </w:pPr>
          </w:p>
          <w:p w14:paraId="5E074108" w14:textId="082D16AB" w:rsidR="003535E7" w:rsidRPr="003535E7" w:rsidRDefault="00217C55" w:rsidP="003535E7">
            <w:pPr>
              <w:ind w:left="10" w:hanging="10"/>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držuje pořádek a čistotu pracovních ploch, dodržuje základy hygieny     a bezpečnosti práce; poskytne první pomoc při úrazech v</w:t>
            </w:r>
            <w:r>
              <w:rPr>
                <w:rFonts w:eastAsia="Calibri" w:cs="Arial"/>
                <w:color w:val="000000"/>
                <w:szCs w:val="22"/>
              </w:rPr>
              <w:t> </w:t>
            </w:r>
            <w:r w:rsidR="003535E7" w:rsidRPr="003535E7">
              <w:rPr>
                <w:rFonts w:eastAsia="Calibri" w:cs="Arial"/>
                <w:color w:val="000000"/>
                <w:szCs w:val="22"/>
              </w:rPr>
              <w:t>kuchyni</w:t>
            </w:r>
            <w:r>
              <w:rPr>
                <w:rFonts w:eastAsia="Calibri" w:cs="Arial"/>
                <w:color w:val="000000"/>
                <w:szCs w:val="22"/>
              </w:rPr>
              <w:t>.</w:t>
            </w:r>
          </w:p>
          <w:p w14:paraId="5756C432" w14:textId="77777777" w:rsidR="003535E7" w:rsidRPr="003535E7" w:rsidRDefault="003535E7" w:rsidP="003535E7">
            <w:pPr>
              <w:ind w:left="10" w:hanging="10"/>
              <w:rPr>
                <w:rFonts w:eastAsia="Calibri" w:cs="Arial"/>
                <w:color w:val="000000"/>
                <w:szCs w:val="22"/>
              </w:rPr>
            </w:pPr>
          </w:p>
          <w:p w14:paraId="36B18868" w14:textId="70374702" w:rsidR="003535E7" w:rsidRPr="003535E7" w:rsidRDefault="00217C55"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zásady hygieny a bezpečnost práce; poskytne první pomoc při úrazech v</w:t>
            </w:r>
            <w:r>
              <w:rPr>
                <w:rFonts w:eastAsia="Calibri" w:cs="Arial"/>
                <w:color w:val="000000"/>
                <w:szCs w:val="22"/>
              </w:rPr>
              <w:t> </w:t>
            </w:r>
            <w:r w:rsidR="003535E7" w:rsidRPr="003535E7">
              <w:rPr>
                <w:rFonts w:eastAsia="Calibri" w:cs="Arial"/>
                <w:color w:val="000000"/>
                <w:szCs w:val="22"/>
              </w:rPr>
              <w:t>kuchyni</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3CADA3E"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PŘÍPRAVA POKRMŮ</w:t>
            </w:r>
          </w:p>
          <w:p w14:paraId="28235BE9" w14:textId="404BD4D6"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domácí práce, vaření podle jednoduchých receptů</w:t>
            </w:r>
          </w:p>
          <w:p w14:paraId="6F89B5E2" w14:textId="1DF28E71"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pracovní operace a postupy</w:t>
            </w:r>
          </w:p>
          <w:p w14:paraId="1113A0CE" w14:textId="3C3640B5" w:rsidR="003535E7" w:rsidRPr="00AB467C" w:rsidRDefault="003535E7" w:rsidP="00011894">
            <w:pPr>
              <w:pStyle w:val="Odstavecseseznamem"/>
              <w:numPr>
                <w:ilvl w:val="0"/>
                <w:numId w:val="99"/>
              </w:numPr>
              <w:rPr>
                <w:rFonts w:ascii="Arial" w:hAnsi="Arial" w:cs="Arial"/>
              </w:rPr>
            </w:pPr>
            <w:r w:rsidRPr="00AB467C">
              <w:rPr>
                <w:rFonts w:ascii="Arial" w:hAnsi="Arial" w:cs="Arial"/>
              </w:rPr>
              <w:t>zdravá strava</w:t>
            </w:r>
          </w:p>
          <w:p w14:paraId="390CC27F" w14:textId="1097520C"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ovládání a užívání el. </w:t>
            </w:r>
            <w:r w:rsidR="009E6862" w:rsidRPr="00AB467C">
              <w:rPr>
                <w:rFonts w:ascii="Arial" w:hAnsi="Arial" w:cs="Arial"/>
              </w:rPr>
              <w:t>S</w:t>
            </w:r>
            <w:r w:rsidRPr="00AB467C">
              <w:rPr>
                <w:rFonts w:ascii="Arial" w:hAnsi="Arial" w:cs="Arial"/>
              </w:rPr>
              <w:t>potřebičů</w:t>
            </w:r>
          </w:p>
          <w:p w14:paraId="398E5CCD" w14:textId="531B55D1"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orientace v návodech k použití </w:t>
            </w:r>
          </w:p>
          <w:p w14:paraId="258AF612" w14:textId="0BC7E0F8" w:rsidR="003535E7" w:rsidRPr="00AB467C" w:rsidRDefault="003535E7" w:rsidP="00011894">
            <w:pPr>
              <w:pStyle w:val="Odstavecseseznamem"/>
              <w:numPr>
                <w:ilvl w:val="0"/>
                <w:numId w:val="99"/>
              </w:numPr>
              <w:rPr>
                <w:rFonts w:ascii="Arial" w:hAnsi="Arial" w:cs="Arial"/>
              </w:rPr>
            </w:pPr>
            <w:r w:rsidRPr="00AB467C">
              <w:rPr>
                <w:rFonts w:ascii="Arial" w:hAnsi="Arial" w:cs="Arial"/>
              </w:rPr>
              <w:t>úprava stolu a stolování, jednoduché prostírání, chování u stolu</w:t>
            </w:r>
          </w:p>
          <w:p w14:paraId="5F0EE2F5" w14:textId="19E17A3A"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v kuchyni, hygiena při práci s potravinami</w:t>
            </w:r>
          </w:p>
        </w:tc>
      </w:tr>
      <w:tr w:rsidR="003535E7" w:rsidRPr="003535E7" w14:paraId="1537157A" w14:textId="77777777" w:rsidTr="003535E7">
        <w:trPr>
          <w:trHeight w:val="2813"/>
          <w:jc w:val="center"/>
        </w:trPr>
        <w:tc>
          <w:tcPr>
            <w:tcW w:w="6365" w:type="dxa"/>
            <w:tcBorders>
              <w:top w:val="single" w:sz="8" w:space="0" w:color="808080"/>
              <w:left w:val="single" w:sz="8" w:space="0" w:color="808080"/>
              <w:right w:val="single" w:sz="4" w:space="0" w:color="auto"/>
            </w:tcBorders>
          </w:tcPr>
          <w:p w14:paraId="19B83CDC" w14:textId="77777777" w:rsidR="003535E7" w:rsidRPr="003535E7" w:rsidRDefault="003535E7" w:rsidP="003535E7">
            <w:pPr>
              <w:ind w:left="10" w:hanging="10"/>
              <w:rPr>
                <w:rFonts w:eastAsia="Calibri" w:cs="Arial"/>
                <w:color w:val="000000"/>
                <w:szCs w:val="22"/>
              </w:rPr>
            </w:pPr>
          </w:p>
          <w:p w14:paraId="4C03936C" w14:textId="28FF3DEC"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jednoduché operace platebního styku a domácího účetnictví</w:t>
            </w:r>
            <w:r>
              <w:rPr>
                <w:rFonts w:eastAsia="Calibri" w:cs="Arial"/>
                <w:color w:val="000000"/>
                <w:szCs w:val="22"/>
              </w:rPr>
              <w:t>.</w:t>
            </w:r>
          </w:p>
          <w:p w14:paraId="403B655C" w14:textId="77777777" w:rsidR="003535E7" w:rsidRPr="003535E7" w:rsidRDefault="003535E7" w:rsidP="003535E7">
            <w:pPr>
              <w:ind w:left="10" w:hanging="10"/>
              <w:rPr>
                <w:rFonts w:eastAsia="Calibri" w:cs="Arial"/>
                <w:color w:val="000000"/>
                <w:szCs w:val="22"/>
              </w:rPr>
            </w:pPr>
          </w:p>
          <w:p w14:paraId="41AC4D11" w14:textId="0F6755DE" w:rsidR="003535E7" w:rsidRPr="003535E7" w:rsidRDefault="00217C55" w:rsidP="003535E7">
            <w:pPr>
              <w:ind w:left="10" w:hanging="10"/>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právně zachází s pomůckami, nástroji, nářadím a zařízením včetně údržby</w:t>
            </w:r>
            <w:r>
              <w:rPr>
                <w:rFonts w:eastAsia="Calibri" w:cs="Arial"/>
                <w:color w:val="000000"/>
                <w:szCs w:val="22"/>
              </w:rPr>
              <w:t>.</w:t>
            </w:r>
          </w:p>
          <w:p w14:paraId="0A156C6E" w14:textId="184642DB"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drobnou domácí údržbu</w:t>
            </w:r>
            <w:r>
              <w:rPr>
                <w:rFonts w:eastAsia="Calibri" w:cs="Arial"/>
                <w:color w:val="000000"/>
                <w:szCs w:val="22"/>
              </w:rPr>
              <w:t>.</w:t>
            </w:r>
          </w:p>
          <w:p w14:paraId="72ED76F9" w14:textId="77777777" w:rsidR="003535E7" w:rsidRPr="003535E7" w:rsidRDefault="003535E7" w:rsidP="003535E7">
            <w:pPr>
              <w:ind w:left="10" w:hanging="10"/>
              <w:rPr>
                <w:rFonts w:eastAsia="Calibri" w:cs="Arial"/>
                <w:color w:val="000000"/>
                <w:szCs w:val="22"/>
              </w:rPr>
            </w:pPr>
          </w:p>
          <w:p w14:paraId="1AFA2572" w14:textId="537A4E1F" w:rsidR="003535E7" w:rsidRPr="003535E7" w:rsidRDefault="00217C55" w:rsidP="003535E7">
            <w:pPr>
              <w:ind w:left="10" w:hanging="10"/>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vládá jednoduché pracovní postupy při základních činnostech v domácnosti a orientuje se v návodech k obsluze běžných domácích spotřebičů</w:t>
            </w:r>
            <w:r>
              <w:rPr>
                <w:rFonts w:eastAsia="Calibri" w:cs="Arial"/>
                <w:color w:val="000000"/>
                <w:szCs w:val="22"/>
              </w:rPr>
              <w:t>.</w:t>
            </w:r>
          </w:p>
        </w:tc>
        <w:tc>
          <w:tcPr>
            <w:tcW w:w="7422" w:type="dxa"/>
            <w:gridSpan w:val="2"/>
            <w:tcBorders>
              <w:top w:val="single" w:sz="8" w:space="0" w:color="808080"/>
              <w:left w:val="single" w:sz="4" w:space="0" w:color="auto"/>
              <w:right w:val="single" w:sz="8" w:space="0" w:color="808080"/>
            </w:tcBorders>
          </w:tcPr>
          <w:p w14:paraId="097B4AFA"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PROVOZ A ÚDRŽBA DOMÁCNOSTI</w:t>
            </w:r>
          </w:p>
          <w:p w14:paraId="59F81403" w14:textId="379B2387" w:rsidR="003535E7" w:rsidRPr="00AB467C" w:rsidRDefault="003535E7" w:rsidP="00011894">
            <w:pPr>
              <w:pStyle w:val="Odstavecseseznamem"/>
              <w:numPr>
                <w:ilvl w:val="0"/>
                <w:numId w:val="99"/>
              </w:numPr>
              <w:rPr>
                <w:rFonts w:ascii="Arial" w:hAnsi="Arial" w:cs="Arial"/>
              </w:rPr>
            </w:pPr>
            <w:r w:rsidRPr="00AB467C">
              <w:rPr>
                <w:rFonts w:ascii="Arial" w:hAnsi="Arial" w:cs="Arial"/>
              </w:rPr>
              <w:t>finanční gramotnost</w:t>
            </w:r>
          </w:p>
          <w:p w14:paraId="21B2EB49" w14:textId="7531A4F1" w:rsidR="003535E7" w:rsidRPr="00AB467C" w:rsidRDefault="003535E7" w:rsidP="00011894">
            <w:pPr>
              <w:pStyle w:val="Odstavecseseznamem"/>
              <w:numPr>
                <w:ilvl w:val="0"/>
                <w:numId w:val="99"/>
              </w:numPr>
              <w:rPr>
                <w:rFonts w:ascii="Arial" w:hAnsi="Arial" w:cs="Arial"/>
              </w:rPr>
            </w:pPr>
            <w:r w:rsidRPr="00AB467C">
              <w:rPr>
                <w:rFonts w:ascii="Arial" w:hAnsi="Arial" w:cs="Arial"/>
              </w:rPr>
              <w:t>provoz a údržba domácnosti</w:t>
            </w:r>
          </w:p>
          <w:p w14:paraId="67F91DF8" w14:textId="77777777" w:rsidR="003535E7" w:rsidRPr="00AB467C" w:rsidRDefault="003535E7" w:rsidP="003535E7">
            <w:pPr>
              <w:ind w:left="10" w:hanging="10"/>
              <w:jc w:val="both"/>
              <w:rPr>
                <w:rFonts w:eastAsia="Calibri" w:cs="Arial"/>
                <w:color w:val="000000"/>
                <w:szCs w:val="22"/>
              </w:rPr>
            </w:pPr>
          </w:p>
          <w:p w14:paraId="5AFF93C0" w14:textId="38ED9996"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základní el. </w:t>
            </w:r>
            <w:r w:rsidR="009E6862" w:rsidRPr="00AB467C">
              <w:rPr>
                <w:rFonts w:ascii="Arial" w:hAnsi="Arial" w:cs="Arial"/>
              </w:rPr>
              <w:t>Z</w:t>
            </w:r>
            <w:r w:rsidRPr="00AB467C">
              <w:rPr>
                <w:rFonts w:ascii="Arial" w:hAnsi="Arial" w:cs="Arial"/>
              </w:rPr>
              <w:t>apojení</w:t>
            </w:r>
          </w:p>
          <w:p w14:paraId="19D412BB" w14:textId="527D4A19" w:rsidR="003535E7" w:rsidRPr="00AB467C" w:rsidRDefault="003535E7" w:rsidP="00011894">
            <w:pPr>
              <w:pStyle w:val="Odstavecseseznamem"/>
              <w:numPr>
                <w:ilvl w:val="0"/>
                <w:numId w:val="99"/>
              </w:numPr>
              <w:rPr>
                <w:rFonts w:ascii="Arial" w:hAnsi="Arial" w:cs="Arial"/>
              </w:rPr>
            </w:pPr>
            <w:r w:rsidRPr="00AB467C">
              <w:rPr>
                <w:rFonts w:ascii="Arial" w:hAnsi="Arial" w:cs="Arial"/>
              </w:rPr>
              <w:t>návody k obsluze spotřebičů</w:t>
            </w:r>
          </w:p>
          <w:p w14:paraId="77DF4B93" w14:textId="29A54528" w:rsidR="003535E7" w:rsidRPr="00AB467C" w:rsidRDefault="003535E7" w:rsidP="00011894">
            <w:pPr>
              <w:pStyle w:val="Odstavecseseznamem"/>
              <w:numPr>
                <w:ilvl w:val="0"/>
                <w:numId w:val="99"/>
              </w:numPr>
              <w:rPr>
                <w:rFonts w:ascii="Arial" w:hAnsi="Arial" w:cs="Arial"/>
              </w:rPr>
            </w:pPr>
            <w:r w:rsidRPr="00AB467C">
              <w:rPr>
                <w:rFonts w:ascii="Arial" w:hAnsi="Arial" w:cs="Arial"/>
              </w:rPr>
              <w:t>ekologická likvidace</w:t>
            </w:r>
          </w:p>
          <w:p w14:paraId="4C6336B8" w14:textId="36035E02" w:rsidR="003535E7" w:rsidRPr="00AB467C" w:rsidRDefault="003535E7" w:rsidP="00011894">
            <w:pPr>
              <w:pStyle w:val="Odstavecseseznamem"/>
              <w:numPr>
                <w:ilvl w:val="0"/>
                <w:numId w:val="99"/>
              </w:numPr>
              <w:rPr>
                <w:rFonts w:ascii="Arial" w:hAnsi="Arial" w:cs="Arial"/>
              </w:rPr>
            </w:pPr>
            <w:r w:rsidRPr="00AB467C">
              <w:rPr>
                <w:rFonts w:ascii="Arial" w:hAnsi="Arial" w:cs="Arial"/>
              </w:rPr>
              <w:t>schematické značky</w:t>
            </w:r>
          </w:p>
        </w:tc>
      </w:tr>
      <w:tr w:rsidR="003535E7" w:rsidRPr="003535E7" w14:paraId="1834876D" w14:textId="77777777" w:rsidTr="003535E7">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D3F9A9F" w14:textId="77777777" w:rsidR="003535E7" w:rsidRPr="003535E7" w:rsidRDefault="003535E7" w:rsidP="003535E7">
            <w:pPr>
              <w:ind w:left="10" w:hanging="10"/>
              <w:rPr>
                <w:rFonts w:eastAsia="Calibri" w:cs="Arial"/>
                <w:color w:val="000000"/>
                <w:szCs w:val="22"/>
              </w:rPr>
            </w:pPr>
          </w:p>
          <w:p w14:paraId="0C1BB389" w14:textId="340B3A1D" w:rsidR="003535E7" w:rsidRPr="003535E7" w:rsidRDefault="00217C55" w:rsidP="003535E7">
            <w:pPr>
              <w:ind w:left="10" w:hanging="10"/>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estaví podle návodu, náčrtu, plánu, jednoduchého programu daný model</w:t>
            </w:r>
            <w:r>
              <w:rPr>
                <w:rFonts w:eastAsia="Calibri" w:cs="Arial"/>
                <w:color w:val="000000"/>
                <w:szCs w:val="22"/>
              </w:rPr>
              <w:t>.</w:t>
            </w:r>
          </w:p>
          <w:p w14:paraId="1DC3464B" w14:textId="77777777" w:rsidR="003535E7" w:rsidRPr="003535E7" w:rsidRDefault="003535E7" w:rsidP="003535E7">
            <w:pPr>
              <w:ind w:left="10" w:hanging="10"/>
              <w:rPr>
                <w:rFonts w:eastAsia="Calibri" w:cs="Arial"/>
                <w:color w:val="000000"/>
                <w:szCs w:val="22"/>
              </w:rPr>
            </w:pPr>
          </w:p>
          <w:p w14:paraId="676C7593" w14:textId="66EAF0C4"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montáž, demontáž a údržbu jednoduchých předmětů</w:t>
            </w:r>
          </w:p>
          <w:p w14:paraId="46E7696F" w14:textId="5E237840" w:rsidR="003535E7" w:rsidRPr="003535E7" w:rsidRDefault="003535E7" w:rsidP="003535E7">
            <w:pPr>
              <w:ind w:left="10" w:hanging="10"/>
              <w:rPr>
                <w:rFonts w:eastAsia="Calibri" w:cs="Arial"/>
                <w:color w:val="000000"/>
                <w:szCs w:val="22"/>
              </w:rPr>
            </w:pPr>
            <w:r w:rsidRPr="003535E7">
              <w:rPr>
                <w:rFonts w:eastAsia="Calibri" w:cs="Arial"/>
                <w:color w:val="000000"/>
                <w:szCs w:val="22"/>
              </w:rPr>
              <w:t>a   zařízení</w:t>
            </w:r>
            <w:r w:rsidR="00217C55">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6C4A9C8"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DESIGN A KONSTRUOVÁNÍ</w:t>
            </w:r>
          </w:p>
          <w:p w14:paraId="31B22B0F" w14:textId="658F545D" w:rsidR="003535E7" w:rsidRPr="00AB467C" w:rsidRDefault="003535E7" w:rsidP="00011894">
            <w:pPr>
              <w:pStyle w:val="Odstavecseseznamem"/>
              <w:numPr>
                <w:ilvl w:val="0"/>
                <w:numId w:val="99"/>
              </w:numPr>
              <w:rPr>
                <w:rFonts w:ascii="Arial" w:hAnsi="Arial" w:cs="Arial"/>
              </w:rPr>
            </w:pPr>
            <w:r w:rsidRPr="00AB467C">
              <w:rPr>
                <w:rFonts w:ascii="Arial" w:hAnsi="Arial" w:cs="Arial"/>
              </w:rPr>
              <w:t>sestavování modelů</w:t>
            </w:r>
          </w:p>
          <w:p w14:paraId="1B2AAA47" w14:textId="12D5A8AB"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tvorba konstrukčních prvků </w:t>
            </w:r>
          </w:p>
          <w:p w14:paraId="4ED338BD" w14:textId="287AE931" w:rsidR="003535E7" w:rsidRPr="00AB467C" w:rsidRDefault="003535E7" w:rsidP="00011894">
            <w:pPr>
              <w:pStyle w:val="Odstavecseseznamem"/>
              <w:numPr>
                <w:ilvl w:val="0"/>
                <w:numId w:val="99"/>
              </w:numPr>
              <w:rPr>
                <w:rFonts w:ascii="Arial" w:hAnsi="Arial" w:cs="Arial"/>
              </w:rPr>
            </w:pPr>
            <w:r w:rsidRPr="00AB467C">
              <w:rPr>
                <w:rFonts w:ascii="Arial" w:hAnsi="Arial" w:cs="Arial"/>
              </w:rPr>
              <w:t>montáž a demontáž</w:t>
            </w:r>
          </w:p>
        </w:tc>
      </w:tr>
      <w:tr w:rsidR="003535E7" w:rsidRPr="003535E7" w14:paraId="25CC42EE" w14:textId="77777777" w:rsidTr="003535E7">
        <w:trPr>
          <w:trHeight w:val="2566"/>
          <w:jc w:val="center"/>
        </w:trPr>
        <w:tc>
          <w:tcPr>
            <w:tcW w:w="6365" w:type="dxa"/>
            <w:tcBorders>
              <w:top w:val="single" w:sz="8" w:space="0" w:color="808080"/>
              <w:left w:val="single" w:sz="8" w:space="0" w:color="808080"/>
              <w:right w:val="single" w:sz="4" w:space="0" w:color="auto"/>
            </w:tcBorders>
          </w:tcPr>
          <w:p w14:paraId="323C0F21" w14:textId="77777777" w:rsidR="003535E7" w:rsidRPr="003535E7" w:rsidRDefault="003535E7" w:rsidP="003535E7">
            <w:pPr>
              <w:ind w:left="10" w:hanging="10"/>
              <w:rPr>
                <w:rFonts w:eastAsia="Calibri" w:cs="Arial"/>
                <w:color w:val="000000"/>
                <w:szCs w:val="22"/>
              </w:rPr>
            </w:pPr>
            <w:r w:rsidRPr="003535E7">
              <w:rPr>
                <w:rFonts w:eastAsia="Calibri" w:cs="Arial"/>
                <w:color w:val="000000"/>
                <w:szCs w:val="22"/>
              </w:rPr>
              <w:t xml:space="preserve"> </w:t>
            </w:r>
          </w:p>
          <w:p w14:paraId="451D371C" w14:textId="2AEB45A9" w:rsidR="003535E7" w:rsidRPr="003535E7" w:rsidRDefault="00217C55" w:rsidP="003535E7">
            <w:pPr>
              <w:ind w:left="10" w:hanging="10"/>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rientuje se v pracovních činnostech vybraných profesí</w:t>
            </w:r>
            <w:r>
              <w:rPr>
                <w:rFonts w:eastAsia="Calibri" w:cs="Arial"/>
                <w:color w:val="000000"/>
                <w:szCs w:val="22"/>
              </w:rPr>
              <w:t>.</w:t>
            </w:r>
          </w:p>
          <w:p w14:paraId="0CD80A03" w14:textId="77777777" w:rsidR="003535E7" w:rsidRPr="003535E7" w:rsidRDefault="003535E7" w:rsidP="003535E7">
            <w:pPr>
              <w:ind w:left="10" w:hanging="10"/>
              <w:rPr>
                <w:rFonts w:eastAsia="Calibri" w:cs="Arial"/>
                <w:color w:val="000000"/>
                <w:szCs w:val="22"/>
              </w:rPr>
            </w:pPr>
          </w:p>
          <w:p w14:paraId="4B453EC5" w14:textId="4A8061FD"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osoudí své možnosti při rozhodování o volbě vhodného povolání a</w:t>
            </w:r>
            <w:r>
              <w:rPr>
                <w:rFonts w:eastAsia="Calibri" w:cs="Arial"/>
                <w:color w:val="000000"/>
                <w:szCs w:val="22"/>
              </w:rPr>
              <w:t xml:space="preserve"> </w:t>
            </w:r>
            <w:r w:rsidR="003535E7" w:rsidRPr="003535E7">
              <w:rPr>
                <w:rFonts w:eastAsia="Calibri" w:cs="Arial"/>
                <w:color w:val="000000"/>
                <w:szCs w:val="22"/>
              </w:rPr>
              <w:t>profesní přípravy</w:t>
            </w:r>
            <w:r>
              <w:rPr>
                <w:rFonts w:eastAsia="Calibri" w:cs="Arial"/>
                <w:color w:val="000000"/>
                <w:szCs w:val="22"/>
              </w:rPr>
              <w:t>.</w:t>
            </w:r>
          </w:p>
          <w:p w14:paraId="3A85E3E8" w14:textId="04E85EEB" w:rsidR="003535E7" w:rsidRPr="003535E7" w:rsidRDefault="00217C55" w:rsidP="003535E7">
            <w:pPr>
              <w:ind w:left="10" w:hanging="10"/>
              <w:rPr>
                <w:rFonts w:eastAsia="Calibri" w:cs="Arial"/>
                <w:color w:val="000000"/>
                <w:szCs w:val="22"/>
              </w:rPr>
            </w:pPr>
            <w:r>
              <w:rPr>
                <w:rFonts w:eastAsia="Calibri" w:cs="Arial"/>
                <w:color w:val="000000"/>
                <w:szCs w:val="22"/>
              </w:rPr>
              <w:t>V</w:t>
            </w:r>
            <w:r w:rsidR="003535E7" w:rsidRPr="003535E7">
              <w:rPr>
                <w:rFonts w:eastAsia="Calibri" w:cs="Arial"/>
                <w:color w:val="000000"/>
                <w:szCs w:val="22"/>
              </w:rPr>
              <w:t>yužije profesní informace a poradenské služby pro výběr vhodného vzdělávání</w:t>
            </w:r>
            <w:r>
              <w:rPr>
                <w:rFonts w:eastAsia="Calibri" w:cs="Arial"/>
                <w:color w:val="000000"/>
                <w:szCs w:val="22"/>
              </w:rPr>
              <w:t>.</w:t>
            </w:r>
          </w:p>
        </w:tc>
        <w:tc>
          <w:tcPr>
            <w:tcW w:w="7422" w:type="dxa"/>
            <w:gridSpan w:val="2"/>
            <w:tcBorders>
              <w:top w:val="single" w:sz="8" w:space="0" w:color="808080"/>
              <w:left w:val="single" w:sz="4" w:space="0" w:color="auto"/>
              <w:right w:val="single" w:sz="8" w:space="0" w:color="808080"/>
            </w:tcBorders>
          </w:tcPr>
          <w:p w14:paraId="3D851B0A"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SVĚT PRÁCE</w:t>
            </w:r>
          </w:p>
          <w:p w14:paraId="366B2DB8" w14:textId="4499E12A"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druhy povolání, druhy pracovišť, pracovní objekty a prostředky </w:t>
            </w:r>
          </w:p>
          <w:p w14:paraId="48C5B293" w14:textId="38A2BE09" w:rsidR="003535E7" w:rsidRPr="00AB467C" w:rsidRDefault="003535E7" w:rsidP="00011894">
            <w:pPr>
              <w:pStyle w:val="Odstavecseseznamem"/>
              <w:numPr>
                <w:ilvl w:val="0"/>
                <w:numId w:val="99"/>
              </w:numPr>
              <w:rPr>
                <w:rFonts w:ascii="Arial" w:hAnsi="Arial" w:cs="Arial"/>
              </w:rPr>
            </w:pPr>
            <w:r w:rsidRPr="00AB467C">
              <w:rPr>
                <w:rFonts w:ascii="Arial" w:hAnsi="Arial" w:cs="Arial"/>
              </w:rPr>
              <w:t>charakter a druhy pracovních činností</w:t>
            </w:r>
          </w:p>
          <w:p w14:paraId="63609D39" w14:textId="684B18B4" w:rsidR="003535E7" w:rsidRPr="00AB467C" w:rsidRDefault="003535E7" w:rsidP="00011894">
            <w:pPr>
              <w:pStyle w:val="Odstavecseseznamem"/>
              <w:numPr>
                <w:ilvl w:val="0"/>
                <w:numId w:val="99"/>
              </w:numPr>
              <w:rPr>
                <w:rFonts w:ascii="Arial" w:hAnsi="Arial" w:cs="Arial"/>
              </w:rPr>
            </w:pPr>
            <w:r w:rsidRPr="00AB467C">
              <w:rPr>
                <w:rFonts w:ascii="Arial" w:hAnsi="Arial" w:cs="Arial"/>
              </w:rPr>
              <w:t>kvalifikační, zdravotní a osobnostní požadavky</w:t>
            </w:r>
          </w:p>
          <w:p w14:paraId="0C7C7C29" w14:textId="723F577C" w:rsidR="003535E7" w:rsidRPr="00AB467C" w:rsidRDefault="003535E7" w:rsidP="00011894">
            <w:pPr>
              <w:pStyle w:val="Odstavecseseznamem"/>
              <w:numPr>
                <w:ilvl w:val="0"/>
                <w:numId w:val="99"/>
              </w:numPr>
              <w:rPr>
                <w:rFonts w:ascii="Arial" w:hAnsi="Arial" w:cs="Arial"/>
              </w:rPr>
            </w:pPr>
            <w:r w:rsidRPr="00AB467C">
              <w:rPr>
                <w:rFonts w:ascii="Arial" w:hAnsi="Arial" w:cs="Arial"/>
              </w:rPr>
              <w:t>rovnost příležitostí na trhu práce</w:t>
            </w:r>
          </w:p>
          <w:p w14:paraId="1EB3EC51" w14:textId="26C9A5CA" w:rsidR="003535E7" w:rsidRPr="00AB467C" w:rsidRDefault="003535E7" w:rsidP="00011894">
            <w:pPr>
              <w:pStyle w:val="Odstavecseseznamem"/>
              <w:numPr>
                <w:ilvl w:val="0"/>
                <w:numId w:val="99"/>
              </w:numPr>
              <w:rPr>
                <w:rFonts w:ascii="Arial" w:hAnsi="Arial" w:cs="Arial"/>
              </w:rPr>
            </w:pPr>
            <w:r w:rsidRPr="00AB467C">
              <w:rPr>
                <w:rFonts w:ascii="Arial" w:hAnsi="Arial" w:cs="Arial"/>
              </w:rPr>
              <w:t>struktura firem</w:t>
            </w:r>
          </w:p>
          <w:p w14:paraId="777D9479" w14:textId="67C3DB89"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druhy podnikání </w:t>
            </w:r>
          </w:p>
          <w:p w14:paraId="27B5D6E0" w14:textId="5EF55F6F" w:rsidR="003535E7" w:rsidRPr="00AB467C" w:rsidRDefault="003535E7" w:rsidP="00011894">
            <w:pPr>
              <w:pStyle w:val="Odstavecseseznamem"/>
              <w:numPr>
                <w:ilvl w:val="0"/>
                <w:numId w:val="99"/>
              </w:numPr>
              <w:rPr>
                <w:rFonts w:ascii="Arial" w:hAnsi="Arial" w:cs="Arial"/>
              </w:rPr>
            </w:pPr>
            <w:r w:rsidRPr="00AB467C">
              <w:rPr>
                <w:rFonts w:ascii="Arial" w:hAnsi="Arial" w:cs="Arial"/>
              </w:rPr>
              <w:t>druhy firem a struktura organizace firem</w:t>
            </w:r>
          </w:p>
          <w:p w14:paraId="06011F07" w14:textId="7462DCEA" w:rsidR="003535E7" w:rsidRPr="00AB467C" w:rsidRDefault="003535E7" w:rsidP="00011894">
            <w:pPr>
              <w:pStyle w:val="Odstavecseseznamem"/>
              <w:numPr>
                <w:ilvl w:val="0"/>
                <w:numId w:val="99"/>
              </w:numPr>
              <w:rPr>
                <w:rFonts w:ascii="Arial" w:hAnsi="Arial" w:cs="Arial"/>
              </w:rPr>
            </w:pPr>
            <w:r w:rsidRPr="00AB467C">
              <w:rPr>
                <w:rFonts w:ascii="Arial" w:hAnsi="Arial" w:cs="Arial"/>
              </w:rPr>
              <w:t>drobné a soukromé podnikání</w:t>
            </w:r>
          </w:p>
          <w:p w14:paraId="7410063D" w14:textId="77777777" w:rsidR="003535E7" w:rsidRPr="00AB467C" w:rsidRDefault="003535E7" w:rsidP="003535E7">
            <w:pPr>
              <w:ind w:left="10" w:hanging="10"/>
              <w:jc w:val="both"/>
              <w:rPr>
                <w:rFonts w:eastAsia="Calibri" w:cs="Arial"/>
                <w:color w:val="000000"/>
                <w:szCs w:val="22"/>
              </w:rPr>
            </w:pPr>
          </w:p>
        </w:tc>
      </w:tr>
      <w:tr w:rsidR="003535E7" w:rsidRPr="003535E7" w14:paraId="4A618731" w14:textId="77777777" w:rsidTr="003535E7">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830662D" w14:textId="77777777" w:rsidR="003535E7" w:rsidRPr="003535E7" w:rsidRDefault="003535E7" w:rsidP="003535E7">
            <w:pPr>
              <w:ind w:left="10" w:hanging="10"/>
              <w:rPr>
                <w:rFonts w:eastAsia="Calibri" w:cs="Arial"/>
                <w:color w:val="000000"/>
                <w:szCs w:val="22"/>
              </w:rPr>
            </w:pPr>
          </w:p>
          <w:p w14:paraId="63CC8B49" w14:textId="285CBDE8" w:rsidR="003535E7" w:rsidRPr="003535E7" w:rsidRDefault="00217C55" w:rsidP="003535E7">
            <w:pPr>
              <w:ind w:left="10" w:hanging="10"/>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vládá základní funkce digitální techniky, diagnostikuje a odstraňuje základní problémy při provozu digitální techniky</w:t>
            </w:r>
          </w:p>
          <w:p w14:paraId="39085F8A" w14:textId="08EE25C8" w:rsidR="003535E7" w:rsidRPr="003535E7" w:rsidRDefault="003535E7" w:rsidP="003535E7">
            <w:pPr>
              <w:ind w:left="10" w:hanging="10"/>
              <w:rPr>
                <w:rFonts w:eastAsia="Calibri" w:cs="Arial"/>
                <w:color w:val="000000"/>
                <w:szCs w:val="22"/>
              </w:rPr>
            </w:pPr>
            <w:r w:rsidRPr="003535E7">
              <w:rPr>
                <w:rFonts w:eastAsia="Calibri" w:cs="Arial"/>
                <w:color w:val="000000"/>
                <w:szCs w:val="22"/>
              </w:rPr>
              <w:t>ošetřuje digitální techniku a chrání ji před poškozením</w:t>
            </w:r>
            <w:r w:rsidR="00217C55">
              <w:rPr>
                <w:rFonts w:eastAsia="Calibri" w:cs="Arial"/>
                <w:color w:val="000000"/>
                <w:szCs w:val="22"/>
              </w:rPr>
              <w:t>.</w:t>
            </w:r>
          </w:p>
          <w:p w14:paraId="1145F9D1" w14:textId="014A6CFB" w:rsidR="003535E7" w:rsidRPr="003535E7" w:rsidRDefault="00217C55"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základní hygienická a bezpečnostní pravidla a předpisy při práci s digitální technikou a poskytne první pomoc při úrazu</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48D81BF"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VYUŽITÍ DIGITÁLNÍCH TECHNOLOGIÍ</w:t>
            </w:r>
          </w:p>
          <w:p w14:paraId="03B7466B" w14:textId="587F84FA" w:rsidR="003535E7" w:rsidRPr="00AB467C" w:rsidRDefault="003535E7" w:rsidP="00011894">
            <w:pPr>
              <w:pStyle w:val="Odstavecseseznamem"/>
              <w:numPr>
                <w:ilvl w:val="0"/>
                <w:numId w:val="99"/>
              </w:numPr>
              <w:rPr>
                <w:rFonts w:ascii="Arial" w:hAnsi="Arial" w:cs="Arial"/>
              </w:rPr>
            </w:pPr>
            <w:r w:rsidRPr="00AB467C">
              <w:rPr>
                <w:rFonts w:ascii="Arial" w:hAnsi="Arial" w:cs="Arial"/>
              </w:rPr>
              <w:t>Údržba digitální techniky</w:t>
            </w:r>
          </w:p>
          <w:p w14:paraId="29153C08" w14:textId="424AC1F6" w:rsidR="003535E7" w:rsidRPr="00AB467C" w:rsidRDefault="003535E7" w:rsidP="00011894">
            <w:pPr>
              <w:pStyle w:val="Odstavecseseznamem"/>
              <w:numPr>
                <w:ilvl w:val="0"/>
                <w:numId w:val="99"/>
              </w:numPr>
              <w:rPr>
                <w:rFonts w:ascii="Arial" w:hAnsi="Arial" w:cs="Arial"/>
              </w:rPr>
            </w:pPr>
            <w:r w:rsidRPr="00AB467C">
              <w:rPr>
                <w:rFonts w:ascii="Arial" w:hAnsi="Arial" w:cs="Arial"/>
              </w:rPr>
              <w:t>digitální technologie ve výrobě a podnikání</w:t>
            </w:r>
          </w:p>
          <w:p w14:paraId="2EACCB7C" w14:textId="30C94B36" w:rsidR="003535E7" w:rsidRPr="00AB467C" w:rsidRDefault="003535E7" w:rsidP="00011894">
            <w:pPr>
              <w:pStyle w:val="Odstavecseseznamem"/>
              <w:numPr>
                <w:ilvl w:val="0"/>
                <w:numId w:val="99"/>
              </w:numPr>
              <w:rPr>
                <w:rFonts w:ascii="Arial" w:hAnsi="Arial" w:cs="Arial"/>
              </w:rPr>
            </w:pPr>
            <w:r w:rsidRPr="00AB467C">
              <w:rPr>
                <w:rFonts w:ascii="Arial" w:hAnsi="Arial" w:cs="Arial"/>
              </w:rPr>
              <w:t>počítačové programy pro zpracování hlasových a grafických informací</w:t>
            </w:r>
          </w:p>
          <w:p w14:paraId="36071FF3" w14:textId="4C3B3E33" w:rsidR="003535E7" w:rsidRPr="00AB467C" w:rsidRDefault="003535E7" w:rsidP="00011894">
            <w:pPr>
              <w:pStyle w:val="Odstavecseseznamem"/>
              <w:numPr>
                <w:ilvl w:val="0"/>
                <w:numId w:val="99"/>
              </w:numPr>
              <w:rPr>
                <w:rFonts w:ascii="Arial" w:hAnsi="Arial" w:cs="Arial"/>
              </w:rPr>
            </w:pPr>
            <w:r w:rsidRPr="00AB467C">
              <w:rPr>
                <w:rFonts w:ascii="Arial" w:hAnsi="Arial" w:cs="Arial"/>
              </w:rPr>
              <w:t>mobilní služby</w:t>
            </w:r>
          </w:p>
        </w:tc>
      </w:tr>
    </w:tbl>
    <w:p w14:paraId="1A8C3B72" w14:textId="77777777" w:rsidR="003535E7" w:rsidRPr="003535E7" w:rsidRDefault="003535E7" w:rsidP="003535E7">
      <w:pPr>
        <w:spacing w:line="259" w:lineRule="auto"/>
        <w:jc w:val="both"/>
        <w:rPr>
          <w:rFonts w:eastAsia="Calibri" w:cs="Arial"/>
          <w:color w:val="000000"/>
          <w:szCs w:val="22"/>
        </w:rPr>
      </w:pPr>
    </w:p>
    <w:p w14:paraId="10D13353" w14:textId="1FDBC8CA" w:rsidR="003535E7" w:rsidRDefault="003535E7" w:rsidP="003535E7">
      <w:pPr>
        <w:spacing w:line="259" w:lineRule="auto"/>
        <w:jc w:val="both"/>
        <w:rPr>
          <w:rFonts w:eastAsia="Calibri" w:cs="Arial"/>
          <w:color w:val="000000"/>
          <w:szCs w:val="22"/>
        </w:rPr>
      </w:pPr>
    </w:p>
    <w:p w14:paraId="593964F0" w14:textId="77777777" w:rsidR="003535E7" w:rsidRDefault="003535E7" w:rsidP="003535E7">
      <w:pPr>
        <w:spacing w:line="259" w:lineRule="auto"/>
        <w:jc w:val="both"/>
        <w:rPr>
          <w:rFonts w:eastAsia="Calibri" w:cs="Arial"/>
          <w:color w:val="000000"/>
          <w:szCs w:val="22"/>
        </w:rPr>
      </w:pPr>
    </w:p>
    <w:p w14:paraId="44658732" w14:textId="77777777" w:rsidR="003535E7" w:rsidRDefault="003535E7" w:rsidP="003535E7">
      <w:pPr>
        <w:spacing w:line="259" w:lineRule="auto"/>
        <w:jc w:val="both"/>
        <w:rPr>
          <w:rFonts w:eastAsia="Calibri" w:cs="Arial"/>
          <w:color w:val="000000"/>
          <w:szCs w:val="22"/>
        </w:rPr>
      </w:pPr>
    </w:p>
    <w:p w14:paraId="59C5D94F" w14:textId="77777777" w:rsidR="003535E7" w:rsidRDefault="003535E7" w:rsidP="003535E7">
      <w:pPr>
        <w:spacing w:line="259" w:lineRule="auto"/>
        <w:jc w:val="both"/>
        <w:rPr>
          <w:rFonts w:eastAsia="Calibri" w:cs="Arial"/>
          <w:color w:val="000000"/>
          <w:szCs w:val="22"/>
        </w:rPr>
      </w:pPr>
    </w:p>
    <w:p w14:paraId="116F94B0" w14:textId="77777777" w:rsidR="003535E7" w:rsidRDefault="003535E7" w:rsidP="003535E7">
      <w:pPr>
        <w:spacing w:line="259" w:lineRule="auto"/>
        <w:jc w:val="both"/>
        <w:rPr>
          <w:rFonts w:eastAsia="Calibri" w:cs="Arial"/>
          <w:color w:val="000000"/>
          <w:szCs w:val="22"/>
        </w:rPr>
      </w:pPr>
    </w:p>
    <w:p w14:paraId="43364136" w14:textId="77777777" w:rsidR="003535E7" w:rsidRDefault="003535E7" w:rsidP="003535E7">
      <w:pPr>
        <w:spacing w:line="259" w:lineRule="auto"/>
        <w:jc w:val="both"/>
        <w:rPr>
          <w:rFonts w:eastAsia="Calibri" w:cs="Arial"/>
          <w:color w:val="000000"/>
          <w:szCs w:val="22"/>
        </w:rPr>
      </w:pPr>
    </w:p>
    <w:p w14:paraId="624F2208" w14:textId="77777777" w:rsidR="003535E7" w:rsidRDefault="003535E7" w:rsidP="003535E7">
      <w:pPr>
        <w:spacing w:line="259" w:lineRule="auto"/>
        <w:jc w:val="both"/>
        <w:rPr>
          <w:rFonts w:eastAsia="Calibri" w:cs="Arial"/>
          <w:color w:val="000000"/>
          <w:szCs w:val="22"/>
        </w:rPr>
      </w:pPr>
    </w:p>
    <w:p w14:paraId="0235BD4F" w14:textId="77777777" w:rsidR="003535E7" w:rsidRDefault="003535E7" w:rsidP="003535E7">
      <w:pPr>
        <w:spacing w:line="259" w:lineRule="auto"/>
        <w:jc w:val="both"/>
        <w:rPr>
          <w:rFonts w:eastAsia="Calibri" w:cs="Arial"/>
          <w:color w:val="000000"/>
          <w:szCs w:val="22"/>
        </w:rPr>
      </w:pPr>
    </w:p>
    <w:p w14:paraId="02EC3A42" w14:textId="77777777" w:rsidR="003535E7" w:rsidRDefault="003535E7" w:rsidP="003535E7">
      <w:pPr>
        <w:spacing w:line="259" w:lineRule="auto"/>
        <w:jc w:val="both"/>
        <w:rPr>
          <w:rFonts w:eastAsia="Calibri" w:cs="Arial"/>
          <w:color w:val="000000"/>
          <w:szCs w:val="22"/>
        </w:rPr>
      </w:pPr>
    </w:p>
    <w:p w14:paraId="469B06B6" w14:textId="77777777" w:rsidR="003535E7" w:rsidRDefault="003535E7" w:rsidP="003535E7">
      <w:pPr>
        <w:spacing w:line="259" w:lineRule="auto"/>
        <w:jc w:val="both"/>
        <w:rPr>
          <w:rFonts w:eastAsia="Calibri" w:cs="Arial"/>
          <w:color w:val="000000"/>
          <w:szCs w:val="22"/>
        </w:rPr>
      </w:pPr>
    </w:p>
    <w:p w14:paraId="47EC7F8D" w14:textId="77777777" w:rsidR="003535E7" w:rsidRDefault="003535E7" w:rsidP="003535E7">
      <w:pPr>
        <w:spacing w:line="259" w:lineRule="auto"/>
        <w:jc w:val="both"/>
        <w:rPr>
          <w:rFonts w:eastAsia="Calibri" w:cs="Arial"/>
          <w:color w:val="000000"/>
          <w:szCs w:val="22"/>
        </w:rPr>
      </w:pPr>
    </w:p>
    <w:tbl>
      <w:tblPr>
        <w:tblStyle w:val="TableGrid"/>
        <w:tblW w:w="1378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right w:w="26" w:type="dxa"/>
        </w:tblCellMar>
        <w:tblLook w:val="04A0" w:firstRow="1" w:lastRow="0" w:firstColumn="1" w:lastColumn="0" w:noHBand="0" w:noVBand="1"/>
      </w:tblPr>
      <w:tblGrid>
        <w:gridCol w:w="6365"/>
        <w:gridCol w:w="7422"/>
      </w:tblGrid>
      <w:tr w:rsidR="009E6862" w:rsidRPr="003535E7" w14:paraId="42CC5A54" w14:textId="77777777" w:rsidTr="00247E6D">
        <w:trPr>
          <w:trHeight w:val="894"/>
        </w:trPr>
        <w:tc>
          <w:tcPr>
            <w:tcW w:w="6365" w:type="dxa"/>
            <w:shd w:val="clear" w:color="auto" w:fill="D9D9D9" w:themeFill="background1" w:themeFillShade="D9"/>
          </w:tcPr>
          <w:p w14:paraId="44AA9F64" w14:textId="7E9B1E06" w:rsidR="009E6862" w:rsidRPr="003535E7" w:rsidRDefault="009E6862" w:rsidP="009E6862">
            <w:pPr>
              <w:spacing w:line="259" w:lineRule="auto"/>
              <w:ind w:left="6"/>
              <w:rPr>
                <w:rFonts w:eastAsia="Calibri" w:cs="Arial"/>
                <w:b/>
                <w:color w:val="000000"/>
                <w:szCs w:val="22"/>
              </w:rPr>
            </w:pPr>
            <w:r w:rsidRPr="003535E7">
              <w:rPr>
                <w:rFonts w:eastAsia="Calibri" w:cs="Arial"/>
                <w:b/>
                <w:color w:val="000000"/>
                <w:szCs w:val="22"/>
              </w:rPr>
              <w:t>Pracovní činnosti</w:t>
            </w:r>
          </w:p>
        </w:tc>
        <w:tc>
          <w:tcPr>
            <w:tcW w:w="7422" w:type="dxa"/>
            <w:shd w:val="clear" w:color="auto" w:fill="D9D9D9" w:themeFill="background1" w:themeFillShade="D9"/>
          </w:tcPr>
          <w:p w14:paraId="15AA56B0" w14:textId="77777777" w:rsidR="009E6862" w:rsidRPr="003535E7" w:rsidRDefault="009E6862" w:rsidP="003535E7">
            <w:pPr>
              <w:spacing w:after="160" w:line="259" w:lineRule="auto"/>
              <w:rPr>
                <w:rFonts w:eastAsia="Calibri" w:cs="Arial"/>
                <w:color w:val="000000"/>
                <w:szCs w:val="22"/>
              </w:rPr>
            </w:pPr>
            <w:r w:rsidRPr="003535E7">
              <w:rPr>
                <w:rFonts w:eastAsia="Calibri" w:cs="Arial"/>
                <w:b/>
                <w:color w:val="000000"/>
                <w:szCs w:val="22"/>
              </w:rPr>
              <w:t>9. ročník</w:t>
            </w:r>
          </w:p>
        </w:tc>
      </w:tr>
      <w:tr w:rsidR="003535E7" w:rsidRPr="003535E7" w14:paraId="751BF2F3" w14:textId="77777777" w:rsidTr="003535E7">
        <w:trPr>
          <w:trHeight w:val="295"/>
        </w:trPr>
        <w:tc>
          <w:tcPr>
            <w:tcW w:w="6365" w:type="dxa"/>
            <w:shd w:val="clear" w:color="auto" w:fill="D9D9D9" w:themeFill="background1" w:themeFillShade="D9"/>
          </w:tcPr>
          <w:p w14:paraId="27E24601"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Cs w:val="22"/>
              </w:rPr>
              <w:t xml:space="preserve">ŠVP výstupy </w:t>
            </w:r>
          </w:p>
        </w:tc>
        <w:tc>
          <w:tcPr>
            <w:tcW w:w="7422" w:type="dxa"/>
            <w:shd w:val="clear" w:color="auto" w:fill="D9D9D9" w:themeFill="background1" w:themeFillShade="D9"/>
          </w:tcPr>
          <w:p w14:paraId="2EA46DFB" w14:textId="77777777" w:rsidR="003535E7" w:rsidRPr="003535E7" w:rsidRDefault="003535E7" w:rsidP="003535E7">
            <w:pPr>
              <w:ind w:left="10" w:hanging="10"/>
              <w:jc w:val="both"/>
              <w:rPr>
                <w:rFonts w:eastAsia="Calibri" w:cs="Arial"/>
                <w:color w:val="000000"/>
                <w:szCs w:val="22"/>
              </w:rPr>
            </w:pPr>
            <w:r w:rsidRPr="003535E7">
              <w:rPr>
                <w:rFonts w:eastAsia="Calibri" w:cs="Arial"/>
                <w:b/>
                <w:color w:val="000000"/>
                <w:szCs w:val="22"/>
              </w:rPr>
              <w:t>Učivo</w:t>
            </w:r>
          </w:p>
        </w:tc>
      </w:tr>
      <w:tr w:rsidR="003535E7" w:rsidRPr="003535E7" w14:paraId="4EC25F15" w14:textId="77777777" w:rsidTr="003535E7">
        <w:trPr>
          <w:trHeight w:val="3223"/>
        </w:trPr>
        <w:tc>
          <w:tcPr>
            <w:tcW w:w="6365" w:type="dxa"/>
          </w:tcPr>
          <w:p w14:paraId="70731228" w14:textId="7A7E4356" w:rsidR="003535E7" w:rsidRPr="003535E7" w:rsidRDefault="00217C55"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rovádí jednoduché práce s technickými materiály a dodržuje  </w:t>
            </w:r>
          </w:p>
          <w:p w14:paraId="098C6CCA" w14:textId="2B68395B"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technologickou kázeň</w:t>
            </w:r>
            <w:r w:rsidR="00217C55">
              <w:rPr>
                <w:rFonts w:eastAsia="Calibri" w:cs="Arial"/>
                <w:color w:val="000000"/>
                <w:szCs w:val="22"/>
              </w:rPr>
              <w:t>.</w:t>
            </w:r>
          </w:p>
          <w:p w14:paraId="6B36365B" w14:textId="77777777" w:rsidR="003535E7" w:rsidRPr="003535E7" w:rsidRDefault="003535E7" w:rsidP="003535E7">
            <w:pPr>
              <w:ind w:left="10" w:hanging="10"/>
              <w:jc w:val="both"/>
              <w:rPr>
                <w:rFonts w:eastAsia="Calibri" w:cs="Arial"/>
                <w:color w:val="000000"/>
                <w:szCs w:val="22"/>
              </w:rPr>
            </w:pPr>
          </w:p>
          <w:p w14:paraId="19D02B03" w14:textId="2E1E7710" w:rsidR="003535E7" w:rsidRPr="003535E7" w:rsidRDefault="00217C55" w:rsidP="003535E7">
            <w:pPr>
              <w:ind w:left="10" w:hanging="10"/>
              <w:jc w:val="both"/>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rganizuje a plánuje svoji pracovní činnost</w:t>
            </w:r>
            <w:r>
              <w:rPr>
                <w:rFonts w:eastAsia="Calibri" w:cs="Arial"/>
                <w:color w:val="000000"/>
                <w:szCs w:val="22"/>
              </w:rPr>
              <w:t>.</w:t>
            </w:r>
          </w:p>
          <w:p w14:paraId="620EBF92" w14:textId="77777777" w:rsidR="003535E7" w:rsidRPr="003535E7" w:rsidRDefault="003535E7" w:rsidP="003535E7">
            <w:pPr>
              <w:ind w:left="10" w:hanging="10"/>
              <w:jc w:val="both"/>
              <w:rPr>
                <w:rFonts w:eastAsia="Calibri" w:cs="Arial"/>
                <w:color w:val="000000"/>
                <w:szCs w:val="22"/>
              </w:rPr>
            </w:pPr>
          </w:p>
          <w:p w14:paraId="6AD827B1" w14:textId="198B40FD" w:rsidR="003535E7" w:rsidRPr="003535E7" w:rsidRDefault="00217C55" w:rsidP="003535E7">
            <w:pPr>
              <w:ind w:left="10" w:hanging="10"/>
              <w:jc w:val="both"/>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žívá technickou dokumentaci</w:t>
            </w:r>
            <w:r>
              <w:rPr>
                <w:rFonts w:eastAsia="Calibri" w:cs="Arial"/>
                <w:color w:val="000000"/>
                <w:szCs w:val="22"/>
              </w:rPr>
              <w:t>.</w:t>
            </w:r>
          </w:p>
          <w:p w14:paraId="0177A179" w14:textId="77777777" w:rsidR="003535E7" w:rsidRPr="003535E7" w:rsidRDefault="003535E7" w:rsidP="003535E7">
            <w:pPr>
              <w:ind w:left="10" w:hanging="10"/>
              <w:jc w:val="both"/>
              <w:rPr>
                <w:rFonts w:eastAsia="Calibri" w:cs="Arial"/>
                <w:color w:val="000000"/>
                <w:szCs w:val="22"/>
              </w:rPr>
            </w:pPr>
          </w:p>
          <w:p w14:paraId="657A4F49" w14:textId="76213D8F" w:rsidR="003535E7" w:rsidRPr="003535E7" w:rsidRDefault="00217C55"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řipraví si vlastní jednoduchý náčrt výrobku</w:t>
            </w:r>
            <w:r>
              <w:rPr>
                <w:rFonts w:eastAsia="Calibri" w:cs="Arial"/>
                <w:color w:val="000000"/>
                <w:szCs w:val="22"/>
              </w:rPr>
              <w:t>.</w:t>
            </w:r>
          </w:p>
          <w:p w14:paraId="2040836E" w14:textId="77777777" w:rsidR="003535E7" w:rsidRPr="003535E7" w:rsidRDefault="003535E7" w:rsidP="003535E7">
            <w:pPr>
              <w:ind w:left="10" w:hanging="10"/>
              <w:jc w:val="both"/>
              <w:rPr>
                <w:rFonts w:eastAsia="Calibri" w:cs="Arial"/>
                <w:color w:val="000000"/>
                <w:szCs w:val="22"/>
              </w:rPr>
            </w:pPr>
          </w:p>
          <w:p w14:paraId="7EA73376" w14:textId="1D7DD6DB" w:rsidR="003535E7" w:rsidRPr="003535E7" w:rsidRDefault="00217C55" w:rsidP="00217C55">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 xml:space="preserve">održuje obecné zásady bezpečnosti hygieny při práci i zásady </w:t>
            </w:r>
          </w:p>
          <w:p w14:paraId="6F6E3817" w14:textId="7FA858D6"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bezpečnosti a ochrany při práci s nástroji a nářadím; poskytne první pomoc při úrazu</w:t>
            </w:r>
            <w:r w:rsidR="00217C55">
              <w:rPr>
                <w:rFonts w:eastAsia="Calibri" w:cs="Arial"/>
                <w:color w:val="000000"/>
                <w:szCs w:val="22"/>
              </w:rPr>
              <w:t>.</w:t>
            </w:r>
          </w:p>
        </w:tc>
        <w:tc>
          <w:tcPr>
            <w:tcW w:w="7422" w:type="dxa"/>
          </w:tcPr>
          <w:p w14:paraId="726ABEDE"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PRÁCE S TECHNICKÝMI MATERIÁLY</w:t>
            </w:r>
          </w:p>
          <w:p w14:paraId="042935E0" w14:textId="513E277C" w:rsidR="003535E7" w:rsidRPr="00AB467C" w:rsidRDefault="003535E7" w:rsidP="00011894">
            <w:pPr>
              <w:pStyle w:val="Odstavecseseznamem"/>
              <w:numPr>
                <w:ilvl w:val="0"/>
                <w:numId w:val="99"/>
              </w:numPr>
              <w:rPr>
                <w:rFonts w:ascii="Arial" w:hAnsi="Arial" w:cs="Arial"/>
              </w:rPr>
            </w:pPr>
            <w:r w:rsidRPr="00AB467C">
              <w:rPr>
                <w:rFonts w:ascii="Arial" w:hAnsi="Arial" w:cs="Arial"/>
              </w:rPr>
              <w:t>řád školní dílny, hygiena a bezpečnost při práci v</w:t>
            </w:r>
            <w:r w:rsidR="009E6862" w:rsidRPr="00AB467C">
              <w:rPr>
                <w:rFonts w:ascii="Arial" w:hAnsi="Arial" w:cs="Arial"/>
              </w:rPr>
              <w:t> </w:t>
            </w:r>
            <w:r w:rsidRPr="00AB467C">
              <w:rPr>
                <w:rFonts w:ascii="Arial" w:hAnsi="Arial" w:cs="Arial"/>
              </w:rPr>
              <w:t>dílně</w:t>
            </w:r>
          </w:p>
          <w:p w14:paraId="3C048327" w14:textId="25912D6E"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 vlastnosti materiálu (papír, dřevo, kov, plast, textil)</w:t>
            </w:r>
          </w:p>
          <w:p w14:paraId="14285287" w14:textId="6DC00637"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seznámení s pracovními pomůckami a nářadím pro ruční a strojové opracování </w:t>
            </w:r>
          </w:p>
          <w:p w14:paraId="69F2B2F9" w14:textId="514D778B" w:rsidR="003535E7" w:rsidRPr="00AB467C" w:rsidRDefault="003535E7" w:rsidP="00011894">
            <w:pPr>
              <w:pStyle w:val="Odstavecseseznamem"/>
              <w:numPr>
                <w:ilvl w:val="0"/>
                <w:numId w:val="99"/>
              </w:numPr>
              <w:rPr>
                <w:rFonts w:ascii="Arial" w:hAnsi="Arial" w:cs="Arial"/>
              </w:rPr>
            </w:pPr>
            <w:r w:rsidRPr="00AB467C">
              <w:rPr>
                <w:rFonts w:ascii="Arial" w:hAnsi="Arial" w:cs="Arial"/>
              </w:rPr>
              <w:t>jednoduchý výrobek podle předlohy a jednoduchého postupu práce</w:t>
            </w:r>
          </w:p>
          <w:p w14:paraId="1EC8E190" w14:textId="77777777" w:rsidR="003535E7" w:rsidRPr="00AB467C" w:rsidRDefault="003535E7" w:rsidP="003535E7">
            <w:pPr>
              <w:ind w:left="10" w:hanging="10"/>
              <w:jc w:val="both"/>
              <w:rPr>
                <w:rFonts w:eastAsia="Calibri" w:cs="Arial"/>
                <w:color w:val="000000"/>
                <w:szCs w:val="22"/>
              </w:rPr>
            </w:pPr>
          </w:p>
          <w:p w14:paraId="1B820265" w14:textId="77777777" w:rsidR="003535E7" w:rsidRPr="00AB467C" w:rsidRDefault="003535E7" w:rsidP="003535E7">
            <w:pPr>
              <w:ind w:left="10" w:hanging="10"/>
              <w:jc w:val="both"/>
              <w:rPr>
                <w:rFonts w:eastAsia="Calibri" w:cs="Arial"/>
                <w:color w:val="000000"/>
                <w:szCs w:val="22"/>
              </w:rPr>
            </w:pPr>
          </w:p>
          <w:p w14:paraId="65A28F31" w14:textId="77777777" w:rsidR="003535E7" w:rsidRPr="00AB467C" w:rsidRDefault="003535E7" w:rsidP="003535E7">
            <w:pPr>
              <w:ind w:left="10" w:hanging="10"/>
              <w:jc w:val="both"/>
              <w:rPr>
                <w:rFonts w:eastAsia="Calibri" w:cs="Arial"/>
                <w:color w:val="000000"/>
                <w:szCs w:val="22"/>
              </w:rPr>
            </w:pPr>
          </w:p>
          <w:p w14:paraId="285C34FA" w14:textId="70FB0A45" w:rsidR="003535E7" w:rsidRPr="00AB467C" w:rsidRDefault="003535E7" w:rsidP="00011894">
            <w:pPr>
              <w:pStyle w:val="Odstavecseseznamem"/>
              <w:numPr>
                <w:ilvl w:val="0"/>
                <w:numId w:val="99"/>
              </w:numPr>
              <w:rPr>
                <w:rFonts w:ascii="Arial" w:hAnsi="Arial" w:cs="Arial"/>
              </w:rPr>
            </w:pPr>
            <w:r w:rsidRPr="00AB467C">
              <w:rPr>
                <w:rFonts w:ascii="Arial" w:hAnsi="Arial" w:cs="Arial"/>
              </w:rPr>
              <w:t>náčrtky, technické informace, návody</w:t>
            </w:r>
          </w:p>
          <w:p w14:paraId="74691D0E" w14:textId="16921CC8"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7F8C91CD" w14:textId="23D19DA2" w:rsidR="003535E7" w:rsidRPr="00AB467C" w:rsidRDefault="003535E7" w:rsidP="00011894">
            <w:pPr>
              <w:pStyle w:val="Odstavecseseznamem"/>
              <w:numPr>
                <w:ilvl w:val="0"/>
                <w:numId w:val="99"/>
              </w:numPr>
              <w:rPr>
                <w:rFonts w:ascii="Arial" w:hAnsi="Arial" w:cs="Arial"/>
              </w:rPr>
            </w:pPr>
            <w:r w:rsidRPr="00AB467C">
              <w:rPr>
                <w:rFonts w:ascii="Arial" w:hAnsi="Arial" w:cs="Arial"/>
              </w:rPr>
              <w:t>řád odborných učeben, BOZP</w:t>
            </w:r>
          </w:p>
        </w:tc>
      </w:tr>
      <w:tr w:rsidR="003535E7" w:rsidRPr="003535E7" w14:paraId="110A3F84" w14:textId="77777777" w:rsidTr="003535E7">
        <w:trPr>
          <w:trHeight w:val="2224"/>
        </w:trPr>
        <w:tc>
          <w:tcPr>
            <w:tcW w:w="6365" w:type="dxa"/>
          </w:tcPr>
          <w:p w14:paraId="11C67AFA" w14:textId="77777777" w:rsidR="003535E7" w:rsidRPr="003535E7" w:rsidRDefault="003535E7" w:rsidP="003535E7">
            <w:pPr>
              <w:ind w:left="10" w:hanging="10"/>
              <w:jc w:val="both"/>
              <w:rPr>
                <w:rFonts w:eastAsia="Calibri" w:cs="Arial"/>
                <w:color w:val="000000"/>
                <w:szCs w:val="22"/>
              </w:rPr>
            </w:pPr>
          </w:p>
          <w:p w14:paraId="06689434" w14:textId="35029DBA" w:rsidR="003535E7" w:rsidRPr="003535E7" w:rsidRDefault="00217C55"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vhodné pracovní pomůcky a provádí jejich údržbu</w:t>
            </w:r>
            <w:r>
              <w:rPr>
                <w:rFonts w:eastAsia="Calibri" w:cs="Arial"/>
                <w:color w:val="000000"/>
                <w:szCs w:val="22"/>
              </w:rPr>
              <w:t>.</w:t>
            </w:r>
          </w:p>
          <w:p w14:paraId="750A3806" w14:textId="77777777" w:rsidR="003535E7" w:rsidRPr="003535E7" w:rsidRDefault="003535E7" w:rsidP="003535E7">
            <w:pPr>
              <w:ind w:left="10" w:hanging="10"/>
              <w:jc w:val="both"/>
              <w:rPr>
                <w:rFonts w:eastAsia="Calibri" w:cs="Arial"/>
                <w:color w:val="000000"/>
                <w:szCs w:val="22"/>
              </w:rPr>
            </w:pPr>
          </w:p>
          <w:p w14:paraId="241433AB" w14:textId="4BE978A5" w:rsidR="003535E7" w:rsidRPr="003535E7" w:rsidRDefault="00217C55"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ěstuje a využívá květiny pro výzdobu</w:t>
            </w:r>
            <w:r>
              <w:rPr>
                <w:rFonts w:eastAsia="Calibri" w:cs="Arial"/>
                <w:color w:val="000000"/>
                <w:szCs w:val="22"/>
              </w:rPr>
              <w:t>.</w:t>
            </w:r>
          </w:p>
          <w:p w14:paraId="360EF9C5" w14:textId="77777777" w:rsidR="003535E7" w:rsidRPr="003535E7" w:rsidRDefault="003535E7" w:rsidP="003535E7">
            <w:pPr>
              <w:ind w:left="10" w:hanging="10"/>
              <w:jc w:val="both"/>
              <w:rPr>
                <w:rFonts w:eastAsia="Calibri" w:cs="Arial"/>
                <w:color w:val="000000"/>
                <w:szCs w:val="22"/>
              </w:rPr>
            </w:pPr>
          </w:p>
          <w:p w14:paraId="06743686" w14:textId="3100EF11" w:rsidR="003535E7" w:rsidRPr="003535E7" w:rsidRDefault="00217C55" w:rsidP="00217C55">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technologickou kázeň, zásady hygieny a bezpečnosti práce,</w:t>
            </w:r>
            <w:r>
              <w:rPr>
                <w:rFonts w:eastAsia="Calibri" w:cs="Arial"/>
                <w:color w:val="000000"/>
                <w:szCs w:val="22"/>
              </w:rPr>
              <w:t xml:space="preserve"> </w:t>
            </w:r>
            <w:r w:rsidR="003535E7" w:rsidRPr="003535E7">
              <w:rPr>
                <w:rFonts w:eastAsia="Calibri" w:cs="Arial"/>
                <w:color w:val="000000"/>
                <w:szCs w:val="22"/>
              </w:rPr>
              <w:t>poskytne první pomoc při úrazu, včetně úrazu způsobeného zvířaty</w:t>
            </w:r>
            <w:r>
              <w:rPr>
                <w:rFonts w:eastAsia="Calibri" w:cs="Arial"/>
                <w:color w:val="000000"/>
                <w:szCs w:val="22"/>
              </w:rPr>
              <w:t>.</w:t>
            </w:r>
          </w:p>
        </w:tc>
        <w:tc>
          <w:tcPr>
            <w:tcW w:w="7422" w:type="dxa"/>
          </w:tcPr>
          <w:p w14:paraId="335C5D04" w14:textId="77777777" w:rsidR="003535E7" w:rsidRPr="00AB467C" w:rsidRDefault="003535E7" w:rsidP="003535E7">
            <w:pPr>
              <w:ind w:left="10" w:hanging="10"/>
              <w:jc w:val="both"/>
              <w:rPr>
                <w:rFonts w:eastAsia="Calibri" w:cs="Arial"/>
                <w:b/>
                <w:bCs/>
                <w:color w:val="000000"/>
                <w:szCs w:val="22"/>
              </w:rPr>
            </w:pPr>
            <w:r w:rsidRPr="00AB467C">
              <w:rPr>
                <w:rFonts w:eastAsia="Calibri" w:cs="Arial"/>
                <w:color w:val="000000"/>
                <w:szCs w:val="22"/>
              </w:rPr>
              <w:t xml:space="preserve">   </w:t>
            </w:r>
            <w:r w:rsidRPr="00AB467C">
              <w:rPr>
                <w:rFonts w:eastAsia="Calibri" w:cs="Arial"/>
                <w:b/>
                <w:bCs/>
                <w:color w:val="000000"/>
                <w:szCs w:val="22"/>
              </w:rPr>
              <w:t>PĚSTITELSKÉ PRÁCE, CHOVATELSTVÍ</w:t>
            </w:r>
          </w:p>
          <w:p w14:paraId="79692DFA" w14:textId="2BEBBB35"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základní podmínky pěstování rostlin, pomůcky, nářadí </w:t>
            </w:r>
          </w:p>
          <w:p w14:paraId="5315D39E" w14:textId="28705969"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práce na školní zahradě – zelenina, setí, sázení, sklizeň</w:t>
            </w:r>
          </w:p>
          <w:p w14:paraId="076441B9" w14:textId="2133B18C"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základy ošetřování pokojových květin, pěstování vybraných okrasných dřevin a květin</w:t>
            </w:r>
          </w:p>
          <w:p w14:paraId="2C3A0A35" w14:textId="441CDDE9"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 bezpečnost práce, pravidla první pomoci</w:t>
            </w:r>
          </w:p>
          <w:p w14:paraId="49A66F57" w14:textId="77777777" w:rsidR="003535E7" w:rsidRPr="00AB467C" w:rsidRDefault="003535E7" w:rsidP="003535E7">
            <w:pPr>
              <w:ind w:left="10" w:hanging="10"/>
              <w:jc w:val="both"/>
              <w:rPr>
                <w:rFonts w:eastAsia="Calibri" w:cs="Arial"/>
                <w:color w:val="000000"/>
                <w:szCs w:val="22"/>
              </w:rPr>
            </w:pPr>
            <w:r w:rsidRPr="00AB467C">
              <w:rPr>
                <w:rFonts w:eastAsia="Calibri" w:cs="Arial"/>
                <w:color w:val="000000"/>
                <w:szCs w:val="22"/>
              </w:rPr>
              <w:t xml:space="preserve">    </w:t>
            </w:r>
          </w:p>
        </w:tc>
      </w:tr>
      <w:tr w:rsidR="003535E7" w:rsidRPr="003535E7" w14:paraId="2421013A" w14:textId="77777777" w:rsidTr="003535E7">
        <w:trPr>
          <w:trHeight w:val="3077"/>
        </w:trPr>
        <w:tc>
          <w:tcPr>
            <w:tcW w:w="6365" w:type="dxa"/>
          </w:tcPr>
          <w:p w14:paraId="51335570" w14:textId="77777777" w:rsidR="003535E7" w:rsidRPr="003535E7" w:rsidRDefault="003535E7" w:rsidP="003535E7">
            <w:pPr>
              <w:ind w:left="10" w:hanging="10"/>
              <w:jc w:val="both"/>
              <w:rPr>
                <w:rFonts w:eastAsia="Calibri" w:cs="Arial"/>
                <w:color w:val="000000"/>
                <w:szCs w:val="22"/>
              </w:rPr>
            </w:pPr>
          </w:p>
          <w:p w14:paraId="39618327" w14:textId="55BAFF40"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základní kuchyňský inventář a bezpečně obsluhuje základní spotřebiče</w:t>
            </w:r>
            <w:r>
              <w:rPr>
                <w:rFonts w:eastAsia="Calibri" w:cs="Arial"/>
                <w:color w:val="000000"/>
                <w:szCs w:val="22"/>
              </w:rPr>
              <w:t>.</w:t>
            </w:r>
          </w:p>
          <w:p w14:paraId="6CF1445C" w14:textId="77777777" w:rsidR="003535E7" w:rsidRPr="003535E7" w:rsidRDefault="003535E7" w:rsidP="003535E7">
            <w:pPr>
              <w:ind w:left="10" w:hanging="10"/>
              <w:jc w:val="both"/>
              <w:rPr>
                <w:rFonts w:eastAsia="Calibri" w:cs="Arial"/>
                <w:color w:val="000000"/>
                <w:szCs w:val="22"/>
              </w:rPr>
            </w:pPr>
          </w:p>
          <w:p w14:paraId="7ED86B6A" w14:textId="46550119"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řipraví samostatně jednoduchý pokrm </w:t>
            </w:r>
            <w:r>
              <w:rPr>
                <w:rFonts w:eastAsia="Calibri" w:cs="Arial"/>
                <w:color w:val="000000"/>
                <w:szCs w:val="22"/>
              </w:rPr>
              <w:t>a</w:t>
            </w:r>
          </w:p>
          <w:p w14:paraId="4F9DB439" w14:textId="4617EE47"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sestaví jídelníček podle zásad zdravé výživy</w:t>
            </w:r>
            <w:r w:rsidR="0020528F">
              <w:rPr>
                <w:rFonts w:eastAsia="Calibri" w:cs="Arial"/>
                <w:color w:val="000000"/>
                <w:szCs w:val="22"/>
              </w:rPr>
              <w:t>.</w:t>
            </w:r>
          </w:p>
          <w:p w14:paraId="7017CC24" w14:textId="77777777" w:rsidR="003535E7" w:rsidRPr="003535E7" w:rsidRDefault="003535E7" w:rsidP="003535E7">
            <w:pPr>
              <w:ind w:left="10" w:hanging="10"/>
              <w:jc w:val="both"/>
              <w:rPr>
                <w:rFonts w:eastAsia="Calibri" w:cs="Arial"/>
                <w:color w:val="000000"/>
                <w:szCs w:val="22"/>
              </w:rPr>
            </w:pPr>
          </w:p>
          <w:p w14:paraId="18A3FE78" w14:textId="77777777" w:rsidR="0020528F" w:rsidRDefault="0020528F" w:rsidP="003535E7">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 xml:space="preserve">održuje pravidla správného stolování a společenského </w:t>
            </w:r>
          </w:p>
          <w:p w14:paraId="5BFF6E52" w14:textId="07456F1D" w:rsidR="003535E7" w:rsidRPr="003535E7" w:rsidRDefault="0020528F" w:rsidP="003535E7">
            <w:pPr>
              <w:ind w:left="10" w:hanging="10"/>
              <w:jc w:val="both"/>
              <w:rPr>
                <w:rFonts w:eastAsia="Calibri" w:cs="Arial"/>
                <w:color w:val="000000"/>
                <w:szCs w:val="22"/>
              </w:rPr>
            </w:pPr>
            <w:r w:rsidRPr="003535E7">
              <w:rPr>
                <w:rFonts w:eastAsia="Calibri" w:cs="Arial"/>
                <w:color w:val="000000"/>
                <w:szCs w:val="22"/>
              </w:rPr>
              <w:t>C</w:t>
            </w:r>
            <w:r w:rsidR="003535E7" w:rsidRPr="003535E7">
              <w:rPr>
                <w:rFonts w:eastAsia="Calibri" w:cs="Arial"/>
                <w:color w:val="000000"/>
                <w:szCs w:val="22"/>
              </w:rPr>
              <w:t>hování</w:t>
            </w:r>
            <w:r>
              <w:rPr>
                <w:rFonts w:eastAsia="Calibri" w:cs="Arial"/>
                <w:color w:val="000000"/>
                <w:szCs w:val="22"/>
              </w:rPr>
              <w:t>.</w:t>
            </w:r>
          </w:p>
          <w:p w14:paraId="713839B2" w14:textId="77777777" w:rsidR="003535E7" w:rsidRPr="003535E7" w:rsidRDefault="003535E7" w:rsidP="003535E7">
            <w:pPr>
              <w:ind w:left="10" w:hanging="10"/>
              <w:jc w:val="both"/>
              <w:rPr>
                <w:rFonts w:eastAsia="Calibri" w:cs="Arial"/>
                <w:color w:val="000000"/>
                <w:szCs w:val="22"/>
              </w:rPr>
            </w:pPr>
          </w:p>
          <w:p w14:paraId="37D561C2" w14:textId="77777777" w:rsidR="0020528F" w:rsidRDefault="0020528F" w:rsidP="003535E7">
            <w:pPr>
              <w:ind w:left="10" w:hanging="10"/>
              <w:jc w:val="both"/>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 xml:space="preserve">držuje pořádek a čistotu pracovních ploch, dodržuje základy hygieny a bezpečnosti práce; poskytne první pomoc při úrazech </w:t>
            </w:r>
          </w:p>
          <w:p w14:paraId="150A4FD0" w14:textId="7A2EE675"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v</w:t>
            </w:r>
            <w:r w:rsidR="0020528F">
              <w:rPr>
                <w:rFonts w:eastAsia="Calibri" w:cs="Arial"/>
                <w:color w:val="000000"/>
                <w:szCs w:val="22"/>
              </w:rPr>
              <w:t> </w:t>
            </w:r>
            <w:r w:rsidRPr="003535E7">
              <w:rPr>
                <w:rFonts w:eastAsia="Calibri" w:cs="Arial"/>
                <w:color w:val="000000"/>
                <w:szCs w:val="22"/>
              </w:rPr>
              <w:t>kuchyni</w:t>
            </w:r>
            <w:r w:rsidR="0020528F">
              <w:rPr>
                <w:rFonts w:eastAsia="Calibri" w:cs="Arial"/>
                <w:color w:val="000000"/>
                <w:szCs w:val="22"/>
              </w:rPr>
              <w:t>.</w:t>
            </w:r>
          </w:p>
          <w:p w14:paraId="7F475393" w14:textId="77777777" w:rsidR="0020528F" w:rsidRDefault="0020528F" w:rsidP="003535E7">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 xml:space="preserve">održuje základní principy stolování a společenského chování </w:t>
            </w:r>
          </w:p>
          <w:p w14:paraId="47A492A3" w14:textId="6E5E3532"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u stolu</w:t>
            </w:r>
            <w:r w:rsidR="0020528F">
              <w:rPr>
                <w:rFonts w:eastAsia="Calibri" w:cs="Arial"/>
                <w:color w:val="000000"/>
                <w:szCs w:val="22"/>
              </w:rPr>
              <w:t>.</w:t>
            </w:r>
          </w:p>
          <w:p w14:paraId="0F9A5A46" w14:textId="2A3515D7" w:rsidR="003535E7" w:rsidRPr="003535E7" w:rsidRDefault="0020528F" w:rsidP="003535E7">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zásady hygieny a bezpečnost práce; poskytne první pomoc při úrazech v</w:t>
            </w:r>
            <w:r>
              <w:rPr>
                <w:rFonts w:eastAsia="Calibri" w:cs="Arial"/>
                <w:color w:val="000000"/>
                <w:szCs w:val="22"/>
              </w:rPr>
              <w:t> </w:t>
            </w:r>
            <w:r w:rsidR="003535E7" w:rsidRPr="003535E7">
              <w:rPr>
                <w:rFonts w:eastAsia="Calibri" w:cs="Arial"/>
                <w:color w:val="000000"/>
                <w:szCs w:val="22"/>
              </w:rPr>
              <w:t>kuchyni</w:t>
            </w:r>
            <w:r>
              <w:rPr>
                <w:rFonts w:eastAsia="Calibri" w:cs="Arial"/>
                <w:color w:val="000000"/>
                <w:szCs w:val="22"/>
              </w:rPr>
              <w:t>.</w:t>
            </w:r>
          </w:p>
        </w:tc>
        <w:tc>
          <w:tcPr>
            <w:tcW w:w="7422" w:type="dxa"/>
          </w:tcPr>
          <w:p w14:paraId="2F85E7DA" w14:textId="77777777" w:rsidR="003535E7" w:rsidRPr="00AB467C" w:rsidRDefault="003535E7" w:rsidP="003535E7">
            <w:pPr>
              <w:ind w:left="10" w:hanging="10"/>
              <w:jc w:val="both"/>
              <w:rPr>
                <w:rFonts w:eastAsia="Calibri" w:cs="Arial"/>
                <w:b/>
                <w:bCs/>
                <w:color w:val="000000"/>
                <w:szCs w:val="22"/>
              </w:rPr>
            </w:pPr>
            <w:r w:rsidRPr="00AB467C">
              <w:rPr>
                <w:rFonts w:eastAsia="Calibri" w:cs="Arial"/>
                <w:color w:val="000000"/>
                <w:szCs w:val="22"/>
              </w:rPr>
              <w:t xml:space="preserve">   </w:t>
            </w:r>
            <w:r w:rsidRPr="00AB467C">
              <w:rPr>
                <w:rFonts w:eastAsia="Calibri" w:cs="Arial"/>
                <w:b/>
                <w:bCs/>
                <w:color w:val="000000"/>
                <w:szCs w:val="22"/>
              </w:rPr>
              <w:t>PŘÍPRAVA POKRMŮ</w:t>
            </w:r>
          </w:p>
          <w:p w14:paraId="3F1C676B" w14:textId="66EE03F8"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domácí práce při vaření podle jednoduchých receptů a základní pracovní operace a postupy</w:t>
            </w:r>
          </w:p>
          <w:p w14:paraId="3FB849D0" w14:textId="678C29CD" w:rsidR="003535E7" w:rsidRPr="00AB467C" w:rsidRDefault="003535E7" w:rsidP="00011894">
            <w:pPr>
              <w:pStyle w:val="Odstavecseseznamem"/>
              <w:numPr>
                <w:ilvl w:val="0"/>
                <w:numId w:val="99"/>
              </w:numPr>
              <w:rPr>
                <w:rFonts w:ascii="Arial" w:hAnsi="Arial" w:cs="Arial"/>
              </w:rPr>
            </w:pPr>
            <w:r w:rsidRPr="00AB467C">
              <w:rPr>
                <w:rFonts w:ascii="Arial" w:hAnsi="Arial" w:cs="Arial"/>
              </w:rPr>
              <w:t>zdravá strava</w:t>
            </w:r>
          </w:p>
          <w:p w14:paraId="1BF49784" w14:textId="6881CF95" w:rsidR="003535E7" w:rsidRPr="00AB467C" w:rsidRDefault="003535E7" w:rsidP="00011894">
            <w:pPr>
              <w:pStyle w:val="Odstavecseseznamem"/>
              <w:numPr>
                <w:ilvl w:val="0"/>
                <w:numId w:val="99"/>
              </w:numPr>
              <w:rPr>
                <w:rFonts w:ascii="Arial" w:hAnsi="Arial" w:cs="Arial"/>
              </w:rPr>
            </w:pPr>
            <w:r w:rsidRPr="00AB467C">
              <w:rPr>
                <w:rFonts w:ascii="Arial" w:hAnsi="Arial" w:cs="Arial"/>
              </w:rPr>
              <w:t>sestavení jídelníčku</w:t>
            </w:r>
          </w:p>
          <w:p w14:paraId="11656C76" w14:textId="3C312909"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ovládání a užívání el. </w:t>
            </w:r>
            <w:r w:rsidR="00B2013F" w:rsidRPr="00AB467C">
              <w:rPr>
                <w:rFonts w:ascii="Arial" w:hAnsi="Arial" w:cs="Arial"/>
              </w:rPr>
              <w:t>S</w:t>
            </w:r>
            <w:r w:rsidRPr="00AB467C">
              <w:rPr>
                <w:rFonts w:ascii="Arial" w:hAnsi="Arial" w:cs="Arial"/>
              </w:rPr>
              <w:t>potřebičů</w:t>
            </w:r>
          </w:p>
          <w:p w14:paraId="7AFEA59C" w14:textId="48E60C4F" w:rsidR="003535E7" w:rsidRPr="00AB467C" w:rsidRDefault="003535E7" w:rsidP="00011894">
            <w:pPr>
              <w:pStyle w:val="Odstavecseseznamem"/>
              <w:numPr>
                <w:ilvl w:val="0"/>
                <w:numId w:val="99"/>
              </w:numPr>
              <w:rPr>
                <w:rFonts w:ascii="Arial" w:hAnsi="Arial" w:cs="Arial"/>
              </w:rPr>
            </w:pPr>
            <w:r w:rsidRPr="00AB467C">
              <w:rPr>
                <w:rFonts w:ascii="Arial" w:hAnsi="Arial" w:cs="Arial"/>
              </w:rPr>
              <w:t>orientace v návodech k</w:t>
            </w:r>
            <w:r w:rsidR="00B2013F" w:rsidRPr="00AB467C">
              <w:rPr>
                <w:rFonts w:ascii="Arial" w:hAnsi="Arial" w:cs="Arial"/>
              </w:rPr>
              <w:t> </w:t>
            </w:r>
            <w:r w:rsidRPr="00AB467C">
              <w:rPr>
                <w:rFonts w:ascii="Arial" w:hAnsi="Arial" w:cs="Arial"/>
              </w:rPr>
              <w:t>použití</w:t>
            </w:r>
          </w:p>
          <w:p w14:paraId="16243B19" w14:textId="1C0E9A1E" w:rsidR="003535E7" w:rsidRPr="00AB467C" w:rsidRDefault="003535E7" w:rsidP="00011894">
            <w:pPr>
              <w:pStyle w:val="Odstavecseseznamem"/>
              <w:numPr>
                <w:ilvl w:val="0"/>
                <w:numId w:val="99"/>
              </w:numPr>
              <w:rPr>
                <w:rFonts w:ascii="Arial" w:hAnsi="Arial" w:cs="Arial"/>
              </w:rPr>
            </w:pPr>
            <w:r w:rsidRPr="00AB467C">
              <w:rPr>
                <w:rFonts w:ascii="Arial" w:hAnsi="Arial" w:cs="Arial"/>
              </w:rPr>
              <w:t>úprava stolu a stolování, jednoduché prostírání, chování u stolu</w:t>
            </w:r>
          </w:p>
          <w:p w14:paraId="06FBF771" w14:textId="77777777" w:rsidR="003535E7" w:rsidRPr="00AB467C" w:rsidRDefault="003535E7" w:rsidP="003535E7">
            <w:pPr>
              <w:ind w:left="10" w:hanging="10"/>
              <w:jc w:val="both"/>
              <w:rPr>
                <w:rFonts w:eastAsia="Calibri" w:cs="Arial"/>
                <w:color w:val="000000"/>
                <w:szCs w:val="22"/>
              </w:rPr>
            </w:pPr>
          </w:p>
          <w:p w14:paraId="0B5056DD" w14:textId="748F20CE"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v kuchyni, hygiena při práci s potravinami</w:t>
            </w:r>
          </w:p>
        </w:tc>
      </w:tr>
      <w:tr w:rsidR="003535E7" w:rsidRPr="003535E7" w14:paraId="5AF69109" w14:textId="77777777" w:rsidTr="003535E7">
        <w:trPr>
          <w:trHeight w:val="2686"/>
        </w:trPr>
        <w:tc>
          <w:tcPr>
            <w:tcW w:w="6365" w:type="dxa"/>
          </w:tcPr>
          <w:p w14:paraId="2138D69A" w14:textId="77777777" w:rsidR="003535E7" w:rsidRPr="003535E7" w:rsidRDefault="003535E7" w:rsidP="003535E7">
            <w:pPr>
              <w:ind w:left="10" w:hanging="10"/>
              <w:jc w:val="both"/>
              <w:rPr>
                <w:rFonts w:eastAsia="Calibri" w:cs="Arial"/>
                <w:color w:val="000000"/>
                <w:szCs w:val="22"/>
              </w:rPr>
            </w:pPr>
          </w:p>
          <w:p w14:paraId="1C8DA531" w14:textId="7101BF7C"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jednoduché operace platebního styku a domácího účetnictví</w:t>
            </w:r>
            <w:r>
              <w:rPr>
                <w:rFonts w:eastAsia="Calibri" w:cs="Arial"/>
                <w:color w:val="000000"/>
                <w:szCs w:val="22"/>
              </w:rPr>
              <w:t>.</w:t>
            </w:r>
            <w:r w:rsidR="003535E7" w:rsidRPr="003535E7">
              <w:rPr>
                <w:rFonts w:eastAsia="Calibri" w:cs="Arial"/>
                <w:color w:val="000000"/>
                <w:szCs w:val="22"/>
              </w:rPr>
              <w:t xml:space="preserve"> </w:t>
            </w:r>
          </w:p>
          <w:p w14:paraId="01071B14" w14:textId="77777777" w:rsidR="003535E7" w:rsidRPr="003535E7" w:rsidRDefault="003535E7" w:rsidP="003535E7">
            <w:pPr>
              <w:ind w:left="10" w:hanging="10"/>
              <w:jc w:val="both"/>
              <w:rPr>
                <w:rFonts w:eastAsia="Calibri" w:cs="Arial"/>
                <w:color w:val="000000"/>
                <w:szCs w:val="22"/>
              </w:rPr>
            </w:pPr>
          </w:p>
          <w:p w14:paraId="08A66C51" w14:textId="6187A061" w:rsidR="003535E7" w:rsidRPr="003535E7" w:rsidRDefault="0020528F" w:rsidP="003535E7">
            <w:pPr>
              <w:ind w:left="10" w:hanging="10"/>
              <w:jc w:val="both"/>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právně zachází s pomůckami, nástroji, nářadím a zařízením včetně údržby</w:t>
            </w:r>
            <w:r>
              <w:rPr>
                <w:rFonts w:eastAsia="Calibri" w:cs="Arial"/>
                <w:color w:val="000000"/>
                <w:szCs w:val="22"/>
              </w:rPr>
              <w:t>.</w:t>
            </w:r>
          </w:p>
          <w:p w14:paraId="73960CAE" w14:textId="3131CCF3"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drobnou domácí údržbu</w:t>
            </w:r>
            <w:r>
              <w:rPr>
                <w:rFonts w:eastAsia="Calibri" w:cs="Arial"/>
                <w:color w:val="000000"/>
                <w:szCs w:val="22"/>
              </w:rPr>
              <w:t>.</w:t>
            </w:r>
          </w:p>
          <w:p w14:paraId="5E716FD3" w14:textId="77777777" w:rsidR="003535E7" w:rsidRPr="003535E7" w:rsidRDefault="003535E7" w:rsidP="003535E7">
            <w:pPr>
              <w:ind w:left="10" w:hanging="10"/>
              <w:jc w:val="both"/>
              <w:rPr>
                <w:rFonts w:eastAsia="Calibri" w:cs="Arial"/>
                <w:color w:val="000000"/>
                <w:szCs w:val="22"/>
              </w:rPr>
            </w:pPr>
          </w:p>
          <w:p w14:paraId="40DBD695" w14:textId="14218C2E" w:rsidR="003535E7" w:rsidRPr="003535E7" w:rsidRDefault="0020528F" w:rsidP="003535E7">
            <w:pPr>
              <w:ind w:left="10" w:hanging="10"/>
              <w:jc w:val="both"/>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vládá jednoduché pracovní postupy při základních činnostech                     v domácnosti a orientuje se v návodech k obsluze běžných domácích spotřebičů</w:t>
            </w:r>
            <w:r>
              <w:rPr>
                <w:rFonts w:eastAsia="Calibri" w:cs="Arial"/>
                <w:color w:val="000000"/>
                <w:szCs w:val="22"/>
              </w:rPr>
              <w:t>.</w:t>
            </w:r>
          </w:p>
        </w:tc>
        <w:tc>
          <w:tcPr>
            <w:tcW w:w="7422" w:type="dxa"/>
          </w:tcPr>
          <w:p w14:paraId="4CC3DF4E"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PROVOZ A ÚDRŽBA DOMÁCNOSTI</w:t>
            </w:r>
          </w:p>
          <w:p w14:paraId="115A90A0" w14:textId="16BDC700" w:rsidR="003535E7" w:rsidRPr="00AB467C" w:rsidRDefault="003535E7" w:rsidP="00011894">
            <w:pPr>
              <w:pStyle w:val="Odstavecseseznamem"/>
              <w:numPr>
                <w:ilvl w:val="0"/>
                <w:numId w:val="99"/>
              </w:numPr>
              <w:rPr>
                <w:rFonts w:ascii="Arial" w:hAnsi="Arial" w:cs="Arial"/>
              </w:rPr>
            </w:pPr>
            <w:r w:rsidRPr="00AB467C">
              <w:rPr>
                <w:rFonts w:ascii="Arial" w:hAnsi="Arial" w:cs="Arial"/>
              </w:rPr>
              <w:t>finanční gramotnost</w:t>
            </w:r>
          </w:p>
          <w:p w14:paraId="5A6B0312" w14:textId="77777777" w:rsidR="003535E7" w:rsidRPr="00AB467C" w:rsidRDefault="003535E7" w:rsidP="003535E7">
            <w:pPr>
              <w:ind w:left="10" w:hanging="10"/>
              <w:jc w:val="both"/>
              <w:rPr>
                <w:rFonts w:eastAsia="Calibri" w:cs="Arial"/>
                <w:color w:val="000000"/>
                <w:szCs w:val="22"/>
              </w:rPr>
            </w:pPr>
          </w:p>
          <w:p w14:paraId="5661A52D" w14:textId="31FB88D3" w:rsidR="003535E7" w:rsidRPr="00AB467C" w:rsidRDefault="003535E7" w:rsidP="00011894">
            <w:pPr>
              <w:pStyle w:val="Odstavecseseznamem"/>
              <w:numPr>
                <w:ilvl w:val="0"/>
                <w:numId w:val="99"/>
              </w:numPr>
              <w:rPr>
                <w:rFonts w:ascii="Arial" w:hAnsi="Arial" w:cs="Arial"/>
              </w:rPr>
            </w:pPr>
            <w:r w:rsidRPr="00AB467C">
              <w:rPr>
                <w:rFonts w:ascii="Arial" w:hAnsi="Arial" w:cs="Arial"/>
              </w:rPr>
              <w:t>provoz a údržba domácnosti</w:t>
            </w:r>
          </w:p>
          <w:p w14:paraId="45DE65D0" w14:textId="77777777" w:rsidR="00B2013F" w:rsidRPr="00AB467C" w:rsidRDefault="00B2013F" w:rsidP="00B2013F">
            <w:pPr>
              <w:pStyle w:val="Odstavecseseznamem"/>
              <w:rPr>
                <w:rFonts w:ascii="Arial" w:hAnsi="Arial" w:cs="Arial"/>
              </w:rPr>
            </w:pPr>
          </w:p>
          <w:p w14:paraId="7B0A8ECE" w14:textId="1EC424CF"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el. zapojení</w:t>
            </w:r>
          </w:p>
          <w:p w14:paraId="427DC89E" w14:textId="6FE1A031" w:rsidR="003535E7" w:rsidRPr="00AB467C" w:rsidRDefault="003535E7" w:rsidP="00011894">
            <w:pPr>
              <w:pStyle w:val="Odstavecseseznamem"/>
              <w:numPr>
                <w:ilvl w:val="0"/>
                <w:numId w:val="99"/>
              </w:numPr>
              <w:rPr>
                <w:rFonts w:ascii="Arial" w:hAnsi="Arial" w:cs="Arial"/>
              </w:rPr>
            </w:pPr>
            <w:r w:rsidRPr="00AB467C">
              <w:rPr>
                <w:rFonts w:ascii="Arial" w:hAnsi="Arial" w:cs="Arial"/>
              </w:rPr>
              <w:t>návody k obsluze spotřebičů</w:t>
            </w:r>
          </w:p>
          <w:p w14:paraId="6E862173" w14:textId="01ECB21F" w:rsidR="003535E7" w:rsidRPr="00AB467C" w:rsidRDefault="003535E7" w:rsidP="00011894">
            <w:pPr>
              <w:pStyle w:val="Odstavecseseznamem"/>
              <w:numPr>
                <w:ilvl w:val="0"/>
                <w:numId w:val="99"/>
              </w:numPr>
              <w:rPr>
                <w:rFonts w:ascii="Arial" w:hAnsi="Arial" w:cs="Arial"/>
              </w:rPr>
            </w:pPr>
            <w:r w:rsidRPr="00AB467C">
              <w:rPr>
                <w:rFonts w:ascii="Arial" w:hAnsi="Arial" w:cs="Arial"/>
              </w:rPr>
              <w:t>ekologická likvidace</w:t>
            </w:r>
          </w:p>
          <w:p w14:paraId="2ABE20A1" w14:textId="514B1D08" w:rsidR="003535E7" w:rsidRPr="00AB467C" w:rsidRDefault="003535E7" w:rsidP="00011894">
            <w:pPr>
              <w:pStyle w:val="Odstavecseseznamem"/>
              <w:numPr>
                <w:ilvl w:val="0"/>
                <w:numId w:val="99"/>
              </w:numPr>
              <w:rPr>
                <w:rFonts w:ascii="Arial" w:hAnsi="Arial" w:cs="Arial"/>
              </w:rPr>
            </w:pPr>
            <w:r w:rsidRPr="00AB467C">
              <w:rPr>
                <w:rFonts w:ascii="Arial" w:hAnsi="Arial" w:cs="Arial"/>
              </w:rPr>
              <w:t>schematické značky</w:t>
            </w:r>
          </w:p>
        </w:tc>
      </w:tr>
      <w:tr w:rsidR="003535E7" w:rsidRPr="003535E7" w14:paraId="2C32FFD5" w14:textId="77777777" w:rsidTr="003535E7">
        <w:trPr>
          <w:trHeight w:val="45"/>
        </w:trPr>
        <w:tc>
          <w:tcPr>
            <w:tcW w:w="6365" w:type="dxa"/>
          </w:tcPr>
          <w:p w14:paraId="4026EA39" w14:textId="77777777" w:rsidR="003535E7" w:rsidRPr="003535E7" w:rsidRDefault="003535E7" w:rsidP="003535E7">
            <w:pPr>
              <w:ind w:left="10" w:hanging="10"/>
              <w:jc w:val="both"/>
              <w:rPr>
                <w:rFonts w:eastAsia="Calibri" w:cs="Arial"/>
                <w:color w:val="000000"/>
                <w:szCs w:val="22"/>
              </w:rPr>
            </w:pPr>
          </w:p>
          <w:p w14:paraId="2FF47263" w14:textId="5B9ACA46" w:rsidR="003535E7" w:rsidRPr="003535E7" w:rsidRDefault="0020528F" w:rsidP="003535E7">
            <w:pPr>
              <w:ind w:left="10" w:hanging="10"/>
              <w:jc w:val="both"/>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estaví podle návodu, náčrtu, plánu, jednoduchého programu daný model</w:t>
            </w:r>
            <w:r>
              <w:rPr>
                <w:rFonts w:eastAsia="Calibri" w:cs="Arial"/>
                <w:color w:val="000000"/>
                <w:szCs w:val="22"/>
              </w:rPr>
              <w:t>.</w:t>
            </w:r>
          </w:p>
          <w:p w14:paraId="4FD50619" w14:textId="41B1A10B"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montáž, demontáž a údržbu jednoduchých předmětů                       a   zařízení</w:t>
            </w:r>
            <w:r>
              <w:rPr>
                <w:rFonts w:eastAsia="Calibri" w:cs="Arial"/>
                <w:color w:val="000000"/>
                <w:szCs w:val="22"/>
              </w:rPr>
              <w:t>.</w:t>
            </w:r>
          </w:p>
        </w:tc>
        <w:tc>
          <w:tcPr>
            <w:tcW w:w="7422" w:type="dxa"/>
          </w:tcPr>
          <w:p w14:paraId="3A57C785"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DESIGN A KONSTRUOVÁNÍ</w:t>
            </w:r>
          </w:p>
          <w:p w14:paraId="548E1C5F" w14:textId="1C700401"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sestavování modelů, tvorba konstrukčních prvků </w:t>
            </w:r>
          </w:p>
          <w:p w14:paraId="6AE3474B" w14:textId="10318AE6" w:rsidR="003535E7" w:rsidRPr="00AB467C" w:rsidRDefault="003535E7" w:rsidP="00011894">
            <w:pPr>
              <w:pStyle w:val="Odstavecseseznamem"/>
              <w:numPr>
                <w:ilvl w:val="0"/>
                <w:numId w:val="99"/>
              </w:numPr>
              <w:rPr>
                <w:rFonts w:ascii="Arial" w:hAnsi="Arial" w:cs="Arial"/>
              </w:rPr>
            </w:pPr>
            <w:r w:rsidRPr="00AB467C">
              <w:rPr>
                <w:rFonts w:ascii="Arial" w:hAnsi="Arial" w:cs="Arial"/>
              </w:rPr>
              <w:t>montáž a demontáž</w:t>
            </w:r>
          </w:p>
        </w:tc>
      </w:tr>
      <w:tr w:rsidR="003535E7" w:rsidRPr="003535E7" w14:paraId="3D130666" w14:textId="77777777" w:rsidTr="003535E7">
        <w:trPr>
          <w:trHeight w:val="6022"/>
        </w:trPr>
        <w:tc>
          <w:tcPr>
            <w:tcW w:w="6365" w:type="dxa"/>
          </w:tcPr>
          <w:p w14:paraId="3B8D6452" w14:textId="77777777"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 xml:space="preserve"> </w:t>
            </w:r>
          </w:p>
          <w:p w14:paraId="3A4E84BE" w14:textId="469D6B52" w:rsidR="003535E7" w:rsidRPr="003535E7" w:rsidRDefault="0020528F" w:rsidP="003535E7">
            <w:pPr>
              <w:ind w:left="10" w:hanging="10"/>
              <w:jc w:val="both"/>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rientuje se v pracovních činnostech vybraných profesí</w:t>
            </w:r>
            <w:r>
              <w:rPr>
                <w:rFonts w:eastAsia="Calibri" w:cs="Arial"/>
                <w:color w:val="000000"/>
                <w:szCs w:val="22"/>
              </w:rPr>
              <w:t>.</w:t>
            </w:r>
          </w:p>
          <w:p w14:paraId="71473687" w14:textId="77777777" w:rsidR="003535E7" w:rsidRPr="003535E7" w:rsidRDefault="003535E7" w:rsidP="003535E7">
            <w:pPr>
              <w:ind w:left="10" w:hanging="10"/>
              <w:jc w:val="both"/>
              <w:rPr>
                <w:rFonts w:eastAsia="Calibri" w:cs="Arial"/>
                <w:color w:val="000000"/>
                <w:szCs w:val="22"/>
              </w:rPr>
            </w:pPr>
          </w:p>
          <w:p w14:paraId="5403BA26" w14:textId="77777777" w:rsidR="003535E7" w:rsidRPr="003535E7" w:rsidRDefault="003535E7" w:rsidP="003535E7">
            <w:pPr>
              <w:ind w:left="10" w:hanging="10"/>
              <w:jc w:val="both"/>
              <w:rPr>
                <w:rFonts w:eastAsia="Calibri" w:cs="Arial"/>
                <w:color w:val="000000"/>
                <w:szCs w:val="22"/>
              </w:rPr>
            </w:pPr>
          </w:p>
          <w:p w14:paraId="2E092D3B" w14:textId="77777777" w:rsidR="003535E7" w:rsidRPr="003535E7" w:rsidRDefault="003535E7" w:rsidP="003535E7">
            <w:pPr>
              <w:ind w:left="10" w:hanging="10"/>
              <w:jc w:val="both"/>
              <w:rPr>
                <w:rFonts w:eastAsia="Calibri" w:cs="Arial"/>
                <w:color w:val="000000"/>
                <w:szCs w:val="22"/>
              </w:rPr>
            </w:pPr>
          </w:p>
          <w:p w14:paraId="3118F9B7" w14:textId="77777777" w:rsidR="003535E7" w:rsidRPr="003535E7" w:rsidRDefault="003535E7" w:rsidP="003535E7">
            <w:pPr>
              <w:ind w:left="10" w:hanging="10"/>
              <w:jc w:val="both"/>
              <w:rPr>
                <w:rFonts w:eastAsia="Calibri" w:cs="Arial"/>
                <w:color w:val="000000"/>
                <w:szCs w:val="22"/>
              </w:rPr>
            </w:pPr>
          </w:p>
          <w:p w14:paraId="3483E200" w14:textId="40126F70"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 xml:space="preserve"> </w:t>
            </w:r>
            <w:r w:rsidR="0020528F">
              <w:rPr>
                <w:rFonts w:eastAsia="Calibri" w:cs="Arial"/>
                <w:color w:val="000000"/>
                <w:szCs w:val="22"/>
              </w:rPr>
              <w:t>P</w:t>
            </w:r>
            <w:r w:rsidRPr="003535E7">
              <w:rPr>
                <w:rFonts w:eastAsia="Calibri" w:cs="Arial"/>
                <w:color w:val="000000"/>
                <w:szCs w:val="22"/>
              </w:rPr>
              <w:t>osoudí své možnosti při rozhodování o volbě vhodného povolání a profesní přípravy</w:t>
            </w:r>
            <w:r w:rsidR="0020528F">
              <w:rPr>
                <w:rFonts w:eastAsia="Calibri" w:cs="Arial"/>
                <w:color w:val="000000"/>
                <w:szCs w:val="22"/>
              </w:rPr>
              <w:t>.</w:t>
            </w:r>
          </w:p>
          <w:p w14:paraId="4281E228" w14:textId="77777777" w:rsidR="003535E7" w:rsidRPr="003535E7" w:rsidRDefault="003535E7" w:rsidP="003535E7">
            <w:pPr>
              <w:ind w:left="10" w:hanging="10"/>
              <w:jc w:val="both"/>
              <w:rPr>
                <w:rFonts w:eastAsia="Calibri" w:cs="Arial"/>
                <w:color w:val="000000"/>
                <w:szCs w:val="22"/>
              </w:rPr>
            </w:pPr>
          </w:p>
          <w:p w14:paraId="0BCDEF4D" w14:textId="77777777" w:rsidR="003535E7" w:rsidRPr="003535E7" w:rsidRDefault="003535E7" w:rsidP="003535E7">
            <w:pPr>
              <w:ind w:left="10" w:hanging="10"/>
              <w:jc w:val="both"/>
              <w:rPr>
                <w:rFonts w:eastAsia="Calibri" w:cs="Arial"/>
                <w:color w:val="000000"/>
                <w:szCs w:val="22"/>
              </w:rPr>
            </w:pPr>
          </w:p>
          <w:p w14:paraId="76621D7C" w14:textId="77777777" w:rsidR="003535E7" w:rsidRPr="003535E7" w:rsidRDefault="003535E7" w:rsidP="003535E7">
            <w:pPr>
              <w:ind w:left="10" w:hanging="10"/>
              <w:jc w:val="both"/>
              <w:rPr>
                <w:rFonts w:eastAsia="Calibri" w:cs="Arial"/>
                <w:color w:val="000000"/>
                <w:szCs w:val="22"/>
              </w:rPr>
            </w:pPr>
          </w:p>
          <w:p w14:paraId="2D1206F3" w14:textId="77777777" w:rsidR="003535E7" w:rsidRPr="003535E7" w:rsidRDefault="003535E7" w:rsidP="003535E7">
            <w:pPr>
              <w:ind w:left="10" w:hanging="10"/>
              <w:jc w:val="both"/>
              <w:rPr>
                <w:rFonts w:eastAsia="Calibri" w:cs="Arial"/>
                <w:color w:val="000000"/>
                <w:szCs w:val="22"/>
              </w:rPr>
            </w:pPr>
          </w:p>
          <w:p w14:paraId="27A15725" w14:textId="77777777" w:rsidR="003535E7" w:rsidRPr="003535E7" w:rsidRDefault="003535E7" w:rsidP="003535E7">
            <w:pPr>
              <w:ind w:left="10" w:hanging="10"/>
              <w:jc w:val="both"/>
              <w:rPr>
                <w:rFonts w:eastAsia="Calibri" w:cs="Arial"/>
                <w:color w:val="000000"/>
                <w:szCs w:val="22"/>
              </w:rPr>
            </w:pPr>
          </w:p>
          <w:p w14:paraId="7398E920" w14:textId="53B13B5F" w:rsidR="003535E7" w:rsidRPr="003535E7" w:rsidRDefault="0020528F" w:rsidP="003535E7">
            <w:pPr>
              <w:ind w:left="10" w:hanging="10"/>
              <w:jc w:val="both"/>
              <w:rPr>
                <w:rFonts w:eastAsia="Calibri" w:cs="Arial"/>
                <w:color w:val="000000"/>
                <w:szCs w:val="22"/>
              </w:rPr>
            </w:pPr>
            <w:r>
              <w:rPr>
                <w:rFonts w:eastAsia="Calibri" w:cs="Arial"/>
                <w:color w:val="000000"/>
                <w:szCs w:val="22"/>
              </w:rPr>
              <w:t>V</w:t>
            </w:r>
            <w:r w:rsidR="003535E7" w:rsidRPr="003535E7">
              <w:rPr>
                <w:rFonts w:eastAsia="Calibri" w:cs="Arial"/>
                <w:color w:val="000000"/>
                <w:szCs w:val="22"/>
              </w:rPr>
              <w:t>yužije profesní informace a poradenské služby pro výběr vhodného vzdělávání</w:t>
            </w:r>
            <w:r>
              <w:rPr>
                <w:rFonts w:eastAsia="Calibri" w:cs="Arial"/>
                <w:color w:val="000000"/>
                <w:szCs w:val="22"/>
              </w:rPr>
              <w:t>.</w:t>
            </w:r>
          </w:p>
          <w:p w14:paraId="4C3463CA" w14:textId="77777777" w:rsidR="003535E7" w:rsidRPr="003535E7" w:rsidRDefault="003535E7" w:rsidP="003535E7">
            <w:pPr>
              <w:ind w:left="10" w:hanging="10"/>
              <w:jc w:val="both"/>
              <w:rPr>
                <w:rFonts w:eastAsia="Calibri" w:cs="Arial"/>
                <w:color w:val="000000"/>
                <w:szCs w:val="22"/>
              </w:rPr>
            </w:pPr>
          </w:p>
          <w:p w14:paraId="10E51D45" w14:textId="77777777" w:rsidR="003535E7" w:rsidRPr="003535E7" w:rsidRDefault="003535E7" w:rsidP="003535E7">
            <w:pPr>
              <w:ind w:left="10" w:hanging="10"/>
              <w:jc w:val="both"/>
              <w:rPr>
                <w:rFonts w:eastAsia="Calibri" w:cs="Arial"/>
                <w:color w:val="000000"/>
                <w:szCs w:val="22"/>
              </w:rPr>
            </w:pPr>
          </w:p>
          <w:p w14:paraId="40A08E39" w14:textId="77777777" w:rsidR="003535E7" w:rsidRPr="003535E7" w:rsidRDefault="003535E7" w:rsidP="003535E7">
            <w:pPr>
              <w:ind w:left="10" w:hanging="10"/>
              <w:jc w:val="both"/>
              <w:rPr>
                <w:rFonts w:eastAsia="Calibri" w:cs="Arial"/>
                <w:color w:val="000000"/>
                <w:szCs w:val="22"/>
              </w:rPr>
            </w:pPr>
          </w:p>
          <w:p w14:paraId="6A7CF659" w14:textId="6DADC3FD"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rokáže v modelových situacích schopnost prezentace své osoby při vstupu na trh práce</w:t>
            </w:r>
            <w:r>
              <w:rPr>
                <w:rFonts w:eastAsia="Calibri" w:cs="Arial"/>
                <w:color w:val="000000"/>
                <w:szCs w:val="22"/>
              </w:rPr>
              <w:t>.</w:t>
            </w:r>
          </w:p>
        </w:tc>
        <w:tc>
          <w:tcPr>
            <w:tcW w:w="7422" w:type="dxa"/>
          </w:tcPr>
          <w:p w14:paraId="41FB76EB" w14:textId="171353D9"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 xml:space="preserve">SVĚT </w:t>
            </w:r>
            <w:r w:rsidR="00B2013F" w:rsidRPr="00AB467C">
              <w:rPr>
                <w:rFonts w:eastAsia="Calibri" w:cs="Arial"/>
                <w:b/>
                <w:bCs/>
                <w:color w:val="000000"/>
                <w:szCs w:val="22"/>
              </w:rPr>
              <w:t>PRÁCE – trh</w:t>
            </w:r>
            <w:r w:rsidRPr="00AB467C">
              <w:rPr>
                <w:rFonts w:eastAsia="Calibri" w:cs="Arial"/>
                <w:b/>
                <w:bCs/>
                <w:color w:val="000000"/>
                <w:szCs w:val="22"/>
              </w:rPr>
              <w:t xml:space="preserve"> práce</w:t>
            </w:r>
          </w:p>
          <w:p w14:paraId="670DF4FA" w14:textId="451958F4"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druhy povolání, druhy pracovišť, pracovní objekty a prostředky    </w:t>
            </w:r>
          </w:p>
          <w:p w14:paraId="1D7C1255" w14:textId="69FCF4B4"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charakter a druhy pracovních činností</w:t>
            </w:r>
          </w:p>
          <w:p w14:paraId="3BD815DB" w14:textId="75F3D105"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kvalifikační, zdravotní a osobnostní požadavky</w:t>
            </w:r>
          </w:p>
          <w:p w14:paraId="6BCB3744" w14:textId="5DDE3D58"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rovnost příležitostí na trhu práce</w:t>
            </w:r>
          </w:p>
          <w:p w14:paraId="6E141B32" w14:textId="4822E009" w:rsidR="003535E7" w:rsidRPr="00AB467C" w:rsidRDefault="003535E7" w:rsidP="00011894">
            <w:pPr>
              <w:pStyle w:val="Odstavecseseznamem"/>
              <w:numPr>
                <w:ilvl w:val="0"/>
                <w:numId w:val="99"/>
              </w:numPr>
              <w:jc w:val="left"/>
              <w:rPr>
                <w:rFonts w:ascii="Arial" w:hAnsi="Arial" w:cs="Arial"/>
                <w:b/>
                <w:bCs/>
              </w:rPr>
            </w:pPr>
            <w:r w:rsidRPr="00AB467C">
              <w:rPr>
                <w:rFonts w:ascii="Arial" w:hAnsi="Arial" w:cs="Arial"/>
                <w:b/>
                <w:bCs/>
              </w:rPr>
              <w:t xml:space="preserve">volba profesní orientace </w:t>
            </w:r>
          </w:p>
          <w:p w14:paraId="146431CC" w14:textId="1876AAFA"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základní principy pro volbu </w:t>
            </w:r>
            <w:r w:rsidR="009E6862" w:rsidRPr="00AB467C">
              <w:rPr>
                <w:rFonts w:ascii="Arial" w:hAnsi="Arial" w:cs="Arial"/>
              </w:rPr>
              <w:t>a sebepoznávání</w:t>
            </w:r>
            <w:r w:rsidRPr="00AB467C">
              <w:rPr>
                <w:rFonts w:ascii="Arial" w:hAnsi="Arial" w:cs="Arial"/>
              </w:rPr>
              <w:t xml:space="preserve"> </w:t>
            </w:r>
          </w:p>
          <w:p w14:paraId="62D7107C" w14:textId="322C9B09"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osobní zájmy, cíle, tělesný a zdravotní stav</w:t>
            </w:r>
          </w:p>
          <w:p w14:paraId="6FA059C8" w14:textId="7DA4050F"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osobní vlastnosti a schopnosti, sebehodnocení</w:t>
            </w:r>
          </w:p>
          <w:p w14:paraId="482F02ED" w14:textId="46C143B1"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vlivy na volbu profesní orientace informační základna pro volbu          povolání          </w:t>
            </w:r>
          </w:p>
          <w:p w14:paraId="4E9026C6" w14:textId="77777777" w:rsidR="003535E7" w:rsidRPr="00AB467C" w:rsidRDefault="003535E7" w:rsidP="003535E7">
            <w:pPr>
              <w:ind w:left="10" w:hanging="10"/>
              <w:jc w:val="both"/>
              <w:rPr>
                <w:rFonts w:eastAsia="Calibri" w:cs="Arial"/>
                <w:color w:val="000000"/>
                <w:szCs w:val="22"/>
              </w:rPr>
            </w:pPr>
          </w:p>
          <w:p w14:paraId="0B2C4A42" w14:textId="5F59503B"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možnosti vzdělávání </w:t>
            </w:r>
          </w:p>
          <w:p w14:paraId="5AEBF1B3" w14:textId="77777777" w:rsidR="00B2013F" w:rsidRPr="00AB467C" w:rsidRDefault="00B2013F" w:rsidP="00B2013F">
            <w:pPr>
              <w:pStyle w:val="Odstavecseseznamem"/>
              <w:jc w:val="left"/>
              <w:rPr>
                <w:rFonts w:ascii="Arial" w:hAnsi="Arial" w:cs="Arial"/>
              </w:rPr>
            </w:pPr>
          </w:p>
          <w:p w14:paraId="3D296EAA" w14:textId="68ED60FE"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náplň učebních a studijních oborů, přijímací řízení, informace a poradenské služby</w:t>
            </w:r>
          </w:p>
          <w:p w14:paraId="79873B6F" w14:textId="1C4C24D1"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podnikání: druhy a struktura organizací, nejčastější formy, drobné a soukromé podnikání</w:t>
            </w:r>
          </w:p>
          <w:p w14:paraId="53FFFCB2" w14:textId="77777777" w:rsidR="003535E7" w:rsidRPr="00AB467C" w:rsidRDefault="003535E7" w:rsidP="003535E7">
            <w:pPr>
              <w:ind w:left="10" w:hanging="10"/>
              <w:jc w:val="both"/>
              <w:rPr>
                <w:rFonts w:eastAsia="Calibri" w:cs="Arial"/>
                <w:color w:val="000000"/>
                <w:szCs w:val="22"/>
              </w:rPr>
            </w:pPr>
          </w:p>
          <w:p w14:paraId="1E8E1DBF" w14:textId="2A752701" w:rsidR="003535E7" w:rsidRPr="00AB467C" w:rsidRDefault="003535E7" w:rsidP="00011894">
            <w:pPr>
              <w:pStyle w:val="Odstavecseseznamem"/>
              <w:numPr>
                <w:ilvl w:val="0"/>
                <w:numId w:val="99"/>
              </w:numPr>
              <w:rPr>
                <w:rFonts w:ascii="Arial" w:hAnsi="Arial" w:cs="Arial"/>
              </w:rPr>
            </w:pPr>
            <w:r w:rsidRPr="00AB467C">
              <w:rPr>
                <w:rFonts w:ascii="Arial" w:hAnsi="Arial" w:cs="Arial"/>
              </w:rPr>
              <w:t>zaměstnání – pracovní příležitosti v místě, regionu, státě, jiných státech</w:t>
            </w:r>
          </w:p>
          <w:p w14:paraId="4D17DD23" w14:textId="19FF3C0E" w:rsidR="003535E7" w:rsidRPr="00AB467C" w:rsidRDefault="003535E7" w:rsidP="00011894">
            <w:pPr>
              <w:pStyle w:val="Odstavecseseznamem"/>
              <w:numPr>
                <w:ilvl w:val="0"/>
                <w:numId w:val="99"/>
              </w:numPr>
              <w:rPr>
                <w:rFonts w:ascii="Arial" w:hAnsi="Arial" w:cs="Arial"/>
              </w:rPr>
            </w:pPr>
            <w:r w:rsidRPr="00AB467C">
              <w:rPr>
                <w:rFonts w:ascii="Arial" w:hAnsi="Arial" w:cs="Arial"/>
              </w:rPr>
              <w:t>způsoby hledání zaměstnání</w:t>
            </w:r>
          </w:p>
          <w:p w14:paraId="278B5CC3" w14:textId="07A86432"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strukturovaný životopis, osobní pohovor </w:t>
            </w:r>
          </w:p>
          <w:p w14:paraId="46A1825D" w14:textId="1D24FFB3"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úřady práce, problémy v nezaměstnanosti, práva a povinnosti zaměstnanců</w:t>
            </w:r>
            <w:r w:rsidR="00B2013F" w:rsidRPr="00AB467C">
              <w:rPr>
                <w:rFonts w:ascii="Arial" w:hAnsi="Arial" w:cs="Arial"/>
              </w:rPr>
              <w:t xml:space="preserve"> </w:t>
            </w:r>
            <w:r w:rsidRPr="00AB467C">
              <w:rPr>
                <w:rFonts w:ascii="Arial" w:hAnsi="Arial" w:cs="Arial"/>
              </w:rPr>
              <w:t>a zaměstnavatelů</w:t>
            </w:r>
          </w:p>
        </w:tc>
      </w:tr>
      <w:tr w:rsidR="003535E7" w:rsidRPr="003535E7" w14:paraId="4ACCE8F4" w14:textId="77777777" w:rsidTr="003535E7">
        <w:trPr>
          <w:trHeight w:val="45"/>
        </w:trPr>
        <w:tc>
          <w:tcPr>
            <w:tcW w:w="6365" w:type="dxa"/>
          </w:tcPr>
          <w:p w14:paraId="1DE93E04" w14:textId="77777777" w:rsidR="003535E7" w:rsidRPr="003535E7" w:rsidRDefault="003535E7" w:rsidP="003535E7">
            <w:pPr>
              <w:ind w:left="10" w:hanging="10"/>
              <w:jc w:val="both"/>
              <w:rPr>
                <w:rFonts w:eastAsia="Calibri" w:cs="Arial"/>
                <w:color w:val="000000"/>
                <w:szCs w:val="22"/>
              </w:rPr>
            </w:pPr>
          </w:p>
          <w:p w14:paraId="17FCD375" w14:textId="77777777" w:rsidR="003535E7" w:rsidRPr="003535E7" w:rsidRDefault="003535E7" w:rsidP="003535E7">
            <w:pPr>
              <w:ind w:left="10" w:hanging="10"/>
              <w:jc w:val="both"/>
              <w:rPr>
                <w:rFonts w:eastAsia="Calibri" w:cs="Arial"/>
                <w:color w:val="000000"/>
                <w:szCs w:val="22"/>
              </w:rPr>
            </w:pPr>
          </w:p>
          <w:p w14:paraId="5948E53A" w14:textId="2246AFBB" w:rsidR="003535E7" w:rsidRPr="003535E7" w:rsidRDefault="0020528F" w:rsidP="003535E7">
            <w:pPr>
              <w:ind w:left="10" w:hanging="10"/>
              <w:jc w:val="both"/>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vládá základní funkce digitální techniky, diagnostikuje a odstraňuje základní problémy při provozu digitální techniky</w:t>
            </w:r>
            <w:r>
              <w:rPr>
                <w:rFonts w:eastAsia="Calibri" w:cs="Arial"/>
                <w:color w:val="000000"/>
                <w:szCs w:val="22"/>
              </w:rPr>
              <w:t>.</w:t>
            </w:r>
          </w:p>
          <w:p w14:paraId="5C8EC4F9" w14:textId="77777777" w:rsidR="003535E7" w:rsidRPr="003535E7" w:rsidRDefault="003535E7" w:rsidP="003535E7">
            <w:pPr>
              <w:ind w:left="10" w:hanging="10"/>
              <w:jc w:val="both"/>
              <w:rPr>
                <w:rFonts w:eastAsia="Calibri" w:cs="Arial"/>
                <w:color w:val="000000"/>
                <w:szCs w:val="22"/>
              </w:rPr>
            </w:pPr>
          </w:p>
          <w:p w14:paraId="6C277BAA" w14:textId="623CE662" w:rsidR="003535E7" w:rsidRPr="003535E7" w:rsidRDefault="0020528F" w:rsidP="003535E7">
            <w:pPr>
              <w:ind w:left="10" w:hanging="10"/>
              <w:jc w:val="both"/>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šetřuje digitální techniku a chrání ji před poškozením</w:t>
            </w:r>
            <w:r>
              <w:rPr>
                <w:rFonts w:eastAsia="Calibri" w:cs="Arial"/>
                <w:color w:val="000000"/>
                <w:szCs w:val="22"/>
              </w:rPr>
              <w:t>.</w:t>
            </w:r>
          </w:p>
          <w:p w14:paraId="41C02896" w14:textId="77777777" w:rsidR="003535E7" w:rsidRPr="003535E7" w:rsidRDefault="003535E7" w:rsidP="0020528F">
            <w:pPr>
              <w:jc w:val="both"/>
              <w:rPr>
                <w:rFonts w:eastAsia="Calibri" w:cs="Arial"/>
                <w:color w:val="000000"/>
                <w:szCs w:val="22"/>
              </w:rPr>
            </w:pPr>
          </w:p>
          <w:p w14:paraId="03E1D7D7" w14:textId="53547BC4" w:rsidR="003535E7" w:rsidRPr="003535E7" w:rsidRDefault="0020528F" w:rsidP="003535E7">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základní hygienická a bezpečnostní pravidla a předpisy při práci s digitální technikou a poskytne první pomoc při úrazu</w:t>
            </w:r>
            <w:r w:rsidR="00AB467C">
              <w:rPr>
                <w:rFonts w:eastAsia="Calibri" w:cs="Arial"/>
                <w:color w:val="000000"/>
                <w:szCs w:val="22"/>
              </w:rPr>
              <w:t>.</w:t>
            </w:r>
          </w:p>
        </w:tc>
        <w:tc>
          <w:tcPr>
            <w:tcW w:w="7422" w:type="dxa"/>
          </w:tcPr>
          <w:p w14:paraId="0A220250" w14:textId="77777777" w:rsidR="003535E7" w:rsidRPr="003535E7" w:rsidRDefault="003535E7" w:rsidP="003535E7">
            <w:pPr>
              <w:ind w:left="10" w:hanging="10"/>
              <w:jc w:val="both"/>
              <w:rPr>
                <w:rFonts w:eastAsia="Calibri" w:cs="Arial"/>
                <w:b/>
                <w:bCs/>
                <w:color w:val="000000"/>
                <w:szCs w:val="22"/>
              </w:rPr>
            </w:pPr>
            <w:r w:rsidRPr="003535E7">
              <w:rPr>
                <w:rFonts w:eastAsia="Calibri" w:cs="Arial"/>
                <w:b/>
                <w:bCs/>
                <w:color w:val="000000"/>
                <w:szCs w:val="22"/>
              </w:rPr>
              <w:t>VYUŽITÍ DIGITÁLNÍCH TECHNOLOGIÍ</w:t>
            </w:r>
          </w:p>
          <w:p w14:paraId="55BF7B2C" w14:textId="77777777" w:rsidR="003535E7" w:rsidRPr="003535E7" w:rsidRDefault="003535E7" w:rsidP="003535E7">
            <w:pPr>
              <w:ind w:left="10" w:hanging="10"/>
              <w:jc w:val="both"/>
              <w:rPr>
                <w:rFonts w:eastAsia="Calibri" w:cs="Arial"/>
                <w:color w:val="000000"/>
                <w:szCs w:val="22"/>
              </w:rPr>
            </w:pPr>
          </w:p>
          <w:p w14:paraId="2DE52519" w14:textId="6A726390" w:rsidR="003535E7" w:rsidRPr="00AB467C" w:rsidRDefault="003535E7" w:rsidP="00011894">
            <w:pPr>
              <w:pStyle w:val="Odstavecseseznamem"/>
              <w:numPr>
                <w:ilvl w:val="0"/>
                <w:numId w:val="99"/>
              </w:numPr>
              <w:rPr>
                <w:rFonts w:ascii="Arial" w:hAnsi="Arial" w:cs="Arial"/>
              </w:rPr>
            </w:pPr>
            <w:r w:rsidRPr="00AB467C">
              <w:rPr>
                <w:rFonts w:ascii="Arial" w:hAnsi="Arial" w:cs="Arial"/>
              </w:rPr>
              <w:t>digitální technika, digitální technologie, počítačové programy pro zpracování hlasových a grafických informací, mobilní služby</w:t>
            </w:r>
          </w:p>
        </w:tc>
      </w:tr>
    </w:tbl>
    <w:p w14:paraId="3211AD50" w14:textId="77777777" w:rsidR="003535E7" w:rsidRDefault="003535E7" w:rsidP="003535E7">
      <w:pPr>
        <w:spacing w:line="259" w:lineRule="auto"/>
        <w:jc w:val="both"/>
        <w:rPr>
          <w:rFonts w:eastAsia="Calibri" w:cs="Arial"/>
          <w:color w:val="000000"/>
          <w:szCs w:val="22"/>
        </w:rPr>
      </w:pPr>
    </w:p>
    <w:p w14:paraId="2FBF5A58" w14:textId="77777777" w:rsidR="009E6862" w:rsidRPr="003535E7" w:rsidRDefault="009E6862" w:rsidP="003535E7">
      <w:pPr>
        <w:spacing w:line="259" w:lineRule="auto"/>
        <w:jc w:val="both"/>
        <w:rPr>
          <w:rFonts w:eastAsia="Calibri" w:cs="Arial"/>
          <w:color w:val="000000"/>
          <w:szCs w:val="22"/>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3535E7" w:rsidRPr="003535E7" w14:paraId="0E48F3FF" w14:textId="77777777" w:rsidTr="007116D3">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B329347" w14:textId="77777777" w:rsidR="003535E7" w:rsidRPr="003535E7" w:rsidRDefault="003535E7" w:rsidP="003535E7">
            <w:pPr>
              <w:spacing w:line="259" w:lineRule="auto"/>
              <w:ind w:left="53"/>
              <w:jc w:val="center"/>
              <w:rPr>
                <w:rFonts w:eastAsia="Calibri" w:cs="Arial"/>
                <w:color w:val="000000"/>
                <w:szCs w:val="22"/>
              </w:rPr>
            </w:pPr>
            <w:r w:rsidRPr="003535E7">
              <w:rPr>
                <w:rFonts w:eastAsia="Calibri" w:cs="Arial"/>
                <w:b/>
                <w:color w:val="000000"/>
                <w:szCs w:val="22"/>
              </w:rPr>
              <w:t>Průřezová témata, přesahy, souvislosti</w:t>
            </w:r>
          </w:p>
        </w:tc>
      </w:tr>
      <w:tr w:rsidR="003535E7" w:rsidRPr="003535E7" w14:paraId="6B1C75A7" w14:textId="77777777" w:rsidTr="007116D3">
        <w:trPr>
          <w:trHeight w:val="297"/>
        </w:trPr>
        <w:tc>
          <w:tcPr>
            <w:tcW w:w="13762" w:type="dxa"/>
            <w:tcBorders>
              <w:top w:val="single" w:sz="8" w:space="0" w:color="808080"/>
              <w:left w:val="single" w:sz="8" w:space="0" w:color="808080"/>
              <w:bottom w:val="single" w:sz="8" w:space="0" w:color="808080"/>
              <w:right w:val="single" w:sz="8" w:space="0" w:color="808080"/>
            </w:tcBorders>
          </w:tcPr>
          <w:p w14:paraId="1FC53204" w14:textId="2773DE94"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MULTIKULTURNÍ </w:t>
            </w:r>
            <w:r w:rsidR="00B2013F" w:rsidRPr="003535E7">
              <w:rPr>
                <w:rFonts w:eastAsia="Calibri" w:cs="Arial"/>
                <w:color w:val="000000"/>
                <w:szCs w:val="22"/>
              </w:rPr>
              <w:t>VÝCHOVA – Lidské</w:t>
            </w:r>
            <w:r w:rsidRPr="003535E7">
              <w:rPr>
                <w:rFonts w:eastAsia="Calibri" w:cs="Arial"/>
                <w:color w:val="000000"/>
                <w:szCs w:val="22"/>
              </w:rPr>
              <w:t xml:space="preserve"> vztahy</w:t>
            </w:r>
          </w:p>
        </w:tc>
      </w:tr>
      <w:tr w:rsidR="003535E7" w:rsidRPr="003535E7" w14:paraId="01E09BAE"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3DDA7C55" w14:textId="4FB5D144"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Komunikace</w:t>
            </w:r>
          </w:p>
        </w:tc>
      </w:tr>
      <w:tr w:rsidR="003535E7" w:rsidRPr="003535E7" w14:paraId="28C345A0"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20C10AAD" w14:textId="34797B30"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Kooperace</w:t>
            </w:r>
            <w:r w:rsidRPr="003535E7">
              <w:rPr>
                <w:rFonts w:eastAsia="Calibri" w:cs="Arial"/>
                <w:color w:val="000000"/>
                <w:szCs w:val="22"/>
              </w:rPr>
              <w:t xml:space="preserve"> a kompetice</w:t>
            </w:r>
          </w:p>
        </w:tc>
      </w:tr>
      <w:tr w:rsidR="003535E7" w:rsidRPr="003535E7" w14:paraId="11949288"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6652CD23" w14:textId="11439DB6"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Kreativita</w:t>
            </w:r>
          </w:p>
        </w:tc>
      </w:tr>
      <w:tr w:rsidR="003535E7" w:rsidRPr="003535E7" w14:paraId="4B760BF2"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0BC62494" w14:textId="064A741D"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Mezilidské</w:t>
            </w:r>
            <w:r w:rsidRPr="003535E7">
              <w:rPr>
                <w:rFonts w:eastAsia="Calibri" w:cs="Arial"/>
                <w:color w:val="000000"/>
                <w:szCs w:val="22"/>
              </w:rPr>
              <w:t xml:space="preserve"> vztahy</w:t>
            </w:r>
          </w:p>
        </w:tc>
      </w:tr>
      <w:tr w:rsidR="003535E7" w:rsidRPr="003535E7" w14:paraId="601A356C"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0AB51603" w14:textId="6E8C98D3"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Rozvoj</w:t>
            </w:r>
            <w:r w:rsidRPr="003535E7">
              <w:rPr>
                <w:rFonts w:eastAsia="Calibri" w:cs="Arial"/>
                <w:color w:val="000000"/>
                <w:szCs w:val="22"/>
              </w:rPr>
              <w:t xml:space="preserve"> schopností poznávání</w:t>
            </w:r>
          </w:p>
        </w:tc>
      </w:tr>
      <w:tr w:rsidR="003535E7" w:rsidRPr="003535E7" w14:paraId="206C611F"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6880633F" w14:textId="193BEF46"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Řešení</w:t>
            </w:r>
            <w:r w:rsidRPr="003535E7">
              <w:rPr>
                <w:rFonts w:eastAsia="Calibri" w:cs="Arial"/>
                <w:color w:val="000000"/>
                <w:szCs w:val="22"/>
              </w:rPr>
              <w:t xml:space="preserve"> problémů a rozhodovací dovednosti</w:t>
            </w:r>
          </w:p>
        </w:tc>
      </w:tr>
      <w:tr w:rsidR="003535E7" w:rsidRPr="003535E7" w14:paraId="605FCA19"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78D6B80D" w14:textId="48AD19DF"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MULTIKULTURNÍ </w:t>
            </w:r>
            <w:r w:rsidR="00B2013F" w:rsidRPr="003535E7">
              <w:rPr>
                <w:rFonts w:eastAsia="Calibri" w:cs="Arial"/>
                <w:color w:val="000000"/>
                <w:szCs w:val="22"/>
              </w:rPr>
              <w:t>VÝCHOVA – Lidské</w:t>
            </w:r>
            <w:r w:rsidRPr="003535E7">
              <w:rPr>
                <w:rFonts w:eastAsia="Calibri" w:cs="Arial"/>
                <w:color w:val="000000"/>
                <w:szCs w:val="22"/>
              </w:rPr>
              <w:t xml:space="preserve"> vztahy</w:t>
            </w:r>
          </w:p>
        </w:tc>
      </w:tr>
      <w:tr w:rsidR="003535E7" w:rsidRPr="003535E7" w14:paraId="04A84D2A"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55D91931" w14:textId="58E54F39"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Komunikace</w:t>
            </w:r>
          </w:p>
        </w:tc>
      </w:tr>
    </w:tbl>
    <w:p w14:paraId="47A4E800" w14:textId="77777777" w:rsidR="003535E7" w:rsidRPr="003535E7" w:rsidRDefault="003535E7" w:rsidP="003535E7">
      <w:pPr>
        <w:spacing w:line="259" w:lineRule="auto"/>
        <w:jc w:val="both"/>
        <w:rPr>
          <w:rFonts w:ascii="Calibri" w:eastAsia="Calibri" w:hAnsi="Calibri" w:cs="Calibri"/>
          <w:color w:val="000000"/>
          <w:szCs w:val="22"/>
        </w:rPr>
      </w:pPr>
    </w:p>
    <w:p w14:paraId="79E57A98" w14:textId="77777777" w:rsidR="003535E7" w:rsidRDefault="003535E7"/>
    <w:p w14:paraId="74F22B60" w14:textId="77777777" w:rsidR="003535E7" w:rsidRDefault="003535E7"/>
    <w:p w14:paraId="4DD0BBBF" w14:textId="77777777" w:rsidR="00CA3EC4" w:rsidRPr="007B2CD4" w:rsidRDefault="00CA3EC4" w:rsidP="00CA3EC4">
      <w:pPr>
        <w:spacing w:line="259" w:lineRule="auto"/>
        <w:rPr>
          <w:rFonts w:cs="Arial"/>
        </w:rPr>
      </w:pPr>
    </w:p>
    <w:sectPr w:rsidR="00CA3EC4" w:rsidRPr="007B2CD4" w:rsidSect="00815449">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2F938" w14:textId="77777777" w:rsidR="00DC58FD" w:rsidRDefault="00DC58FD" w:rsidP="00751CB9">
      <w:r>
        <w:separator/>
      </w:r>
    </w:p>
  </w:endnote>
  <w:endnote w:type="continuationSeparator" w:id="0">
    <w:p w14:paraId="128A452C" w14:textId="77777777" w:rsidR="00DC58FD" w:rsidRDefault="00DC58FD" w:rsidP="0075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611097"/>
      <w:docPartObj>
        <w:docPartGallery w:val="Page Numbers (Bottom of Page)"/>
        <w:docPartUnique/>
      </w:docPartObj>
    </w:sdtPr>
    <w:sdtEndPr/>
    <w:sdtContent>
      <w:p w14:paraId="3B4E2982" w14:textId="33142A38" w:rsidR="00042641" w:rsidRDefault="00042641">
        <w:pPr>
          <w:pStyle w:val="Zpat"/>
          <w:jc w:val="right"/>
        </w:pPr>
        <w:r>
          <w:fldChar w:fldCharType="begin"/>
        </w:r>
        <w:r>
          <w:instrText>PAGE   \* MERGEFORMAT</w:instrText>
        </w:r>
        <w:r>
          <w:fldChar w:fldCharType="separate"/>
        </w:r>
        <w:r>
          <w:t>2</w:t>
        </w:r>
        <w:r>
          <w:fldChar w:fldCharType="end"/>
        </w:r>
      </w:p>
    </w:sdtContent>
  </w:sdt>
  <w:p w14:paraId="47DCA357" w14:textId="77777777" w:rsidR="00042641" w:rsidRDefault="000426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BB82B" w14:textId="77777777" w:rsidR="00DC58FD" w:rsidRDefault="00DC58FD" w:rsidP="00751CB9">
      <w:r>
        <w:separator/>
      </w:r>
    </w:p>
  </w:footnote>
  <w:footnote w:type="continuationSeparator" w:id="0">
    <w:p w14:paraId="7017F72A" w14:textId="77777777" w:rsidR="00DC58FD" w:rsidRDefault="00DC58FD" w:rsidP="0075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9CF40" w14:textId="5DBF1C39" w:rsidR="002264FF" w:rsidRDefault="002264FF">
    <w:pPr>
      <w:pStyle w:val="Zhlav"/>
      <w:jc w:val="right"/>
    </w:pPr>
  </w:p>
  <w:p w14:paraId="41508860" w14:textId="3064EB0B" w:rsidR="00DE51E8" w:rsidRPr="005A6FC7" w:rsidRDefault="00DE51E8">
    <w:pPr>
      <w:pStyle w:val="Zhlav"/>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DBA"/>
    <w:multiLevelType w:val="hybridMultilevel"/>
    <w:tmpl w:val="488C80D4"/>
    <w:lvl w:ilvl="0" w:tplc="4F8E83E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346F27"/>
    <w:multiLevelType w:val="hybridMultilevel"/>
    <w:tmpl w:val="12CC610C"/>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BF3B0A"/>
    <w:multiLevelType w:val="multilevel"/>
    <w:tmpl w:val="5352F0D0"/>
    <w:lvl w:ilvl="0">
      <w:start w:val="1"/>
      <w:numFmt w:val="decimal"/>
      <w:lvlText w:val="%1."/>
      <w:lvlJc w:val="left"/>
      <w:pPr>
        <w:tabs>
          <w:tab w:val="num" w:pos="1065"/>
        </w:tabs>
        <w:ind w:left="1065" w:hanging="705"/>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0151D"/>
    <w:multiLevelType w:val="hybridMultilevel"/>
    <w:tmpl w:val="55A644B8"/>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E24F87"/>
    <w:multiLevelType w:val="hybridMultilevel"/>
    <w:tmpl w:val="839468BA"/>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2EE0373"/>
    <w:multiLevelType w:val="hybridMultilevel"/>
    <w:tmpl w:val="9C2CE836"/>
    <w:lvl w:ilvl="0" w:tplc="3E88408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4E71CA"/>
    <w:multiLevelType w:val="hybridMultilevel"/>
    <w:tmpl w:val="4666112A"/>
    <w:lvl w:ilvl="0" w:tplc="C4D8280C">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740210">
      <w:start w:val="1"/>
      <w:numFmt w:val="bullet"/>
      <w:lvlText w:val="o"/>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BC296A">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C233BC">
      <w:start w:val="1"/>
      <w:numFmt w:val="bullet"/>
      <w:lvlText w:val="•"/>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4A2772">
      <w:start w:val="1"/>
      <w:numFmt w:val="bullet"/>
      <w:lvlText w:val="o"/>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1C720A">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3E275C">
      <w:start w:val="1"/>
      <w:numFmt w:val="bullet"/>
      <w:lvlText w:val="•"/>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1A7A86">
      <w:start w:val="1"/>
      <w:numFmt w:val="bullet"/>
      <w:lvlText w:val="o"/>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BCEFBE">
      <w:start w:val="1"/>
      <w:numFmt w:val="bullet"/>
      <w:lvlText w:val="▪"/>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CF1C19"/>
    <w:multiLevelType w:val="hybridMultilevel"/>
    <w:tmpl w:val="C8A29B4C"/>
    <w:lvl w:ilvl="0" w:tplc="E95C29AA">
      <w:start w:val="1"/>
      <w:numFmt w:val="bullet"/>
      <w:lvlText w:val="-"/>
      <w:lvlJc w:val="left"/>
      <w:pPr>
        <w:ind w:left="824"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8" w15:restartNumberingAfterBreak="0">
    <w:nsid w:val="05152093"/>
    <w:multiLevelType w:val="hybridMultilevel"/>
    <w:tmpl w:val="E27C5B1A"/>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5583A22"/>
    <w:multiLevelType w:val="hybridMultilevel"/>
    <w:tmpl w:val="D08ABEBC"/>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5D27B82"/>
    <w:multiLevelType w:val="hybridMultilevel"/>
    <w:tmpl w:val="95EE46C0"/>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61B59B7"/>
    <w:multiLevelType w:val="hybridMultilevel"/>
    <w:tmpl w:val="FE62B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062168"/>
    <w:multiLevelType w:val="hybridMultilevel"/>
    <w:tmpl w:val="EAB4B0E6"/>
    <w:lvl w:ilvl="0" w:tplc="4F8E83E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0914BA"/>
    <w:multiLevelType w:val="hybridMultilevel"/>
    <w:tmpl w:val="8FB0DED8"/>
    <w:lvl w:ilvl="0" w:tplc="8F8A34D0">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906490">
      <w:start w:val="1"/>
      <w:numFmt w:val="bullet"/>
      <w:lvlText w:val="o"/>
      <w:lvlJc w:val="left"/>
      <w:pPr>
        <w:ind w:left="1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24C1E0">
      <w:start w:val="1"/>
      <w:numFmt w:val="bullet"/>
      <w:lvlText w:val="▪"/>
      <w:lvlJc w:val="left"/>
      <w:pPr>
        <w:ind w:left="1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C6270A">
      <w:start w:val="1"/>
      <w:numFmt w:val="bullet"/>
      <w:lvlText w:val="•"/>
      <w:lvlJc w:val="left"/>
      <w:pPr>
        <w:ind w:left="25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0420C8">
      <w:start w:val="1"/>
      <w:numFmt w:val="bullet"/>
      <w:lvlText w:val="o"/>
      <w:lvlJc w:val="left"/>
      <w:pPr>
        <w:ind w:left="33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049B48">
      <w:start w:val="1"/>
      <w:numFmt w:val="bullet"/>
      <w:lvlText w:val="▪"/>
      <w:lvlJc w:val="left"/>
      <w:pPr>
        <w:ind w:left="40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5CD340">
      <w:start w:val="1"/>
      <w:numFmt w:val="bullet"/>
      <w:lvlText w:val="•"/>
      <w:lvlJc w:val="left"/>
      <w:pPr>
        <w:ind w:left="47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80156">
      <w:start w:val="1"/>
      <w:numFmt w:val="bullet"/>
      <w:lvlText w:val="o"/>
      <w:lvlJc w:val="left"/>
      <w:pPr>
        <w:ind w:left="5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3EC8D8">
      <w:start w:val="1"/>
      <w:numFmt w:val="bullet"/>
      <w:lvlText w:val="▪"/>
      <w:lvlJc w:val="left"/>
      <w:pPr>
        <w:ind w:left="6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7796CB6"/>
    <w:multiLevelType w:val="hybridMultilevel"/>
    <w:tmpl w:val="A830CC0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887481A"/>
    <w:multiLevelType w:val="hybridMultilevel"/>
    <w:tmpl w:val="B8EEF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A2A1C1D"/>
    <w:multiLevelType w:val="hybridMultilevel"/>
    <w:tmpl w:val="9A0E9CE4"/>
    <w:lvl w:ilvl="0" w:tplc="02D2844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B4A49F4"/>
    <w:multiLevelType w:val="hybridMultilevel"/>
    <w:tmpl w:val="A47CBD60"/>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B805C28"/>
    <w:multiLevelType w:val="hybridMultilevel"/>
    <w:tmpl w:val="48347CB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C7F21E3"/>
    <w:multiLevelType w:val="hybridMultilevel"/>
    <w:tmpl w:val="FC248E34"/>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DFA590F"/>
    <w:multiLevelType w:val="hybridMultilevel"/>
    <w:tmpl w:val="BCC680CE"/>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F62659C"/>
    <w:multiLevelType w:val="hybridMultilevel"/>
    <w:tmpl w:val="D4FC5132"/>
    <w:lvl w:ilvl="0" w:tplc="4F8E83E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FF6088A"/>
    <w:multiLevelType w:val="hybridMultilevel"/>
    <w:tmpl w:val="4894D510"/>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0DB59A7"/>
    <w:multiLevelType w:val="hybridMultilevel"/>
    <w:tmpl w:val="6002A6BE"/>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13E181C"/>
    <w:multiLevelType w:val="multilevel"/>
    <w:tmpl w:val="42C87454"/>
    <w:lvl w:ilvl="0">
      <w:start w:val="1"/>
      <w:numFmt w:val="bullet"/>
      <w:lvlText w:val="-"/>
      <w:lvlJc w:val="left"/>
      <w:pPr>
        <w:tabs>
          <w:tab w:val="decimal" w:pos="360"/>
        </w:tabs>
        <w:ind w:left="720"/>
      </w:pPr>
      <w:rPr>
        <w:rFonts w:ascii="Symbol" w:hAnsi="Symbol"/>
        <w:b/>
        <w:strike w:val="0"/>
        <w:color w:val="000000"/>
        <w:spacing w:val="-11"/>
        <w:w w:val="100"/>
        <w:sz w:val="2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1DD00DF"/>
    <w:multiLevelType w:val="hybridMultilevel"/>
    <w:tmpl w:val="2716BE72"/>
    <w:lvl w:ilvl="0" w:tplc="38661608">
      <w:start w:val="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3623DA5"/>
    <w:multiLevelType w:val="hybridMultilevel"/>
    <w:tmpl w:val="307A0B4C"/>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4BD39F6"/>
    <w:multiLevelType w:val="hybridMultilevel"/>
    <w:tmpl w:val="41F6F39E"/>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4C27834"/>
    <w:multiLevelType w:val="hybridMultilevel"/>
    <w:tmpl w:val="7A36E64A"/>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605705F"/>
    <w:multiLevelType w:val="hybridMultilevel"/>
    <w:tmpl w:val="4AF8A0F8"/>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6852B1F"/>
    <w:multiLevelType w:val="hybridMultilevel"/>
    <w:tmpl w:val="EBCA524A"/>
    <w:lvl w:ilvl="0" w:tplc="423C8DF2">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70B19C">
      <w:start w:val="1"/>
      <w:numFmt w:val="bullet"/>
      <w:lvlText w:val="o"/>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242012">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18713E">
      <w:start w:val="1"/>
      <w:numFmt w:val="bullet"/>
      <w:lvlText w:val="•"/>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32FCF8">
      <w:start w:val="1"/>
      <w:numFmt w:val="bullet"/>
      <w:lvlText w:val="o"/>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081926">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08919E">
      <w:start w:val="1"/>
      <w:numFmt w:val="bullet"/>
      <w:lvlText w:val="•"/>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DEF9AE">
      <w:start w:val="1"/>
      <w:numFmt w:val="bullet"/>
      <w:lvlText w:val="o"/>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448C76">
      <w:start w:val="1"/>
      <w:numFmt w:val="bullet"/>
      <w:lvlText w:val="▪"/>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7123CC6"/>
    <w:multiLevelType w:val="hybridMultilevel"/>
    <w:tmpl w:val="99E4389C"/>
    <w:lvl w:ilvl="0" w:tplc="E95C29AA">
      <w:start w:val="1"/>
      <w:numFmt w:val="bullet"/>
      <w:lvlText w:val="-"/>
      <w:lvlJc w:val="left"/>
      <w:pPr>
        <w:ind w:left="822"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32" w15:restartNumberingAfterBreak="0">
    <w:nsid w:val="17DE621B"/>
    <w:multiLevelType w:val="hybridMultilevel"/>
    <w:tmpl w:val="87ECF0D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8261E4D"/>
    <w:multiLevelType w:val="hybridMultilevel"/>
    <w:tmpl w:val="E9C273B4"/>
    <w:lvl w:ilvl="0" w:tplc="38661608">
      <w:start w:val="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8C61409"/>
    <w:multiLevelType w:val="hybridMultilevel"/>
    <w:tmpl w:val="B774889E"/>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A1D7071"/>
    <w:multiLevelType w:val="multilevel"/>
    <w:tmpl w:val="BDA292E2"/>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1AE16AAC"/>
    <w:multiLevelType w:val="hybridMultilevel"/>
    <w:tmpl w:val="0AC441D8"/>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B4554AE"/>
    <w:multiLevelType w:val="hybridMultilevel"/>
    <w:tmpl w:val="84507F4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C26209C"/>
    <w:multiLevelType w:val="hybridMultilevel"/>
    <w:tmpl w:val="6BE0D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C7D1D24"/>
    <w:multiLevelType w:val="multilevel"/>
    <w:tmpl w:val="12E64046"/>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0" w15:restartNumberingAfterBreak="0">
    <w:nsid w:val="1C9C4D2D"/>
    <w:multiLevelType w:val="hybridMultilevel"/>
    <w:tmpl w:val="FE0A82EA"/>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C9C4FC1"/>
    <w:multiLevelType w:val="hybridMultilevel"/>
    <w:tmpl w:val="9758B816"/>
    <w:lvl w:ilvl="0" w:tplc="E95C29AA">
      <w:start w:val="1"/>
      <w:numFmt w:val="bullet"/>
      <w:lvlText w:val="-"/>
      <w:lvlJc w:val="left"/>
      <w:pPr>
        <w:ind w:left="822"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42" w15:restartNumberingAfterBreak="0">
    <w:nsid w:val="1CAA4DBB"/>
    <w:multiLevelType w:val="hybridMultilevel"/>
    <w:tmpl w:val="69B82296"/>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1D7A7CC6"/>
    <w:multiLevelType w:val="multilevel"/>
    <w:tmpl w:val="2CB8D846"/>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44" w15:restartNumberingAfterBreak="0">
    <w:nsid w:val="1D8E0332"/>
    <w:multiLevelType w:val="hybridMultilevel"/>
    <w:tmpl w:val="DA966F6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1E68446D"/>
    <w:multiLevelType w:val="hybridMultilevel"/>
    <w:tmpl w:val="F01050A4"/>
    <w:lvl w:ilvl="0" w:tplc="4F8E83E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1F843715"/>
    <w:multiLevelType w:val="hybridMultilevel"/>
    <w:tmpl w:val="9C7E21EC"/>
    <w:lvl w:ilvl="0" w:tplc="C0F89F3C">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1794F3D"/>
    <w:multiLevelType w:val="multilevel"/>
    <w:tmpl w:val="12E64046"/>
    <w:lvl w:ilvl="0">
      <w:start w:val="1"/>
      <w:numFmt w:val="bullet"/>
      <w:lvlText w:val=""/>
      <w:lvlJc w:val="left"/>
      <w:pPr>
        <w:tabs>
          <w:tab w:val="num" w:pos="1428"/>
        </w:tabs>
        <w:ind w:left="1428" w:hanging="360"/>
      </w:pPr>
      <w:rPr>
        <w:rFonts w:ascii="Symbol" w:hAnsi="Symbol" w:hint="default"/>
      </w:rPr>
    </w:lvl>
    <w:lvl w:ilvl="1">
      <w:start w:val="1"/>
      <w:numFmt w:val="bullet"/>
      <w:lvlText w:val=""/>
      <w:lvlJc w:val="left"/>
      <w:pPr>
        <w:tabs>
          <w:tab w:val="num" w:pos="2148"/>
        </w:tabs>
        <w:ind w:left="2148" w:hanging="360"/>
      </w:pPr>
      <w:rPr>
        <w:rFonts w:ascii="Symbol" w:hAnsi="Symbol"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8" w15:restartNumberingAfterBreak="0">
    <w:nsid w:val="217D039B"/>
    <w:multiLevelType w:val="hybridMultilevel"/>
    <w:tmpl w:val="AF08697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Courier New"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Courier New"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Courier New" w:hint="default"/>
      </w:rPr>
    </w:lvl>
  </w:abstractNum>
  <w:abstractNum w:abstractNumId="50" w15:restartNumberingAfterBreak="0">
    <w:nsid w:val="225A17E1"/>
    <w:multiLevelType w:val="hybridMultilevel"/>
    <w:tmpl w:val="7E5048F6"/>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6F2567E"/>
    <w:multiLevelType w:val="hybridMultilevel"/>
    <w:tmpl w:val="BE125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7674950"/>
    <w:multiLevelType w:val="hybridMultilevel"/>
    <w:tmpl w:val="98C8C13E"/>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84060E9"/>
    <w:multiLevelType w:val="hybridMultilevel"/>
    <w:tmpl w:val="37FC1F66"/>
    <w:lvl w:ilvl="0" w:tplc="ED9658A0">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481728">
      <w:start w:val="1"/>
      <w:numFmt w:val="bullet"/>
      <w:lvlText w:val="o"/>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E4D8C2">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32A7F8">
      <w:start w:val="1"/>
      <w:numFmt w:val="bullet"/>
      <w:lvlText w:val="•"/>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E6083E">
      <w:start w:val="1"/>
      <w:numFmt w:val="bullet"/>
      <w:lvlText w:val="o"/>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7AB96C">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8C8D8A">
      <w:start w:val="1"/>
      <w:numFmt w:val="bullet"/>
      <w:lvlText w:val="•"/>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1EB344">
      <w:start w:val="1"/>
      <w:numFmt w:val="bullet"/>
      <w:lvlText w:val="o"/>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EE4F32">
      <w:start w:val="1"/>
      <w:numFmt w:val="bullet"/>
      <w:lvlText w:val="▪"/>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BFB68AC"/>
    <w:multiLevelType w:val="hybridMultilevel"/>
    <w:tmpl w:val="E50C940E"/>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2DA9707C"/>
    <w:multiLevelType w:val="hybridMultilevel"/>
    <w:tmpl w:val="8042E3C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F2C690E"/>
    <w:multiLevelType w:val="hybridMultilevel"/>
    <w:tmpl w:val="D00E2140"/>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FC0068C"/>
    <w:multiLevelType w:val="hybridMultilevel"/>
    <w:tmpl w:val="AC34E5EC"/>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0333EC1"/>
    <w:multiLevelType w:val="hybridMultilevel"/>
    <w:tmpl w:val="4D066E3A"/>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15967D1"/>
    <w:multiLevelType w:val="hybridMultilevel"/>
    <w:tmpl w:val="3C529750"/>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17C1320"/>
    <w:multiLevelType w:val="hybridMultilevel"/>
    <w:tmpl w:val="671AB274"/>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1DB6013"/>
    <w:multiLevelType w:val="hybridMultilevel"/>
    <w:tmpl w:val="0D5E0B5A"/>
    <w:lvl w:ilvl="0" w:tplc="E95C29AA">
      <w:start w:val="1"/>
      <w:numFmt w:val="bullet"/>
      <w:lvlText w:val="-"/>
      <w:lvlJc w:val="left"/>
      <w:pPr>
        <w:ind w:left="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3A8B8C">
      <w:start w:val="1"/>
      <w:numFmt w:val="bullet"/>
      <w:lvlText w:val="o"/>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A8C0C0">
      <w:start w:val="1"/>
      <w:numFmt w:val="bullet"/>
      <w:lvlText w:val="▪"/>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00D1C2">
      <w:start w:val="1"/>
      <w:numFmt w:val="bullet"/>
      <w:lvlText w:val="•"/>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F84130">
      <w:start w:val="1"/>
      <w:numFmt w:val="bullet"/>
      <w:lvlText w:val="o"/>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6C9DEA">
      <w:start w:val="1"/>
      <w:numFmt w:val="bullet"/>
      <w:lvlText w:val="▪"/>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B06620">
      <w:start w:val="1"/>
      <w:numFmt w:val="bullet"/>
      <w:lvlText w:val="•"/>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848660">
      <w:start w:val="1"/>
      <w:numFmt w:val="bullet"/>
      <w:lvlText w:val="o"/>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E7160">
      <w:start w:val="1"/>
      <w:numFmt w:val="bullet"/>
      <w:lvlText w:val="▪"/>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2BA5816"/>
    <w:multiLevelType w:val="hybridMultilevel"/>
    <w:tmpl w:val="22F0B5C2"/>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32012FF"/>
    <w:multiLevelType w:val="hybridMultilevel"/>
    <w:tmpl w:val="D1AA26C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4625C44"/>
    <w:multiLevelType w:val="hybridMultilevel"/>
    <w:tmpl w:val="B57031DA"/>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34682D8E"/>
    <w:multiLevelType w:val="hybridMultilevel"/>
    <w:tmpl w:val="686684E0"/>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5EC662E"/>
    <w:multiLevelType w:val="hybridMultilevel"/>
    <w:tmpl w:val="819A575C"/>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37905A61"/>
    <w:multiLevelType w:val="hybridMultilevel"/>
    <w:tmpl w:val="41C228C8"/>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381A6FC5"/>
    <w:multiLevelType w:val="hybridMultilevel"/>
    <w:tmpl w:val="25406BEA"/>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9D67C80"/>
    <w:multiLevelType w:val="hybridMultilevel"/>
    <w:tmpl w:val="FFDC50D0"/>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A8A0B24"/>
    <w:multiLevelType w:val="hybridMultilevel"/>
    <w:tmpl w:val="C776839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CF53264"/>
    <w:multiLevelType w:val="hybridMultilevel"/>
    <w:tmpl w:val="E1622EE8"/>
    <w:lvl w:ilvl="0" w:tplc="E95C29AA">
      <w:start w:val="1"/>
      <w:numFmt w:val="bullet"/>
      <w:lvlText w:val="-"/>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2" w15:restartNumberingAfterBreak="0">
    <w:nsid w:val="3D005FD9"/>
    <w:multiLevelType w:val="hybridMultilevel"/>
    <w:tmpl w:val="8C60C8BA"/>
    <w:lvl w:ilvl="0" w:tplc="0EDA0044">
      <w:start w:val="1"/>
      <w:numFmt w:val="bullet"/>
      <w:lvlText w:val="-"/>
      <w:lvlJc w:val="left"/>
      <w:pPr>
        <w:ind w:left="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96153A">
      <w:start w:val="1"/>
      <w:numFmt w:val="bullet"/>
      <w:lvlText w:val="o"/>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3877C4">
      <w:start w:val="1"/>
      <w:numFmt w:val="bullet"/>
      <w:lvlText w:val="▪"/>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F848CA">
      <w:start w:val="1"/>
      <w:numFmt w:val="bullet"/>
      <w:lvlText w:val="•"/>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BA79FE">
      <w:start w:val="1"/>
      <w:numFmt w:val="bullet"/>
      <w:lvlText w:val="o"/>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DC8AB4">
      <w:start w:val="1"/>
      <w:numFmt w:val="bullet"/>
      <w:lvlText w:val="▪"/>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8EB7B0">
      <w:start w:val="1"/>
      <w:numFmt w:val="bullet"/>
      <w:lvlText w:val="•"/>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8ED0E6">
      <w:start w:val="1"/>
      <w:numFmt w:val="bullet"/>
      <w:lvlText w:val="o"/>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18767C">
      <w:start w:val="1"/>
      <w:numFmt w:val="bullet"/>
      <w:lvlText w:val="▪"/>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DF75F3B"/>
    <w:multiLevelType w:val="hybridMultilevel"/>
    <w:tmpl w:val="5EAE9E1A"/>
    <w:lvl w:ilvl="0" w:tplc="DF08BA8C">
      <w:start w:val="1"/>
      <w:numFmt w:val="bullet"/>
      <w:lvlText w:val="-"/>
      <w:lvlJc w:val="left"/>
      <w:pPr>
        <w:ind w:left="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3A79F0">
      <w:start w:val="1"/>
      <w:numFmt w:val="bullet"/>
      <w:lvlText w:val="o"/>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CE8B88">
      <w:start w:val="1"/>
      <w:numFmt w:val="bullet"/>
      <w:lvlText w:val="▪"/>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4A444A">
      <w:start w:val="1"/>
      <w:numFmt w:val="bullet"/>
      <w:lvlText w:val="•"/>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E85A3C">
      <w:start w:val="1"/>
      <w:numFmt w:val="bullet"/>
      <w:lvlText w:val="o"/>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783318">
      <w:start w:val="1"/>
      <w:numFmt w:val="bullet"/>
      <w:lvlText w:val="▪"/>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BE39A4">
      <w:start w:val="1"/>
      <w:numFmt w:val="bullet"/>
      <w:lvlText w:val="•"/>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8E2490">
      <w:start w:val="1"/>
      <w:numFmt w:val="bullet"/>
      <w:lvlText w:val="o"/>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FA0F82">
      <w:start w:val="1"/>
      <w:numFmt w:val="bullet"/>
      <w:lvlText w:val="▪"/>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E4937CB"/>
    <w:multiLevelType w:val="hybridMultilevel"/>
    <w:tmpl w:val="638A3C62"/>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3E8522C8"/>
    <w:multiLevelType w:val="hybridMultilevel"/>
    <w:tmpl w:val="F2AA24E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3F026F8B"/>
    <w:multiLevelType w:val="hybridMultilevel"/>
    <w:tmpl w:val="5302F31A"/>
    <w:lvl w:ilvl="0" w:tplc="E95C29AA">
      <w:start w:val="1"/>
      <w:numFmt w:val="bullet"/>
      <w:lvlText w:val="-"/>
      <w:lvlJc w:val="left"/>
      <w:pPr>
        <w:ind w:left="822"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77" w15:restartNumberingAfterBreak="0">
    <w:nsid w:val="4019505A"/>
    <w:multiLevelType w:val="hybridMultilevel"/>
    <w:tmpl w:val="054C963A"/>
    <w:lvl w:ilvl="0" w:tplc="04050001">
      <w:start w:val="1"/>
      <w:numFmt w:val="bullet"/>
      <w:pStyle w:val="Seznamsodrkam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40721CDD"/>
    <w:multiLevelType w:val="hybridMultilevel"/>
    <w:tmpl w:val="F0AA3CA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0C04321"/>
    <w:multiLevelType w:val="singleLevel"/>
    <w:tmpl w:val="C0F89F3C"/>
    <w:lvl w:ilvl="0">
      <w:numFmt w:val="bullet"/>
      <w:lvlText w:val="-"/>
      <w:lvlJc w:val="left"/>
      <w:pPr>
        <w:ind w:left="720" w:hanging="360"/>
      </w:pPr>
      <w:rPr>
        <w:rFonts w:hint="default"/>
      </w:rPr>
    </w:lvl>
  </w:abstractNum>
  <w:abstractNum w:abstractNumId="80" w15:restartNumberingAfterBreak="0">
    <w:nsid w:val="42271C9C"/>
    <w:multiLevelType w:val="hybridMultilevel"/>
    <w:tmpl w:val="6AF46CD0"/>
    <w:lvl w:ilvl="0" w:tplc="4F8E83E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42A90534"/>
    <w:multiLevelType w:val="multilevel"/>
    <w:tmpl w:val="993654B0"/>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82" w15:restartNumberingAfterBreak="0">
    <w:nsid w:val="4351424B"/>
    <w:multiLevelType w:val="hybridMultilevel"/>
    <w:tmpl w:val="80ACE428"/>
    <w:lvl w:ilvl="0" w:tplc="3DCAC8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4465199C"/>
    <w:multiLevelType w:val="hybridMultilevel"/>
    <w:tmpl w:val="337C8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44AB2376"/>
    <w:multiLevelType w:val="hybridMultilevel"/>
    <w:tmpl w:val="EFEAA7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458F4F5D"/>
    <w:multiLevelType w:val="hybridMultilevel"/>
    <w:tmpl w:val="F1E8DE26"/>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472E6A24"/>
    <w:multiLevelType w:val="hybridMultilevel"/>
    <w:tmpl w:val="8E4C6658"/>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47695851"/>
    <w:multiLevelType w:val="hybridMultilevel"/>
    <w:tmpl w:val="BD8407C0"/>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487A3C69"/>
    <w:multiLevelType w:val="hybridMultilevel"/>
    <w:tmpl w:val="8132DF7E"/>
    <w:lvl w:ilvl="0" w:tplc="7D8E16C8">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BC46DA">
      <w:start w:val="1"/>
      <w:numFmt w:val="bullet"/>
      <w:lvlText w:val="o"/>
      <w:lvlJc w:val="left"/>
      <w:pPr>
        <w:ind w:left="1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56ABCE">
      <w:start w:val="1"/>
      <w:numFmt w:val="bullet"/>
      <w:lvlText w:val="▪"/>
      <w:lvlJc w:val="left"/>
      <w:pPr>
        <w:ind w:left="1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EBA0A">
      <w:start w:val="1"/>
      <w:numFmt w:val="bullet"/>
      <w:lvlText w:val="•"/>
      <w:lvlJc w:val="left"/>
      <w:pPr>
        <w:ind w:left="25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1CB2D2">
      <w:start w:val="1"/>
      <w:numFmt w:val="bullet"/>
      <w:lvlText w:val="o"/>
      <w:lvlJc w:val="left"/>
      <w:pPr>
        <w:ind w:left="33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EA78E8">
      <w:start w:val="1"/>
      <w:numFmt w:val="bullet"/>
      <w:lvlText w:val="▪"/>
      <w:lvlJc w:val="left"/>
      <w:pPr>
        <w:ind w:left="40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8E2D10">
      <w:start w:val="1"/>
      <w:numFmt w:val="bullet"/>
      <w:lvlText w:val="•"/>
      <w:lvlJc w:val="left"/>
      <w:pPr>
        <w:ind w:left="47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6290CC">
      <w:start w:val="1"/>
      <w:numFmt w:val="bullet"/>
      <w:lvlText w:val="o"/>
      <w:lvlJc w:val="left"/>
      <w:pPr>
        <w:ind w:left="5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B4C8E4">
      <w:start w:val="1"/>
      <w:numFmt w:val="bullet"/>
      <w:lvlText w:val="▪"/>
      <w:lvlJc w:val="left"/>
      <w:pPr>
        <w:ind w:left="6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A3103DC"/>
    <w:multiLevelType w:val="hybridMultilevel"/>
    <w:tmpl w:val="98A219D6"/>
    <w:lvl w:ilvl="0" w:tplc="38661608">
      <w:start w:val="4"/>
      <w:numFmt w:val="bullet"/>
      <w:lvlText w:val="-"/>
      <w:lvlJc w:val="left"/>
      <w:pPr>
        <w:ind w:left="776" w:hanging="360"/>
      </w:pPr>
      <w:rPr>
        <w:rFonts w:ascii="Calibri" w:eastAsia="Calibri" w:hAnsi="Calibri" w:cs="Calibri"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90" w15:restartNumberingAfterBreak="0">
    <w:nsid w:val="4C2F7897"/>
    <w:multiLevelType w:val="hybridMultilevel"/>
    <w:tmpl w:val="33607030"/>
    <w:lvl w:ilvl="0" w:tplc="E95C29AA">
      <w:start w:val="1"/>
      <w:numFmt w:val="bullet"/>
      <w:lvlText w:val="-"/>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1" w15:restartNumberingAfterBreak="0">
    <w:nsid w:val="4CE2361D"/>
    <w:multiLevelType w:val="hybridMultilevel"/>
    <w:tmpl w:val="47D06FB6"/>
    <w:lvl w:ilvl="0" w:tplc="188E6E6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4D5B693F"/>
    <w:multiLevelType w:val="hybridMultilevel"/>
    <w:tmpl w:val="201088A8"/>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4EA30D71"/>
    <w:multiLevelType w:val="hybridMultilevel"/>
    <w:tmpl w:val="A1A48A6C"/>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00C11B2"/>
    <w:multiLevelType w:val="hybridMultilevel"/>
    <w:tmpl w:val="0F884698"/>
    <w:lvl w:ilvl="0" w:tplc="8E608A98">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A5350">
      <w:start w:val="1"/>
      <w:numFmt w:val="bullet"/>
      <w:lvlText w:val="o"/>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3A2D2E">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4A9BCC">
      <w:start w:val="1"/>
      <w:numFmt w:val="bullet"/>
      <w:lvlText w:val="•"/>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80808C">
      <w:start w:val="1"/>
      <w:numFmt w:val="bullet"/>
      <w:lvlText w:val="o"/>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481404">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C2BA6A">
      <w:start w:val="1"/>
      <w:numFmt w:val="bullet"/>
      <w:lvlText w:val="•"/>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02282E">
      <w:start w:val="1"/>
      <w:numFmt w:val="bullet"/>
      <w:lvlText w:val="o"/>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EE751A">
      <w:start w:val="1"/>
      <w:numFmt w:val="bullet"/>
      <w:lvlText w:val="▪"/>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539656B7"/>
    <w:multiLevelType w:val="hybridMultilevel"/>
    <w:tmpl w:val="F080E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554C05F0"/>
    <w:multiLevelType w:val="hybridMultilevel"/>
    <w:tmpl w:val="FF1EEC7A"/>
    <w:lvl w:ilvl="0" w:tplc="B1D81BE8">
      <w:start w:val="1"/>
      <w:numFmt w:val="bullet"/>
      <w:lvlText w:val="-"/>
      <w:lvlJc w:val="left"/>
      <w:pPr>
        <w:ind w:left="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84E8F2">
      <w:start w:val="1"/>
      <w:numFmt w:val="bullet"/>
      <w:lvlText w:val="o"/>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22765C">
      <w:start w:val="1"/>
      <w:numFmt w:val="bullet"/>
      <w:lvlText w:val="▪"/>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CEA1D2">
      <w:start w:val="1"/>
      <w:numFmt w:val="bullet"/>
      <w:lvlText w:val="•"/>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B0A84C">
      <w:start w:val="1"/>
      <w:numFmt w:val="bullet"/>
      <w:lvlText w:val="o"/>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9A71BC">
      <w:start w:val="1"/>
      <w:numFmt w:val="bullet"/>
      <w:lvlText w:val="▪"/>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01DCC">
      <w:start w:val="1"/>
      <w:numFmt w:val="bullet"/>
      <w:lvlText w:val="•"/>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F6999A">
      <w:start w:val="1"/>
      <w:numFmt w:val="bullet"/>
      <w:lvlText w:val="o"/>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523358">
      <w:start w:val="1"/>
      <w:numFmt w:val="bullet"/>
      <w:lvlText w:val="▪"/>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56274BDB"/>
    <w:multiLevelType w:val="hybridMultilevel"/>
    <w:tmpl w:val="A636F3D8"/>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6316297"/>
    <w:multiLevelType w:val="hybridMultilevel"/>
    <w:tmpl w:val="15023BDC"/>
    <w:lvl w:ilvl="0" w:tplc="CA8A99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56B34A5F"/>
    <w:multiLevelType w:val="hybridMultilevel"/>
    <w:tmpl w:val="A1FCC0AC"/>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57464EF6"/>
    <w:multiLevelType w:val="hybridMultilevel"/>
    <w:tmpl w:val="E7F8CB5A"/>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57C30BFD"/>
    <w:multiLevelType w:val="hybridMultilevel"/>
    <w:tmpl w:val="1938DE06"/>
    <w:lvl w:ilvl="0" w:tplc="F136379E">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58AA391B"/>
    <w:multiLevelType w:val="hybridMultilevel"/>
    <w:tmpl w:val="0FC40F9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595607E9"/>
    <w:multiLevelType w:val="hybridMultilevel"/>
    <w:tmpl w:val="35080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59B4146C"/>
    <w:multiLevelType w:val="hybridMultilevel"/>
    <w:tmpl w:val="51965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5A0828F9"/>
    <w:multiLevelType w:val="hybridMultilevel"/>
    <w:tmpl w:val="E84AFE3E"/>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5AFB08AE"/>
    <w:multiLevelType w:val="hybridMultilevel"/>
    <w:tmpl w:val="3986429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5D5F5D05"/>
    <w:multiLevelType w:val="singleLevel"/>
    <w:tmpl w:val="C0F89F3C"/>
    <w:lvl w:ilvl="0">
      <w:numFmt w:val="bullet"/>
      <w:lvlText w:val="-"/>
      <w:lvlJc w:val="left"/>
      <w:pPr>
        <w:tabs>
          <w:tab w:val="num" w:pos="360"/>
        </w:tabs>
        <w:ind w:left="360" w:hanging="360"/>
      </w:pPr>
      <w:rPr>
        <w:rFonts w:hint="default"/>
      </w:rPr>
    </w:lvl>
  </w:abstractNum>
  <w:abstractNum w:abstractNumId="108" w15:restartNumberingAfterBreak="0">
    <w:nsid w:val="5DE27A09"/>
    <w:multiLevelType w:val="hybridMultilevel"/>
    <w:tmpl w:val="E77E746A"/>
    <w:lvl w:ilvl="0" w:tplc="E95C29AA">
      <w:start w:val="1"/>
      <w:numFmt w:val="bullet"/>
      <w:lvlText w:val="-"/>
      <w:lvlJc w:val="left"/>
      <w:pPr>
        <w:ind w:left="857"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577" w:hanging="360"/>
      </w:pPr>
      <w:rPr>
        <w:rFonts w:ascii="Courier New" w:hAnsi="Courier New" w:cs="Courier New" w:hint="default"/>
      </w:rPr>
    </w:lvl>
    <w:lvl w:ilvl="2" w:tplc="04050005" w:tentative="1">
      <w:start w:val="1"/>
      <w:numFmt w:val="bullet"/>
      <w:lvlText w:val=""/>
      <w:lvlJc w:val="left"/>
      <w:pPr>
        <w:ind w:left="2297" w:hanging="360"/>
      </w:pPr>
      <w:rPr>
        <w:rFonts w:ascii="Wingdings" w:hAnsi="Wingdings" w:hint="default"/>
      </w:rPr>
    </w:lvl>
    <w:lvl w:ilvl="3" w:tplc="04050001" w:tentative="1">
      <w:start w:val="1"/>
      <w:numFmt w:val="bullet"/>
      <w:lvlText w:val=""/>
      <w:lvlJc w:val="left"/>
      <w:pPr>
        <w:ind w:left="3017" w:hanging="360"/>
      </w:pPr>
      <w:rPr>
        <w:rFonts w:ascii="Symbol" w:hAnsi="Symbol" w:hint="default"/>
      </w:rPr>
    </w:lvl>
    <w:lvl w:ilvl="4" w:tplc="04050003" w:tentative="1">
      <w:start w:val="1"/>
      <w:numFmt w:val="bullet"/>
      <w:lvlText w:val="o"/>
      <w:lvlJc w:val="left"/>
      <w:pPr>
        <w:ind w:left="3737" w:hanging="360"/>
      </w:pPr>
      <w:rPr>
        <w:rFonts w:ascii="Courier New" w:hAnsi="Courier New" w:cs="Courier New" w:hint="default"/>
      </w:rPr>
    </w:lvl>
    <w:lvl w:ilvl="5" w:tplc="04050005" w:tentative="1">
      <w:start w:val="1"/>
      <w:numFmt w:val="bullet"/>
      <w:lvlText w:val=""/>
      <w:lvlJc w:val="left"/>
      <w:pPr>
        <w:ind w:left="4457" w:hanging="360"/>
      </w:pPr>
      <w:rPr>
        <w:rFonts w:ascii="Wingdings" w:hAnsi="Wingdings" w:hint="default"/>
      </w:rPr>
    </w:lvl>
    <w:lvl w:ilvl="6" w:tplc="04050001" w:tentative="1">
      <w:start w:val="1"/>
      <w:numFmt w:val="bullet"/>
      <w:lvlText w:val=""/>
      <w:lvlJc w:val="left"/>
      <w:pPr>
        <w:ind w:left="5177" w:hanging="360"/>
      </w:pPr>
      <w:rPr>
        <w:rFonts w:ascii="Symbol" w:hAnsi="Symbol" w:hint="default"/>
      </w:rPr>
    </w:lvl>
    <w:lvl w:ilvl="7" w:tplc="04050003" w:tentative="1">
      <w:start w:val="1"/>
      <w:numFmt w:val="bullet"/>
      <w:lvlText w:val="o"/>
      <w:lvlJc w:val="left"/>
      <w:pPr>
        <w:ind w:left="5897" w:hanging="360"/>
      </w:pPr>
      <w:rPr>
        <w:rFonts w:ascii="Courier New" w:hAnsi="Courier New" w:cs="Courier New" w:hint="default"/>
      </w:rPr>
    </w:lvl>
    <w:lvl w:ilvl="8" w:tplc="04050005" w:tentative="1">
      <w:start w:val="1"/>
      <w:numFmt w:val="bullet"/>
      <w:lvlText w:val=""/>
      <w:lvlJc w:val="left"/>
      <w:pPr>
        <w:ind w:left="6617" w:hanging="360"/>
      </w:pPr>
      <w:rPr>
        <w:rFonts w:ascii="Wingdings" w:hAnsi="Wingdings" w:hint="default"/>
      </w:rPr>
    </w:lvl>
  </w:abstractNum>
  <w:abstractNum w:abstractNumId="109" w15:restartNumberingAfterBreak="0">
    <w:nsid w:val="608939AE"/>
    <w:multiLevelType w:val="hybridMultilevel"/>
    <w:tmpl w:val="AE98A5E2"/>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1832AD9"/>
    <w:multiLevelType w:val="hybridMultilevel"/>
    <w:tmpl w:val="8530104C"/>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62297940"/>
    <w:multiLevelType w:val="hybridMultilevel"/>
    <w:tmpl w:val="81A61CAE"/>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2494328"/>
    <w:multiLevelType w:val="hybridMultilevel"/>
    <w:tmpl w:val="FBF823A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294198C"/>
    <w:multiLevelType w:val="hybridMultilevel"/>
    <w:tmpl w:val="8048CF3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62CD1224"/>
    <w:multiLevelType w:val="hybridMultilevel"/>
    <w:tmpl w:val="24285426"/>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62E12065"/>
    <w:multiLevelType w:val="hybridMultilevel"/>
    <w:tmpl w:val="7BB2E5D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63877CAF"/>
    <w:multiLevelType w:val="hybridMultilevel"/>
    <w:tmpl w:val="4C9C62B0"/>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39E72A2"/>
    <w:multiLevelType w:val="hybridMultilevel"/>
    <w:tmpl w:val="EC32C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66C4455E"/>
    <w:multiLevelType w:val="hybridMultilevel"/>
    <w:tmpl w:val="DD70976C"/>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6702091F"/>
    <w:multiLevelType w:val="hybridMultilevel"/>
    <w:tmpl w:val="540CA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67144594"/>
    <w:multiLevelType w:val="hybridMultilevel"/>
    <w:tmpl w:val="0528269E"/>
    <w:lvl w:ilvl="0" w:tplc="E9DC1B5A">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084922">
      <w:start w:val="1"/>
      <w:numFmt w:val="bullet"/>
      <w:lvlText w:val="o"/>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94BD9C">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765BC0">
      <w:start w:val="1"/>
      <w:numFmt w:val="bullet"/>
      <w:lvlText w:val="•"/>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B06F24">
      <w:start w:val="1"/>
      <w:numFmt w:val="bullet"/>
      <w:lvlText w:val="o"/>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60C4F6">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00F86C">
      <w:start w:val="1"/>
      <w:numFmt w:val="bullet"/>
      <w:lvlText w:val="•"/>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560EBA">
      <w:start w:val="1"/>
      <w:numFmt w:val="bullet"/>
      <w:lvlText w:val="o"/>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54A02C">
      <w:start w:val="1"/>
      <w:numFmt w:val="bullet"/>
      <w:lvlText w:val="▪"/>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673F3C3A"/>
    <w:multiLevelType w:val="hybridMultilevel"/>
    <w:tmpl w:val="6F326686"/>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678A541A"/>
    <w:multiLevelType w:val="hybridMultilevel"/>
    <w:tmpl w:val="E72E6FBC"/>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67D931E3"/>
    <w:multiLevelType w:val="hybridMultilevel"/>
    <w:tmpl w:val="14FA3EB0"/>
    <w:lvl w:ilvl="0" w:tplc="81D2C8A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69413477"/>
    <w:multiLevelType w:val="hybridMultilevel"/>
    <w:tmpl w:val="34C4B622"/>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6BA15627"/>
    <w:multiLevelType w:val="hybridMultilevel"/>
    <w:tmpl w:val="439E5F6C"/>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C442D47"/>
    <w:multiLevelType w:val="hybridMultilevel"/>
    <w:tmpl w:val="26781BB6"/>
    <w:lvl w:ilvl="0" w:tplc="E95C29AA">
      <w:start w:val="1"/>
      <w:numFmt w:val="bullet"/>
      <w:lvlText w:val="-"/>
      <w:lvlJc w:val="left"/>
      <w:pPr>
        <w:ind w:left="408"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72F4563C"/>
    <w:multiLevelType w:val="hybridMultilevel"/>
    <w:tmpl w:val="6FA8174C"/>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34603A9"/>
    <w:multiLevelType w:val="hybridMultilevel"/>
    <w:tmpl w:val="47DEA296"/>
    <w:lvl w:ilvl="0" w:tplc="E95C29AA">
      <w:start w:val="1"/>
      <w:numFmt w:val="bullet"/>
      <w:lvlText w:val="-"/>
      <w:lvlJc w:val="left"/>
      <w:pPr>
        <w:ind w:left="822"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129" w15:restartNumberingAfterBreak="0">
    <w:nsid w:val="734B460D"/>
    <w:multiLevelType w:val="hybridMultilevel"/>
    <w:tmpl w:val="DD02553A"/>
    <w:lvl w:ilvl="0" w:tplc="22AEDA4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740357B5"/>
    <w:multiLevelType w:val="hybridMultilevel"/>
    <w:tmpl w:val="AEB60742"/>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74D678BF"/>
    <w:multiLevelType w:val="hybridMultilevel"/>
    <w:tmpl w:val="0504CE3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765C0192"/>
    <w:multiLevelType w:val="hybridMultilevel"/>
    <w:tmpl w:val="D07220E6"/>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788B4732"/>
    <w:multiLevelType w:val="hybridMultilevel"/>
    <w:tmpl w:val="75604EC4"/>
    <w:lvl w:ilvl="0" w:tplc="E95C29AA">
      <w:start w:val="1"/>
      <w:numFmt w:val="bullet"/>
      <w:lvlText w:val="-"/>
      <w:lvlJc w:val="left"/>
      <w:pPr>
        <w:ind w:left="822"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134" w15:restartNumberingAfterBreak="0">
    <w:nsid w:val="789E07D0"/>
    <w:multiLevelType w:val="multilevel"/>
    <w:tmpl w:val="891C5B54"/>
    <w:lvl w:ilvl="0">
      <w:start w:val="1"/>
      <w:numFmt w:val="decimal"/>
      <w:lvlText w:val="%1."/>
      <w:lvlJc w:val="left"/>
      <w:pPr>
        <w:tabs>
          <w:tab w:val="num" w:pos="1065"/>
        </w:tabs>
        <w:ind w:left="1065" w:hanging="7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79DB0896"/>
    <w:multiLevelType w:val="hybridMultilevel"/>
    <w:tmpl w:val="776E1D7C"/>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A347106"/>
    <w:multiLevelType w:val="hybridMultilevel"/>
    <w:tmpl w:val="8EDC35E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7B483C85"/>
    <w:multiLevelType w:val="hybridMultilevel"/>
    <w:tmpl w:val="001EB886"/>
    <w:lvl w:ilvl="0" w:tplc="9FE0FD88">
      <w:start w:val="1"/>
      <w:numFmt w:val="bullet"/>
      <w:lvlText w:val="-"/>
      <w:lvlJc w:val="left"/>
      <w:pPr>
        <w:ind w:left="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3AA7D2">
      <w:start w:val="1"/>
      <w:numFmt w:val="bullet"/>
      <w:lvlText w:val="o"/>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244C64">
      <w:start w:val="1"/>
      <w:numFmt w:val="bullet"/>
      <w:lvlText w:val="▪"/>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92D420">
      <w:start w:val="1"/>
      <w:numFmt w:val="bullet"/>
      <w:lvlText w:val="•"/>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20E322">
      <w:start w:val="1"/>
      <w:numFmt w:val="bullet"/>
      <w:lvlText w:val="o"/>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7AE8EC">
      <w:start w:val="1"/>
      <w:numFmt w:val="bullet"/>
      <w:lvlText w:val="▪"/>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66667A">
      <w:start w:val="1"/>
      <w:numFmt w:val="bullet"/>
      <w:lvlText w:val="•"/>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EAB34A">
      <w:start w:val="1"/>
      <w:numFmt w:val="bullet"/>
      <w:lvlText w:val="o"/>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C8B6F4">
      <w:start w:val="1"/>
      <w:numFmt w:val="bullet"/>
      <w:lvlText w:val="▪"/>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7BF10FDB"/>
    <w:multiLevelType w:val="hybridMultilevel"/>
    <w:tmpl w:val="451251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9" w15:restartNumberingAfterBreak="0">
    <w:nsid w:val="7C58139E"/>
    <w:multiLevelType w:val="hybridMultilevel"/>
    <w:tmpl w:val="F03A82A0"/>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D1D1289"/>
    <w:multiLevelType w:val="hybridMultilevel"/>
    <w:tmpl w:val="85B4A8D4"/>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7DA745C5"/>
    <w:multiLevelType w:val="multilevel"/>
    <w:tmpl w:val="C7BAABF2"/>
    <w:lvl w:ilvl="0">
      <w:numFmt w:val="bullet"/>
      <w:lvlText w:val="-"/>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2" w15:restartNumberingAfterBreak="0">
    <w:nsid w:val="7F193E90"/>
    <w:multiLevelType w:val="hybridMultilevel"/>
    <w:tmpl w:val="CBC01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85517845">
    <w:abstractNumId w:val="107"/>
  </w:num>
  <w:num w:numId="2" w16cid:durableId="1422483792">
    <w:abstractNumId w:val="79"/>
  </w:num>
  <w:num w:numId="3" w16cid:durableId="1933198865">
    <w:abstractNumId w:val="2"/>
  </w:num>
  <w:num w:numId="4" w16cid:durableId="1159150663">
    <w:abstractNumId w:val="134"/>
  </w:num>
  <w:num w:numId="5" w16cid:durableId="759957419">
    <w:abstractNumId w:val="81"/>
  </w:num>
  <w:num w:numId="6" w16cid:durableId="1289361933">
    <w:abstractNumId w:val="43"/>
  </w:num>
  <w:num w:numId="7" w16cid:durableId="253710142">
    <w:abstractNumId w:val="39"/>
  </w:num>
  <w:num w:numId="8" w16cid:durableId="1326475858">
    <w:abstractNumId w:val="47"/>
  </w:num>
  <w:num w:numId="9" w16cid:durableId="545798865">
    <w:abstractNumId w:val="35"/>
  </w:num>
  <w:num w:numId="10" w16cid:durableId="640578967">
    <w:abstractNumId w:val="138"/>
  </w:num>
  <w:num w:numId="11" w16cid:durableId="810899910">
    <w:abstractNumId w:val="83"/>
  </w:num>
  <w:num w:numId="12" w16cid:durableId="1041395631">
    <w:abstractNumId w:val="15"/>
  </w:num>
  <w:num w:numId="13" w16cid:durableId="1445224729">
    <w:abstractNumId w:val="104"/>
  </w:num>
  <w:num w:numId="14" w16cid:durableId="1200432869">
    <w:abstractNumId w:val="38"/>
  </w:num>
  <w:num w:numId="15" w16cid:durableId="1365324651">
    <w:abstractNumId w:val="119"/>
  </w:num>
  <w:num w:numId="16" w16cid:durableId="600911649">
    <w:abstractNumId w:val="142"/>
  </w:num>
  <w:num w:numId="17" w16cid:durableId="1935092255">
    <w:abstractNumId w:val="89"/>
  </w:num>
  <w:num w:numId="18" w16cid:durableId="493226497">
    <w:abstractNumId w:val="140"/>
  </w:num>
  <w:num w:numId="19" w16cid:durableId="1996763245">
    <w:abstractNumId w:val="34"/>
  </w:num>
  <w:num w:numId="20" w16cid:durableId="2038114335">
    <w:abstractNumId w:val="100"/>
  </w:num>
  <w:num w:numId="21" w16cid:durableId="1920164915">
    <w:abstractNumId w:val="46"/>
  </w:num>
  <w:num w:numId="22" w16cid:durableId="1428847874">
    <w:abstractNumId w:val="33"/>
  </w:num>
  <w:num w:numId="23" w16cid:durableId="2133862104">
    <w:abstractNumId w:val="82"/>
  </w:num>
  <w:num w:numId="24" w16cid:durableId="2024939714">
    <w:abstractNumId w:val="91"/>
  </w:num>
  <w:num w:numId="25" w16cid:durableId="1707021737">
    <w:abstractNumId w:val="5"/>
  </w:num>
  <w:num w:numId="26" w16cid:durableId="608051367">
    <w:abstractNumId w:val="98"/>
  </w:num>
  <w:num w:numId="27" w16cid:durableId="2043626616">
    <w:abstractNumId w:val="61"/>
  </w:num>
  <w:num w:numId="28" w16cid:durableId="1608267188">
    <w:abstractNumId w:val="137"/>
  </w:num>
  <w:num w:numId="29" w16cid:durableId="1951275307">
    <w:abstractNumId w:val="73"/>
  </w:num>
  <w:num w:numId="30" w16cid:durableId="1140265112">
    <w:abstractNumId w:val="88"/>
  </w:num>
  <w:num w:numId="31" w16cid:durableId="1418406835">
    <w:abstractNumId w:val="96"/>
  </w:num>
  <w:num w:numId="32" w16cid:durableId="833035059">
    <w:abstractNumId w:val="72"/>
  </w:num>
  <w:num w:numId="33" w16cid:durableId="641929390">
    <w:abstractNumId w:val="53"/>
  </w:num>
  <w:num w:numId="34" w16cid:durableId="508521522">
    <w:abstractNumId w:val="6"/>
  </w:num>
  <w:num w:numId="35" w16cid:durableId="329450784">
    <w:abstractNumId w:val="30"/>
  </w:num>
  <w:num w:numId="36" w16cid:durableId="1561137344">
    <w:abstractNumId w:val="120"/>
  </w:num>
  <w:num w:numId="37" w16cid:durableId="1176655942">
    <w:abstractNumId w:val="94"/>
  </w:num>
  <w:num w:numId="38" w16cid:durableId="989947356">
    <w:abstractNumId w:val="13"/>
  </w:num>
  <w:num w:numId="39" w16cid:durableId="1824853643">
    <w:abstractNumId w:val="139"/>
  </w:num>
  <w:num w:numId="40" w16cid:durableId="334110064">
    <w:abstractNumId w:val="11"/>
  </w:num>
  <w:num w:numId="41" w16cid:durableId="1306012024">
    <w:abstractNumId w:val="75"/>
  </w:num>
  <w:num w:numId="42" w16cid:durableId="510800414">
    <w:abstractNumId w:val="62"/>
  </w:num>
  <w:num w:numId="43" w16cid:durableId="2009668067">
    <w:abstractNumId w:val="99"/>
  </w:num>
  <w:num w:numId="44" w16cid:durableId="858935761">
    <w:abstractNumId w:val="101"/>
  </w:num>
  <w:num w:numId="45" w16cid:durableId="43334477">
    <w:abstractNumId w:val="129"/>
  </w:num>
  <w:num w:numId="46" w16cid:durableId="706758995">
    <w:abstractNumId w:val="12"/>
  </w:num>
  <w:num w:numId="47" w16cid:durableId="788162774">
    <w:abstractNumId w:val="80"/>
  </w:num>
  <w:num w:numId="48" w16cid:durableId="367726130">
    <w:abstractNumId w:val="0"/>
  </w:num>
  <w:num w:numId="49" w16cid:durableId="1334605417">
    <w:abstractNumId w:val="21"/>
  </w:num>
  <w:num w:numId="50" w16cid:durableId="1618022750">
    <w:abstractNumId w:val="45"/>
  </w:num>
  <w:num w:numId="51" w16cid:durableId="2048288071">
    <w:abstractNumId w:val="16"/>
  </w:num>
  <w:num w:numId="52" w16cid:durableId="1399471933">
    <w:abstractNumId w:val="24"/>
  </w:num>
  <w:num w:numId="53" w16cid:durableId="1479689214">
    <w:abstractNumId w:val="141"/>
  </w:num>
  <w:num w:numId="54" w16cid:durableId="440076988">
    <w:abstractNumId w:val="103"/>
  </w:num>
  <w:num w:numId="55" w16cid:durableId="1224558939">
    <w:abstractNumId w:val="58"/>
  </w:num>
  <w:num w:numId="56" w16cid:durableId="1840853685">
    <w:abstractNumId w:val="121"/>
  </w:num>
  <w:num w:numId="57" w16cid:durableId="255092417">
    <w:abstractNumId w:val="64"/>
  </w:num>
  <w:num w:numId="58" w16cid:durableId="1023171965">
    <w:abstractNumId w:val="17"/>
  </w:num>
  <w:num w:numId="59" w16cid:durableId="1349529072">
    <w:abstractNumId w:val="123"/>
  </w:num>
  <w:num w:numId="60" w16cid:durableId="272785659">
    <w:abstractNumId w:val="67"/>
  </w:num>
  <w:num w:numId="61" w16cid:durableId="919824503">
    <w:abstractNumId w:val="118"/>
  </w:num>
  <w:num w:numId="62" w16cid:durableId="1967003262">
    <w:abstractNumId w:val="74"/>
  </w:num>
  <w:num w:numId="63" w16cid:durableId="121732189">
    <w:abstractNumId w:val="23"/>
  </w:num>
  <w:num w:numId="64" w16cid:durableId="1595819001">
    <w:abstractNumId w:val="65"/>
  </w:num>
  <w:num w:numId="65" w16cid:durableId="1945961300">
    <w:abstractNumId w:val="26"/>
  </w:num>
  <w:num w:numId="66" w16cid:durableId="1419597943">
    <w:abstractNumId w:val="10"/>
  </w:num>
  <w:num w:numId="67" w16cid:durableId="487984732">
    <w:abstractNumId w:val="50"/>
  </w:num>
  <w:num w:numId="68" w16cid:durableId="305743505">
    <w:abstractNumId w:val="85"/>
  </w:num>
  <w:num w:numId="69" w16cid:durableId="1854101237">
    <w:abstractNumId w:val="36"/>
  </w:num>
  <w:num w:numId="70" w16cid:durableId="724330417">
    <w:abstractNumId w:val="1"/>
  </w:num>
  <w:num w:numId="71" w16cid:durableId="869415116">
    <w:abstractNumId w:val="86"/>
  </w:num>
  <w:num w:numId="72" w16cid:durableId="592317887">
    <w:abstractNumId w:val="60"/>
  </w:num>
  <w:num w:numId="73" w16cid:durableId="11878999">
    <w:abstractNumId w:val="4"/>
  </w:num>
  <w:num w:numId="74" w16cid:durableId="1655067868">
    <w:abstractNumId w:val="49"/>
  </w:num>
  <w:num w:numId="75" w16cid:durableId="621231433">
    <w:abstractNumId w:val="51"/>
  </w:num>
  <w:num w:numId="76" w16cid:durableId="1340353800">
    <w:abstractNumId w:val="117"/>
  </w:num>
  <w:num w:numId="77" w16cid:durableId="986786116">
    <w:abstractNumId w:val="77"/>
  </w:num>
  <w:num w:numId="78" w16cid:durableId="2131126404">
    <w:abstractNumId w:val="84"/>
  </w:num>
  <w:num w:numId="79" w16cid:durableId="1772361862">
    <w:abstractNumId w:val="95"/>
  </w:num>
  <w:num w:numId="80" w16cid:durableId="572620320">
    <w:abstractNumId w:val="122"/>
  </w:num>
  <w:num w:numId="81" w16cid:durableId="1845321413">
    <w:abstractNumId w:val="14"/>
  </w:num>
  <w:num w:numId="82" w16cid:durableId="2017071840">
    <w:abstractNumId w:val="87"/>
  </w:num>
  <w:num w:numId="83" w16cid:durableId="1457598617">
    <w:abstractNumId w:val="42"/>
  </w:num>
  <w:num w:numId="84" w16cid:durableId="654181846">
    <w:abstractNumId w:val="9"/>
  </w:num>
  <w:num w:numId="85" w16cid:durableId="296183203">
    <w:abstractNumId w:val="114"/>
  </w:num>
  <w:num w:numId="86" w16cid:durableId="895507331">
    <w:abstractNumId w:val="3"/>
  </w:num>
  <w:num w:numId="87" w16cid:durableId="1094745945">
    <w:abstractNumId w:val="92"/>
  </w:num>
  <w:num w:numId="88" w16cid:durableId="1535386482">
    <w:abstractNumId w:val="132"/>
  </w:num>
  <w:num w:numId="89" w16cid:durableId="1934315512">
    <w:abstractNumId w:val="28"/>
  </w:num>
  <w:num w:numId="90" w16cid:durableId="578903130">
    <w:abstractNumId w:val="66"/>
  </w:num>
  <w:num w:numId="91" w16cid:durableId="1159418500">
    <w:abstractNumId w:val="97"/>
  </w:num>
  <w:num w:numId="92" w16cid:durableId="1521044251">
    <w:abstractNumId w:val="19"/>
  </w:num>
  <w:num w:numId="93" w16cid:durableId="581374669">
    <w:abstractNumId w:val="124"/>
  </w:num>
  <w:num w:numId="94" w16cid:durableId="1736586869">
    <w:abstractNumId w:val="113"/>
  </w:num>
  <w:num w:numId="95" w16cid:durableId="1098062993">
    <w:abstractNumId w:val="56"/>
  </w:num>
  <w:num w:numId="96" w16cid:durableId="111437727">
    <w:abstractNumId w:val="44"/>
  </w:num>
  <w:num w:numId="97" w16cid:durableId="1129204232">
    <w:abstractNumId w:val="102"/>
  </w:num>
  <w:num w:numId="98" w16cid:durableId="2137412512">
    <w:abstractNumId w:val="131"/>
  </w:num>
  <w:num w:numId="99" w16cid:durableId="526141061">
    <w:abstractNumId w:val="40"/>
  </w:num>
  <w:num w:numId="100" w16cid:durableId="1884712951">
    <w:abstractNumId w:val="52"/>
  </w:num>
  <w:num w:numId="101" w16cid:durableId="1496411766">
    <w:abstractNumId w:val="8"/>
  </w:num>
  <w:num w:numId="102" w16cid:durableId="1867208200">
    <w:abstractNumId w:val="57"/>
  </w:num>
  <w:num w:numId="103" w16cid:durableId="38208785">
    <w:abstractNumId w:val="20"/>
  </w:num>
  <w:num w:numId="104" w16cid:durableId="149446956">
    <w:abstractNumId w:val="25"/>
  </w:num>
  <w:num w:numId="105" w16cid:durableId="498927654">
    <w:abstractNumId w:val="71"/>
  </w:num>
  <w:num w:numId="106" w16cid:durableId="278267716">
    <w:abstractNumId w:val="78"/>
  </w:num>
  <w:num w:numId="107" w16cid:durableId="1637100484">
    <w:abstractNumId w:val="111"/>
  </w:num>
  <w:num w:numId="108" w16cid:durableId="1782531077">
    <w:abstractNumId w:val="32"/>
  </w:num>
  <w:num w:numId="109" w16cid:durableId="50348583">
    <w:abstractNumId w:val="59"/>
  </w:num>
  <w:num w:numId="110" w16cid:durableId="354887515">
    <w:abstractNumId w:val="68"/>
  </w:num>
  <w:num w:numId="111" w16cid:durableId="2112387526">
    <w:abstractNumId w:val="63"/>
  </w:num>
  <w:num w:numId="112" w16cid:durableId="1836801535">
    <w:abstractNumId w:val="48"/>
  </w:num>
  <w:num w:numId="113" w16cid:durableId="1523208916">
    <w:abstractNumId w:val="90"/>
  </w:num>
  <w:num w:numId="114" w16cid:durableId="525024111">
    <w:abstractNumId w:val="55"/>
  </w:num>
  <w:num w:numId="115" w16cid:durableId="1773014532">
    <w:abstractNumId w:val="93"/>
  </w:num>
  <w:num w:numId="116" w16cid:durableId="804853962">
    <w:abstractNumId w:val="18"/>
  </w:num>
  <w:num w:numId="117" w16cid:durableId="2033605860">
    <w:abstractNumId w:val="109"/>
  </w:num>
  <w:num w:numId="118" w16cid:durableId="1344631352">
    <w:abstractNumId w:val="125"/>
  </w:num>
  <w:num w:numId="119" w16cid:durableId="211431399">
    <w:abstractNumId w:val="70"/>
  </w:num>
  <w:num w:numId="120" w16cid:durableId="1050417264">
    <w:abstractNumId w:val="136"/>
  </w:num>
  <w:num w:numId="121" w16cid:durableId="326203893">
    <w:abstractNumId w:val="112"/>
  </w:num>
  <w:num w:numId="122" w16cid:durableId="1912348248">
    <w:abstractNumId w:val="130"/>
  </w:num>
  <w:num w:numId="123" w16cid:durableId="2146387592">
    <w:abstractNumId w:val="69"/>
  </w:num>
  <w:num w:numId="124" w16cid:durableId="395250661">
    <w:abstractNumId w:val="105"/>
  </w:num>
  <w:num w:numId="125" w16cid:durableId="1527599424">
    <w:abstractNumId w:val="37"/>
  </w:num>
  <w:num w:numId="126" w16cid:durableId="862936891">
    <w:abstractNumId w:val="29"/>
  </w:num>
  <w:num w:numId="127" w16cid:durableId="889343258">
    <w:abstractNumId w:val="106"/>
  </w:num>
  <w:num w:numId="128" w16cid:durableId="1948845958">
    <w:abstractNumId w:val="110"/>
  </w:num>
  <w:num w:numId="129" w16cid:durableId="723679902">
    <w:abstractNumId w:val="7"/>
  </w:num>
  <w:num w:numId="130" w16cid:durableId="1362363128">
    <w:abstractNumId w:val="22"/>
  </w:num>
  <w:num w:numId="131" w16cid:durableId="570850453">
    <w:abstractNumId w:val="116"/>
  </w:num>
  <w:num w:numId="132" w16cid:durableId="1752969021">
    <w:abstractNumId w:val="54"/>
  </w:num>
  <w:num w:numId="133" w16cid:durableId="2047833730">
    <w:abstractNumId w:val="115"/>
  </w:num>
  <w:num w:numId="134" w16cid:durableId="1211461336">
    <w:abstractNumId w:val="126"/>
  </w:num>
  <w:num w:numId="135" w16cid:durableId="1510679814">
    <w:abstractNumId w:val="27"/>
  </w:num>
  <w:num w:numId="136" w16cid:durableId="397558412">
    <w:abstractNumId w:val="135"/>
  </w:num>
  <w:num w:numId="137" w16cid:durableId="188027022">
    <w:abstractNumId w:val="127"/>
  </w:num>
  <w:num w:numId="138" w16cid:durableId="452869611">
    <w:abstractNumId w:val="128"/>
  </w:num>
  <w:num w:numId="139" w16cid:durableId="1699967669">
    <w:abstractNumId w:val="41"/>
  </w:num>
  <w:num w:numId="140" w16cid:durableId="228852900">
    <w:abstractNumId w:val="133"/>
  </w:num>
  <w:num w:numId="141" w16cid:durableId="1792934535">
    <w:abstractNumId w:val="76"/>
  </w:num>
  <w:num w:numId="142" w16cid:durableId="1197697176">
    <w:abstractNumId w:val="31"/>
  </w:num>
  <w:num w:numId="143" w16cid:durableId="266236137">
    <w:abstractNumId w:val="10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B9"/>
    <w:rsid w:val="00011894"/>
    <w:rsid w:val="00012673"/>
    <w:rsid w:val="0001317D"/>
    <w:rsid w:val="0001783E"/>
    <w:rsid w:val="0002246D"/>
    <w:rsid w:val="000226D0"/>
    <w:rsid w:val="00025DCA"/>
    <w:rsid w:val="000306E7"/>
    <w:rsid w:val="00033049"/>
    <w:rsid w:val="00042641"/>
    <w:rsid w:val="000441C8"/>
    <w:rsid w:val="000524C6"/>
    <w:rsid w:val="00052765"/>
    <w:rsid w:val="0006095A"/>
    <w:rsid w:val="00063986"/>
    <w:rsid w:val="00064EDD"/>
    <w:rsid w:val="00084643"/>
    <w:rsid w:val="00086915"/>
    <w:rsid w:val="00097C0D"/>
    <w:rsid w:val="000A40C9"/>
    <w:rsid w:val="000C028F"/>
    <w:rsid w:val="000C431E"/>
    <w:rsid w:val="00116A3C"/>
    <w:rsid w:val="0012255B"/>
    <w:rsid w:val="00125379"/>
    <w:rsid w:val="00135FC1"/>
    <w:rsid w:val="0013663B"/>
    <w:rsid w:val="001366FC"/>
    <w:rsid w:val="0015566F"/>
    <w:rsid w:val="0015785E"/>
    <w:rsid w:val="001627F2"/>
    <w:rsid w:val="00165179"/>
    <w:rsid w:val="00170F44"/>
    <w:rsid w:val="001728C3"/>
    <w:rsid w:val="00173739"/>
    <w:rsid w:val="00173ED2"/>
    <w:rsid w:val="00175A8E"/>
    <w:rsid w:val="0018562E"/>
    <w:rsid w:val="001A0C05"/>
    <w:rsid w:val="001A1656"/>
    <w:rsid w:val="001B1C28"/>
    <w:rsid w:val="001C1D53"/>
    <w:rsid w:val="001C6616"/>
    <w:rsid w:val="001E09EA"/>
    <w:rsid w:val="001E2325"/>
    <w:rsid w:val="001E2634"/>
    <w:rsid w:val="001F6DF8"/>
    <w:rsid w:val="00201C40"/>
    <w:rsid w:val="0020528F"/>
    <w:rsid w:val="00216CD9"/>
    <w:rsid w:val="00217C55"/>
    <w:rsid w:val="00221D76"/>
    <w:rsid w:val="002234C5"/>
    <w:rsid w:val="0022529F"/>
    <w:rsid w:val="00225C2D"/>
    <w:rsid w:val="00226372"/>
    <w:rsid w:val="002264FF"/>
    <w:rsid w:val="00227A5E"/>
    <w:rsid w:val="002347C5"/>
    <w:rsid w:val="00250B9D"/>
    <w:rsid w:val="0028250A"/>
    <w:rsid w:val="00294972"/>
    <w:rsid w:val="002949B7"/>
    <w:rsid w:val="00296F6F"/>
    <w:rsid w:val="002B4066"/>
    <w:rsid w:val="002B495F"/>
    <w:rsid w:val="002C0B89"/>
    <w:rsid w:val="002C62F7"/>
    <w:rsid w:val="002C7B10"/>
    <w:rsid w:val="002F230A"/>
    <w:rsid w:val="002F2E77"/>
    <w:rsid w:val="002F2FF0"/>
    <w:rsid w:val="00300DF7"/>
    <w:rsid w:val="00303387"/>
    <w:rsid w:val="00305688"/>
    <w:rsid w:val="003243CE"/>
    <w:rsid w:val="003251D9"/>
    <w:rsid w:val="00337C17"/>
    <w:rsid w:val="00342C20"/>
    <w:rsid w:val="00343D8C"/>
    <w:rsid w:val="00344CA4"/>
    <w:rsid w:val="00345F4C"/>
    <w:rsid w:val="00350C14"/>
    <w:rsid w:val="00351E5A"/>
    <w:rsid w:val="003535E7"/>
    <w:rsid w:val="00353E96"/>
    <w:rsid w:val="0037312D"/>
    <w:rsid w:val="0037785B"/>
    <w:rsid w:val="0037789B"/>
    <w:rsid w:val="00391982"/>
    <w:rsid w:val="00391BAA"/>
    <w:rsid w:val="00397545"/>
    <w:rsid w:val="003A17EA"/>
    <w:rsid w:val="003A3C22"/>
    <w:rsid w:val="003B19A0"/>
    <w:rsid w:val="003B7D08"/>
    <w:rsid w:val="003B7EB1"/>
    <w:rsid w:val="003C11C1"/>
    <w:rsid w:val="003C45CB"/>
    <w:rsid w:val="003C4D71"/>
    <w:rsid w:val="003D495E"/>
    <w:rsid w:val="003D4D63"/>
    <w:rsid w:val="003E0126"/>
    <w:rsid w:val="003E4BB5"/>
    <w:rsid w:val="00413601"/>
    <w:rsid w:val="004144A5"/>
    <w:rsid w:val="00416FAF"/>
    <w:rsid w:val="004171D5"/>
    <w:rsid w:val="0042525F"/>
    <w:rsid w:val="00433A9C"/>
    <w:rsid w:val="0043568D"/>
    <w:rsid w:val="00435D06"/>
    <w:rsid w:val="00443D84"/>
    <w:rsid w:val="004441C2"/>
    <w:rsid w:val="00452351"/>
    <w:rsid w:val="00452F73"/>
    <w:rsid w:val="00455145"/>
    <w:rsid w:val="004719BD"/>
    <w:rsid w:val="004874BC"/>
    <w:rsid w:val="00492CDC"/>
    <w:rsid w:val="00492F3C"/>
    <w:rsid w:val="004B495B"/>
    <w:rsid w:val="004C7796"/>
    <w:rsid w:val="004C78C5"/>
    <w:rsid w:val="004E3C1A"/>
    <w:rsid w:val="00501B5E"/>
    <w:rsid w:val="0050429A"/>
    <w:rsid w:val="005159F7"/>
    <w:rsid w:val="00524CD1"/>
    <w:rsid w:val="005345F5"/>
    <w:rsid w:val="00537F98"/>
    <w:rsid w:val="00550A88"/>
    <w:rsid w:val="00571161"/>
    <w:rsid w:val="005742CD"/>
    <w:rsid w:val="00577BCE"/>
    <w:rsid w:val="005A6FC7"/>
    <w:rsid w:val="005B24AD"/>
    <w:rsid w:val="005B3B27"/>
    <w:rsid w:val="005B4EBD"/>
    <w:rsid w:val="005B5EBC"/>
    <w:rsid w:val="005C5A04"/>
    <w:rsid w:val="005C6A58"/>
    <w:rsid w:val="005F4C55"/>
    <w:rsid w:val="005F5A1A"/>
    <w:rsid w:val="006032D3"/>
    <w:rsid w:val="0060476F"/>
    <w:rsid w:val="006077B1"/>
    <w:rsid w:val="006133AA"/>
    <w:rsid w:val="00632C6E"/>
    <w:rsid w:val="00634CF8"/>
    <w:rsid w:val="00634F9C"/>
    <w:rsid w:val="00636614"/>
    <w:rsid w:val="00644BA4"/>
    <w:rsid w:val="00650CEE"/>
    <w:rsid w:val="00651E9F"/>
    <w:rsid w:val="0066318A"/>
    <w:rsid w:val="00664E52"/>
    <w:rsid w:val="006741D6"/>
    <w:rsid w:val="00682C2E"/>
    <w:rsid w:val="00683D75"/>
    <w:rsid w:val="006A0A8B"/>
    <w:rsid w:val="006A1D65"/>
    <w:rsid w:val="006A3E74"/>
    <w:rsid w:val="006A4046"/>
    <w:rsid w:val="006A6093"/>
    <w:rsid w:val="006B0D57"/>
    <w:rsid w:val="006C0380"/>
    <w:rsid w:val="006C6EA0"/>
    <w:rsid w:val="006D3A62"/>
    <w:rsid w:val="006D72AF"/>
    <w:rsid w:val="006E4FC1"/>
    <w:rsid w:val="006F568A"/>
    <w:rsid w:val="0070152F"/>
    <w:rsid w:val="00703699"/>
    <w:rsid w:val="00715337"/>
    <w:rsid w:val="007172DF"/>
    <w:rsid w:val="00727214"/>
    <w:rsid w:val="007367E1"/>
    <w:rsid w:val="00751CB9"/>
    <w:rsid w:val="00752E1B"/>
    <w:rsid w:val="00753333"/>
    <w:rsid w:val="0075484A"/>
    <w:rsid w:val="007600BB"/>
    <w:rsid w:val="00760D18"/>
    <w:rsid w:val="007618E3"/>
    <w:rsid w:val="00763682"/>
    <w:rsid w:val="00775530"/>
    <w:rsid w:val="00782F8A"/>
    <w:rsid w:val="00784FFE"/>
    <w:rsid w:val="0078585F"/>
    <w:rsid w:val="007871F2"/>
    <w:rsid w:val="00792C6C"/>
    <w:rsid w:val="007A1007"/>
    <w:rsid w:val="007A15AA"/>
    <w:rsid w:val="007B12C3"/>
    <w:rsid w:val="007B2A9C"/>
    <w:rsid w:val="007B2CD4"/>
    <w:rsid w:val="007B61F4"/>
    <w:rsid w:val="007B7A5D"/>
    <w:rsid w:val="007B7B96"/>
    <w:rsid w:val="007C2585"/>
    <w:rsid w:val="007C3510"/>
    <w:rsid w:val="007D69FC"/>
    <w:rsid w:val="00803BE3"/>
    <w:rsid w:val="00805315"/>
    <w:rsid w:val="00814394"/>
    <w:rsid w:val="00815449"/>
    <w:rsid w:val="008318B5"/>
    <w:rsid w:val="0083651D"/>
    <w:rsid w:val="00855F4A"/>
    <w:rsid w:val="00864C12"/>
    <w:rsid w:val="00873FA1"/>
    <w:rsid w:val="0087410C"/>
    <w:rsid w:val="008856F3"/>
    <w:rsid w:val="00893D6E"/>
    <w:rsid w:val="008A5E43"/>
    <w:rsid w:val="008B101D"/>
    <w:rsid w:val="008B1578"/>
    <w:rsid w:val="008B47B1"/>
    <w:rsid w:val="008B4808"/>
    <w:rsid w:val="008C5354"/>
    <w:rsid w:val="008D76A8"/>
    <w:rsid w:val="008D7977"/>
    <w:rsid w:val="008F366B"/>
    <w:rsid w:val="00902A3E"/>
    <w:rsid w:val="009102DA"/>
    <w:rsid w:val="00922375"/>
    <w:rsid w:val="00927A52"/>
    <w:rsid w:val="0094151D"/>
    <w:rsid w:val="00943630"/>
    <w:rsid w:val="00955011"/>
    <w:rsid w:val="0095717D"/>
    <w:rsid w:val="009701B9"/>
    <w:rsid w:val="009721E3"/>
    <w:rsid w:val="00973AF5"/>
    <w:rsid w:val="009754BF"/>
    <w:rsid w:val="00986174"/>
    <w:rsid w:val="00997DC6"/>
    <w:rsid w:val="009A1855"/>
    <w:rsid w:val="009A30FC"/>
    <w:rsid w:val="009C0E48"/>
    <w:rsid w:val="009E2CBE"/>
    <w:rsid w:val="009E3A85"/>
    <w:rsid w:val="009E6862"/>
    <w:rsid w:val="009F79D9"/>
    <w:rsid w:val="00A037E3"/>
    <w:rsid w:val="00A05C75"/>
    <w:rsid w:val="00A05D58"/>
    <w:rsid w:val="00A14DAC"/>
    <w:rsid w:val="00A15111"/>
    <w:rsid w:val="00A2226B"/>
    <w:rsid w:val="00A363D1"/>
    <w:rsid w:val="00A369DE"/>
    <w:rsid w:val="00A43FE1"/>
    <w:rsid w:val="00A44FD1"/>
    <w:rsid w:val="00A4697D"/>
    <w:rsid w:val="00A525E9"/>
    <w:rsid w:val="00A5682C"/>
    <w:rsid w:val="00A6582F"/>
    <w:rsid w:val="00A65B0E"/>
    <w:rsid w:val="00A70357"/>
    <w:rsid w:val="00A76821"/>
    <w:rsid w:val="00A802AB"/>
    <w:rsid w:val="00AB05F5"/>
    <w:rsid w:val="00AB3470"/>
    <w:rsid w:val="00AB4179"/>
    <w:rsid w:val="00AB467C"/>
    <w:rsid w:val="00AC3BB9"/>
    <w:rsid w:val="00AD49E1"/>
    <w:rsid w:val="00AE03A6"/>
    <w:rsid w:val="00AE05EB"/>
    <w:rsid w:val="00AE1296"/>
    <w:rsid w:val="00AE38E0"/>
    <w:rsid w:val="00AF0B61"/>
    <w:rsid w:val="00B03D6F"/>
    <w:rsid w:val="00B063B1"/>
    <w:rsid w:val="00B2013F"/>
    <w:rsid w:val="00B37924"/>
    <w:rsid w:val="00B64FD4"/>
    <w:rsid w:val="00B6566E"/>
    <w:rsid w:val="00B96D5A"/>
    <w:rsid w:val="00BB0D55"/>
    <w:rsid w:val="00BB2EF8"/>
    <w:rsid w:val="00BB45FD"/>
    <w:rsid w:val="00BC0670"/>
    <w:rsid w:val="00BC15A8"/>
    <w:rsid w:val="00BE6EFB"/>
    <w:rsid w:val="00BF0493"/>
    <w:rsid w:val="00BF4BC0"/>
    <w:rsid w:val="00BF59BD"/>
    <w:rsid w:val="00C00261"/>
    <w:rsid w:val="00C03386"/>
    <w:rsid w:val="00C057B1"/>
    <w:rsid w:val="00C12528"/>
    <w:rsid w:val="00C12ECA"/>
    <w:rsid w:val="00C16B97"/>
    <w:rsid w:val="00C175A7"/>
    <w:rsid w:val="00C20707"/>
    <w:rsid w:val="00C222E1"/>
    <w:rsid w:val="00C23E12"/>
    <w:rsid w:val="00C423C6"/>
    <w:rsid w:val="00C52BB2"/>
    <w:rsid w:val="00C65E69"/>
    <w:rsid w:val="00C72095"/>
    <w:rsid w:val="00C86692"/>
    <w:rsid w:val="00C91C5C"/>
    <w:rsid w:val="00C97D4A"/>
    <w:rsid w:val="00CA3A55"/>
    <w:rsid w:val="00CA3EC4"/>
    <w:rsid w:val="00CA7348"/>
    <w:rsid w:val="00CC4F31"/>
    <w:rsid w:val="00CC7159"/>
    <w:rsid w:val="00CD2E54"/>
    <w:rsid w:val="00CE475D"/>
    <w:rsid w:val="00D043C5"/>
    <w:rsid w:val="00D06746"/>
    <w:rsid w:val="00D06BAD"/>
    <w:rsid w:val="00D07C14"/>
    <w:rsid w:val="00D10251"/>
    <w:rsid w:val="00D102FB"/>
    <w:rsid w:val="00D155DD"/>
    <w:rsid w:val="00D24AC2"/>
    <w:rsid w:val="00D52C41"/>
    <w:rsid w:val="00D57809"/>
    <w:rsid w:val="00D7140A"/>
    <w:rsid w:val="00D73718"/>
    <w:rsid w:val="00D75D08"/>
    <w:rsid w:val="00D83195"/>
    <w:rsid w:val="00D90741"/>
    <w:rsid w:val="00D95E35"/>
    <w:rsid w:val="00D9756B"/>
    <w:rsid w:val="00DA6476"/>
    <w:rsid w:val="00DA6ADE"/>
    <w:rsid w:val="00DB3102"/>
    <w:rsid w:val="00DC1943"/>
    <w:rsid w:val="00DC58FD"/>
    <w:rsid w:val="00DD219F"/>
    <w:rsid w:val="00DD544E"/>
    <w:rsid w:val="00DD6513"/>
    <w:rsid w:val="00DD7501"/>
    <w:rsid w:val="00DE51E8"/>
    <w:rsid w:val="00DF5AAE"/>
    <w:rsid w:val="00DF78D9"/>
    <w:rsid w:val="00E310F3"/>
    <w:rsid w:val="00E40906"/>
    <w:rsid w:val="00E57D0A"/>
    <w:rsid w:val="00E6758E"/>
    <w:rsid w:val="00E81478"/>
    <w:rsid w:val="00E82FB7"/>
    <w:rsid w:val="00EA0B0D"/>
    <w:rsid w:val="00EA4608"/>
    <w:rsid w:val="00EB3D23"/>
    <w:rsid w:val="00EB7232"/>
    <w:rsid w:val="00EC309C"/>
    <w:rsid w:val="00EC5EF8"/>
    <w:rsid w:val="00ED54AC"/>
    <w:rsid w:val="00ED5550"/>
    <w:rsid w:val="00ED69A2"/>
    <w:rsid w:val="00EE4329"/>
    <w:rsid w:val="00EE5F4A"/>
    <w:rsid w:val="00EF0789"/>
    <w:rsid w:val="00EF096E"/>
    <w:rsid w:val="00EF0D65"/>
    <w:rsid w:val="00EF1B34"/>
    <w:rsid w:val="00EF24B3"/>
    <w:rsid w:val="00EF2F32"/>
    <w:rsid w:val="00EF53A5"/>
    <w:rsid w:val="00F11C1D"/>
    <w:rsid w:val="00F13164"/>
    <w:rsid w:val="00F13803"/>
    <w:rsid w:val="00F1614C"/>
    <w:rsid w:val="00F27025"/>
    <w:rsid w:val="00F27973"/>
    <w:rsid w:val="00F37406"/>
    <w:rsid w:val="00F41CFB"/>
    <w:rsid w:val="00F62EA9"/>
    <w:rsid w:val="00F655D0"/>
    <w:rsid w:val="00F66961"/>
    <w:rsid w:val="00F7645F"/>
    <w:rsid w:val="00F909BE"/>
    <w:rsid w:val="00F9224D"/>
    <w:rsid w:val="00F95C7E"/>
    <w:rsid w:val="00FA2960"/>
    <w:rsid w:val="00FA768C"/>
    <w:rsid w:val="00FB6D70"/>
    <w:rsid w:val="00FC317A"/>
    <w:rsid w:val="00FC4618"/>
    <w:rsid w:val="00FC4C7F"/>
    <w:rsid w:val="00FE1EEA"/>
    <w:rsid w:val="00FE21AA"/>
    <w:rsid w:val="00FF3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4A4371"/>
  <w15:chartTrackingRefBased/>
  <w15:docId w15:val="{D9BBCB25-E4FD-44B0-AD7D-0CEF2843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B89"/>
    <w:pPr>
      <w:spacing w:after="0" w:line="240" w:lineRule="auto"/>
    </w:pPr>
    <w:rPr>
      <w:rFonts w:ascii="Arial" w:eastAsia="Times New Roman" w:hAnsi="Arial" w:cs="Times New Roman"/>
      <w:kern w:val="0"/>
      <w:szCs w:val="20"/>
      <w:lang w:eastAsia="cs-CZ"/>
      <w14:ligatures w14:val="none"/>
    </w:rPr>
  </w:style>
  <w:style w:type="paragraph" w:styleId="Nadpis1">
    <w:name w:val="heading 1"/>
    <w:basedOn w:val="Normln"/>
    <w:next w:val="Normln"/>
    <w:link w:val="Nadpis1Char"/>
    <w:autoRedefine/>
    <w:uiPriority w:val="9"/>
    <w:qFormat/>
    <w:rsid w:val="00A369DE"/>
    <w:pPr>
      <w:keepNext/>
      <w:outlineLvl w:val="0"/>
    </w:pPr>
    <w:rPr>
      <w:rFonts w:asciiTheme="majorHAnsi" w:hAnsiTheme="majorHAnsi"/>
      <w:b/>
      <w:color w:val="000000"/>
      <w:sz w:val="32"/>
      <w:szCs w:val="28"/>
    </w:rPr>
  </w:style>
  <w:style w:type="paragraph" w:styleId="Nadpis2">
    <w:name w:val="heading 2"/>
    <w:basedOn w:val="Normln"/>
    <w:next w:val="Normln"/>
    <w:link w:val="Nadpis2Char1"/>
    <w:uiPriority w:val="9"/>
    <w:qFormat/>
    <w:rsid w:val="005742CD"/>
    <w:pPr>
      <w:keepNext/>
      <w:spacing w:before="240" w:after="60"/>
      <w:outlineLvl w:val="1"/>
    </w:pPr>
    <w:rPr>
      <w:rFonts w:asciiTheme="majorHAnsi" w:hAnsiTheme="majorHAnsi" w:cs="Arial"/>
      <w:b/>
      <w:bCs/>
      <w:i/>
      <w:iCs/>
      <w:sz w:val="28"/>
      <w:szCs w:val="28"/>
    </w:rPr>
  </w:style>
  <w:style w:type="paragraph" w:styleId="Nadpis3">
    <w:name w:val="heading 3"/>
    <w:basedOn w:val="Normln"/>
    <w:next w:val="Normln"/>
    <w:link w:val="Nadpis3Char"/>
    <w:uiPriority w:val="9"/>
    <w:unhideWhenUsed/>
    <w:qFormat/>
    <w:rsid w:val="00ED555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next w:val="Normln"/>
    <w:link w:val="Nadpis4Char"/>
    <w:uiPriority w:val="9"/>
    <w:unhideWhenUsed/>
    <w:qFormat/>
    <w:rsid w:val="00815449"/>
    <w:pPr>
      <w:keepNext/>
      <w:keepLines/>
      <w:spacing w:after="299"/>
      <w:ind w:left="10" w:hanging="10"/>
      <w:outlineLvl w:val="3"/>
    </w:pPr>
    <w:rPr>
      <w:rFonts w:ascii="Calibri" w:eastAsia="Calibri" w:hAnsi="Calibri" w:cs="Calibri"/>
      <w:b/>
      <w:i/>
      <w:color w:val="000000"/>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69DE"/>
    <w:rPr>
      <w:rFonts w:asciiTheme="majorHAnsi" w:eastAsia="Times New Roman" w:hAnsiTheme="majorHAnsi" w:cs="Times New Roman"/>
      <w:b/>
      <w:color w:val="000000"/>
      <w:kern w:val="0"/>
      <w:sz w:val="32"/>
      <w:szCs w:val="28"/>
      <w:lang w:eastAsia="cs-CZ"/>
      <w14:ligatures w14:val="none"/>
    </w:rPr>
  </w:style>
  <w:style w:type="character" w:customStyle="1" w:styleId="Nadpis2Char">
    <w:name w:val="Nadpis 2 Char"/>
    <w:basedOn w:val="Standardnpsmoodstavce"/>
    <w:rsid w:val="00751CB9"/>
    <w:rPr>
      <w:rFonts w:asciiTheme="majorHAnsi" w:eastAsiaTheme="majorEastAsia" w:hAnsiTheme="majorHAnsi" w:cstheme="majorBidi"/>
      <w:color w:val="2F5496" w:themeColor="accent1" w:themeShade="BF"/>
      <w:kern w:val="0"/>
      <w:sz w:val="26"/>
      <w:szCs w:val="26"/>
      <w:lang w:eastAsia="cs-CZ"/>
      <w14:ligatures w14:val="none"/>
    </w:rPr>
  </w:style>
  <w:style w:type="paragraph" w:styleId="Zpat">
    <w:name w:val="footer"/>
    <w:basedOn w:val="Normln"/>
    <w:link w:val="ZpatChar"/>
    <w:uiPriority w:val="99"/>
    <w:rsid w:val="00751CB9"/>
    <w:pPr>
      <w:tabs>
        <w:tab w:val="center" w:pos="4536"/>
        <w:tab w:val="right" w:pos="9072"/>
      </w:tabs>
    </w:pPr>
  </w:style>
  <w:style w:type="character" w:customStyle="1" w:styleId="ZpatChar">
    <w:name w:val="Zápatí Char"/>
    <w:basedOn w:val="Standardnpsmoodstavce"/>
    <w:link w:val="Zpat"/>
    <w:uiPriority w:val="99"/>
    <w:rsid w:val="00751CB9"/>
    <w:rPr>
      <w:rFonts w:ascii="Times New Roman" w:eastAsia="Times New Roman" w:hAnsi="Times New Roman" w:cs="Times New Roman"/>
      <w:kern w:val="0"/>
      <w:sz w:val="20"/>
      <w:szCs w:val="20"/>
      <w:lang w:eastAsia="cs-CZ"/>
      <w14:ligatures w14:val="none"/>
    </w:rPr>
  </w:style>
  <w:style w:type="paragraph" w:styleId="Zkladntext">
    <w:name w:val="Body Text"/>
    <w:basedOn w:val="Normln"/>
    <w:link w:val="ZkladntextChar"/>
    <w:rsid w:val="00751CB9"/>
    <w:rPr>
      <w:sz w:val="24"/>
    </w:rPr>
  </w:style>
  <w:style w:type="character" w:customStyle="1" w:styleId="ZkladntextChar">
    <w:name w:val="Základní text Char"/>
    <w:basedOn w:val="Standardnpsmoodstavce"/>
    <w:link w:val="Zkladntext"/>
    <w:rsid w:val="00751CB9"/>
    <w:rPr>
      <w:rFonts w:ascii="Times New Roman" w:eastAsia="Times New Roman" w:hAnsi="Times New Roman" w:cs="Times New Roman"/>
      <w:kern w:val="0"/>
      <w:sz w:val="24"/>
      <w:szCs w:val="20"/>
      <w:lang w:eastAsia="cs-CZ"/>
      <w14:ligatures w14:val="none"/>
    </w:rPr>
  </w:style>
  <w:style w:type="character" w:styleId="Hypertextovodkaz">
    <w:name w:val="Hyperlink"/>
    <w:uiPriority w:val="99"/>
    <w:rsid w:val="00751CB9"/>
    <w:rPr>
      <w:color w:val="0000FF"/>
      <w:u w:val="single"/>
    </w:rPr>
  </w:style>
  <w:style w:type="paragraph" w:styleId="Zkladntextodsazen">
    <w:name w:val="Body Text Indent"/>
    <w:basedOn w:val="Normln"/>
    <w:link w:val="ZkladntextodsazenChar"/>
    <w:rsid w:val="00751CB9"/>
    <w:pPr>
      <w:jc w:val="center"/>
    </w:pPr>
    <w:rPr>
      <w:b/>
      <w:color w:val="0000FF"/>
      <w:sz w:val="24"/>
    </w:rPr>
  </w:style>
  <w:style w:type="character" w:customStyle="1" w:styleId="ZkladntextodsazenChar">
    <w:name w:val="Základní text odsazený Char"/>
    <w:basedOn w:val="Standardnpsmoodstavce"/>
    <w:link w:val="Zkladntextodsazen"/>
    <w:rsid w:val="00751CB9"/>
    <w:rPr>
      <w:rFonts w:ascii="Times New Roman" w:eastAsia="Times New Roman" w:hAnsi="Times New Roman" w:cs="Times New Roman"/>
      <w:b/>
      <w:color w:val="0000FF"/>
      <w:kern w:val="0"/>
      <w:sz w:val="24"/>
      <w:szCs w:val="20"/>
      <w:lang w:eastAsia="cs-CZ"/>
      <w14:ligatures w14:val="none"/>
    </w:rPr>
  </w:style>
  <w:style w:type="character" w:customStyle="1" w:styleId="Nadpis2Char1">
    <w:name w:val="Nadpis 2 Char1"/>
    <w:link w:val="Nadpis2"/>
    <w:uiPriority w:val="9"/>
    <w:locked/>
    <w:rsid w:val="005742CD"/>
    <w:rPr>
      <w:rFonts w:asciiTheme="majorHAnsi" w:eastAsia="Times New Roman" w:hAnsiTheme="majorHAnsi" w:cs="Arial"/>
      <w:b/>
      <w:bCs/>
      <w:i/>
      <w:iCs/>
      <w:kern w:val="0"/>
      <w:sz w:val="28"/>
      <w:szCs w:val="28"/>
      <w:lang w:eastAsia="cs-CZ"/>
      <w14:ligatures w14:val="none"/>
    </w:rPr>
  </w:style>
  <w:style w:type="paragraph" w:styleId="Zhlav">
    <w:name w:val="header"/>
    <w:basedOn w:val="Normln"/>
    <w:link w:val="ZhlavChar"/>
    <w:uiPriority w:val="99"/>
    <w:unhideWhenUsed/>
    <w:rsid w:val="00751CB9"/>
    <w:pPr>
      <w:tabs>
        <w:tab w:val="center" w:pos="4536"/>
        <w:tab w:val="right" w:pos="9072"/>
      </w:tabs>
    </w:pPr>
  </w:style>
  <w:style w:type="character" w:customStyle="1" w:styleId="ZhlavChar">
    <w:name w:val="Záhlaví Char"/>
    <w:basedOn w:val="Standardnpsmoodstavce"/>
    <w:link w:val="Zhlav"/>
    <w:uiPriority w:val="99"/>
    <w:rsid w:val="00751CB9"/>
    <w:rPr>
      <w:rFonts w:ascii="Times New Roman" w:eastAsia="Times New Roman" w:hAnsi="Times New Roman" w:cs="Times New Roman"/>
      <w:kern w:val="0"/>
      <w:sz w:val="20"/>
      <w:szCs w:val="20"/>
      <w:lang w:eastAsia="cs-CZ"/>
      <w14:ligatures w14:val="none"/>
    </w:rPr>
  </w:style>
  <w:style w:type="character" w:styleId="Sledovanodkaz">
    <w:name w:val="FollowedHyperlink"/>
    <w:basedOn w:val="Standardnpsmoodstavce"/>
    <w:uiPriority w:val="99"/>
    <w:semiHidden/>
    <w:unhideWhenUsed/>
    <w:rsid w:val="000A40C9"/>
    <w:rPr>
      <w:color w:val="954F72" w:themeColor="followedHyperlink"/>
      <w:u w:val="single"/>
    </w:rPr>
  </w:style>
  <w:style w:type="character" w:customStyle="1" w:styleId="Nadpis3Char">
    <w:name w:val="Nadpis 3 Char"/>
    <w:basedOn w:val="Standardnpsmoodstavce"/>
    <w:link w:val="Nadpis3"/>
    <w:rsid w:val="00ED5550"/>
    <w:rPr>
      <w:rFonts w:asciiTheme="majorHAnsi" w:eastAsiaTheme="majorEastAsia" w:hAnsiTheme="majorHAnsi" w:cstheme="majorBidi"/>
      <w:color w:val="1F3763" w:themeColor="accent1" w:themeShade="7F"/>
      <w:kern w:val="0"/>
      <w:sz w:val="24"/>
      <w:szCs w:val="24"/>
      <w:lang w:eastAsia="cs-CZ"/>
      <w14:ligatures w14:val="none"/>
    </w:rPr>
  </w:style>
  <w:style w:type="character" w:customStyle="1" w:styleId="Nadpis4Char">
    <w:name w:val="Nadpis 4 Char"/>
    <w:basedOn w:val="Standardnpsmoodstavce"/>
    <w:link w:val="Nadpis4"/>
    <w:rsid w:val="00815449"/>
    <w:rPr>
      <w:rFonts w:ascii="Calibri" w:eastAsia="Calibri" w:hAnsi="Calibri" w:cs="Calibri"/>
      <w:b/>
      <w:i/>
      <w:color w:val="000000"/>
      <w:kern w:val="0"/>
      <w:lang w:eastAsia="cs-CZ"/>
      <w14:ligatures w14:val="none"/>
    </w:rPr>
  </w:style>
  <w:style w:type="table" w:customStyle="1" w:styleId="TableGrid">
    <w:name w:val="TableGrid"/>
    <w:rsid w:val="00815449"/>
    <w:pPr>
      <w:spacing w:after="0" w:line="240" w:lineRule="auto"/>
    </w:pPr>
    <w:rPr>
      <w:rFonts w:eastAsiaTheme="minorEastAsia"/>
      <w:kern w:val="0"/>
      <w:lang w:eastAsia="cs-CZ"/>
      <w14:ligatures w14:val="none"/>
    </w:rPr>
    <w:tblPr>
      <w:tblCellMar>
        <w:top w:w="0" w:type="dxa"/>
        <w:left w:w="0" w:type="dxa"/>
        <w:bottom w:w="0" w:type="dxa"/>
        <w:right w:w="0" w:type="dxa"/>
      </w:tblCellMar>
    </w:tblPr>
  </w:style>
  <w:style w:type="paragraph" w:styleId="Odstavecseseznamem">
    <w:name w:val="List Paragraph"/>
    <w:basedOn w:val="Normln"/>
    <w:uiPriority w:val="34"/>
    <w:qFormat/>
    <w:rsid w:val="00815449"/>
    <w:pPr>
      <w:spacing w:after="234" w:line="318" w:lineRule="auto"/>
      <w:ind w:left="720" w:hanging="10"/>
      <w:contextualSpacing/>
      <w:jc w:val="both"/>
    </w:pPr>
    <w:rPr>
      <w:rFonts w:ascii="Calibri" w:eastAsia="Calibri" w:hAnsi="Calibri" w:cs="Calibri"/>
      <w:color w:val="000000"/>
      <w:szCs w:val="22"/>
    </w:rPr>
  </w:style>
  <w:style w:type="paragraph" w:styleId="Bezmezer">
    <w:name w:val="No Spacing"/>
    <w:uiPriority w:val="1"/>
    <w:qFormat/>
    <w:rsid w:val="007B2A9C"/>
    <w:pPr>
      <w:spacing w:after="0" w:line="240" w:lineRule="auto"/>
      <w:ind w:left="10" w:hanging="10"/>
      <w:jc w:val="both"/>
    </w:pPr>
    <w:rPr>
      <w:rFonts w:ascii="Arial" w:eastAsia="Calibri" w:hAnsi="Arial" w:cs="Calibri"/>
      <w:color w:val="000000"/>
      <w:kern w:val="0"/>
      <w:lang w:eastAsia="cs-CZ"/>
      <w14:ligatures w14:val="none"/>
    </w:rPr>
  </w:style>
  <w:style w:type="character" w:styleId="Nevyeenzmnka">
    <w:name w:val="Unresolved Mention"/>
    <w:basedOn w:val="Standardnpsmoodstavce"/>
    <w:uiPriority w:val="99"/>
    <w:semiHidden/>
    <w:unhideWhenUsed/>
    <w:rsid w:val="00815449"/>
    <w:rPr>
      <w:color w:val="605E5C"/>
      <w:shd w:val="clear" w:color="auto" w:fill="E1DFDD"/>
    </w:rPr>
  </w:style>
  <w:style w:type="paragraph" w:customStyle="1" w:styleId="eplus-apawpb">
    <w:name w:val="eplus-apawpb"/>
    <w:basedOn w:val="Normln"/>
    <w:rsid w:val="00815449"/>
    <w:pPr>
      <w:spacing w:before="100" w:beforeAutospacing="1" w:after="100" w:afterAutospacing="1"/>
    </w:pPr>
    <w:rPr>
      <w:sz w:val="24"/>
      <w:szCs w:val="24"/>
    </w:rPr>
  </w:style>
  <w:style w:type="paragraph" w:customStyle="1" w:styleId="eplus-wew7no">
    <w:name w:val="eplus-wew7no"/>
    <w:basedOn w:val="Normln"/>
    <w:rsid w:val="00815449"/>
    <w:pPr>
      <w:spacing w:before="100" w:beforeAutospacing="1" w:after="100" w:afterAutospacing="1"/>
    </w:pPr>
    <w:rPr>
      <w:sz w:val="24"/>
      <w:szCs w:val="24"/>
    </w:rPr>
  </w:style>
  <w:style w:type="paragraph" w:styleId="Normlnweb">
    <w:name w:val="Normal (Web)"/>
    <w:basedOn w:val="Normln"/>
    <w:uiPriority w:val="99"/>
    <w:unhideWhenUsed/>
    <w:rsid w:val="00815449"/>
    <w:pPr>
      <w:spacing w:before="100" w:beforeAutospacing="1" w:after="100" w:afterAutospacing="1"/>
    </w:pPr>
    <w:rPr>
      <w:sz w:val="24"/>
      <w:szCs w:val="24"/>
    </w:rPr>
  </w:style>
  <w:style w:type="character" w:customStyle="1" w:styleId="apple-tab-span">
    <w:name w:val="apple-tab-span"/>
    <w:basedOn w:val="Standardnpsmoodstavce"/>
    <w:rsid w:val="00815449"/>
  </w:style>
  <w:style w:type="paragraph" w:customStyle="1" w:styleId="Styl11bTunKurzvaVpravo02cmPed1b">
    <w:name w:val="Styl 11 b. Tučné Kurzíva Vpravo:  02 cm Před:  1 b."/>
    <w:basedOn w:val="Normln"/>
    <w:rsid w:val="004E3C1A"/>
    <w:pPr>
      <w:numPr>
        <w:numId w:val="74"/>
      </w:numPr>
      <w:autoSpaceDE w:val="0"/>
      <w:autoSpaceDN w:val="0"/>
      <w:spacing w:before="20"/>
      <w:ind w:right="113"/>
    </w:pPr>
    <w:rPr>
      <w:b/>
      <w:bCs/>
      <w:i/>
      <w:iCs/>
      <w:szCs w:val="22"/>
    </w:rPr>
  </w:style>
  <w:style w:type="character" w:customStyle="1" w:styleId="svpnadpis3Char">
    <w:name w:val="svp_nadpis3 Char"/>
    <w:basedOn w:val="Standardnpsmoodstavce"/>
    <w:link w:val="svpnadpis3"/>
    <w:locked/>
    <w:rsid w:val="004E3C1A"/>
    <w:rPr>
      <w:rFonts w:ascii="Book Antiqua" w:hAnsi="Book Antiqua"/>
      <w:b/>
      <w:sz w:val="24"/>
      <w:szCs w:val="24"/>
    </w:rPr>
  </w:style>
  <w:style w:type="paragraph" w:customStyle="1" w:styleId="svpnadpis3">
    <w:name w:val="svp_nadpis3"/>
    <w:basedOn w:val="Normln"/>
    <w:link w:val="svpnadpis3Char"/>
    <w:rsid w:val="004E3C1A"/>
    <w:pPr>
      <w:spacing w:before="120" w:after="120"/>
      <w:jc w:val="both"/>
    </w:pPr>
    <w:rPr>
      <w:rFonts w:ascii="Book Antiqua" w:eastAsiaTheme="minorHAnsi" w:hAnsi="Book Antiqua" w:cstheme="minorBidi"/>
      <w:b/>
      <w:kern w:val="2"/>
      <w:sz w:val="24"/>
      <w:szCs w:val="24"/>
      <w:lang w:eastAsia="en-US"/>
      <w14:ligatures w14:val="standardContextual"/>
    </w:rPr>
  </w:style>
  <w:style w:type="paragraph" w:styleId="Nadpisobsahu">
    <w:name w:val="TOC Heading"/>
    <w:basedOn w:val="Nadpis1"/>
    <w:next w:val="Normln"/>
    <w:uiPriority w:val="39"/>
    <w:unhideWhenUsed/>
    <w:qFormat/>
    <w:rsid w:val="005742CD"/>
    <w:pPr>
      <w:keepLines/>
      <w:spacing w:before="240" w:line="259" w:lineRule="auto"/>
      <w:outlineLvl w:val="9"/>
    </w:pPr>
    <w:rPr>
      <w:rFonts w:eastAsiaTheme="majorEastAsia" w:cstheme="majorBidi"/>
      <w:b w:val="0"/>
      <w:color w:val="2F5496" w:themeColor="accent1" w:themeShade="BF"/>
      <w:szCs w:val="32"/>
    </w:rPr>
  </w:style>
  <w:style w:type="paragraph" w:styleId="Obsah1">
    <w:name w:val="toc 1"/>
    <w:basedOn w:val="Normln"/>
    <w:next w:val="Normln"/>
    <w:autoRedefine/>
    <w:uiPriority w:val="39"/>
    <w:unhideWhenUsed/>
    <w:rsid w:val="005742CD"/>
    <w:pPr>
      <w:spacing w:after="100"/>
    </w:pPr>
  </w:style>
  <w:style w:type="paragraph" w:styleId="Obsah2">
    <w:name w:val="toc 2"/>
    <w:basedOn w:val="Normln"/>
    <w:next w:val="Normln"/>
    <w:autoRedefine/>
    <w:uiPriority w:val="39"/>
    <w:unhideWhenUsed/>
    <w:rsid w:val="005742CD"/>
    <w:pPr>
      <w:spacing w:after="100"/>
      <w:ind w:left="200"/>
    </w:pPr>
  </w:style>
  <w:style w:type="paragraph" w:styleId="Obsah3">
    <w:name w:val="toc 3"/>
    <w:basedOn w:val="Normln"/>
    <w:next w:val="Normln"/>
    <w:autoRedefine/>
    <w:uiPriority w:val="39"/>
    <w:unhideWhenUsed/>
    <w:rsid w:val="005742CD"/>
    <w:pPr>
      <w:spacing w:after="100"/>
      <w:ind w:left="400"/>
    </w:pPr>
  </w:style>
  <w:style w:type="paragraph" w:styleId="Zkladntextodsazen2">
    <w:name w:val="Body Text Indent 2"/>
    <w:basedOn w:val="Normln"/>
    <w:link w:val="Zkladntextodsazen2Char"/>
    <w:unhideWhenUsed/>
    <w:rsid w:val="00063986"/>
    <w:pPr>
      <w:spacing w:after="120" w:line="480" w:lineRule="auto"/>
      <w:ind w:left="283"/>
    </w:pPr>
  </w:style>
  <w:style w:type="character" w:customStyle="1" w:styleId="Zkladntextodsazen2Char">
    <w:name w:val="Základní text odsazený 2 Char"/>
    <w:basedOn w:val="Standardnpsmoodstavce"/>
    <w:link w:val="Zkladntextodsazen2"/>
    <w:rsid w:val="00063986"/>
    <w:rPr>
      <w:rFonts w:ascii="Times New Roman" w:eastAsia="Times New Roman" w:hAnsi="Times New Roman" w:cs="Times New Roman"/>
      <w:kern w:val="0"/>
      <w:sz w:val="20"/>
      <w:szCs w:val="20"/>
      <w:lang w:eastAsia="cs-CZ"/>
      <w14:ligatures w14:val="none"/>
    </w:rPr>
  </w:style>
  <w:style w:type="paragraph" w:customStyle="1" w:styleId="Zkladntext4">
    <w:name w:val="Základní text 4"/>
    <w:basedOn w:val="Normln"/>
    <w:rsid w:val="00063986"/>
  </w:style>
  <w:style w:type="paragraph" w:customStyle="1" w:styleId="RVPseznamsodrkami2">
    <w:name w:val="RVP seznam s odrážkami 2"/>
    <w:basedOn w:val="Seznamsodrkami"/>
    <w:rsid w:val="00063986"/>
    <w:pPr>
      <w:numPr>
        <w:numId w:val="0"/>
      </w:numPr>
      <w:tabs>
        <w:tab w:val="num" w:pos="445"/>
      </w:tabs>
      <w:ind w:left="255" w:right="85" w:hanging="170"/>
      <w:contextualSpacing w:val="0"/>
    </w:pPr>
  </w:style>
  <w:style w:type="paragraph" w:styleId="Seznamsodrkami">
    <w:name w:val="List Bullet"/>
    <w:basedOn w:val="Normln"/>
    <w:uiPriority w:val="99"/>
    <w:semiHidden/>
    <w:unhideWhenUsed/>
    <w:rsid w:val="00063986"/>
    <w:pPr>
      <w:numPr>
        <w:numId w:val="7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hty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orsovskyty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392A-7539-41C9-ADEE-FBEE65D9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315</Pages>
  <Words>75636</Words>
  <Characters>446259</Characters>
  <Application>Microsoft Office Word</Application>
  <DocSecurity>0</DocSecurity>
  <Lines>3718</Lines>
  <Paragraphs>1041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Lokvenc Tomáš</dc:creator>
  <cp:keywords/>
  <dc:description/>
  <cp:lastModifiedBy>Lokvenc Tomáš</cp:lastModifiedBy>
  <cp:revision>3</cp:revision>
  <cp:lastPrinted>2024-09-12T11:43:00Z</cp:lastPrinted>
  <dcterms:created xsi:type="dcterms:W3CDTF">2024-09-12T11:29:00Z</dcterms:created>
  <dcterms:modified xsi:type="dcterms:W3CDTF">2024-09-12T11:43:00Z</dcterms:modified>
</cp:coreProperties>
</file>